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6ADDF" w14:textId="229B5F97" w:rsidR="00B566A5" w:rsidRPr="00B415DB" w:rsidRDefault="00B566A5" w:rsidP="2DEA1189">
      <w:pPr>
        <w:spacing w:after="0"/>
        <w:jc w:val="both"/>
        <w:rPr>
          <w:rFonts w:eastAsiaTheme="minorEastAsia"/>
          <w:b/>
          <w:bCs/>
          <w:sz w:val="24"/>
          <w:szCs w:val="24"/>
          <w:lang w:val="en-US"/>
        </w:rPr>
      </w:pPr>
      <w:r w:rsidRPr="00B415DB">
        <w:rPr>
          <w:rFonts w:eastAsiaTheme="minorEastAsia"/>
          <w:b/>
          <w:bCs/>
          <w:noProof/>
          <w:sz w:val="24"/>
          <w:szCs w:val="24"/>
          <w:lang w:val="en-US"/>
        </w:rPr>
        <w:drawing>
          <wp:anchor distT="0" distB="0" distL="114300" distR="114300" simplePos="0" relativeHeight="251658240" behindDoc="0" locked="0" layoutInCell="1" allowOverlap="1" wp14:anchorId="2D80CDE4" wp14:editId="053E1D81">
            <wp:simplePos x="0" y="0"/>
            <wp:positionH relativeFrom="column">
              <wp:posOffset>1695450</wp:posOffset>
            </wp:positionH>
            <wp:positionV relativeFrom="paragraph">
              <wp:posOffset>-506095</wp:posOffset>
            </wp:positionV>
            <wp:extent cx="2550296" cy="1104900"/>
            <wp:effectExtent l="0" t="0" r="2540" b="0"/>
            <wp:wrapNone/>
            <wp:docPr id="1225143896" name="Picture 3" descr="A red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143896" name="Picture 3" descr="A red and white logo&#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2552155" cy="1105705"/>
                    </a:xfrm>
                    <a:prstGeom prst="rect">
                      <a:avLst/>
                    </a:prstGeom>
                  </pic:spPr>
                </pic:pic>
              </a:graphicData>
            </a:graphic>
            <wp14:sizeRelV relativeFrom="margin">
              <wp14:pctHeight>0</wp14:pctHeight>
            </wp14:sizeRelV>
          </wp:anchor>
        </w:drawing>
      </w:r>
    </w:p>
    <w:p w14:paraId="176492CE" w14:textId="77777777" w:rsidR="00B566A5" w:rsidRPr="00B415DB" w:rsidRDefault="00B566A5" w:rsidP="2DEA1189">
      <w:pPr>
        <w:spacing w:after="0"/>
        <w:jc w:val="both"/>
        <w:rPr>
          <w:rFonts w:eastAsiaTheme="minorEastAsia"/>
          <w:b/>
          <w:bCs/>
          <w:sz w:val="24"/>
          <w:szCs w:val="24"/>
          <w:lang w:val="en-US"/>
        </w:rPr>
      </w:pPr>
    </w:p>
    <w:p w14:paraId="00E8B1BE" w14:textId="1321F15D" w:rsidR="00B566A5" w:rsidRPr="00B415DB" w:rsidRDefault="00B566A5" w:rsidP="2DEA1189">
      <w:pPr>
        <w:spacing w:after="0"/>
        <w:jc w:val="both"/>
        <w:rPr>
          <w:rFonts w:eastAsiaTheme="minorEastAsia"/>
          <w:b/>
          <w:bCs/>
          <w:sz w:val="24"/>
          <w:szCs w:val="24"/>
          <w:lang w:val="en-US"/>
        </w:rPr>
      </w:pPr>
    </w:p>
    <w:p w14:paraId="7DE84782" w14:textId="320023FC" w:rsidR="00C86404" w:rsidRPr="00532098" w:rsidRDefault="0AAA08B2" w:rsidP="00B415DB">
      <w:pPr>
        <w:spacing w:after="0"/>
        <w:jc w:val="center"/>
        <w:rPr>
          <w:rFonts w:eastAsiaTheme="minorEastAsia"/>
          <w:b/>
          <w:bCs/>
          <w:sz w:val="28"/>
          <w:szCs w:val="28"/>
          <w:lang w:val="en-US"/>
        </w:rPr>
      </w:pPr>
      <w:r w:rsidRPr="00532098">
        <w:rPr>
          <w:rFonts w:eastAsiaTheme="minorEastAsia"/>
          <w:b/>
          <w:bCs/>
          <w:sz w:val="28"/>
          <w:szCs w:val="28"/>
          <w:lang w:val="en-US"/>
        </w:rPr>
        <w:t>Kirkham &amp; Wesham Primary School</w:t>
      </w:r>
    </w:p>
    <w:p w14:paraId="1E625C88" w14:textId="36D07E8B" w:rsidR="699DB4B0" w:rsidRPr="00532098" w:rsidRDefault="699DB4B0" w:rsidP="00B415DB">
      <w:pPr>
        <w:spacing w:after="0"/>
        <w:jc w:val="center"/>
        <w:rPr>
          <w:rFonts w:eastAsiaTheme="minorEastAsia"/>
          <w:b/>
          <w:bCs/>
          <w:sz w:val="28"/>
          <w:szCs w:val="28"/>
          <w:lang w:val="en-US"/>
        </w:rPr>
      </w:pPr>
      <w:r w:rsidRPr="00532098">
        <w:rPr>
          <w:rFonts w:eastAsiaTheme="minorEastAsia"/>
          <w:b/>
          <w:bCs/>
          <w:sz w:val="28"/>
          <w:szCs w:val="28"/>
          <w:lang w:val="en-US"/>
        </w:rPr>
        <w:t xml:space="preserve">Relationships &amp; </w:t>
      </w:r>
      <w:proofErr w:type="spellStart"/>
      <w:r w:rsidRPr="00532098">
        <w:rPr>
          <w:rFonts w:eastAsiaTheme="minorEastAsia"/>
          <w:b/>
          <w:bCs/>
          <w:sz w:val="28"/>
          <w:szCs w:val="28"/>
          <w:lang w:val="en-US"/>
        </w:rPr>
        <w:t>Behaviour</w:t>
      </w:r>
      <w:proofErr w:type="spellEnd"/>
      <w:r w:rsidRPr="00532098">
        <w:rPr>
          <w:rFonts w:eastAsiaTheme="minorEastAsia"/>
          <w:b/>
          <w:bCs/>
          <w:sz w:val="28"/>
          <w:szCs w:val="28"/>
          <w:lang w:val="en-US"/>
        </w:rPr>
        <w:t xml:space="preserve"> Policy</w:t>
      </w:r>
    </w:p>
    <w:p w14:paraId="53C04D9B" w14:textId="2DF1DA9D" w:rsidR="0043549C" w:rsidRPr="00B415DB" w:rsidRDefault="76D97BBC" w:rsidP="00B415DB">
      <w:pPr>
        <w:spacing w:after="0"/>
        <w:jc w:val="center"/>
        <w:rPr>
          <w:rFonts w:eastAsiaTheme="minorEastAsia"/>
          <w:sz w:val="24"/>
          <w:szCs w:val="24"/>
          <w:lang w:val="en-US"/>
        </w:rPr>
      </w:pPr>
      <w:r w:rsidRPr="00B415DB">
        <w:rPr>
          <w:rFonts w:eastAsiaTheme="minorEastAsia"/>
          <w:sz w:val="24"/>
          <w:szCs w:val="24"/>
          <w:lang w:val="en-US"/>
        </w:rPr>
        <w:t xml:space="preserve">Date policy reviewed: </w:t>
      </w:r>
      <w:r w:rsidR="0231B8D4" w:rsidRPr="00B415DB">
        <w:rPr>
          <w:rFonts w:eastAsiaTheme="minorEastAsia"/>
          <w:sz w:val="24"/>
          <w:szCs w:val="24"/>
          <w:lang w:val="en-US"/>
        </w:rPr>
        <w:t>March</w:t>
      </w:r>
      <w:r w:rsidRPr="00B415DB">
        <w:rPr>
          <w:rFonts w:eastAsiaTheme="minorEastAsia"/>
          <w:sz w:val="24"/>
          <w:szCs w:val="24"/>
          <w:lang w:val="en-US"/>
        </w:rPr>
        <w:t xml:space="preserve"> 202</w:t>
      </w:r>
      <w:r w:rsidR="00B415DB" w:rsidRPr="00B415DB">
        <w:rPr>
          <w:rFonts w:eastAsiaTheme="minorEastAsia"/>
          <w:sz w:val="24"/>
          <w:szCs w:val="24"/>
          <w:lang w:val="en-US"/>
        </w:rPr>
        <w:t>6</w:t>
      </w:r>
    </w:p>
    <w:p w14:paraId="280999CF" w14:textId="248F8C25" w:rsidR="0043549C" w:rsidRPr="00B415DB" w:rsidRDefault="76D97BBC" w:rsidP="00B415DB">
      <w:pPr>
        <w:spacing w:after="0"/>
        <w:jc w:val="center"/>
        <w:rPr>
          <w:rFonts w:eastAsiaTheme="minorEastAsia"/>
          <w:sz w:val="24"/>
          <w:szCs w:val="24"/>
          <w:lang w:val="en-US"/>
        </w:rPr>
      </w:pPr>
      <w:r w:rsidRPr="00B415DB">
        <w:rPr>
          <w:rFonts w:eastAsiaTheme="minorEastAsia"/>
          <w:sz w:val="24"/>
          <w:szCs w:val="24"/>
          <w:lang w:val="en-US"/>
        </w:rPr>
        <w:t xml:space="preserve">Review Date: </w:t>
      </w:r>
      <w:r w:rsidR="3E0E4F5E" w:rsidRPr="00B415DB">
        <w:rPr>
          <w:rFonts w:eastAsiaTheme="minorEastAsia"/>
          <w:sz w:val="24"/>
          <w:szCs w:val="24"/>
          <w:lang w:val="en-US"/>
        </w:rPr>
        <w:t>March</w:t>
      </w:r>
      <w:r w:rsidRPr="00B415DB">
        <w:rPr>
          <w:rFonts w:eastAsiaTheme="minorEastAsia"/>
          <w:sz w:val="24"/>
          <w:szCs w:val="24"/>
          <w:lang w:val="en-US"/>
        </w:rPr>
        <w:t xml:space="preserve"> 202</w:t>
      </w:r>
      <w:r w:rsidR="00B415DB" w:rsidRPr="00B415DB">
        <w:rPr>
          <w:rFonts w:eastAsiaTheme="minorEastAsia"/>
          <w:sz w:val="24"/>
          <w:szCs w:val="24"/>
          <w:lang w:val="en-US"/>
        </w:rPr>
        <w:t>7</w:t>
      </w:r>
    </w:p>
    <w:p w14:paraId="0C316472" w14:textId="57E67FEE" w:rsidR="0043549C" w:rsidRPr="00B415DB" w:rsidRDefault="0043549C" w:rsidP="2DEA1189">
      <w:pPr>
        <w:spacing w:after="0"/>
        <w:jc w:val="both"/>
        <w:rPr>
          <w:rFonts w:eastAsiaTheme="minorEastAsia"/>
          <w:sz w:val="24"/>
          <w:szCs w:val="24"/>
          <w:lang w:val="en-US"/>
        </w:rPr>
      </w:pPr>
    </w:p>
    <w:p w14:paraId="77663B27" w14:textId="77777777" w:rsidR="00B415DB" w:rsidRPr="00B415DB" w:rsidRDefault="00B415DB" w:rsidP="2DEA1189">
      <w:pPr>
        <w:spacing w:after="0"/>
        <w:jc w:val="both"/>
        <w:rPr>
          <w:rFonts w:eastAsiaTheme="minorEastAsia"/>
          <w:sz w:val="24"/>
          <w:szCs w:val="24"/>
          <w:lang w:val="en-US"/>
        </w:rPr>
      </w:pPr>
    </w:p>
    <w:p w14:paraId="08F7BCDA" w14:textId="2707B978" w:rsidR="379ADEC1" w:rsidRPr="00B415DB" w:rsidRDefault="379ADEC1" w:rsidP="2DEA1189">
      <w:pPr>
        <w:tabs>
          <w:tab w:val="left" w:pos="3331"/>
        </w:tabs>
        <w:spacing w:after="0" w:line="240" w:lineRule="auto"/>
        <w:jc w:val="both"/>
        <w:rPr>
          <w:rFonts w:eastAsiaTheme="minorEastAsia"/>
          <w:b/>
          <w:bCs/>
          <w:sz w:val="24"/>
          <w:szCs w:val="24"/>
        </w:rPr>
      </w:pPr>
      <w:r w:rsidRPr="00B415DB">
        <w:rPr>
          <w:rFonts w:eastAsiaTheme="minorEastAsia"/>
          <w:b/>
          <w:bCs/>
          <w:sz w:val="24"/>
          <w:szCs w:val="24"/>
        </w:rPr>
        <w:t>Foreword</w:t>
      </w:r>
    </w:p>
    <w:p w14:paraId="7B3B9DA0" w14:textId="73925AA4" w:rsidR="379ADEC1" w:rsidRPr="00B415DB" w:rsidRDefault="379ADEC1" w:rsidP="2DEA1189">
      <w:pPr>
        <w:tabs>
          <w:tab w:val="left" w:pos="3331"/>
        </w:tabs>
        <w:spacing w:after="0" w:line="240" w:lineRule="auto"/>
        <w:jc w:val="both"/>
        <w:rPr>
          <w:rFonts w:eastAsiaTheme="minorEastAsia"/>
          <w:sz w:val="24"/>
          <w:szCs w:val="24"/>
        </w:rPr>
      </w:pPr>
      <w:r w:rsidRPr="00B415DB">
        <w:rPr>
          <w:rFonts w:eastAsiaTheme="minorEastAsia"/>
          <w:sz w:val="24"/>
          <w:szCs w:val="24"/>
        </w:rPr>
        <w:t xml:space="preserve">This policy has been written in conjunction with the guidance from the Department for Education and the Equality Act 2010. This policy should also be used in conjunction with the </w:t>
      </w:r>
      <w:r w:rsidR="00A0740C" w:rsidRPr="00B415DB">
        <w:rPr>
          <w:rFonts w:eastAsiaTheme="minorEastAsia"/>
          <w:sz w:val="24"/>
          <w:szCs w:val="24"/>
        </w:rPr>
        <w:t>school</w:t>
      </w:r>
      <w:r w:rsidRPr="00B415DB">
        <w:rPr>
          <w:rFonts w:eastAsiaTheme="minorEastAsia"/>
          <w:sz w:val="24"/>
          <w:szCs w:val="24"/>
        </w:rPr>
        <w:t>’s SEND policy</w:t>
      </w:r>
      <w:r w:rsidR="00854B8A" w:rsidRPr="00B415DB">
        <w:rPr>
          <w:rFonts w:eastAsiaTheme="minorEastAsia"/>
          <w:sz w:val="24"/>
          <w:szCs w:val="24"/>
        </w:rPr>
        <w:t xml:space="preserve"> and anti-bullying policy. </w:t>
      </w:r>
      <w:r w:rsidRPr="00B415DB">
        <w:rPr>
          <w:rFonts w:eastAsiaTheme="minorEastAsia"/>
          <w:sz w:val="24"/>
          <w:szCs w:val="24"/>
        </w:rPr>
        <w:t xml:space="preserve">As a </w:t>
      </w:r>
      <w:r w:rsidR="00A0740C" w:rsidRPr="00B415DB">
        <w:rPr>
          <w:rFonts w:eastAsiaTheme="minorEastAsia"/>
          <w:sz w:val="24"/>
          <w:szCs w:val="24"/>
        </w:rPr>
        <w:t>school</w:t>
      </w:r>
      <w:r w:rsidRPr="00B415DB">
        <w:rPr>
          <w:rFonts w:eastAsiaTheme="minorEastAsia"/>
          <w:sz w:val="24"/>
          <w:szCs w:val="24"/>
        </w:rPr>
        <w:t xml:space="preserve"> we ensure unconditional and positive regard is given to all pupils. We recognise the need for consistency of approach and clear boundaries and that pupils need to be treated as individuals. We acknowledge that personal relationships matter and that the behaviour that the school wants to promote is modelled by all staff. Rules and routines are explained with reasons. This policy is therefore designed to support the way in which all members of the </w:t>
      </w:r>
      <w:r w:rsidR="00A0740C" w:rsidRPr="00B415DB">
        <w:rPr>
          <w:rFonts w:eastAsiaTheme="minorEastAsia"/>
          <w:sz w:val="24"/>
          <w:szCs w:val="24"/>
        </w:rPr>
        <w:t>school</w:t>
      </w:r>
      <w:r w:rsidRPr="00B415DB">
        <w:rPr>
          <w:rFonts w:eastAsiaTheme="minorEastAsia"/>
          <w:sz w:val="24"/>
          <w:szCs w:val="24"/>
        </w:rPr>
        <w:t xml:space="preserve"> can work together in a supportive way. It aims to promote an environment in which everyone feels happy, safe and secure.</w:t>
      </w:r>
    </w:p>
    <w:p w14:paraId="4744C1CE" w14:textId="77777777" w:rsidR="00627757" w:rsidRPr="00B415DB" w:rsidRDefault="00627757" w:rsidP="2DEA1189">
      <w:pPr>
        <w:tabs>
          <w:tab w:val="left" w:pos="3331"/>
        </w:tabs>
        <w:spacing w:after="0" w:line="240" w:lineRule="auto"/>
        <w:jc w:val="both"/>
        <w:rPr>
          <w:rFonts w:eastAsiaTheme="minorEastAsia"/>
          <w:b/>
          <w:bCs/>
          <w:sz w:val="24"/>
          <w:szCs w:val="24"/>
        </w:rPr>
      </w:pPr>
    </w:p>
    <w:p w14:paraId="49B7B529" w14:textId="77777777" w:rsidR="00940D4E" w:rsidRPr="00B415DB" w:rsidRDefault="00940D4E" w:rsidP="2DEA1189">
      <w:pPr>
        <w:tabs>
          <w:tab w:val="left" w:pos="3331"/>
        </w:tabs>
        <w:spacing w:after="0" w:line="240" w:lineRule="auto"/>
        <w:jc w:val="both"/>
        <w:rPr>
          <w:rFonts w:eastAsiaTheme="minorEastAsia"/>
          <w:b/>
          <w:bCs/>
          <w:sz w:val="24"/>
          <w:szCs w:val="24"/>
        </w:rPr>
      </w:pPr>
    </w:p>
    <w:p w14:paraId="588EB323" w14:textId="5E62856D" w:rsidR="00A0740C" w:rsidRPr="00B415DB" w:rsidRDefault="00112B70" w:rsidP="2DEA1189">
      <w:pPr>
        <w:tabs>
          <w:tab w:val="left" w:pos="3331"/>
        </w:tabs>
        <w:spacing w:after="0" w:line="240" w:lineRule="auto"/>
        <w:jc w:val="both"/>
        <w:rPr>
          <w:rFonts w:eastAsiaTheme="minorEastAsia"/>
          <w:b/>
          <w:bCs/>
          <w:sz w:val="24"/>
          <w:szCs w:val="24"/>
        </w:rPr>
      </w:pPr>
      <w:r w:rsidRPr="00B415DB">
        <w:rPr>
          <w:rFonts w:eastAsiaTheme="minorEastAsia"/>
          <w:b/>
          <w:bCs/>
          <w:sz w:val="24"/>
          <w:szCs w:val="24"/>
        </w:rPr>
        <w:t>1</w:t>
      </w:r>
      <w:r w:rsidR="00A0740C" w:rsidRPr="00B415DB">
        <w:rPr>
          <w:rFonts w:eastAsiaTheme="minorEastAsia"/>
          <w:b/>
          <w:bCs/>
          <w:sz w:val="24"/>
          <w:szCs w:val="24"/>
        </w:rPr>
        <w:t xml:space="preserve">. Purpose </w:t>
      </w:r>
    </w:p>
    <w:p w14:paraId="11A6E30B" w14:textId="77777777" w:rsidR="00A0740C" w:rsidRPr="00B415DB" w:rsidRDefault="00A0740C" w:rsidP="2DEA1189">
      <w:pPr>
        <w:tabs>
          <w:tab w:val="left" w:pos="3331"/>
        </w:tabs>
        <w:spacing w:after="0" w:line="240" w:lineRule="auto"/>
        <w:jc w:val="both"/>
        <w:rPr>
          <w:rFonts w:eastAsiaTheme="minorEastAsia"/>
          <w:sz w:val="24"/>
          <w:szCs w:val="24"/>
        </w:rPr>
      </w:pPr>
      <w:r w:rsidRPr="00B415DB">
        <w:rPr>
          <w:rFonts w:eastAsiaTheme="minorEastAsia"/>
          <w:sz w:val="24"/>
          <w:szCs w:val="24"/>
        </w:rPr>
        <w:t xml:space="preserve">We have developed this policy to: </w:t>
      </w:r>
    </w:p>
    <w:p w14:paraId="7F69C0C8" w14:textId="77777777" w:rsidR="00A0740C" w:rsidRPr="00B415DB" w:rsidRDefault="00A0740C" w:rsidP="2DEA1189">
      <w:pPr>
        <w:tabs>
          <w:tab w:val="left" w:pos="3331"/>
        </w:tabs>
        <w:spacing w:after="0" w:line="240" w:lineRule="auto"/>
        <w:jc w:val="both"/>
        <w:rPr>
          <w:rFonts w:eastAsiaTheme="minorEastAsia"/>
          <w:sz w:val="24"/>
          <w:szCs w:val="24"/>
        </w:rPr>
      </w:pPr>
      <w:r w:rsidRPr="00B415DB">
        <w:rPr>
          <w:rFonts w:eastAsiaTheme="minorEastAsia"/>
          <w:sz w:val="24"/>
          <w:szCs w:val="24"/>
        </w:rPr>
        <w:t xml:space="preserve">● promote fairness in the treatment of individuals, regardless of race, gender, pupils with learning difficulties and/or disabilities. </w:t>
      </w:r>
    </w:p>
    <w:p w14:paraId="3539BA80" w14:textId="77777777" w:rsidR="00A0740C" w:rsidRPr="00B415DB" w:rsidRDefault="00A0740C" w:rsidP="2DEA1189">
      <w:pPr>
        <w:tabs>
          <w:tab w:val="left" w:pos="3331"/>
        </w:tabs>
        <w:spacing w:after="0" w:line="240" w:lineRule="auto"/>
        <w:jc w:val="both"/>
        <w:rPr>
          <w:rFonts w:eastAsiaTheme="minorEastAsia"/>
          <w:sz w:val="24"/>
          <w:szCs w:val="24"/>
        </w:rPr>
      </w:pPr>
      <w:r w:rsidRPr="00B415DB">
        <w:rPr>
          <w:rFonts w:eastAsiaTheme="minorEastAsia"/>
          <w:sz w:val="24"/>
          <w:szCs w:val="24"/>
        </w:rPr>
        <w:t xml:space="preserve">● provide a clear framework so that behaviour management is consistent throughout the school. </w:t>
      </w:r>
    </w:p>
    <w:p w14:paraId="45CBD699" w14:textId="77777777" w:rsidR="00113630" w:rsidRPr="00B415DB" w:rsidRDefault="00A0740C" w:rsidP="2DEA1189">
      <w:pPr>
        <w:tabs>
          <w:tab w:val="left" w:pos="3331"/>
        </w:tabs>
        <w:spacing w:after="0" w:line="240" w:lineRule="auto"/>
        <w:jc w:val="both"/>
        <w:rPr>
          <w:rFonts w:eastAsiaTheme="minorEastAsia"/>
          <w:sz w:val="24"/>
          <w:szCs w:val="24"/>
        </w:rPr>
      </w:pPr>
      <w:r w:rsidRPr="00B415DB">
        <w:rPr>
          <w:rFonts w:eastAsiaTheme="minorEastAsia"/>
          <w:sz w:val="24"/>
          <w:szCs w:val="24"/>
        </w:rPr>
        <w:t xml:space="preserve">● promote good behaviour as part of the entitlement of all pupils to the school’s curriculum. </w:t>
      </w:r>
    </w:p>
    <w:p w14:paraId="0C0E012D" w14:textId="7B74AADD" w:rsidR="00A0740C" w:rsidRPr="00B415DB" w:rsidRDefault="00A0740C" w:rsidP="2DEA1189">
      <w:pPr>
        <w:tabs>
          <w:tab w:val="left" w:pos="3331"/>
        </w:tabs>
        <w:spacing w:after="0" w:line="240" w:lineRule="auto"/>
        <w:jc w:val="both"/>
        <w:rPr>
          <w:rFonts w:eastAsiaTheme="minorEastAsia"/>
          <w:sz w:val="24"/>
          <w:szCs w:val="24"/>
        </w:rPr>
      </w:pPr>
      <w:r w:rsidRPr="00B415DB">
        <w:rPr>
          <w:rFonts w:eastAsiaTheme="minorEastAsia"/>
          <w:sz w:val="24"/>
          <w:szCs w:val="24"/>
        </w:rPr>
        <w:t xml:space="preserve">Our aims are to: </w:t>
      </w:r>
    </w:p>
    <w:p w14:paraId="6463FADB" w14:textId="61C98C08" w:rsidR="00A0740C" w:rsidRPr="00B415DB" w:rsidRDefault="00A0740C" w:rsidP="2DEA1189">
      <w:pPr>
        <w:tabs>
          <w:tab w:val="left" w:pos="3331"/>
        </w:tabs>
        <w:spacing w:after="0" w:line="240" w:lineRule="auto"/>
        <w:jc w:val="both"/>
        <w:rPr>
          <w:rFonts w:eastAsiaTheme="minorEastAsia"/>
          <w:sz w:val="24"/>
          <w:szCs w:val="24"/>
        </w:rPr>
      </w:pPr>
      <w:r w:rsidRPr="00B415DB">
        <w:rPr>
          <w:rFonts w:eastAsiaTheme="minorEastAsia"/>
          <w:sz w:val="24"/>
          <w:szCs w:val="24"/>
        </w:rPr>
        <w:t xml:space="preserve">● ensure the well-being of all staff and pupils. </w:t>
      </w:r>
    </w:p>
    <w:p w14:paraId="6BB06902" w14:textId="77777777" w:rsidR="00A0740C" w:rsidRPr="00B415DB" w:rsidRDefault="00A0740C" w:rsidP="2DEA1189">
      <w:pPr>
        <w:tabs>
          <w:tab w:val="left" w:pos="3331"/>
        </w:tabs>
        <w:spacing w:after="0" w:line="240" w:lineRule="auto"/>
        <w:jc w:val="both"/>
        <w:rPr>
          <w:rFonts w:eastAsiaTheme="minorEastAsia"/>
          <w:sz w:val="24"/>
          <w:szCs w:val="24"/>
        </w:rPr>
      </w:pPr>
      <w:r w:rsidRPr="00B415DB">
        <w:rPr>
          <w:rFonts w:eastAsiaTheme="minorEastAsia"/>
          <w:sz w:val="24"/>
          <w:szCs w:val="24"/>
        </w:rPr>
        <w:t xml:space="preserve">● ensure individuals are treated with respect. </w:t>
      </w:r>
    </w:p>
    <w:p w14:paraId="0A8846E2" w14:textId="77777777" w:rsidR="00A0740C" w:rsidRPr="00B415DB" w:rsidRDefault="00A0740C" w:rsidP="2DEA1189">
      <w:pPr>
        <w:tabs>
          <w:tab w:val="left" w:pos="3331"/>
        </w:tabs>
        <w:spacing w:after="0" w:line="240" w:lineRule="auto"/>
        <w:jc w:val="both"/>
        <w:rPr>
          <w:rFonts w:eastAsiaTheme="minorEastAsia"/>
          <w:sz w:val="24"/>
          <w:szCs w:val="24"/>
        </w:rPr>
      </w:pPr>
      <w:r w:rsidRPr="00B415DB">
        <w:rPr>
          <w:rFonts w:eastAsiaTheme="minorEastAsia"/>
          <w:sz w:val="24"/>
          <w:szCs w:val="24"/>
        </w:rPr>
        <w:t xml:space="preserve">● promote equal opportunities in learning and personal development. </w:t>
      </w:r>
    </w:p>
    <w:p w14:paraId="009C72CB" w14:textId="77777777" w:rsidR="00A0740C" w:rsidRPr="00B415DB" w:rsidRDefault="00A0740C" w:rsidP="2DEA1189">
      <w:pPr>
        <w:tabs>
          <w:tab w:val="left" w:pos="3331"/>
        </w:tabs>
        <w:spacing w:after="0" w:line="240" w:lineRule="auto"/>
        <w:jc w:val="both"/>
        <w:rPr>
          <w:rFonts w:eastAsiaTheme="minorEastAsia"/>
          <w:sz w:val="24"/>
          <w:szCs w:val="24"/>
        </w:rPr>
      </w:pPr>
      <w:r w:rsidRPr="00B415DB">
        <w:rPr>
          <w:rFonts w:eastAsiaTheme="minorEastAsia"/>
          <w:sz w:val="24"/>
          <w:szCs w:val="24"/>
        </w:rPr>
        <w:t xml:space="preserve">● foster a sense of responsibility among pupils. </w:t>
      </w:r>
    </w:p>
    <w:p w14:paraId="694AC206" w14:textId="77777777" w:rsidR="00A0740C" w:rsidRPr="00B415DB" w:rsidRDefault="00A0740C" w:rsidP="2DEA1189">
      <w:pPr>
        <w:tabs>
          <w:tab w:val="left" w:pos="3331"/>
        </w:tabs>
        <w:spacing w:after="0" w:line="240" w:lineRule="auto"/>
        <w:jc w:val="both"/>
        <w:rPr>
          <w:rFonts w:eastAsiaTheme="minorEastAsia"/>
          <w:sz w:val="24"/>
          <w:szCs w:val="24"/>
        </w:rPr>
      </w:pPr>
      <w:r w:rsidRPr="00B415DB">
        <w:rPr>
          <w:rFonts w:eastAsiaTheme="minorEastAsia"/>
          <w:sz w:val="24"/>
          <w:szCs w:val="24"/>
        </w:rPr>
        <w:t xml:space="preserve">● provide opportunities for collaboration and teamwork between staff and pupils. </w:t>
      </w:r>
    </w:p>
    <w:p w14:paraId="19371CD0" w14:textId="77777777" w:rsidR="00A0740C" w:rsidRPr="00B415DB" w:rsidRDefault="00A0740C" w:rsidP="2DEA1189">
      <w:pPr>
        <w:tabs>
          <w:tab w:val="left" w:pos="3331"/>
        </w:tabs>
        <w:spacing w:after="0" w:line="240" w:lineRule="auto"/>
        <w:jc w:val="both"/>
        <w:rPr>
          <w:rFonts w:eastAsiaTheme="minorEastAsia"/>
          <w:sz w:val="24"/>
          <w:szCs w:val="24"/>
        </w:rPr>
      </w:pPr>
      <w:r w:rsidRPr="00B415DB">
        <w:rPr>
          <w:rFonts w:eastAsiaTheme="minorEastAsia"/>
          <w:sz w:val="24"/>
          <w:szCs w:val="24"/>
        </w:rPr>
        <w:t xml:space="preserve">● create a learning environment, which enables pupils to make choices and learn from them. </w:t>
      </w:r>
    </w:p>
    <w:p w14:paraId="60002E29" w14:textId="77777777" w:rsidR="00A0740C" w:rsidRPr="00B415DB" w:rsidRDefault="00A0740C" w:rsidP="2DEA1189">
      <w:pPr>
        <w:tabs>
          <w:tab w:val="left" w:pos="3331"/>
        </w:tabs>
        <w:spacing w:after="0" w:line="240" w:lineRule="auto"/>
        <w:jc w:val="both"/>
        <w:rPr>
          <w:rFonts w:eastAsiaTheme="minorEastAsia"/>
          <w:sz w:val="24"/>
          <w:szCs w:val="24"/>
        </w:rPr>
      </w:pPr>
      <w:r w:rsidRPr="00B415DB">
        <w:rPr>
          <w:rFonts w:eastAsiaTheme="minorEastAsia"/>
          <w:sz w:val="24"/>
          <w:szCs w:val="24"/>
        </w:rPr>
        <w:t xml:space="preserve">● give pupils confidence in themselves and pride in their achievements. </w:t>
      </w:r>
    </w:p>
    <w:p w14:paraId="1A80B812" w14:textId="77777777" w:rsidR="00A0740C" w:rsidRPr="00B415DB" w:rsidRDefault="00A0740C" w:rsidP="2DEA1189">
      <w:pPr>
        <w:tabs>
          <w:tab w:val="left" w:pos="3331"/>
        </w:tabs>
        <w:spacing w:after="0" w:line="240" w:lineRule="auto"/>
        <w:jc w:val="both"/>
        <w:rPr>
          <w:rFonts w:eastAsiaTheme="minorEastAsia"/>
          <w:sz w:val="24"/>
          <w:szCs w:val="24"/>
        </w:rPr>
      </w:pPr>
      <w:r w:rsidRPr="00B415DB">
        <w:rPr>
          <w:rFonts w:eastAsiaTheme="minorEastAsia"/>
          <w:sz w:val="24"/>
          <w:szCs w:val="24"/>
        </w:rPr>
        <w:t xml:space="preserve">● ensure that all pupils have an entitlement to learn in a positive environment. </w:t>
      </w:r>
    </w:p>
    <w:p w14:paraId="58C03BF8" w14:textId="77777777" w:rsidR="00A0740C" w:rsidRPr="00B415DB" w:rsidRDefault="00A0740C" w:rsidP="2DEA1189">
      <w:pPr>
        <w:tabs>
          <w:tab w:val="left" w:pos="3331"/>
        </w:tabs>
        <w:spacing w:after="0" w:line="240" w:lineRule="auto"/>
        <w:jc w:val="both"/>
        <w:rPr>
          <w:rFonts w:eastAsiaTheme="minorEastAsia"/>
          <w:sz w:val="24"/>
          <w:szCs w:val="24"/>
        </w:rPr>
      </w:pPr>
      <w:r w:rsidRPr="00B415DB">
        <w:rPr>
          <w:rFonts w:eastAsiaTheme="minorEastAsia"/>
          <w:sz w:val="24"/>
          <w:szCs w:val="24"/>
        </w:rPr>
        <w:t xml:space="preserve">● develop inclusive practices that meet the needs of individuals as well as the school as a whole. </w:t>
      </w:r>
    </w:p>
    <w:p w14:paraId="7A7CDC11" w14:textId="5722450F" w:rsidR="00A0740C" w:rsidRPr="00B415DB" w:rsidRDefault="00A0740C" w:rsidP="2DEA1189">
      <w:pPr>
        <w:tabs>
          <w:tab w:val="left" w:pos="3331"/>
        </w:tabs>
        <w:spacing w:after="0" w:line="240" w:lineRule="auto"/>
        <w:jc w:val="both"/>
        <w:rPr>
          <w:rFonts w:eastAsiaTheme="minorEastAsia"/>
          <w:sz w:val="24"/>
          <w:szCs w:val="24"/>
        </w:rPr>
      </w:pPr>
      <w:r w:rsidRPr="00B415DB">
        <w:rPr>
          <w:rFonts w:eastAsiaTheme="minorEastAsia"/>
          <w:sz w:val="24"/>
          <w:szCs w:val="24"/>
        </w:rPr>
        <w:t>● teach strategies to manage their own behaviour.</w:t>
      </w:r>
    </w:p>
    <w:p w14:paraId="4FB85FEF" w14:textId="77777777" w:rsidR="00940D4E" w:rsidRPr="00B415DB" w:rsidRDefault="00940D4E" w:rsidP="2DEA1189">
      <w:pPr>
        <w:tabs>
          <w:tab w:val="left" w:pos="3331"/>
        </w:tabs>
        <w:jc w:val="both"/>
        <w:rPr>
          <w:rFonts w:eastAsiaTheme="minorEastAsia"/>
          <w:sz w:val="24"/>
          <w:szCs w:val="24"/>
        </w:rPr>
      </w:pPr>
    </w:p>
    <w:p w14:paraId="0CD85083" w14:textId="25B350E8" w:rsidR="352FAED5" w:rsidRPr="00B415DB" w:rsidRDefault="352FAED5" w:rsidP="2DEA1189">
      <w:pPr>
        <w:tabs>
          <w:tab w:val="left" w:pos="3331"/>
        </w:tabs>
        <w:jc w:val="both"/>
        <w:rPr>
          <w:rFonts w:eastAsiaTheme="minorEastAsia"/>
          <w:b/>
          <w:bCs/>
          <w:sz w:val="24"/>
          <w:szCs w:val="24"/>
        </w:rPr>
      </w:pPr>
      <w:r w:rsidRPr="00B415DB">
        <w:rPr>
          <w:rFonts w:eastAsiaTheme="minorEastAsia"/>
          <w:b/>
          <w:bCs/>
          <w:sz w:val="24"/>
          <w:szCs w:val="24"/>
        </w:rPr>
        <w:t>Our School Rules</w:t>
      </w:r>
    </w:p>
    <w:p w14:paraId="369912C0" w14:textId="651C44D8" w:rsidR="352FAED5" w:rsidRPr="00B415DB" w:rsidRDefault="352FAED5" w:rsidP="7E41CDE6">
      <w:pPr>
        <w:tabs>
          <w:tab w:val="left" w:pos="3331"/>
        </w:tabs>
        <w:jc w:val="both"/>
        <w:rPr>
          <w:rFonts w:eastAsiaTheme="minorEastAsia"/>
          <w:sz w:val="24"/>
          <w:szCs w:val="24"/>
        </w:rPr>
      </w:pPr>
      <w:r w:rsidRPr="00B415DB">
        <w:rPr>
          <w:rFonts w:eastAsiaTheme="minorEastAsia"/>
          <w:sz w:val="24"/>
          <w:szCs w:val="24"/>
        </w:rPr>
        <w:t>Ready, Respect, Safe</w:t>
      </w:r>
    </w:p>
    <w:p w14:paraId="06A75B3B" w14:textId="60AC8746" w:rsidR="00A0740C" w:rsidRPr="00B415DB" w:rsidRDefault="00112B70" w:rsidP="2DEA1189">
      <w:pPr>
        <w:tabs>
          <w:tab w:val="left" w:pos="3331"/>
        </w:tabs>
        <w:spacing w:after="0" w:line="240" w:lineRule="auto"/>
        <w:jc w:val="both"/>
        <w:rPr>
          <w:rFonts w:eastAsiaTheme="minorEastAsia"/>
          <w:b/>
          <w:bCs/>
          <w:sz w:val="24"/>
          <w:szCs w:val="24"/>
        </w:rPr>
      </w:pPr>
      <w:r w:rsidRPr="00B415DB">
        <w:rPr>
          <w:rFonts w:eastAsiaTheme="minorEastAsia"/>
          <w:b/>
          <w:bCs/>
          <w:sz w:val="24"/>
          <w:szCs w:val="24"/>
        </w:rPr>
        <w:t>2</w:t>
      </w:r>
      <w:r w:rsidR="00A0740C" w:rsidRPr="00B415DB">
        <w:rPr>
          <w:rFonts w:eastAsiaTheme="minorEastAsia"/>
          <w:b/>
          <w:bCs/>
          <w:sz w:val="24"/>
          <w:szCs w:val="24"/>
        </w:rPr>
        <w:t xml:space="preserve">. Responsibilities </w:t>
      </w:r>
    </w:p>
    <w:p w14:paraId="560A5669" w14:textId="77777777" w:rsidR="00627757" w:rsidRPr="00B415DB" w:rsidRDefault="00A0740C" w:rsidP="2DEA1189">
      <w:pPr>
        <w:tabs>
          <w:tab w:val="left" w:pos="3331"/>
        </w:tabs>
        <w:spacing w:after="0" w:line="240" w:lineRule="auto"/>
        <w:jc w:val="both"/>
        <w:rPr>
          <w:rFonts w:eastAsiaTheme="minorEastAsia"/>
          <w:b/>
          <w:bCs/>
          <w:sz w:val="24"/>
          <w:szCs w:val="24"/>
        </w:rPr>
      </w:pPr>
      <w:r w:rsidRPr="00B415DB">
        <w:rPr>
          <w:rFonts w:eastAsiaTheme="minorEastAsia"/>
          <w:b/>
          <w:bCs/>
          <w:sz w:val="24"/>
          <w:szCs w:val="24"/>
        </w:rPr>
        <w:t xml:space="preserve">The role of all staff </w:t>
      </w:r>
    </w:p>
    <w:p w14:paraId="35438F98" w14:textId="301D3FC5" w:rsidR="09660914" w:rsidRPr="00B415DB" w:rsidRDefault="09660914" w:rsidP="2DEA1189">
      <w:pPr>
        <w:tabs>
          <w:tab w:val="left" w:pos="3331"/>
        </w:tabs>
        <w:spacing w:after="0" w:line="240" w:lineRule="auto"/>
        <w:jc w:val="both"/>
        <w:rPr>
          <w:rFonts w:eastAsiaTheme="minorEastAsia"/>
          <w:sz w:val="24"/>
          <w:szCs w:val="24"/>
        </w:rPr>
      </w:pPr>
      <w:r w:rsidRPr="00B415DB">
        <w:rPr>
          <w:rFonts w:eastAsiaTheme="minorEastAsia"/>
          <w:sz w:val="24"/>
          <w:szCs w:val="24"/>
        </w:rPr>
        <w:t>● All staff to use the ‘ready’ expectations, using the visuals to support.</w:t>
      </w:r>
    </w:p>
    <w:p w14:paraId="0D5F4FF0" w14:textId="37F47E3B" w:rsidR="00627757" w:rsidRPr="00B415DB" w:rsidRDefault="00A0740C" w:rsidP="2DEA1189">
      <w:pPr>
        <w:tabs>
          <w:tab w:val="left" w:pos="3331"/>
        </w:tabs>
        <w:spacing w:after="0" w:line="240" w:lineRule="auto"/>
        <w:jc w:val="both"/>
        <w:rPr>
          <w:rFonts w:eastAsiaTheme="minorEastAsia"/>
          <w:sz w:val="24"/>
          <w:szCs w:val="24"/>
        </w:rPr>
      </w:pPr>
      <w:r w:rsidRPr="00B415DB">
        <w:rPr>
          <w:rFonts w:eastAsiaTheme="minorEastAsia"/>
          <w:sz w:val="24"/>
          <w:szCs w:val="24"/>
        </w:rPr>
        <w:lastRenderedPageBreak/>
        <w:t>● With the exception of serious misbehaviour, the member of staff witnessing poor behaviour should address this in line with the behaviour policy</w:t>
      </w:r>
      <w:r w:rsidR="00113630" w:rsidRPr="00B415DB">
        <w:rPr>
          <w:rFonts w:eastAsiaTheme="minorEastAsia"/>
          <w:sz w:val="24"/>
          <w:szCs w:val="24"/>
        </w:rPr>
        <w:t>.</w:t>
      </w:r>
      <w:r w:rsidRPr="00B415DB">
        <w:rPr>
          <w:rFonts w:eastAsiaTheme="minorEastAsia"/>
          <w:sz w:val="24"/>
          <w:szCs w:val="24"/>
        </w:rPr>
        <w:t xml:space="preserve"> </w:t>
      </w:r>
    </w:p>
    <w:p w14:paraId="01F902CA" w14:textId="399B5E52" w:rsidR="00627757" w:rsidRPr="00B415DB" w:rsidRDefault="00A0740C" w:rsidP="2DEA1189">
      <w:pPr>
        <w:tabs>
          <w:tab w:val="left" w:pos="3331"/>
        </w:tabs>
        <w:spacing w:after="0" w:line="240" w:lineRule="auto"/>
        <w:jc w:val="both"/>
        <w:rPr>
          <w:rFonts w:eastAsiaTheme="minorEastAsia"/>
          <w:sz w:val="24"/>
          <w:szCs w:val="24"/>
        </w:rPr>
      </w:pPr>
      <w:r w:rsidRPr="00B415DB">
        <w:rPr>
          <w:rFonts w:eastAsiaTheme="minorEastAsia"/>
          <w:sz w:val="24"/>
          <w:szCs w:val="24"/>
        </w:rPr>
        <w:t>● To create a safe and stimulating learning environment, with clear expectations of routine and behaviour</w:t>
      </w:r>
      <w:r w:rsidR="00113630" w:rsidRPr="00B415DB">
        <w:rPr>
          <w:rFonts w:eastAsiaTheme="minorEastAsia"/>
          <w:sz w:val="24"/>
          <w:szCs w:val="24"/>
        </w:rPr>
        <w:t>.</w:t>
      </w:r>
      <w:r w:rsidRPr="00B415DB">
        <w:rPr>
          <w:rFonts w:eastAsiaTheme="minorEastAsia"/>
          <w:sz w:val="24"/>
          <w:szCs w:val="24"/>
        </w:rPr>
        <w:t xml:space="preserve"> </w:t>
      </w:r>
    </w:p>
    <w:p w14:paraId="3B15196B" w14:textId="31C5B2F9" w:rsidR="00627757" w:rsidRPr="00B415DB" w:rsidRDefault="00A0740C" w:rsidP="2DEA1189">
      <w:pPr>
        <w:tabs>
          <w:tab w:val="left" w:pos="3331"/>
        </w:tabs>
        <w:spacing w:after="0" w:line="240" w:lineRule="auto"/>
        <w:jc w:val="both"/>
        <w:rPr>
          <w:rFonts w:eastAsiaTheme="minorEastAsia"/>
          <w:sz w:val="24"/>
          <w:szCs w:val="24"/>
        </w:rPr>
      </w:pPr>
      <w:r w:rsidRPr="00B415DB">
        <w:rPr>
          <w:rFonts w:eastAsiaTheme="minorEastAsia"/>
          <w:sz w:val="24"/>
          <w:szCs w:val="24"/>
        </w:rPr>
        <w:t>● To provide excellent supervision for the playgrounds and other parts of the school where children can go at playtime and lunchtime</w:t>
      </w:r>
      <w:r w:rsidR="00113630" w:rsidRPr="00B415DB">
        <w:rPr>
          <w:rFonts w:eastAsiaTheme="minorEastAsia"/>
          <w:sz w:val="24"/>
          <w:szCs w:val="24"/>
        </w:rPr>
        <w:t>.</w:t>
      </w:r>
    </w:p>
    <w:p w14:paraId="58E4F911" w14:textId="424A9AA6" w:rsidR="00627757" w:rsidRPr="00B415DB" w:rsidRDefault="00A0740C" w:rsidP="2DEA1189">
      <w:pPr>
        <w:tabs>
          <w:tab w:val="left" w:pos="3331"/>
        </w:tabs>
        <w:spacing w:after="0" w:line="240" w:lineRule="auto"/>
        <w:jc w:val="both"/>
        <w:rPr>
          <w:rFonts w:eastAsiaTheme="minorEastAsia"/>
          <w:sz w:val="24"/>
          <w:szCs w:val="24"/>
        </w:rPr>
      </w:pPr>
      <w:r w:rsidRPr="00B415DB">
        <w:rPr>
          <w:rFonts w:eastAsiaTheme="minorEastAsia"/>
          <w:sz w:val="24"/>
          <w:szCs w:val="24"/>
        </w:rPr>
        <w:t>● To teach appropriate behaviour and recognise when pupils are behaving well</w:t>
      </w:r>
      <w:r w:rsidR="00113630" w:rsidRPr="00B415DB">
        <w:rPr>
          <w:rFonts w:eastAsiaTheme="minorEastAsia"/>
          <w:sz w:val="24"/>
          <w:szCs w:val="24"/>
        </w:rPr>
        <w:t>.</w:t>
      </w:r>
    </w:p>
    <w:p w14:paraId="0E6A1086" w14:textId="4DF3FED2" w:rsidR="1CD67821" w:rsidRPr="00B415DB" w:rsidRDefault="1CD67821" w:rsidP="67649D40">
      <w:pPr>
        <w:pStyle w:val="ListParagraph"/>
        <w:numPr>
          <w:ilvl w:val="0"/>
          <w:numId w:val="1"/>
        </w:numPr>
        <w:tabs>
          <w:tab w:val="left" w:pos="3331"/>
        </w:tabs>
        <w:spacing w:after="0" w:line="240" w:lineRule="auto"/>
        <w:ind w:left="180" w:hanging="180"/>
        <w:jc w:val="both"/>
        <w:rPr>
          <w:rFonts w:eastAsiaTheme="minorEastAsia"/>
          <w:sz w:val="24"/>
          <w:szCs w:val="24"/>
        </w:rPr>
      </w:pPr>
      <w:r w:rsidRPr="00B415DB">
        <w:rPr>
          <w:rFonts w:eastAsiaTheme="minorEastAsia"/>
          <w:sz w:val="24"/>
          <w:szCs w:val="24"/>
        </w:rPr>
        <w:t>To ensure every child has the right to learn and unacceptable</w:t>
      </w:r>
      <w:r w:rsidR="36D3EC77" w:rsidRPr="00B415DB">
        <w:rPr>
          <w:rFonts w:eastAsiaTheme="minorEastAsia"/>
          <w:sz w:val="24"/>
          <w:szCs w:val="24"/>
        </w:rPr>
        <w:t>/disruptive</w:t>
      </w:r>
      <w:r w:rsidRPr="00B415DB">
        <w:rPr>
          <w:rFonts w:eastAsiaTheme="minorEastAsia"/>
          <w:sz w:val="24"/>
          <w:szCs w:val="24"/>
        </w:rPr>
        <w:t xml:space="preserve"> behaviour has consequences</w:t>
      </w:r>
    </w:p>
    <w:p w14:paraId="5BE98622" w14:textId="475A374A" w:rsidR="00627757" w:rsidRPr="00B415DB" w:rsidRDefault="00A0740C" w:rsidP="2DEA1189">
      <w:pPr>
        <w:tabs>
          <w:tab w:val="left" w:pos="3331"/>
        </w:tabs>
        <w:spacing w:after="0" w:line="240" w:lineRule="auto"/>
        <w:jc w:val="both"/>
        <w:rPr>
          <w:rFonts w:eastAsiaTheme="minorEastAsia"/>
          <w:sz w:val="24"/>
          <w:szCs w:val="24"/>
        </w:rPr>
      </w:pPr>
      <w:r w:rsidRPr="00B415DB">
        <w:rPr>
          <w:rFonts w:eastAsiaTheme="minorEastAsia"/>
          <w:sz w:val="24"/>
          <w:szCs w:val="24"/>
        </w:rPr>
        <w:t>●To show unconditional respect for every child and members of our school community as an individual</w:t>
      </w:r>
      <w:r w:rsidR="00113630" w:rsidRPr="00B415DB">
        <w:rPr>
          <w:rFonts w:eastAsiaTheme="minorEastAsia"/>
          <w:sz w:val="24"/>
          <w:szCs w:val="24"/>
        </w:rPr>
        <w:t>.</w:t>
      </w:r>
    </w:p>
    <w:p w14:paraId="2B6D9431" w14:textId="2372278C" w:rsidR="00627757" w:rsidRPr="00B415DB" w:rsidRDefault="00A0740C" w:rsidP="2DEA1189">
      <w:pPr>
        <w:tabs>
          <w:tab w:val="left" w:pos="3331"/>
        </w:tabs>
        <w:spacing w:after="0" w:line="240" w:lineRule="auto"/>
        <w:jc w:val="both"/>
        <w:rPr>
          <w:rFonts w:eastAsiaTheme="minorEastAsia"/>
          <w:sz w:val="24"/>
          <w:szCs w:val="24"/>
        </w:rPr>
      </w:pPr>
      <w:r w:rsidRPr="00B415DB">
        <w:rPr>
          <w:rFonts w:eastAsiaTheme="minorEastAsia"/>
          <w:sz w:val="24"/>
          <w:szCs w:val="24"/>
        </w:rPr>
        <w:t>● To never accept bullying or other anti-social behaviour in school, on any level, at any time</w:t>
      </w:r>
      <w:r w:rsidR="00113630" w:rsidRPr="00B415DB">
        <w:rPr>
          <w:rFonts w:eastAsiaTheme="minorEastAsia"/>
          <w:sz w:val="24"/>
          <w:szCs w:val="24"/>
        </w:rPr>
        <w:t>.</w:t>
      </w:r>
      <w:r w:rsidRPr="00B415DB">
        <w:rPr>
          <w:rFonts w:eastAsiaTheme="minorEastAsia"/>
          <w:sz w:val="24"/>
          <w:szCs w:val="24"/>
        </w:rPr>
        <w:t xml:space="preserve"> </w:t>
      </w:r>
    </w:p>
    <w:p w14:paraId="5A81B818" w14:textId="6D63E180" w:rsidR="00627757" w:rsidRPr="00B415DB" w:rsidRDefault="00A0740C" w:rsidP="2DEA1189">
      <w:pPr>
        <w:tabs>
          <w:tab w:val="left" w:pos="3331"/>
        </w:tabs>
        <w:spacing w:after="0" w:line="240" w:lineRule="auto"/>
        <w:jc w:val="both"/>
        <w:rPr>
          <w:rFonts w:eastAsiaTheme="minorEastAsia"/>
          <w:sz w:val="24"/>
          <w:szCs w:val="24"/>
        </w:rPr>
      </w:pPr>
      <w:r w:rsidRPr="00B415DB">
        <w:rPr>
          <w:rFonts w:eastAsiaTheme="minorEastAsia"/>
          <w:sz w:val="24"/>
          <w:szCs w:val="24"/>
        </w:rPr>
        <w:t>● To respond calmly, consistently and positively</w:t>
      </w:r>
      <w:r w:rsidR="00113630" w:rsidRPr="00B415DB">
        <w:rPr>
          <w:rFonts w:eastAsiaTheme="minorEastAsia"/>
          <w:sz w:val="24"/>
          <w:szCs w:val="24"/>
        </w:rPr>
        <w:t>.</w:t>
      </w:r>
      <w:r w:rsidRPr="00B415DB">
        <w:rPr>
          <w:rFonts w:eastAsiaTheme="minorEastAsia"/>
          <w:sz w:val="24"/>
          <w:szCs w:val="24"/>
        </w:rPr>
        <w:t xml:space="preserve"> </w:t>
      </w:r>
    </w:p>
    <w:p w14:paraId="2C44092C" w14:textId="2042D3AE" w:rsidR="00627757" w:rsidRPr="00B415DB" w:rsidRDefault="00A0740C" w:rsidP="2DEA1189">
      <w:pPr>
        <w:tabs>
          <w:tab w:val="left" w:pos="3331"/>
        </w:tabs>
        <w:spacing w:after="0" w:line="240" w:lineRule="auto"/>
        <w:jc w:val="both"/>
        <w:rPr>
          <w:rFonts w:eastAsiaTheme="minorEastAsia"/>
          <w:sz w:val="24"/>
          <w:szCs w:val="24"/>
        </w:rPr>
      </w:pPr>
      <w:r w:rsidRPr="00B415DB">
        <w:rPr>
          <w:rFonts w:eastAsiaTheme="minorEastAsia"/>
          <w:sz w:val="24"/>
          <w:szCs w:val="24"/>
        </w:rPr>
        <w:t>● To listen with empathy and tact</w:t>
      </w:r>
      <w:r w:rsidR="00113630" w:rsidRPr="00B415DB">
        <w:rPr>
          <w:rFonts w:eastAsiaTheme="minorEastAsia"/>
          <w:sz w:val="24"/>
          <w:szCs w:val="24"/>
        </w:rPr>
        <w:t>.</w:t>
      </w:r>
      <w:r w:rsidRPr="00B415DB">
        <w:rPr>
          <w:rFonts w:eastAsiaTheme="minorEastAsia"/>
          <w:sz w:val="24"/>
          <w:szCs w:val="24"/>
        </w:rPr>
        <w:t xml:space="preserve"> </w:t>
      </w:r>
    </w:p>
    <w:p w14:paraId="47CDBCBF" w14:textId="5ABA4D05" w:rsidR="00627757" w:rsidRPr="00B415DB" w:rsidRDefault="00A0740C" w:rsidP="2DEA1189">
      <w:pPr>
        <w:pStyle w:val="ListParagraph"/>
        <w:numPr>
          <w:ilvl w:val="0"/>
          <w:numId w:val="3"/>
        </w:numPr>
        <w:tabs>
          <w:tab w:val="left" w:pos="3331"/>
        </w:tabs>
        <w:spacing w:after="0" w:line="240" w:lineRule="auto"/>
        <w:ind w:left="180" w:hanging="180"/>
        <w:jc w:val="both"/>
        <w:rPr>
          <w:rFonts w:eastAsiaTheme="minorEastAsia"/>
          <w:sz w:val="24"/>
          <w:szCs w:val="24"/>
        </w:rPr>
      </w:pPr>
      <w:r w:rsidRPr="00B415DB">
        <w:rPr>
          <w:rFonts w:eastAsiaTheme="minorEastAsia"/>
          <w:sz w:val="24"/>
          <w:szCs w:val="24"/>
        </w:rPr>
        <w:t>To handle confidential information with sensitivity, following other school policies, e.g. safeguarding, confidentiality and staff behaviour policies</w:t>
      </w:r>
      <w:r w:rsidR="00113630" w:rsidRPr="00B415DB">
        <w:rPr>
          <w:rFonts w:eastAsiaTheme="minorEastAsia"/>
          <w:sz w:val="24"/>
          <w:szCs w:val="24"/>
        </w:rPr>
        <w:t>.</w:t>
      </w:r>
      <w:r w:rsidRPr="00B415DB">
        <w:rPr>
          <w:rFonts w:eastAsiaTheme="minorEastAsia"/>
          <w:sz w:val="24"/>
          <w:szCs w:val="24"/>
        </w:rPr>
        <w:t xml:space="preserve"> </w:t>
      </w:r>
    </w:p>
    <w:p w14:paraId="29B610A4" w14:textId="0C4EB041" w:rsidR="00627757" w:rsidRPr="00B415DB" w:rsidRDefault="00A0740C" w:rsidP="2DEA1189">
      <w:pPr>
        <w:tabs>
          <w:tab w:val="left" w:pos="3331"/>
        </w:tabs>
        <w:spacing w:after="0" w:line="240" w:lineRule="auto"/>
        <w:jc w:val="both"/>
        <w:rPr>
          <w:rFonts w:eastAsiaTheme="minorEastAsia"/>
          <w:sz w:val="24"/>
          <w:szCs w:val="24"/>
        </w:rPr>
      </w:pPr>
      <w:r w:rsidRPr="00B415DB">
        <w:rPr>
          <w:rFonts w:eastAsiaTheme="minorEastAsia"/>
          <w:sz w:val="24"/>
          <w:szCs w:val="24"/>
        </w:rPr>
        <w:t>● To allow children opportunities to resolve a situation using restorative practice</w:t>
      </w:r>
      <w:r w:rsidR="00113630" w:rsidRPr="00B415DB">
        <w:rPr>
          <w:rFonts w:eastAsiaTheme="minorEastAsia"/>
          <w:sz w:val="24"/>
          <w:szCs w:val="24"/>
        </w:rPr>
        <w:t>.</w:t>
      </w:r>
      <w:r w:rsidRPr="00B415DB">
        <w:rPr>
          <w:rFonts w:eastAsiaTheme="minorEastAsia"/>
          <w:sz w:val="24"/>
          <w:szCs w:val="24"/>
        </w:rPr>
        <w:t xml:space="preserve"> </w:t>
      </w:r>
    </w:p>
    <w:p w14:paraId="50FA727B" w14:textId="3ACEC706" w:rsidR="00A0740C" w:rsidRPr="00B415DB" w:rsidRDefault="00A0740C" w:rsidP="2DEA1189">
      <w:pPr>
        <w:tabs>
          <w:tab w:val="left" w:pos="3331"/>
        </w:tabs>
        <w:spacing w:after="0" w:line="240" w:lineRule="auto"/>
        <w:jc w:val="both"/>
        <w:rPr>
          <w:rFonts w:eastAsiaTheme="minorEastAsia"/>
          <w:b/>
          <w:bCs/>
          <w:sz w:val="24"/>
          <w:szCs w:val="24"/>
        </w:rPr>
      </w:pPr>
      <w:r w:rsidRPr="00B415DB">
        <w:rPr>
          <w:rFonts w:eastAsiaTheme="minorEastAsia"/>
          <w:sz w:val="24"/>
          <w:szCs w:val="24"/>
        </w:rPr>
        <w:t xml:space="preserve">● It is essential that all principles and practices are implemented by every member of staff. </w:t>
      </w:r>
    </w:p>
    <w:p w14:paraId="4BD21874" w14:textId="77777777" w:rsidR="00627757" w:rsidRPr="00B415DB" w:rsidRDefault="00627757" w:rsidP="2DEA1189">
      <w:pPr>
        <w:tabs>
          <w:tab w:val="left" w:pos="3331"/>
        </w:tabs>
        <w:jc w:val="both"/>
        <w:rPr>
          <w:rFonts w:eastAsiaTheme="minorEastAsia"/>
          <w:b/>
          <w:bCs/>
          <w:sz w:val="24"/>
          <w:szCs w:val="24"/>
        </w:rPr>
      </w:pPr>
    </w:p>
    <w:p w14:paraId="22B97354" w14:textId="5BB21EA0" w:rsidR="00A0740C" w:rsidRPr="00B415DB" w:rsidRDefault="00A0740C" w:rsidP="2DEA1189">
      <w:pPr>
        <w:tabs>
          <w:tab w:val="left" w:pos="3331"/>
        </w:tabs>
        <w:spacing w:after="0" w:line="240" w:lineRule="auto"/>
        <w:jc w:val="both"/>
        <w:rPr>
          <w:rFonts w:eastAsiaTheme="minorEastAsia"/>
          <w:b/>
          <w:bCs/>
          <w:sz w:val="24"/>
          <w:szCs w:val="24"/>
        </w:rPr>
      </w:pPr>
      <w:r w:rsidRPr="00B415DB">
        <w:rPr>
          <w:rFonts w:eastAsiaTheme="minorEastAsia"/>
          <w:b/>
          <w:bCs/>
          <w:sz w:val="24"/>
          <w:szCs w:val="24"/>
        </w:rPr>
        <w:t xml:space="preserve">The role of the </w:t>
      </w:r>
      <w:r w:rsidR="00113630" w:rsidRPr="00B415DB">
        <w:rPr>
          <w:rFonts w:eastAsiaTheme="minorEastAsia"/>
          <w:b/>
          <w:bCs/>
          <w:sz w:val="24"/>
          <w:szCs w:val="24"/>
        </w:rPr>
        <w:t>H</w:t>
      </w:r>
      <w:r w:rsidRPr="00B415DB">
        <w:rPr>
          <w:rFonts w:eastAsiaTheme="minorEastAsia"/>
          <w:b/>
          <w:bCs/>
          <w:sz w:val="24"/>
          <w:szCs w:val="24"/>
        </w:rPr>
        <w:t xml:space="preserve">eadteacher </w:t>
      </w:r>
    </w:p>
    <w:p w14:paraId="315E338E" w14:textId="77777777" w:rsidR="00A0740C" w:rsidRPr="00B415DB" w:rsidRDefault="00A0740C" w:rsidP="2DEA1189">
      <w:pPr>
        <w:tabs>
          <w:tab w:val="left" w:pos="3331"/>
        </w:tabs>
        <w:spacing w:after="0" w:line="240" w:lineRule="auto"/>
        <w:jc w:val="both"/>
        <w:rPr>
          <w:rFonts w:eastAsiaTheme="minorEastAsia"/>
          <w:b/>
          <w:bCs/>
          <w:sz w:val="24"/>
          <w:szCs w:val="24"/>
        </w:rPr>
      </w:pPr>
      <w:r w:rsidRPr="00B415DB">
        <w:rPr>
          <w:rFonts w:eastAsiaTheme="minorEastAsia"/>
          <w:sz w:val="24"/>
          <w:szCs w:val="24"/>
        </w:rPr>
        <w:t>It is the role of the headteacher, under the School Standards and Framework Act 1998, to implement the school Behaviour Policy consistently throughout the school, and to report to governors, when requested, on the effectiveness of the policy. It is also the responsibility of the headteacher to ensure the health, safety and welfare of all the children in the school. The Headteacher supports the staff by implementing the policy, by setting the standards of behaviour, and by supporting staff in the implementation of the policy. The headteacher has access to records of all reported incidents of misbehaviour via CPOMS. The headteacher must publicise the school behaviour policy, in writing, to staff, parents and pupils at least once a year.</w:t>
      </w:r>
      <w:r w:rsidRPr="00B415DB">
        <w:rPr>
          <w:rFonts w:eastAsiaTheme="minorEastAsia"/>
          <w:b/>
          <w:bCs/>
          <w:sz w:val="24"/>
          <w:szCs w:val="24"/>
        </w:rPr>
        <w:t xml:space="preserve"> </w:t>
      </w:r>
    </w:p>
    <w:p w14:paraId="17CD8844" w14:textId="342D80C5" w:rsidR="2DEA1189" w:rsidRPr="00B415DB" w:rsidRDefault="2DEA1189" w:rsidP="2DEA1189">
      <w:pPr>
        <w:tabs>
          <w:tab w:val="left" w:pos="3331"/>
        </w:tabs>
        <w:spacing w:after="0" w:line="240" w:lineRule="auto"/>
        <w:jc w:val="both"/>
        <w:rPr>
          <w:rFonts w:eastAsiaTheme="minorEastAsia"/>
          <w:b/>
          <w:bCs/>
          <w:sz w:val="24"/>
          <w:szCs w:val="24"/>
        </w:rPr>
      </w:pPr>
    </w:p>
    <w:p w14:paraId="618DA036" w14:textId="52456EFC" w:rsidR="00A0740C" w:rsidRPr="00B415DB" w:rsidRDefault="00A0740C" w:rsidP="2DEA1189">
      <w:pPr>
        <w:tabs>
          <w:tab w:val="left" w:pos="3331"/>
        </w:tabs>
        <w:spacing w:after="0" w:line="240" w:lineRule="auto"/>
        <w:jc w:val="both"/>
        <w:rPr>
          <w:rFonts w:eastAsiaTheme="minorEastAsia"/>
          <w:b/>
          <w:bCs/>
          <w:sz w:val="24"/>
          <w:szCs w:val="24"/>
        </w:rPr>
      </w:pPr>
      <w:r w:rsidRPr="00B415DB">
        <w:rPr>
          <w:rFonts w:eastAsiaTheme="minorEastAsia"/>
          <w:b/>
          <w:bCs/>
          <w:sz w:val="24"/>
          <w:szCs w:val="24"/>
        </w:rPr>
        <w:t xml:space="preserve">The role of </w:t>
      </w:r>
      <w:r w:rsidR="00113630" w:rsidRPr="00B415DB">
        <w:rPr>
          <w:rFonts w:eastAsiaTheme="minorEastAsia"/>
          <w:b/>
          <w:bCs/>
          <w:sz w:val="24"/>
          <w:szCs w:val="24"/>
        </w:rPr>
        <w:t>G</w:t>
      </w:r>
      <w:r w:rsidRPr="00B415DB">
        <w:rPr>
          <w:rFonts w:eastAsiaTheme="minorEastAsia"/>
          <w:b/>
          <w:bCs/>
          <w:sz w:val="24"/>
          <w:szCs w:val="24"/>
        </w:rPr>
        <w:t xml:space="preserve">overnors </w:t>
      </w:r>
    </w:p>
    <w:p w14:paraId="152BA32B" w14:textId="77777777" w:rsidR="00A0740C" w:rsidRPr="00B415DB" w:rsidRDefault="00A0740C" w:rsidP="2DEA1189">
      <w:pPr>
        <w:tabs>
          <w:tab w:val="left" w:pos="3331"/>
        </w:tabs>
        <w:spacing w:after="0" w:line="240" w:lineRule="auto"/>
        <w:jc w:val="both"/>
        <w:rPr>
          <w:rFonts w:eastAsiaTheme="minorEastAsia"/>
          <w:b/>
          <w:bCs/>
          <w:sz w:val="24"/>
          <w:szCs w:val="24"/>
        </w:rPr>
      </w:pPr>
      <w:r w:rsidRPr="00B415DB">
        <w:rPr>
          <w:rFonts w:eastAsiaTheme="minorEastAsia"/>
          <w:sz w:val="24"/>
          <w:szCs w:val="24"/>
        </w:rPr>
        <w:t>The local governing body has the responsibility of setting down general guidelines on standards of discipline and behaviour, and of reviewing their effectiveness. The governors support the headteacher in carrying out these guidelines. The headteacher has the day-to-day authority to implement the school relationship policy, but governors may give advice to the headteacher about particular disciplinary issues. The headteacher must take this into account when making decisions about matters of behaviour.</w:t>
      </w:r>
      <w:r w:rsidRPr="00B415DB">
        <w:rPr>
          <w:rFonts w:eastAsiaTheme="minorEastAsia"/>
          <w:b/>
          <w:bCs/>
          <w:sz w:val="24"/>
          <w:szCs w:val="24"/>
        </w:rPr>
        <w:t xml:space="preserve"> </w:t>
      </w:r>
    </w:p>
    <w:p w14:paraId="3A8FAFEC" w14:textId="77777777" w:rsidR="00B566A5" w:rsidRPr="00B415DB" w:rsidRDefault="00B566A5" w:rsidP="2DEA1189">
      <w:pPr>
        <w:tabs>
          <w:tab w:val="left" w:pos="3331"/>
        </w:tabs>
        <w:spacing w:after="0" w:line="240" w:lineRule="auto"/>
        <w:jc w:val="both"/>
        <w:rPr>
          <w:rFonts w:eastAsiaTheme="minorEastAsia"/>
          <w:b/>
          <w:bCs/>
          <w:sz w:val="24"/>
          <w:szCs w:val="24"/>
        </w:rPr>
      </w:pPr>
    </w:p>
    <w:p w14:paraId="3FE5B12C" w14:textId="5EC805B4" w:rsidR="00A0740C" w:rsidRPr="00B415DB" w:rsidRDefault="00A0740C" w:rsidP="2DEA1189">
      <w:pPr>
        <w:tabs>
          <w:tab w:val="left" w:pos="3331"/>
        </w:tabs>
        <w:spacing w:after="0" w:line="240" w:lineRule="auto"/>
        <w:jc w:val="both"/>
        <w:rPr>
          <w:rFonts w:eastAsiaTheme="minorEastAsia"/>
          <w:b/>
          <w:bCs/>
          <w:sz w:val="24"/>
          <w:szCs w:val="24"/>
        </w:rPr>
      </w:pPr>
      <w:r w:rsidRPr="00B415DB">
        <w:rPr>
          <w:rFonts w:eastAsiaTheme="minorEastAsia"/>
          <w:b/>
          <w:bCs/>
          <w:sz w:val="24"/>
          <w:szCs w:val="24"/>
        </w:rPr>
        <w:t xml:space="preserve">Working with parents/carers </w:t>
      </w:r>
    </w:p>
    <w:p w14:paraId="4CB35BE5" w14:textId="5B95DD26" w:rsidR="00940D4E" w:rsidRPr="00B415DB" w:rsidRDefault="00A0740C" w:rsidP="2DEA1189">
      <w:pPr>
        <w:tabs>
          <w:tab w:val="left" w:pos="3331"/>
        </w:tabs>
        <w:spacing w:after="0" w:line="240" w:lineRule="auto"/>
        <w:jc w:val="both"/>
        <w:rPr>
          <w:rFonts w:eastAsiaTheme="minorEastAsia"/>
          <w:sz w:val="24"/>
          <w:szCs w:val="24"/>
        </w:rPr>
      </w:pPr>
      <w:r w:rsidRPr="00B415DB">
        <w:rPr>
          <w:rFonts w:eastAsiaTheme="minorEastAsia"/>
          <w:sz w:val="24"/>
          <w:szCs w:val="24"/>
        </w:rPr>
        <w:t xml:space="preserve">Clear communication on behaviour issues with parents is critical. Parents want to know when things are going well as much as they want to be informed when things are not. Communication with parents on behaviour will </w:t>
      </w:r>
      <w:r w:rsidR="00113630" w:rsidRPr="00B415DB">
        <w:rPr>
          <w:rFonts w:eastAsiaTheme="minorEastAsia"/>
          <w:sz w:val="24"/>
          <w:szCs w:val="24"/>
        </w:rPr>
        <w:t>usually</w:t>
      </w:r>
      <w:r w:rsidRPr="00B415DB">
        <w:rPr>
          <w:rFonts w:eastAsiaTheme="minorEastAsia"/>
          <w:sz w:val="24"/>
          <w:szCs w:val="24"/>
        </w:rPr>
        <w:t xml:space="preserve"> be positive. Children who struggle with their behaviour benefit from a consistent approach at school and in the home. Class teachers and parents will need to work in partnership to promote good behaviour. Simple agreements that give the child the same message have maximum impact. Schools will actively support parents in managing their child’s behaviour in a consistent manner which may include the involvement of external agencies including: the school nurse; educational psychologist; CAMHS</w:t>
      </w:r>
      <w:r w:rsidR="274F1E57" w:rsidRPr="00B415DB">
        <w:rPr>
          <w:rFonts w:eastAsiaTheme="minorEastAsia"/>
          <w:sz w:val="24"/>
          <w:szCs w:val="24"/>
        </w:rPr>
        <w:t>,</w:t>
      </w:r>
      <w:r w:rsidR="7A760B4E" w:rsidRPr="00B415DB">
        <w:rPr>
          <w:rFonts w:eastAsiaTheme="minorEastAsia"/>
          <w:sz w:val="24"/>
          <w:szCs w:val="24"/>
        </w:rPr>
        <w:t xml:space="preserve"> IEST</w:t>
      </w:r>
      <w:r w:rsidR="1D0B64FA" w:rsidRPr="00B415DB">
        <w:rPr>
          <w:rFonts w:eastAsiaTheme="minorEastAsia"/>
          <w:sz w:val="24"/>
          <w:szCs w:val="24"/>
        </w:rPr>
        <w:t>.</w:t>
      </w:r>
    </w:p>
    <w:p w14:paraId="4081615B" w14:textId="77777777" w:rsidR="00B566A5" w:rsidRPr="00B415DB" w:rsidRDefault="00B566A5" w:rsidP="2DEA1189">
      <w:pPr>
        <w:tabs>
          <w:tab w:val="left" w:pos="3331"/>
        </w:tabs>
        <w:spacing w:after="0" w:line="240" w:lineRule="auto"/>
        <w:jc w:val="both"/>
        <w:rPr>
          <w:rFonts w:eastAsiaTheme="minorEastAsia"/>
          <w:sz w:val="24"/>
          <w:szCs w:val="24"/>
        </w:rPr>
      </w:pPr>
    </w:p>
    <w:p w14:paraId="5D2BB6F5" w14:textId="6CCFFDE1" w:rsidR="00627B88" w:rsidRPr="00B415DB" w:rsidRDefault="00112B70" w:rsidP="2DEA1189">
      <w:pPr>
        <w:tabs>
          <w:tab w:val="left" w:pos="3331"/>
        </w:tabs>
        <w:spacing w:after="0" w:line="240" w:lineRule="auto"/>
        <w:jc w:val="both"/>
        <w:rPr>
          <w:rFonts w:eastAsiaTheme="minorEastAsia"/>
          <w:b/>
          <w:bCs/>
          <w:sz w:val="24"/>
          <w:szCs w:val="24"/>
        </w:rPr>
      </w:pPr>
      <w:r w:rsidRPr="00B415DB">
        <w:rPr>
          <w:rFonts w:eastAsiaTheme="minorEastAsia"/>
          <w:b/>
          <w:bCs/>
          <w:sz w:val="24"/>
          <w:szCs w:val="24"/>
        </w:rPr>
        <w:t>3</w:t>
      </w:r>
      <w:r w:rsidR="00627B88" w:rsidRPr="00B415DB">
        <w:rPr>
          <w:rFonts w:eastAsiaTheme="minorEastAsia"/>
          <w:b/>
          <w:bCs/>
          <w:sz w:val="24"/>
          <w:szCs w:val="24"/>
        </w:rPr>
        <w:t xml:space="preserve">. Rewards </w:t>
      </w:r>
    </w:p>
    <w:p w14:paraId="0BD95338" w14:textId="0C4BE98B" w:rsidR="00940D4E" w:rsidRPr="00B415DB" w:rsidRDefault="00627B88" w:rsidP="2DEA1189">
      <w:pPr>
        <w:tabs>
          <w:tab w:val="left" w:pos="3331"/>
        </w:tabs>
        <w:spacing w:after="0" w:line="240" w:lineRule="auto"/>
        <w:jc w:val="both"/>
        <w:rPr>
          <w:rFonts w:eastAsiaTheme="minorEastAsia"/>
          <w:sz w:val="24"/>
          <w:szCs w:val="24"/>
        </w:rPr>
      </w:pPr>
      <w:r w:rsidRPr="00B415DB">
        <w:rPr>
          <w:rFonts w:eastAsiaTheme="minorEastAsia"/>
          <w:sz w:val="24"/>
          <w:szCs w:val="24"/>
        </w:rPr>
        <w:lastRenderedPageBreak/>
        <w:t xml:space="preserve">The school’s ethos of encouragement is central to the promotion of desirable behaviour in our schools. Rewards are an integral means of achieving this. They have a motivational role in helping students to realise that desirable behaviour, self-awareness and responsibility to self and others is valued, and are clearly defined in the procedures. </w:t>
      </w:r>
      <w:r w:rsidR="00F44E14" w:rsidRPr="00B415DB">
        <w:rPr>
          <w:rFonts w:eastAsiaTheme="minorEastAsia"/>
          <w:sz w:val="24"/>
          <w:szCs w:val="24"/>
        </w:rPr>
        <w:t xml:space="preserve">Rewards </w:t>
      </w:r>
      <w:r w:rsidR="00854B8A" w:rsidRPr="00B415DB">
        <w:rPr>
          <w:rFonts w:eastAsiaTheme="minorEastAsia"/>
          <w:sz w:val="24"/>
          <w:szCs w:val="24"/>
        </w:rPr>
        <w:t xml:space="preserve">at school </w:t>
      </w:r>
      <w:r w:rsidR="00F44E14" w:rsidRPr="00B415DB">
        <w:rPr>
          <w:rFonts w:eastAsiaTheme="minorEastAsia"/>
          <w:sz w:val="24"/>
          <w:szCs w:val="24"/>
        </w:rPr>
        <w:t>include:</w:t>
      </w:r>
      <w:r w:rsidR="0C1449B5" w:rsidRPr="00B415DB">
        <w:rPr>
          <w:rFonts w:eastAsiaTheme="minorEastAsia"/>
          <w:sz w:val="24"/>
          <w:szCs w:val="24"/>
        </w:rPr>
        <w:t xml:space="preserve"> </w:t>
      </w:r>
      <w:r w:rsidR="76676991" w:rsidRPr="00B415DB">
        <w:rPr>
          <w:rFonts w:eastAsiaTheme="minorEastAsia"/>
          <w:sz w:val="24"/>
          <w:szCs w:val="24"/>
        </w:rPr>
        <w:t>p</w:t>
      </w:r>
      <w:r w:rsidRPr="00B415DB">
        <w:rPr>
          <w:rFonts w:eastAsiaTheme="minorEastAsia"/>
          <w:sz w:val="24"/>
          <w:szCs w:val="24"/>
        </w:rPr>
        <w:t>raise,</w:t>
      </w:r>
      <w:r w:rsidR="32DAA684" w:rsidRPr="00B415DB">
        <w:rPr>
          <w:rFonts w:eastAsiaTheme="minorEastAsia"/>
          <w:sz w:val="24"/>
          <w:szCs w:val="24"/>
        </w:rPr>
        <w:t xml:space="preserve"> </w:t>
      </w:r>
      <w:r w:rsidRPr="00B415DB">
        <w:rPr>
          <w:rFonts w:eastAsiaTheme="minorEastAsia"/>
          <w:sz w:val="24"/>
          <w:szCs w:val="24"/>
        </w:rPr>
        <w:t xml:space="preserve">stickers, </w:t>
      </w:r>
      <w:r w:rsidR="00854B8A" w:rsidRPr="00B415DB">
        <w:rPr>
          <w:rFonts w:eastAsiaTheme="minorEastAsia"/>
          <w:sz w:val="24"/>
          <w:szCs w:val="24"/>
        </w:rPr>
        <w:t xml:space="preserve">Headteacher award </w:t>
      </w:r>
      <w:r w:rsidRPr="00B415DB">
        <w:rPr>
          <w:rFonts w:eastAsiaTheme="minorEastAsia"/>
          <w:sz w:val="24"/>
          <w:szCs w:val="24"/>
        </w:rPr>
        <w:t>badges, certificates, positive notes home, dojo points, whole class rewards</w:t>
      </w:r>
      <w:r w:rsidR="00F44E14" w:rsidRPr="00B415DB">
        <w:rPr>
          <w:rFonts w:eastAsiaTheme="minorEastAsia"/>
          <w:sz w:val="24"/>
          <w:szCs w:val="24"/>
        </w:rPr>
        <w:t>, Star of the Week, Writer of the Month</w:t>
      </w:r>
      <w:r w:rsidR="07054FFF" w:rsidRPr="00B415DB">
        <w:rPr>
          <w:rFonts w:eastAsiaTheme="minorEastAsia"/>
          <w:sz w:val="24"/>
          <w:szCs w:val="24"/>
        </w:rPr>
        <w:t>, notes home, reading</w:t>
      </w:r>
      <w:r w:rsidR="7D56D77D" w:rsidRPr="00B415DB">
        <w:rPr>
          <w:rFonts w:eastAsiaTheme="minorEastAsia"/>
          <w:sz w:val="24"/>
          <w:szCs w:val="24"/>
        </w:rPr>
        <w:t xml:space="preserve"> notes home, </w:t>
      </w:r>
      <w:r w:rsidR="2EF250AC" w:rsidRPr="00B415DB">
        <w:rPr>
          <w:rFonts w:eastAsiaTheme="minorEastAsia"/>
          <w:sz w:val="24"/>
          <w:szCs w:val="24"/>
        </w:rPr>
        <w:t xml:space="preserve">children’s </w:t>
      </w:r>
      <w:r w:rsidR="7D56D77D" w:rsidRPr="00B415DB">
        <w:rPr>
          <w:rFonts w:eastAsiaTheme="minorEastAsia"/>
          <w:sz w:val="24"/>
          <w:szCs w:val="24"/>
        </w:rPr>
        <w:t>names on the recognition board</w:t>
      </w:r>
      <w:r w:rsidR="69087F1C" w:rsidRPr="00B415DB">
        <w:rPr>
          <w:rFonts w:eastAsiaTheme="minorEastAsia"/>
          <w:sz w:val="24"/>
          <w:szCs w:val="24"/>
        </w:rPr>
        <w:t xml:space="preserve"> </w:t>
      </w:r>
      <w:r w:rsidR="7D56D77D" w:rsidRPr="00B415DB">
        <w:rPr>
          <w:rFonts w:eastAsiaTheme="minorEastAsia"/>
          <w:sz w:val="24"/>
          <w:szCs w:val="24"/>
        </w:rPr>
        <w:t>(linked to the values)</w:t>
      </w:r>
      <w:r w:rsidR="00F44E14" w:rsidRPr="00B415DB">
        <w:rPr>
          <w:rFonts w:eastAsiaTheme="minorEastAsia"/>
          <w:sz w:val="24"/>
          <w:szCs w:val="24"/>
        </w:rPr>
        <w:t xml:space="preserve"> and Shining Star awards.</w:t>
      </w:r>
    </w:p>
    <w:p w14:paraId="201D4007" w14:textId="77777777" w:rsidR="00854B8A" w:rsidRPr="00B415DB" w:rsidRDefault="00854B8A" w:rsidP="2DEA1189">
      <w:pPr>
        <w:tabs>
          <w:tab w:val="left" w:pos="3331"/>
        </w:tabs>
        <w:spacing w:after="0" w:line="240" w:lineRule="auto"/>
        <w:jc w:val="both"/>
        <w:rPr>
          <w:rFonts w:eastAsiaTheme="minorEastAsia"/>
          <w:sz w:val="24"/>
          <w:szCs w:val="24"/>
        </w:rPr>
      </w:pPr>
    </w:p>
    <w:p w14:paraId="37363416" w14:textId="26CF58E3" w:rsidR="00627B88" w:rsidRPr="00B415DB" w:rsidRDefault="00112B70" w:rsidP="2DEA1189">
      <w:pPr>
        <w:tabs>
          <w:tab w:val="left" w:pos="3331"/>
        </w:tabs>
        <w:spacing w:after="0" w:line="240" w:lineRule="auto"/>
        <w:jc w:val="both"/>
        <w:rPr>
          <w:rFonts w:eastAsiaTheme="minorEastAsia"/>
          <w:b/>
          <w:bCs/>
          <w:sz w:val="24"/>
          <w:szCs w:val="24"/>
        </w:rPr>
      </w:pPr>
      <w:r w:rsidRPr="00B415DB">
        <w:rPr>
          <w:rFonts w:eastAsiaTheme="minorEastAsia"/>
          <w:b/>
          <w:bCs/>
          <w:sz w:val="24"/>
          <w:szCs w:val="24"/>
        </w:rPr>
        <w:t>4</w:t>
      </w:r>
      <w:r w:rsidR="00627B88" w:rsidRPr="00B415DB">
        <w:rPr>
          <w:rFonts w:eastAsiaTheme="minorEastAsia"/>
          <w:b/>
          <w:bCs/>
          <w:sz w:val="24"/>
          <w:szCs w:val="24"/>
        </w:rPr>
        <w:t xml:space="preserve">. Restorative approaches </w:t>
      </w:r>
    </w:p>
    <w:p w14:paraId="047FABE6" w14:textId="77777777" w:rsidR="00627B88" w:rsidRPr="00B415DB" w:rsidRDefault="00627B88" w:rsidP="2DEA1189">
      <w:pPr>
        <w:tabs>
          <w:tab w:val="left" w:pos="3331"/>
        </w:tabs>
        <w:spacing w:after="0" w:line="240" w:lineRule="auto"/>
        <w:jc w:val="both"/>
        <w:rPr>
          <w:rFonts w:eastAsiaTheme="minorEastAsia"/>
          <w:sz w:val="24"/>
          <w:szCs w:val="24"/>
        </w:rPr>
      </w:pPr>
      <w:r w:rsidRPr="00B415DB">
        <w:rPr>
          <w:rFonts w:eastAsiaTheme="minorEastAsia"/>
          <w:sz w:val="24"/>
          <w:szCs w:val="24"/>
        </w:rPr>
        <w:t xml:space="preserve">Building and nurturing relationships is at the heart of a successful and happy school. In this type of environment everyone is more likely to want to work, more likely to achieve and less likely to be hurt or to feel excluded. Repairing the harm done to relationships in the event of conflict and inappropriate behaviour is a high priority in any school. The school encourages the use of restorative approaches to draw a crucial distinction between the person and her/his behaviour. Restorative approaches are based on ‘Fair Process’ - engagement, explanation, expectation and clarity. People directly involved in the situation are the ones best placed to resolve a conflict. Pupils are therefore encouraged and supported by all school staff, to take responsibility for their actions and have to work out how to put things right. </w:t>
      </w:r>
    </w:p>
    <w:p w14:paraId="2DF6E5A7" w14:textId="77777777" w:rsidR="00854B8A" w:rsidRPr="00B415DB" w:rsidRDefault="00854B8A" w:rsidP="2DEA1189">
      <w:pPr>
        <w:tabs>
          <w:tab w:val="left" w:pos="3331"/>
        </w:tabs>
        <w:jc w:val="both"/>
        <w:rPr>
          <w:rFonts w:eastAsiaTheme="minorEastAsia"/>
          <w:b/>
          <w:bCs/>
          <w:sz w:val="24"/>
          <w:szCs w:val="24"/>
        </w:rPr>
      </w:pPr>
    </w:p>
    <w:p w14:paraId="5B95D4FD" w14:textId="4F675182" w:rsidR="00627B88" w:rsidRPr="00B415DB" w:rsidRDefault="00627B88" w:rsidP="2DEA1189">
      <w:pPr>
        <w:tabs>
          <w:tab w:val="left" w:pos="3331"/>
        </w:tabs>
        <w:jc w:val="both"/>
        <w:rPr>
          <w:rFonts w:eastAsiaTheme="minorEastAsia"/>
          <w:sz w:val="24"/>
          <w:szCs w:val="24"/>
        </w:rPr>
      </w:pPr>
      <w:r w:rsidRPr="00B415DB">
        <w:rPr>
          <w:rFonts w:eastAsiaTheme="minorEastAsia"/>
          <w:b/>
          <w:bCs/>
          <w:sz w:val="24"/>
          <w:szCs w:val="24"/>
        </w:rPr>
        <w:t>Restorative conversations with pupils</w:t>
      </w:r>
      <w:r w:rsidRPr="00B415DB">
        <w:rPr>
          <w:rFonts w:eastAsiaTheme="minorEastAsia"/>
          <w:sz w:val="24"/>
          <w:szCs w:val="24"/>
        </w:rPr>
        <w:t xml:space="preserve"> </w:t>
      </w:r>
    </w:p>
    <w:p w14:paraId="3FEB9338" w14:textId="3B528716" w:rsidR="00627B88" w:rsidRPr="00B415DB" w:rsidRDefault="00627B88" w:rsidP="2DEA1189">
      <w:pPr>
        <w:tabs>
          <w:tab w:val="left" w:pos="3331"/>
        </w:tabs>
        <w:spacing w:after="0" w:line="240" w:lineRule="auto"/>
        <w:jc w:val="both"/>
        <w:rPr>
          <w:rFonts w:eastAsiaTheme="minorEastAsia"/>
          <w:sz w:val="24"/>
          <w:szCs w:val="24"/>
        </w:rPr>
      </w:pPr>
      <w:r w:rsidRPr="00B415DB">
        <w:rPr>
          <w:rFonts w:eastAsiaTheme="minorEastAsia"/>
          <w:sz w:val="24"/>
          <w:szCs w:val="24"/>
        </w:rPr>
        <w:t xml:space="preserve">●actively listen and encourage the person to talk by asking open questions, supporting, summarising. </w:t>
      </w:r>
    </w:p>
    <w:p w14:paraId="39E18955" w14:textId="2AEC17CF" w:rsidR="00627B88" w:rsidRPr="00B415DB" w:rsidRDefault="00627B88" w:rsidP="2DEA1189">
      <w:pPr>
        <w:tabs>
          <w:tab w:val="left" w:pos="3331"/>
        </w:tabs>
        <w:spacing w:after="0" w:line="240" w:lineRule="auto"/>
        <w:jc w:val="both"/>
        <w:rPr>
          <w:rFonts w:eastAsiaTheme="minorEastAsia"/>
          <w:sz w:val="24"/>
          <w:szCs w:val="24"/>
        </w:rPr>
      </w:pPr>
      <w:r w:rsidRPr="00B415DB">
        <w:rPr>
          <w:rFonts w:eastAsiaTheme="minorEastAsia"/>
          <w:sz w:val="24"/>
          <w:szCs w:val="24"/>
        </w:rPr>
        <w:t xml:space="preserve">● be empathetic (listen for thoughts, feelings, experiences, behaviours). </w:t>
      </w:r>
    </w:p>
    <w:p w14:paraId="6BCBE9AF" w14:textId="77777777" w:rsidR="00627B88" w:rsidRPr="00B415DB" w:rsidRDefault="00627B88" w:rsidP="2DEA1189">
      <w:pPr>
        <w:tabs>
          <w:tab w:val="left" w:pos="3331"/>
        </w:tabs>
        <w:spacing w:after="0" w:line="240" w:lineRule="auto"/>
        <w:jc w:val="both"/>
        <w:rPr>
          <w:rFonts w:eastAsiaTheme="minorEastAsia"/>
          <w:sz w:val="24"/>
          <w:szCs w:val="24"/>
        </w:rPr>
      </w:pPr>
      <w:r w:rsidRPr="00B415DB">
        <w:rPr>
          <w:rFonts w:eastAsiaTheme="minorEastAsia"/>
          <w:sz w:val="24"/>
          <w:szCs w:val="24"/>
        </w:rPr>
        <w:t xml:space="preserve">● use a ‘solution’ rather than a ‘blame’ approach. </w:t>
      </w:r>
    </w:p>
    <w:p w14:paraId="4EFC95AE" w14:textId="77777777" w:rsidR="00627B88" w:rsidRPr="00B415DB" w:rsidRDefault="00627B88" w:rsidP="2DEA1189">
      <w:pPr>
        <w:tabs>
          <w:tab w:val="left" w:pos="3331"/>
        </w:tabs>
        <w:spacing w:after="0" w:line="240" w:lineRule="auto"/>
        <w:jc w:val="both"/>
        <w:rPr>
          <w:rFonts w:eastAsiaTheme="minorEastAsia"/>
          <w:sz w:val="24"/>
          <w:szCs w:val="24"/>
        </w:rPr>
      </w:pPr>
      <w:r w:rsidRPr="00B415DB">
        <w:rPr>
          <w:rFonts w:eastAsiaTheme="minorEastAsia"/>
          <w:sz w:val="24"/>
          <w:szCs w:val="24"/>
        </w:rPr>
        <w:t xml:space="preserve">● have discussions in a suitable location, involving those who were involved. </w:t>
      </w:r>
    </w:p>
    <w:p w14:paraId="67C44520" w14:textId="77777777" w:rsidR="00627B88" w:rsidRPr="00B415DB" w:rsidRDefault="00627B88" w:rsidP="2DEA1189">
      <w:pPr>
        <w:tabs>
          <w:tab w:val="left" w:pos="3331"/>
        </w:tabs>
        <w:spacing w:after="0" w:line="240" w:lineRule="auto"/>
        <w:jc w:val="both"/>
        <w:rPr>
          <w:rFonts w:eastAsiaTheme="minorEastAsia"/>
          <w:sz w:val="24"/>
          <w:szCs w:val="24"/>
        </w:rPr>
      </w:pPr>
      <w:r w:rsidRPr="00B415DB">
        <w:rPr>
          <w:rFonts w:eastAsiaTheme="minorEastAsia"/>
          <w:sz w:val="24"/>
          <w:szCs w:val="24"/>
        </w:rPr>
        <w:t xml:space="preserve">● be firm but fair. </w:t>
      </w:r>
    </w:p>
    <w:p w14:paraId="488F2E38" w14:textId="28EB9409" w:rsidR="00627B88" w:rsidRPr="00B415DB" w:rsidRDefault="00627B88" w:rsidP="054E28A6">
      <w:pPr>
        <w:tabs>
          <w:tab w:val="left" w:pos="3331"/>
        </w:tabs>
        <w:spacing w:after="0" w:line="240" w:lineRule="auto"/>
        <w:jc w:val="both"/>
        <w:rPr>
          <w:rFonts w:eastAsiaTheme="minorEastAsia"/>
          <w:sz w:val="24"/>
          <w:szCs w:val="24"/>
        </w:rPr>
      </w:pPr>
      <w:r w:rsidRPr="00B415DB">
        <w:rPr>
          <w:rFonts w:eastAsiaTheme="minorEastAsia"/>
          <w:sz w:val="24"/>
          <w:szCs w:val="24"/>
        </w:rPr>
        <w:t xml:space="preserve">● be aware of our body language, tone and </w:t>
      </w:r>
      <w:proofErr w:type="spellStart"/>
      <w:r w:rsidRPr="00B415DB">
        <w:rPr>
          <w:rFonts w:eastAsiaTheme="minorEastAsia"/>
          <w:sz w:val="24"/>
          <w:szCs w:val="24"/>
        </w:rPr>
        <w:t>fac</w:t>
      </w:r>
      <w:proofErr w:type="spellEnd"/>
    </w:p>
    <w:p w14:paraId="2009BD4F" w14:textId="24E212B7" w:rsidR="00627B88" w:rsidRPr="00B415DB" w:rsidRDefault="00627B88" w:rsidP="2DEA1189">
      <w:pPr>
        <w:tabs>
          <w:tab w:val="left" w:pos="3331"/>
        </w:tabs>
        <w:spacing w:after="0" w:line="240" w:lineRule="auto"/>
        <w:jc w:val="both"/>
        <w:rPr>
          <w:rFonts w:eastAsiaTheme="minorEastAsia"/>
          <w:sz w:val="24"/>
          <w:szCs w:val="24"/>
        </w:rPr>
      </w:pPr>
      <w:r w:rsidRPr="00B415DB">
        <w:rPr>
          <w:rFonts w:eastAsiaTheme="minorEastAsia"/>
          <w:sz w:val="24"/>
          <w:szCs w:val="24"/>
        </w:rPr>
        <w:t xml:space="preserve">● </w:t>
      </w:r>
      <w:r w:rsidR="56E6A24E" w:rsidRPr="00B415DB">
        <w:rPr>
          <w:rFonts w:eastAsiaTheme="minorEastAsia"/>
          <w:sz w:val="24"/>
          <w:szCs w:val="24"/>
        </w:rPr>
        <w:t>How</w:t>
      </w:r>
      <w:r w:rsidRPr="00B415DB">
        <w:rPr>
          <w:rFonts w:eastAsiaTheme="minorEastAsia"/>
          <w:sz w:val="24"/>
          <w:szCs w:val="24"/>
        </w:rPr>
        <w:t xml:space="preserve"> were you feeling? </w:t>
      </w:r>
    </w:p>
    <w:p w14:paraId="38FAB7D7" w14:textId="05FB982E" w:rsidR="00627B88" w:rsidRPr="00B415DB" w:rsidRDefault="00627B88" w:rsidP="2DEA1189">
      <w:pPr>
        <w:tabs>
          <w:tab w:val="left" w:pos="3331"/>
        </w:tabs>
        <w:spacing w:after="0" w:line="240" w:lineRule="auto"/>
        <w:jc w:val="both"/>
        <w:rPr>
          <w:rFonts w:eastAsiaTheme="minorEastAsia"/>
          <w:sz w:val="24"/>
          <w:szCs w:val="24"/>
        </w:rPr>
      </w:pPr>
      <w:r w:rsidRPr="00B415DB">
        <w:rPr>
          <w:rFonts w:eastAsiaTheme="minorEastAsia"/>
          <w:sz w:val="24"/>
          <w:szCs w:val="24"/>
        </w:rPr>
        <w:t xml:space="preserve">● Who else has been affected by this? </w:t>
      </w:r>
    </w:p>
    <w:p w14:paraId="0A0251FA" w14:textId="643201B2" w:rsidR="00627B88" w:rsidRPr="00B415DB" w:rsidRDefault="00627B88" w:rsidP="2DEA1189">
      <w:pPr>
        <w:tabs>
          <w:tab w:val="left" w:pos="3331"/>
        </w:tabs>
        <w:spacing w:after="0" w:line="240" w:lineRule="auto"/>
        <w:jc w:val="both"/>
        <w:rPr>
          <w:rFonts w:eastAsiaTheme="minorEastAsia"/>
          <w:sz w:val="24"/>
          <w:szCs w:val="24"/>
        </w:rPr>
      </w:pPr>
      <w:r w:rsidRPr="00B415DB">
        <w:rPr>
          <w:rFonts w:eastAsiaTheme="minorEastAsia"/>
          <w:sz w:val="24"/>
          <w:szCs w:val="24"/>
        </w:rPr>
        <w:t xml:space="preserve">● What do you need </w:t>
      </w:r>
      <w:r w:rsidR="00113630" w:rsidRPr="00B415DB">
        <w:rPr>
          <w:rFonts w:eastAsiaTheme="minorEastAsia"/>
          <w:sz w:val="24"/>
          <w:szCs w:val="24"/>
        </w:rPr>
        <w:t xml:space="preserve">to do </w:t>
      </w:r>
      <w:r w:rsidRPr="00B415DB">
        <w:rPr>
          <w:rFonts w:eastAsiaTheme="minorEastAsia"/>
          <w:sz w:val="24"/>
          <w:szCs w:val="24"/>
        </w:rPr>
        <w:t xml:space="preserve">now so that the harm can be repaired? </w:t>
      </w:r>
    </w:p>
    <w:p w14:paraId="71277A85" w14:textId="0635382A" w:rsidR="00627B88" w:rsidRPr="00B415DB" w:rsidRDefault="00627B88" w:rsidP="2DEA1189">
      <w:pPr>
        <w:tabs>
          <w:tab w:val="left" w:pos="3331"/>
        </w:tabs>
        <w:spacing w:after="0" w:line="240" w:lineRule="auto"/>
        <w:jc w:val="both"/>
        <w:rPr>
          <w:rFonts w:eastAsiaTheme="minorEastAsia"/>
          <w:sz w:val="24"/>
          <w:szCs w:val="24"/>
        </w:rPr>
      </w:pPr>
      <w:r w:rsidRPr="00B415DB">
        <w:rPr>
          <w:rFonts w:eastAsiaTheme="minorEastAsia"/>
          <w:sz w:val="24"/>
          <w:szCs w:val="24"/>
        </w:rPr>
        <w:t>The key to a truly restorative school community is a systematic, pro-active use of restorative thinking right across the whole staff, pupils and school partners, to find solutions to conflicts.</w:t>
      </w:r>
    </w:p>
    <w:p w14:paraId="2EB0549A" w14:textId="77777777" w:rsidR="00627B88" w:rsidRPr="00B415DB" w:rsidRDefault="00627B88" w:rsidP="2DEA1189">
      <w:pPr>
        <w:tabs>
          <w:tab w:val="left" w:pos="3331"/>
        </w:tabs>
        <w:spacing w:after="0" w:line="240" w:lineRule="auto"/>
        <w:jc w:val="both"/>
        <w:rPr>
          <w:rFonts w:eastAsiaTheme="minorEastAsia"/>
          <w:sz w:val="24"/>
          <w:szCs w:val="24"/>
        </w:rPr>
      </w:pPr>
    </w:p>
    <w:p w14:paraId="0E1DDF57" w14:textId="23E30201" w:rsidR="00627B88" w:rsidRPr="00B415DB" w:rsidRDefault="00112B70" w:rsidP="2DEA1189">
      <w:pPr>
        <w:tabs>
          <w:tab w:val="left" w:pos="3331"/>
        </w:tabs>
        <w:spacing w:after="0" w:line="240" w:lineRule="auto"/>
        <w:jc w:val="both"/>
        <w:rPr>
          <w:rFonts w:eastAsiaTheme="minorEastAsia"/>
          <w:b/>
          <w:bCs/>
          <w:sz w:val="24"/>
          <w:szCs w:val="24"/>
        </w:rPr>
      </w:pPr>
      <w:r w:rsidRPr="00B415DB">
        <w:rPr>
          <w:rFonts w:eastAsiaTheme="minorEastAsia"/>
          <w:b/>
          <w:bCs/>
          <w:sz w:val="24"/>
          <w:szCs w:val="24"/>
        </w:rPr>
        <w:t>5</w:t>
      </w:r>
      <w:r w:rsidR="00627B88" w:rsidRPr="00B415DB">
        <w:rPr>
          <w:rFonts w:eastAsiaTheme="minorEastAsia"/>
          <w:b/>
          <w:bCs/>
          <w:sz w:val="24"/>
          <w:szCs w:val="24"/>
        </w:rPr>
        <w:t xml:space="preserve">. Consequences </w:t>
      </w:r>
    </w:p>
    <w:p w14:paraId="32EDE8D3" w14:textId="273BA0FA" w:rsidR="00627B88" w:rsidRPr="00B415DB" w:rsidRDefault="00627B88" w:rsidP="2DEA1189">
      <w:pPr>
        <w:tabs>
          <w:tab w:val="left" w:pos="3331"/>
        </w:tabs>
        <w:spacing w:after="0" w:line="240" w:lineRule="auto"/>
        <w:jc w:val="both"/>
        <w:rPr>
          <w:rFonts w:eastAsiaTheme="minorEastAsia"/>
          <w:sz w:val="24"/>
          <w:szCs w:val="24"/>
        </w:rPr>
      </w:pPr>
      <w:r w:rsidRPr="00B415DB">
        <w:rPr>
          <w:rFonts w:eastAsiaTheme="minorEastAsia"/>
          <w:sz w:val="24"/>
          <w:szCs w:val="24"/>
        </w:rPr>
        <w:t xml:space="preserve">Every time a child breaks a rule, staff should see it as an opportunity to teach them a social or emotional skill. Therefore, consequences should be natural or logical. The key is consistency rather than severity. They must be applied uniformly and promptly. </w:t>
      </w:r>
    </w:p>
    <w:p w14:paraId="26E4B914" w14:textId="77777777" w:rsidR="00627B88" w:rsidRPr="00B415DB" w:rsidRDefault="00627B88" w:rsidP="2DEA1189">
      <w:pPr>
        <w:tabs>
          <w:tab w:val="left" w:pos="3331"/>
        </w:tabs>
        <w:spacing w:after="0" w:line="240" w:lineRule="auto"/>
        <w:jc w:val="both"/>
        <w:rPr>
          <w:rFonts w:eastAsiaTheme="minorEastAsia"/>
          <w:sz w:val="24"/>
          <w:szCs w:val="24"/>
        </w:rPr>
      </w:pPr>
    </w:p>
    <w:p w14:paraId="3347C09E" w14:textId="77777777" w:rsidR="00627B88" w:rsidRPr="00B415DB" w:rsidRDefault="00627B88" w:rsidP="2DEA1189">
      <w:pPr>
        <w:tabs>
          <w:tab w:val="left" w:pos="3331"/>
        </w:tabs>
        <w:spacing w:after="0" w:line="240" w:lineRule="auto"/>
        <w:jc w:val="both"/>
        <w:rPr>
          <w:rFonts w:eastAsiaTheme="minorEastAsia"/>
          <w:sz w:val="24"/>
          <w:szCs w:val="24"/>
        </w:rPr>
      </w:pPr>
      <w:r w:rsidRPr="00B415DB">
        <w:rPr>
          <w:rFonts w:eastAsiaTheme="minorEastAsia"/>
          <w:b/>
          <w:bCs/>
          <w:sz w:val="24"/>
          <w:szCs w:val="24"/>
        </w:rPr>
        <w:t>Natural consequences</w:t>
      </w:r>
      <w:r w:rsidRPr="00B415DB">
        <w:rPr>
          <w:rFonts w:eastAsiaTheme="minorEastAsia"/>
          <w:sz w:val="24"/>
          <w:szCs w:val="24"/>
        </w:rPr>
        <w:t xml:space="preserve"> Sometimes there is a consequence that arises naturally out of a situation. A natural consequence is a negative outcome that results from a child’s behaviour without intervention. Examples include: </w:t>
      </w:r>
    </w:p>
    <w:p w14:paraId="5C7B435C" w14:textId="77777777" w:rsidR="00627B88" w:rsidRPr="00B415DB" w:rsidRDefault="00627B88" w:rsidP="2DEA1189">
      <w:pPr>
        <w:tabs>
          <w:tab w:val="left" w:pos="3331"/>
        </w:tabs>
        <w:spacing w:after="0" w:line="240" w:lineRule="auto"/>
        <w:jc w:val="both"/>
        <w:rPr>
          <w:rFonts w:eastAsiaTheme="minorEastAsia"/>
          <w:sz w:val="24"/>
          <w:szCs w:val="24"/>
        </w:rPr>
      </w:pPr>
      <w:r w:rsidRPr="00B415DB">
        <w:rPr>
          <w:rFonts w:eastAsiaTheme="minorEastAsia"/>
          <w:sz w:val="24"/>
          <w:szCs w:val="24"/>
        </w:rPr>
        <w:t xml:space="preserve">● A child who refuses to wear their coat at break time will get cold </w:t>
      </w:r>
    </w:p>
    <w:p w14:paraId="060EA1A8" w14:textId="77777777" w:rsidR="00627B88" w:rsidRPr="00B415DB" w:rsidRDefault="00627B88" w:rsidP="2DEA1189">
      <w:pPr>
        <w:tabs>
          <w:tab w:val="left" w:pos="3331"/>
        </w:tabs>
        <w:spacing w:after="0" w:line="240" w:lineRule="auto"/>
        <w:jc w:val="both"/>
        <w:rPr>
          <w:rFonts w:eastAsiaTheme="minorEastAsia"/>
          <w:sz w:val="24"/>
          <w:szCs w:val="24"/>
        </w:rPr>
      </w:pPr>
      <w:r w:rsidRPr="00B415DB">
        <w:rPr>
          <w:rFonts w:eastAsiaTheme="minorEastAsia"/>
          <w:sz w:val="24"/>
          <w:szCs w:val="24"/>
        </w:rPr>
        <w:t xml:space="preserve">● A child who refuses to eat at lunch time will be hungry </w:t>
      </w:r>
    </w:p>
    <w:p w14:paraId="4550CC54" w14:textId="77777777" w:rsidR="00627B88" w:rsidRPr="00B415DB" w:rsidRDefault="00627B88" w:rsidP="2DEA1189">
      <w:pPr>
        <w:tabs>
          <w:tab w:val="left" w:pos="3331"/>
        </w:tabs>
        <w:spacing w:after="0" w:line="240" w:lineRule="auto"/>
        <w:jc w:val="both"/>
        <w:rPr>
          <w:rFonts w:eastAsiaTheme="minorEastAsia"/>
          <w:sz w:val="24"/>
          <w:szCs w:val="24"/>
        </w:rPr>
      </w:pPr>
      <w:r w:rsidRPr="00B415DB">
        <w:rPr>
          <w:rFonts w:eastAsiaTheme="minorEastAsia"/>
          <w:sz w:val="24"/>
          <w:szCs w:val="24"/>
        </w:rPr>
        <w:t xml:space="preserve">● A child who is unkind to their friends, won’t have anyone to play with them </w:t>
      </w:r>
    </w:p>
    <w:p w14:paraId="32FB173A" w14:textId="77777777" w:rsidR="00627B88" w:rsidRPr="00B415DB" w:rsidRDefault="00627B88" w:rsidP="2DEA1189">
      <w:pPr>
        <w:tabs>
          <w:tab w:val="left" w:pos="3331"/>
        </w:tabs>
        <w:spacing w:after="0" w:line="240" w:lineRule="auto"/>
        <w:jc w:val="both"/>
        <w:rPr>
          <w:rFonts w:eastAsiaTheme="minorEastAsia"/>
          <w:sz w:val="24"/>
          <w:szCs w:val="24"/>
        </w:rPr>
      </w:pPr>
    </w:p>
    <w:p w14:paraId="013DCE26" w14:textId="77777777" w:rsidR="00627B88" w:rsidRPr="00B415DB" w:rsidRDefault="00627B88" w:rsidP="2DEA1189">
      <w:pPr>
        <w:tabs>
          <w:tab w:val="left" w:pos="3331"/>
        </w:tabs>
        <w:spacing w:after="0" w:line="240" w:lineRule="auto"/>
        <w:jc w:val="both"/>
        <w:rPr>
          <w:rFonts w:eastAsiaTheme="minorEastAsia"/>
          <w:sz w:val="24"/>
          <w:szCs w:val="24"/>
        </w:rPr>
      </w:pPr>
      <w:r w:rsidRPr="00B415DB">
        <w:rPr>
          <w:rFonts w:eastAsiaTheme="minorEastAsia"/>
          <w:b/>
          <w:bCs/>
          <w:sz w:val="24"/>
          <w:szCs w:val="24"/>
        </w:rPr>
        <w:t>Logical consequences</w:t>
      </w:r>
      <w:r w:rsidRPr="00B415DB">
        <w:rPr>
          <w:rFonts w:eastAsiaTheme="minorEastAsia"/>
          <w:sz w:val="24"/>
          <w:szCs w:val="24"/>
        </w:rPr>
        <w:t xml:space="preserve"> </w:t>
      </w:r>
    </w:p>
    <w:p w14:paraId="7775556E" w14:textId="77777777" w:rsidR="00627B88" w:rsidRPr="00B415DB" w:rsidRDefault="00627B88" w:rsidP="2DEA1189">
      <w:pPr>
        <w:tabs>
          <w:tab w:val="left" w:pos="3331"/>
        </w:tabs>
        <w:spacing w:after="0" w:line="240" w:lineRule="auto"/>
        <w:jc w:val="both"/>
        <w:rPr>
          <w:rFonts w:eastAsiaTheme="minorEastAsia"/>
          <w:sz w:val="24"/>
          <w:szCs w:val="24"/>
        </w:rPr>
      </w:pPr>
      <w:r w:rsidRPr="00B415DB">
        <w:rPr>
          <w:rFonts w:eastAsiaTheme="minorEastAsia"/>
          <w:sz w:val="24"/>
          <w:szCs w:val="24"/>
        </w:rPr>
        <w:t xml:space="preserve">These are similar to a natural consequence but implemented by the adult. Logical consequences are linked to the behaviour but are not punitive and are a learning opportunity to support children to overcome situations and learn from them. </w:t>
      </w:r>
    </w:p>
    <w:p w14:paraId="2B9EBF98" w14:textId="77777777" w:rsidR="00627B88" w:rsidRPr="00B415DB" w:rsidRDefault="00627B88" w:rsidP="2DEA1189">
      <w:pPr>
        <w:tabs>
          <w:tab w:val="left" w:pos="3331"/>
        </w:tabs>
        <w:spacing w:after="0" w:line="240" w:lineRule="auto"/>
        <w:jc w:val="both"/>
        <w:rPr>
          <w:rFonts w:eastAsiaTheme="minorEastAsia"/>
          <w:sz w:val="24"/>
          <w:szCs w:val="24"/>
        </w:rPr>
      </w:pPr>
      <w:r w:rsidRPr="00B415DB">
        <w:rPr>
          <w:rFonts w:eastAsiaTheme="minorEastAsia"/>
          <w:sz w:val="24"/>
          <w:szCs w:val="24"/>
        </w:rPr>
        <w:t xml:space="preserve">Examples include: </w:t>
      </w:r>
    </w:p>
    <w:p w14:paraId="34C72B82" w14:textId="77777777" w:rsidR="00627B88" w:rsidRPr="00B415DB" w:rsidRDefault="00627B88" w:rsidP="2DEA1189">
      <w:pPr>
        <w:tabs>
          <w:tab w:val="left" w:pos="3331"/>
        </w:tabs>
        <w:spacing w:after="0" w:line="240" w:lineRule="auto"/>
        <w:jc w:val="both"/>
        <w:rPr>
          <w:rFonts w:eastAsiaTheme="minorEastAsia"/>
          <w:sz w:val="24"/>
          <w:szCs w:val="24"/>
        </w:rPr>
      </w:pPr>
      <w:r w:rsidRPr="00B415DB">
        <w:rPr>
          <w:rFonts w:eastAsiaTheme="minorEastAsia"/>
          <w:sz w:val="24"/>
          <w:szCs w:val="24"/>
        </w:rPr>
        <w:t xml:space="preserve">● If they can’t use equipment safely, it is removed </w:t>
      </w:r>
    </w:p>
    <w:p w14:paraId="4F9523FD" w14:textId="77777777" w:rsidR="00627B88" w:rsidRPr="00B415DB" w:rsidRDefault="00627B88" w:rsidP="2DEA1189">
      <w:pPr>
        <w:tabs>
          <w:tab w:val="left" w:pos="3331"/>
        </w:tabs>
        <w:spacing w:after="0" w:line="240" w:lineRule="auto"/>
        <w:jc w:val="both"/>
        <w:rPr>
          <w:rFonts w:eastAsiaTheme="minorEastAsia"/>
          <w:sz w:val="24"/>
          <w:szCs w:val="24"/>
        </w:rPr>
      </w:pPr>
      <w:r w:rsidRPr="00B415DB">
        <w:rPr>
          <w:rFonts w:eastAsiaTheme="minorEastAsia"/>
          <w:sz w:val="24"/>
          <w:szCs w:val="24"/>
        </w:rPr>
        <w:lastRenderedPageBreak/>
        <w:t xml:space="preserve">● If they make a mess, they have to clean it up </w:t>
      </w:r>
    </w:p>
    <w:p w14:paraId="3B7B9267" w14:textId="77777777" w:rsidR="00627B88" w:rsidRPr="00B415DB" w:rsidRDefault="00627B88" w:rsidP="2DEA1189">
      <w:pPr>
        <w:tabs>
          <w:tab w:val="left" w:pos="3331"/>
        </w:tabs>
        <w:spacing w:after="0" w:line="240" w:lineRule="auto"/>
        <w:jc w:val="both"/>
        <w:rPr>
          <w:rFonts w:eastAsiaTheme="minorEastAsia"/>
          <w:sz w:val="24"/>
          <w:szCs w:val="24"/>
        </w:rPr>
      </w:pPr>
      <w:r w:rsidRPr="00B415DB">
        <w:rPr>
          <w:rFonts w:eastAsiaTheme="minorEastAsia"/>
          <w:sz w:val="24"/>
          <w:szCs w:val="24"/>
        </w:rPr>
        <w:t xml:space="preserve">● If a child refuses to complete work, they have to stay in at playtime to complete it </w:t>
      </w:r>
    </w:p>
    <w:p w14:paraId="033F6572" w14:textId="77777777" w:rsidR="00627B88" w:rsidRPr="00B415DB" w:rsidRDefault="00627B88" w:rsidP="2DEA1189">
      <w:pPr>
        <w:tabs>
          <w:tab w:val="left" w:pos="3331"/>
        </w:tabs>
        <w:spacing w:after="0" w:line="240" w:lineRule="auto"/>
        <w:jc w:val="both"/>
        <w:rPr>
          <w:rFonts w:eastAsiaTheme="minorEastAsia"/>
          <w:sz w:val="24"/>
          <w:szCs w:val="24"/>
        </w:rPr>
      </w:pPr>
      <w:r w:rsidRPr="00B415DB">
        <w:rPr>
          <w:rFonts w:eastAsiaTheme="minorEastAsia"/>
          <w:sz w:val="24"/>
          <w:szCs w:val="24"/>
        </w:rPr>
        <w:t xml:space="preserve">● If a child pushes in line, they will be sent to the back </w:t>
      </w:r>
    </w:p>
    <w:p w14:paraId="4BBD63DF" w14:textId="0EAC4E2A" w:rsidR="00627B88" w:rsidRPr="00B415DB" w:rsidRDefault="00627B88" w:rsidP="2DEA1189">
      <w:pPr>
        <w:tabs>
          <w:tab w:val="left" w:pos="3331"/>
        </w:tabs>
        <w:spacing w:after="0" w:line="240" w:lineRule="auto"/>
        <w:jc w:val="both"/>
        <w:rPr>
          <w:rFonts w:eastAsiaTheme="minorEastAsia"/>
          <w:sz w:val="24"/>
          <w:szCs w:val="24"/>
        </w:rPr>
      </w:pPr>
      <w:r w:rsidRPr="00B415DB">
        <w:rPr>
          <w:rFonts w:eastAsiaTheme="minorEastAsia"/>
          <w:sz w:val="24"/>
          <w:szCs w:val="24"/>
        </w:rPr>
        <w:t xml:space="preserve">● If a child is distracting other pupils, they will have to move seats </w:t>
      </w:r>
    </w:p>
    <w:p w14:paraId="64264B76" w14:textId="3D85F1F2" w:rsidR="75512EBE" w:rsidRPr="00B415DB" w:rsidRDefault="75512EBE" w:rsidP="67649D40">
      <w:pPr>
        <w:pStyle w:val="ListParagraph"/>
        <w:numPr>
          <w:ilvl w:val="0"/>
          <w:numId w:val="2"/>
        </w:numPr>
        <w:tabs>
          <w:tab w:val="left" w:pos="3331"/>
        </w:tabs>
        <w:spacing w:after="0" w:line="240" w:lineRule="auto"/>
        <w:ind w:left="90" w:hanging="90"/>
        <w:jc w:val="both"/>
        <w:rPr>
          <w:rFonts w:eastAsiaTheme="minorEastAsia"/>
          <w:sz w:val="24"/>
          <w:szCs w:val="24"/>
        </w:rPr>
      </w:pPr>
      <w:r w:rsidRPr="00B415DB">
        <w:rPr>
          <w:rFonts w:eastAsiaTheme="minorEastAsia"/>
          <w:sz w:val="24"/>
          <w:szCs w:val="24"/>
        </w:rPr>
        <w:t xml:space="preserve"> If a child is kicking, shoes will be removed</w:t>
      </w:r>
    </w:p>
    <w:p w14:paraId="2ECF1854" w14:textId="2F6EA361" w:rsidR="6BBFA69D" w:rsidRPr="00B415DB" w:rsidRDefault="6BBFA69D" w:rsidP="67649D40">
      <w:pPr>
        <w:pStyle w:val="ListParagraph"/>
        <w:numPr>
          <w:ilvl w:val="0"/>
          <w:numId w:val="2"/>
        </w:numPr>
        <w:tabs>
          <w:tab w:val="left" w:pos="3331"/>
        </w:tabs>
        <w:spacing w:after="0" w:line="240" w:lineRule="auto"/>
        <w:ind w:left="180" w:hanging="180"/>
        <w:jc w:val="both"/>
        <w:rPr>
          <w:rFonts w:eastAsiaTheme="minorEastAsia"/>
          <w:sz w:val="24"/>
          <w:szCs w:val="24"/>
        </w:rPr>
      </w:pPr>
      <w:r w:rsidRPr="00B415DB">
        <w:rPr>
          <w:rFonts w:eastAsiaTheme="minorEastAsia"/>
          <w:sz w:val="24"/>
          <w:szCs w:val="24"/>
        </w:rPr>
        <w:t>Continual disruption to the learning, they will be removed from the classroom</w:t>
      </w:r>
      <w:r w:rsidR="4AD15B5F" w:rsidRPr="00B415DB">
        <w:rPr>
          <w:rFonts w:eastAsiaTheme="minorEastAsia"/>
          <w:sz w:val="24"/>
          <w:szCs w:val="24"/>
        </w:rPr>
        <w:t xml:space="preserve"> and work will be provided in an appropriate space, away from the classroom</w:t>
      </w:r>
    </w:p>
    <w:p w14:paraId="0CD85317" w14:textId="77613F4C" w:rsidR="6BBFA69D" w:rsidRPr="00B415DB" w:rsidRDefault="6BBFA69D" w:rsidP="67649D40">
      <w:pPr>
        <w:pStyle w:val="ListParagraph"/>
        <w:numPr>
          <w:ilvl w:val="0"/>
          <w:numId w:val="2"/>
        </w:numPr>
        <w:tabs>
          <w:tab w:val="left" w:pos="3331"/>
        </w:tabs>
        <w:spacing w:after="0" w:line="240" w:lineRule="auto"/>
        <w:ind w:left="180" w:hanging="180"/>
        <w:jc w:val="both"/>
        <w:rPr>
          <w:rFonts w:eastAsiaTheme="minorEastAsia"/>
          <w:sz w:val="24"/>
          <w:szCs w:val="24"/>
        </w:rPr>
      </w:pPr>
      <w:r w:rsidRPr="00B415DB">
        <w:rPr>
          <w:rFonts w:eastAsiaTheme="minorEastAsia"/>
          <w:sz w:val="24"/>
          <w:szCs w:val="24"/>
        </w:rPr>
        <w:t xml:space="preserve">Continued unwanted behaviour at unstructured times, they will have access to </w:t>
      </w:r>
      <w:r w:rsidR="13CD48DC" w:rsidRPr="00B415DB">
        <w:rPr>
          <w:rFonts w:eastAsiaTheme="minorEastAsia"/>
          <w:sz w:val="24"/>
          <w:szCs w:val="24"/>
        </w:rPr>
        <w:t xml:space="preserve">time </w:t>
      </w:r>
      <w:r w:rsidRPr="00B415DB">
        <w:rPr>
          <w:rFonts w:eastAsiaTheme="minorEastAsia"/>
          <w:sz w:val="24"/>
          <w:szCs w:val="24"/>
        </w:rPr>
        <w:t>outside</w:t>
      </w:r>
      <w:r w:rsidR="3E5C2C6E" w:rsidRPr="00B415DB">
        <w:rPr>
          <w:rFonts w:eastAsiaTheme="minorEastAsia"/>
          <w:sz w:val="24"/>
          <w:szCs w:val="24"/>
        </w:rPr>
        <w:t>,</w:t>
      </w:r>
      <w:r w:rsidRPr="00B415DB">
        <w:rPr>
          <w:rFonts w:eastAsiaTheme="minorEastAsia"/>
          <w:sz w:val="24"/>
          <w:szCs w:val="24"/>
        </w:rPr>
        <w:t xml:space="preserve"> away from other children</w:t>
      </w:r>
    </w:p>
    <w:p w14:paraId="6DB1CB2F" w14:textId="3F6AB9BD" w:rsidR="00627B88" w:rsidRPr="00B415DB" w:rsidRDefault="00627B88" w:rsidP="2DEA1189">
      <w:pPr>
        <w:tabs>
          <w:tab w:val="left" w:pos="3331"/>
        </w:tabs>
        <w:spacing w:after="0" w:line="240" w:lineRule="auto"/>
        <w:jc w:val="both"/>
        <w:rPr>
          <w:rFonts w:eastAsiaTheme="minorEastAsia"/>
          <w:sz w:val="24"/>
          <w:szCs w:val="24"/>
        </w:rPr>
      </w:pPr>
    </w:p>
    <w:p w14:paraId="7DC1842D" w14:textId="28DA2403" w:rsidR="00627B88" w:rsidRPr="00B415DB" w:rsidRDefault="6C50C413" w:rsidP="2DEA1189">
      <w:pPr>
        <w:tabs>
          <w:tab w:val="left" w:pos="3331"/>
        </w:tabs>
        <w:spacing w:after="0" w:line="240" w:lineRule="auto"/>
        <w:jc w:val="both"/>
        <w:rPr>
          <w:rFonts w:eastAsiaTheme="minorEastAsia"/>
          <w:sz w:val="24"/>
          <w:szCs w:val="24"/>
        </w:rPr>
      </w:pPr>
      <w:r w:rsidRPr="00B415DB">
        <w:rPr>
          <w:rFonts w:eastAsiaTheme="minorEastAsia"/>
          <w:sz w:val="24"/>
          <w:szCs w:val="24"/>
        </w:rPr>
        <w:t xml:space="preserve">When a child persistently hurts other children, consequences </w:t>
      </w:r>
      <w:r w:rsidR="4EC15C32" w:rsidRPr="00B415DB">
        <w:rPr>
          <w:rFonts w:eastAsiaTheme="minorEastAsia"/>
          <w:sz w:val="24"/>
          <w:szCs w:val="24"/>
        </w:rPr>
        <w:t xml:space="preserve">may include: The child </w:t>
      </w:r>
      <w:r w:rsidR="4E890A68" w:rsidRPr="00B415DB">
        <w:rPr>
          <w:rFonts w:eastAsiaTheme="minorEastAsia"/>
          <w:sz w:val="24"/>
          <w:szCs w:val="24"/>
        </w:rPr>
        <w:t xml:space="preserve">only </w:t>
      </w:r>
      <w:r w:rsidR="4EC15C32" w:rsidRPr="00B415DB">
        <w:rPr>
          <w:rFonts w:eastAsiaTheme="minorEastAsia"/>
          <w:sz w:val="24"/>
          <w:szCs w:val="24"/>
        </w:rPr>
        <w:t>having</w:t>
      </w:r>
      <w:r w:rsidRPr="00B415DB">
        <w:rPr>
          <w:rFonts w:eastAsiaTheme="minorEastAsia"/>
          <w:sz w:val="24"/>
          <w:szCs w:val="24"/>
        </w:rPr>
        <w:t xml:space="preserve"> access to outside when the other children are inside, </w:t>
      </w:r>
      <w:r w:rsidR="55573940" w:rsidRPr="00B415DB">
        <w:rPr>
          <w:rFonts w:eastAsiaTheme="minorEastAsia"/>
          <w:sz w:val="24"/>
          <w:szCs w:val="24"/>
        </w:rPr>
        <w:t xml:space="preserve">A </w:t>
      </w:r>
      <w:r w:rsidR="2DAC6C6A" w:rsidRPr="00B415DB">
        <w:rPr>
          <w:rFonts w:eastAsiaTheme="minorEastAsia"/>
          <w:sz w:val="24"/>
          <w:szCs w:val="24"/>
        </w:rPr>
        <w:t>member of staff</w:t>
      </w:r>
      <w:r w:rsidRPr="00B415DB">
        <w:rPr>
          <w:rFonts w:eastAsiaTheme="minorEastAsia"/>
          <w:sz w:val="24"/>
          <w:szCs w:val="24"/>
        </w:rPr>
        <w:t xml:space="preserve"> </w:t>
      </w:r>
      <w:r w:rsidR="438727B8" w:rsidRPr="00B415DB">
        <w:rPr>
          <w:rFonts w:eastAsiaTheme="minorEastAsia"/>
          <w:sz w:val="24"/>
          <w:szCs w:val="24"/>
        </w:rPr>
        <w:t xml:space="preserve">will </w:t>
      </w:r>
      <w:r w:rsidRPr="00B415DB">
        <w:rPr>
          <w:rFonts w:eastAsiaTheme="minorEastAsia"/>
          <w:sz w:val="24"/>
          <w:szCs w:val="24"/>
        </w:rPr>
        <w:t>sup</w:t>
      </w:r>
      <w:r w:rsidR="4241AE01" w:rsidRPr="00B415DB">
        <w:rPr>
          <w:rFonts w:eastAsiaTheme="minorEastAsia"/>
          <w:sz w:val="24"/>
          <w:szCs w:val="24"/>
        </w:rPr>
        <w:t>ervise</w:t>
      </w:r>
      <w:r w:rsidR="6BD69230" w:rsidRPr="00B415DB">
        <w:rPr>
          <w:rFonts w:eastAsiaTheme="minorEastAsia"/>
          <w:sz w:val="24"/>
          <w:szCs w:val="24"/>
        </w:rPr>
        <w:t xml:space="preserve"> </w:t>
      </w:r>
      <w:r w:rsidR="1840146A" w:rsidRPr="00B415DB">
        <w:rPr>
          <w:rFonts w:eastAsiaTheme="minorEastAsia"/>
          <w:sz w:val="24"/>
          <w:szCs w:val="24"/>
        </w:rPr>
        <w:t xml:space="preserve">the child </w:t>
      </w:r>
      <w:r w:rsidR="6BD69230" w:rsidRPr="00B415DB">
        <w:rPr>
          <w:rFonts w:eastAsiaTheme="minorEastAsia"/>
          <w:sz w:val="24"/>
          <w:szCs w:val="24"/>
        </w:rPr>
        <w:t>when moving around school, internal exclusion to another classroom</w:t>
      </w:r>
      <w:r w:rsidR="0FFA379A" w:rsidRPr="00B415DB">
        <w:rPr>
          <w:rFonts w:eastAsiaTheme="minorEastAsia"/>
          <w:sz w:val="24"/>
          <w:szCs w:val="24"/>
        </w:rPr>
        <w:t xml:space="preserve">, meeting with parents, moved </w:t>
      </w:r>
      <w:r w:rsidR="204691D2" w:rsidRPr="00B415DB">
        <w:rPr>
          <w:rFonts w:eastAsiaTheme="minorEastAsia"/>
          <w:sz w:val="24"/>
          <w:szCs w:val="24"/>
        </w:rPr>
        <w:t>to an individual workspace in the classroom</w:t>
      </w:r>
      <w:r w:rsidR="52A6A388" w:rsidRPr="00B415DB">
        <w:rPr>
          <w:rFonts w:eastAsiaTheme="minorEastAsia"/>
          <w:sz w:val="24"/>
          <w:szCs w:val="24"/>
        </w:rPr>
        <w:t xml:space="preserve">, </w:t>
      </w:r>
      <w:r w:rsidR="3AC82869" w:rsidRPr="00B415DB">
        <w:rPr>
          <w:rFonts w:eastAsiaTheme="minorEastAsia"/>
          <w:sz w:val="24"/>
          <w:szCs w:val="24"/>
        </w:rPr>
        <w:t xml:space="preserve">access the lunch time room, </w:t>
      </w:r>
      <w:r w:rsidR="52A6A388" w:rsidRPr="00B415DB">
        <w:rPr>
          <w:rFonts w:eastAsiaTheme="minorEastAsia"/>
          <w:sz w:val="24"/>
          <w:szCs w:val="24"/>
        </w:rPr>
        <w:t>fixed term exclusion, permanent exclusion</w:t>
      </w:r>
      <w:r w:rsidR="204691D2" w:rsidRPr="00B415DB">
        <w:rPr>
          <w:rFonts w:eastAsiaTheme="minorEastAsia"/>
          <w:sz w:val="24"/>
          <w:szCs w:val="24"/>
        </w:rPr>
        <w:t>.</w:t>
      </w:r>
    </w:p>
    <w:p w14:paraId="51F9A248" w14:textId="4113C7CA" w:rsidR="2DEA1189" w:rsidRPr="00B415DB" w:rsidRDefault="2DEA1189" w:rsidP="2DEA1189">
      <w:pPr>
        <w:tabs>
          <w:tab w:val="left" w:pos="3331"/>
        </w:tabs>
        <w:spacing w:after="0" w:line="240" w:lineRule="auto"/>
        <w:jc w:val="both"/>
        <w:rPr>
          <w:rFonts w:eastAsiaTheme="minorEastAsia"/>
          <w:sz w:val="24"/>
          <w:szCs w:val="24"/>
        </w:rPr>
      </w:pPr>
    </w:p>
    <w:p w14:paraId="17B71E1B" w14:textId="1FD7B653" w:rsidR="00627B88" w:rsidRPr="00B415DB" w:rsidRDefault="00112B70" w:rsidP="2DEA1189">
      <w:pPr>
        <w:tabs>
          <w:tab w:val="left" w:pos="3331"/>
        </w:tabs>
        <w:spacing w:after="0" w:line="240" w:lineRule="auto"/>
        <w:jc w:val="both"/>
        <w:rPr>
          <w:rFonts w:eastAsiaTheme="minorEastAsia"/>
          <w:sz w:val="24"/>
          <w:szCs w:val="24"/>
        </w:rPr>
      </w:pPr>
      <w:r w:rsidRPr="00B415DB">
        <w:rPr>
          <w:rFonts w:eastAsiaTheme="minorEastAsia"/>
          <w:b/>
          <w:bCs/>
          <w:sz w:val="24"/>
          <w:szCs w:val="24"/>
        </w:rPr>
        <w:t>6</w:t>
      </w:r>
      <w:r w:rsidR="00627B88" w:rsidRPr="00B415DB">
        <w:rPr>
          <w:rFonts w:eastAsiaTheme="minorEastAsia"/>
          <w:b/>
          <w:bCs/>
          <w:sz w:val="24"/>
          <w:szCs w:val="24"/>
        </w:rPr>
        <w:t>. Suspension and permanent exclusion</w:t>
      </w:r>
      <w:r w:rsidR="00627B88" w:rsidRPr="00B415DB">
        <w:rPr>
          <w:rFonts w:eastAsiaTheme="minorEastAsia"/>
          <w:sz w:val="24"/>
          <w:szCs w:val="24"/>
        </w:rPr>
        <w:t xml:space="preserve"> </w:t>
      </w:r>
    </w:p>
    <w:p w14:paraId="4B04E9EC" w14:textId="002A0593" w:rsidR="00627B88" w:rsidRPr="00B415DB" w:rsidRDefault="00627B88" w:rsidP="2DEA1189">
      <w:pPr>
        <w:tabs>
          <w:tab w:val="left" w:pos="3331"/>
        </w:tabs>
        <w:spacing w:after="0" w:line="240" w:lineRule="auto"/>
        <w:jc w:val="both"/>
        <w:rPr>
          <w:rFonts w:eastAsiaTheme="minorEastAsia"/>
          <w:sz w:val="24"/>
          <w:szCs w:val="24"/>
        </w:rPr>
      </w:pPr>
      <w:r w:rsidRPr="00B415DB">
        <w:rPr>
          <w:rFonts w:eastAsiaTheme="minorEastAsia"/>
          <w:sz w:val="24"/>
          <w:szCs w:val="24"/>
        </w:rPr>
        <w:t xml:space="preserve">We recognise the damaging effects of excluding children and therefore this will only be used as a last resort in exceptional circumstances. We understand that all behaviour is a form of communication and as such we ensure all strategies and approaches towards behaviour are exhausted, this includes the implementation of advice sought from external agencies. Staff should understand that they should seek support to identify and solve the problem in order to support the child in achieving their full potential. As outlined in DFE Suspension and Permanent Exclusions from maintained schools, academies and pupil referral units in England, including pupil movement: “For the vast majority of pupils, suspensions and permanent exclusions may not be necessary, as other strategies can manage behaviour”. The decision to exclude is taken by the headteacher and this may be for a fixed term, known as suspension, or a permanent exclusion. The headteacher will consider the individual pupil’s circumstances, evidence available and the need to balance the interests of the pupil against those of the whole school community. If it deems that a suspension or exclusion is necessary, the headteacher may exclude a pupil for one or more fixed periods, for up to 45 days in any one school year. The headteacher may also exclude a pupil permanently. If the headteacher suspends a child, then the parents should be contacted immediately, giving reasons for the suspension. At the same time, the headteacher should make it clear to the parents that they can appeal against the decision to the governing body. The headteacher informs </w:t>
      </w:r>
      <w:r w:rsidR="00113630" w:rsidRPr="00B415DB">
        <w:rPr>
          <w:rFonts w:eastAsiaTheme="minorEastAsia"/>
          <w:sz w:val="24"/>
          <w:szCs w:val="24"/>
        </w:rPr>
        <w:t>the</w:t>
      </w:r>
      <w:r w:rsidRPr="00B415DB">
        <w:rPr>
          <w:rFonts w:eastAsiaTheme="minorEastAsia"/>
          <w:sz w:val="24"/>
          <w:szCs w:val="24"/>
        </w:rPr>
        <w:t xml:space="preserve"> Local Authority (LA) and the governing body about any permanent exclusion, and about any suspensions beyond five days in any one term. The governing body has a discipline committee whose role is set out in strict guidelines whenever a child is excluded from school. The school will provide suitable full-time education for an excluded pupil from the sixth school day of any suspension of more than 5 consecutive school days. Local authorities are under a duty to provide suitable full-time education from the sixth school day of a permanent exclusion.</w:t>
      </w:r>
    </w:p>
    <w:p w14:paraId="497D3B47" w14:textId="77777777" w:rsidR="0019253D" w:rsidRPr="00B415DB" w:rsidRDefault="0019253D" w:rsidP="2DEA1189">
      <w:pPr>
        <w:tabs>
          <w:tab w:val="left" w:pos="3331"/>
        </w:tabs>
        <w:spacing w:after="0" w:line="240" w:lineRule="auto"/>
        <w:jc w:val="both"/>
        <w:rPr>
          <w:rFonts w:eastAsiaTheme="minorEastAsia"/>
          <w:sz w:val="24"/>
          <w:szCs w:val="24"/>
        </w:rPr>
      </w:pPr>
    </w:p>
    <w:p w14:paraId="705DF70B" w14:textId="50B6D8C2" w:rsidR="0019253D" w:rsidRPr="00B415DB" w:rsidRDefault="00112B70" w:rsidP="2DEA1189">
      <w:pPr>
        <w:tabs>
          <w:tab w:val="left" w:pos="3331"/>
        </w:tabs>
        <w:spacing w:after="0" w:line="240" w:lineRule="auto"/>
        <w:jc w:val="both"/>
        <w:rPr>
          <w:rFonts w:eastAsiaTheme="minorEastAsia"/>
          <w:sz w:val="24"/>
          <w:szCs w:val="24"/>
        </w:rPr>
      </w:pPr>
      <w:r w:rsidRPr="00B415DB">
        <w:rPr>
          <w:rFonts w:eastAsiaTheme="minorEastAsia"/>
          <w:b/>
          <w:bCs/>
          <w:sz w:val="24"/>
          <w:szCs w:val="24"/>
        </w:rPr>
        <w:t>7</w:t>
      </w:r>
      <w:r w:rsidR="0019253D" w:rsidRPr="00B415DB">
        <w:rPr>
          <w:rFonts w:eastAsiaTheme="minorEastAsia"/>
          <w:b/>
          <w:bCs/>
          <w:sz w:val="24"/>
          <w:szCs w:val="24"/>
        </w:rPr>
        <w:t>. Confiscation of inappropriate items</w:t>
      </w:r>
      <w:r w:rsidR="0019253D" w:rsidRPr="00B415DB">
        <w:rPr>
          <w:rFonts w:eastAsiaTheme="minorEastAsia"/>
          <w:sz w:val="24"/>
          <w:szCs w:val="24"/>
        </w:rPr>
        <w:t xml:space="preserve"> </w:t>
      </w:r>
    </w:p>
    <w:p w14:paraId="7B91D146" w14:textId="77777777" w:rsidR="0019253D" w:rsidRPr="00B415DB" w:rsidRDefault="0019253D" w:rsidP="2DEA1189">
      <w:pPr>
        <w:tabs>
          <w:tab w:val="left" w:pos="3331"/>
        </w:tabs>
        <w:spacing w:after="0" w:line="240" w:lineRule="auto"/>
        <w:jc w:val="both"/>
        <w:rPr>
          <w:rFonts w:eastAsiaTheme="minorEastAsia"/>
          <w:sz w:val="24"/>
          <w:szCs w:val="24"/>
        </w:rPr>
      </w:pPr>
      <w:r w:rsidRPr="00B415DB">
        <w:rPr>
          <w:rFonts w:eastAsiaTheme="minorEastAsia"/>
          <w:sz w:val="24"/>
          <w:szCs w:val="24"/>
        </w:rPr>
        <w:t xml:space="preserve">There are two sets of legal provisions which enable school staff to confiscate items from pupils: </w:t>
      </w:r>
    </w:p>
    <w:p w14:paraId="0B8CB499" w14:textId="737B47CE" w:rsidR="0019253D" w:rsidRPr="00B415DB" w:rsidRDefault="0019253D" w:rsidP="2DEA1189">
      <w:pPr>
        <w:tabs>
          <w:tab w:val="left" w:pos="3331"/>
        </w:tabs>
        <w:spacing w:after="0" w:line="240" w:lineRule="auto"/>
        <w:jc w:val="both"/>
        <w:rPr>
          <w:rFonts w:eastAsiaTheme="minorEastAsia"/>
          <w:sz w:val="24"/>
          <w:szCs w:val="24"/>
        </w:rPr>
      </w:pPr>
      <w:r w:rsidRPr="00B415DB">
        <w:rPr>
          <w:rFonts w:eastAsiaTheme="minorEastAsia"/>
          <w:sz w:val="24"/>
          <w:szCs w:val="24"/>
        </w:rPr>
        <w:t>1. The general power to discipline enables a member of staff to confiscate, retain or dispose of a pupils' property as a punishment. Staff are protected against liability for damage to, or loss of, any confiscated items provided they have acted lawfully and reasonably. The legislation does not describe what must be done with the confiscated item</w:t>
      </w:r>
      <w:r w:rsidR="00113630" w:rsidRPr="00B415DB">
        <w:rPr>
          <w:rFonts w:eastAsiaTheme="minorEastAsia"/>
          <w:sz w:val="24"/>
          <w:szCs w:val="24"/>
        </w:rPr>
        <w:t>.</w:t>
      </w:r>
      <w:r w:rsidRPr="00B415DB">
        <w:rPr>
          <w:rFonts w:eastAsiaTheme="minorEastAsia"/>
          <w:sz w:val="24"/>
          <w:szCs w:val="24"/>
        </w:rPr>
        <w:t xml:space="preserve"> </w:t>
      </w:r>
    </w:p>
    <w:p w14:paraId="01016E14" w14:textId="77777777" w:rsidR="0019253D" w:rsidRPr="00B415DB" w:rsidRDefault="0019253D" w:rsidP="2DEA1189">
      <w:pPr>
        <w:tabs>
          <w:tab w:val="left" w:pos="3331"/>
        </w:tabs>
        <w:spacing w:after="0" w:line="240" w:lineRule="auto"/>
        <w:jc w:val="both"/>
        <w:rPr>
          <w:rFonts w:eastAsiaTheme="minorEastAsia"/>
          <w:sz w:val="24"/>
          <w:szCs w:val="24"/>
        </w:rPr>
      </w:pPr>
      <w:r w:rsidRPr="00B415DB">
        <w:rPr>
          <w:rFonts w:eastAsiaTheme="minorEastAsia"/>
          <w:sz w:val="24"/>
          <w:szCs w:val="24"/>
        </w:rPr>
        <w:t xml:space="preserve">2. Power to search without consent for 'prohibited items' including: </w:t>
      </w:r>
    </w:p>
    <w:p w14:paraId="68D48CDE" w14:textId="19F51C46" w:rsidR="0019253D" w:rsidRPr="00B415DB" w:rsidRDefault="0019253D" w:rsidP="2DEA1189">
      <w:pPr>
        <w:tabs>
          <w:tab w:val="left" w:pos="3331"/>
        </w:tabs>
        <w:spacing w:after="0" w:line="240" w:lineRule="auto"/>
        <w:jc w:val="both"/>
        <w:rPr>
          <w:rFonts w:eastAsiaTheme="minorEastAsia"/>
          <w:sz w:val="24"/>
          <w:szCs w:val="24"/>
        </w:rPr>
      </w:pPr>
      <w:r w:rsidRPr="00B415DB">
        <w:rPr>
          <w:rFonts w:eastAsiaTheme="minorEastAsia"/>
          <w:sz w:val="24"/>
          <w:szCs w:val="24"/>
        </w:rPr>
        <w:t xml:space="preserve">a) Knives and weapons b) Alcohol c) Illegal drugs d) Stolen items e) Tobacco and cigarette papers f) Pornographic images g) Any article that has been or is likely to be used to commit </w:t>
      </w:r>
      <w:r w:rsidRPr="00B415DB">
        <w:rPr>
          <w:rFonts w:eastAsiaTheme="minorEastAsia"/>
          <w:sz w:val="24"/>
          <w:szCs w:val="24"/>
        </w:rPr>
        <w:lastRenderedPageBreak/>
        <w:t xml:space="preserve">an offence, cause personal injury or damage to property h) Any item banned by the school rules which has been identified in the rules as an item which may be searched for Weapons and knives and extreme or child pornography must be handed to the police. </w:t>
      </w:r>
      <w:r w:rsidR="6F46FE90" w:rsidRPr="00B415DB">
        <w:rPr>
          <w:rFonts w:eastAsiaTheme="minorEastAsia"/>
          <w:sz w:val="24"/>
          <w:szCs w:val="24"/>
        </w:rPr>
        <w:t>Otherwise,</w:t>
      </w:r>
      <w:r w:rsidRPr="00B415DB">
        <w:rPr>
          <w:rFonts w:eastAsiaTheme="minorEastAsia"/>
          <w:sz w:val="24"/>
          <w:szCs w:val="24"/>
        </w:rPr>
        <w:t xml:space="preserve"> it is for the headteacher to decide if and when to return an item, or whether to dispose of it. </w:t>
      </w:r>
    </w:p>
    <w:p w14:paraId="02D170BB" w14:textId="77777777" w:rsidR="0019253D" w:rsidRPr="00B415DB" w:rsidRDefault="0019253D" w:rsidP="2DEA1189">
      <w:pPr>
        <w:tabs>
          <w:tab w:val="left" w:pos="3331"/>
        </w:tabs>
        <w:spacing w:after="0" w:line="240" w:lineRule="auto"/>
        <w:jc w:val="both"/>
        <w:rPr>
          <w:rFonts w:eastAsiaTheme="minorEastAsia"/>
          <w:sz w:val="24"/>
          <w:szCs w:val="24"/>
        </w:rPr>
      </w:pPr>
    </w:p>
    <w:p w14:paraId="262E494B" w14:textId="77777777" w:rsidR="00113630" w:rsidRPr="00B415DB" w:rsidRDefault="00113630" w:rsidP="2DEA1189">
      <w:pPr>
        <w:tabs>
          <w:tab w:val="left" w:pos="3331"/>
        </w:tabs>
        <w:spacing w:after="0" w:line="240" w:lineRule="auto"/>
        <w:jc w:val="both"/>
        <w:rPr>
          <w:rFonts w:eastAsiaTheme="minorEastAsia"/>
          <w:b/>
          <w:bCs/>
          <w:sz w:val="24"/>
          <w:szCs w:val="24"/>
        </w:rPr>
      </w:pPr>
    </w:p>
    <w:p w14:paraId="6ADD8E8C" w14:textId="76B9E341" w:rsidR="0019253D" w:rsidRPr="00B415DB" w:rsidRDefault="00112B70" w:rsidP="2DEA1189">
      <w:pPr>
        <w:tabs>
          <w:tab w:val="left" w:pos="3331"/>
        </w:tabs>
        <w:spacing w:after="0" w:line="240" w:lineRule="auto"/>
        <w:jc w:val="both"/>
        <w:rPr>
          <w:rFonts w:eastAsiaTheme="minorEastAsia"/>
          <w:sz w:val="24"/>
          <w:szCs w:val="24"/>
        </w:rPr>
      </w:pPr>
      <w:r w:rsidRPr="00B415DB">
        <w:rPr>
          <w:rFonts w:eastAsiaTheme="minorEastAsia"/>
          <w:b/>
          <w:bCs/>
          <w:sz w:val="24"/>
          <w:szCs w:val="24"/>
        </w:rPr>
        <w:t>8</w:t>
      </w:r>
      <w:r w:rsidR="0019253D" w:rsidRPr="00B415DB">
        <w:rPr>
          <w:rFonts w:eastAsiaTheme="minorEastAsia"/>
          <w:b/>
          <w:bCs/>
          <w:sz w:val="24"/>
          <w:szCs w:val="24"/>
        </w:rPr>
        <w:t>. Power to use reasonable force</w:t>
      </w:r>
      <w:r w:rsidR="0019253D" w:rsidRPr="00B415DB">
        <w:rPr>
          <w:rFonts w:eastAsiaTheme="minorEastAsia"/>
          <w:sz w:val="24"/>
          <w:szCs w:val="24"/>
        </w:rPr>
        <w:t xml:space="preserve"> </w:t>
      </w:r>
    </w:p>
    <w:p w14:paraId="42AEF12B" w14:textId="084BC686" w:rsidR="0019253D" w:rsidRPr="00B415DB" w:rsidRDefault="0019253D" w:rsidP="2DEA1189">
      <w:pPr>
        <w:tabs>
          <w:tab w:val="left" w:pos="3331"/>
        </w:tabs>
        <w:spacing w:after="0" w:line="240" w:lineRule="auto"/>
        <w:jc w:val="both"/>
        <w:rPr>
          <w:rFonts w:eastAsiaTheme="minorEastAsia"/>
          <w:sz w:val="24"/>
          <w:szCs w:val="24"/>
        </w:rPr>
      </w:pPr>
      <w:r w:rsidRPr="00B415DB">
        <w:rPr>
          <w:rFonts w:eastAsiaTheme="minorEastAsia"/>
          <w:sz w:val="24"/>
          <w:szCs w:val="24"/>
        </w:rPr>
        <w:t xml:space="preserve">In our school we do not have a “no contact” policy as there is a real risk that such a policy might place a member of staff in breach of their duty of care towards a </w:t>
      </w:r>
      <w:r w:rsidR="71D83613" w:rsidRPr="00B415DB">
        <w:rPr>
          <w:rFonts w:eastAsiaTheme="minorEastAsia"/>
          <w:sz w:val="24"/>
          <w:szCs w:val="24"/>
        </w:rPr>
        <w:t>pupil or</w:t>
      </w:r>
      <w:r w:rsidRPr="00B415DB">
        <w:rPr>
          <w:rFonts w:eastAsiaTheme="minorEastAsia"/>
          <w:sz w:val="24"/>
          <w:szCs w:val="24"/>
        </w:rPr>
        <w:t xml:space="preserve"> prevent them taking action needed to prevent a pupil causing harm. </w:t>
      </w:r>
    </w:p>
    <w:p w14:paraId="23091BD5" w14:textId="77777777" w:rsidR="0019253D" w:rsidRPr="00B415DB" w:rsidRDefault="0019253D" w:rsidP="2DEA1189">
      <w:pPr>
        <w:tabs>
          <w:tab w:val="left" w:pos="3331"/>
        </w:tabs>
        <w:spacing w:after="0" w:line="240" w:lineRule="auto"/>
        <w:jc w:val="both"/>
        <w:rPr>
          <w:rFonts w:eastAsiaTheme="minorEastAsia"/>
          <w:sz w:val="24"/>
          <w:szCs w:val="24"/>
        </w:rPr>
      </w:pPr>
      <w:r w:rsidRPr="00B415DB">
        <w:rPr>
          <w:rFonts w:eastAsiaTheme="minorEastAsia"/>
          <w:sz w:val="24"/>
          <w:szCs w:val="24"/>
        </w:rPr>
        <w:t xml:space="preserve">Reasonable force may be used if a disruptive child: </w:t>
      </w:r>
    </w:p>
    <w:p w14:paraId="7ABB32EA" w14:textId="77777777" w:rsidR="0019253D" w:rsidRPr="00B415DB" w:rsidRDefault="0019253D" w:rsidP="2DEA1189">
      <w:pPr>
        <w:tabs>
          <w:tab w:val="left" w:pos="3331"/>
        </w:tabs>
        <w:spacing w:after="0" w:line="240" w:lineRule="auto"/>
        <w:jc w:val="both"/>
        <w:rPr>
          <w:rFonts w:eastAsiaTheme="minorEastAsia"/>
          <w:sz w:val="24"/>
          <w:szCs w:val="24"/>
        </w:rPr>
      </w:pPr>
      <w:r w:rsidRPr="00B415DB">
        <w:rPr>
          <w:rFonts w:eastAsiaTheme="minorEastAsia"/>
          <w:sz w:val="24"/>
          <w:szCs w:val="24"/>
        </w:rPr>
        <w:t xml:space="preserve">● needs to be removed from a situation </w:t>
      </w:r>
    </w:p>
    <w:p w14:paraId="7E6B078C" w14:textId="77777777" w:rsidR="0019253D" w:rsidRPr="00B415DB" w:rsidRDefault="0019253D" w:rsidP="2DEA1189">
      <w:pPr>
        <w:tabs>
          <w:tab w:val="left" w:pos="3331"/>
        </w:tabs>
        <w:spacing w:after="0" w:line="240" w:lineRule="auto"/>
        <w:jc w:val="both"/>
        <w:rPr>
          <w:rFonts w:eastAsiaTheme="minorEastAsia"/>
          <w:sz w:val="24"/>
          <w:szCs w:val="24"/>
        </w:rPr>
      </w:pPr>
      <w:r w:rsidRPr="00B415DB">
        <w:rPr>
          <w:rFonts w:eastAsiaTheme="minorEastAsia"/>
          <w:sz w:val="24"/>
          <w:szCs w:val="24"/>
        </w:rPr>
        <w:t xml:space="preserve">● is disrupting a school visit, lesson or event </w:t>
      </w:r>
    </w:p>
    <w:p w14:paraId="020D97DB" w14:textId="77777777" w:rsidR="0019253D" w:rsidRPr="00B415DB" w:rsidRDefault="0019253D" w:rsidP="2DEA1189">
      <w:pPr>
        <w:tabs>
          <w:tab w:val="left" w:pos="3331"/>
        </w:tabs>
        <w:spacing w:after="0" w:line="240" w:lineRule="auto"/>
        <w:jc w:val="both"/>
        <w:rPr>
          <w:rFonts w:eastAsiaTheme="minorEastAsia"/>
          <w:sz w:val="24"/>
          <w:szCs w:val="24"/>
        </w:rPr>
      </w:pPr>
      <w:r w:rsidRPr="00B415DB">
        <w:rPr>
          <w:rFonts w:eastAsiaTheme="minorEastAsia"/>
          <w:sz w:val="24"/>
          <w:szCs w:val="24"/>
        </w:rPr>
        <w:t xml:space="preserve">● needs to be prevented from leaving a classroom as this would pose a safety risk to themselves or others </w:t>
      </w:r>
    </w:p>
    <w:p w14:paraId="07B515DA" w14:textId="4913F255" w:rsidR="00113630" w:rsidRPr="00B415DB" w:rsidRDefault="0019253D" w:rsidP="2DEA1189">
      <w:pPr>
        <w:tabs>
          <w:tab w:val="left" w:pos="3331"/>
        </w:tabs>
        <w:spacing w:after="0" w:line="240" w:lineRule="auto"/>
        <w:jc w:val="both"/>
        <w:rPr>
          <w:rFonts w:eastAsiaTheme="minorEastAsia"/>
          <w:sz w:val="24"/>
          <w:szCs w:val="24"/>
        </w:rPr>
      </w:pPr>
      <w:r w:rsidRPr="00B415DB">
        <w:rPr>
          <w:rFonts w:eastAsiaTheme="minorEastAsia"/>
          <w:sz w:val="24"/>
          <w:szCs w:val="24"/>
        </w:rPr>
        <w:t>● needs to be stopped from hurting themselves or someone else</w:t>
      </w:r>
    </w:p>
    <w:p w14:paraId="6AA8A661" w14:textId="77777777" w:rsidR="00113630" w:rsidRPr="00B415DB" w:rsidRDefault="00113630" w:rsidP="2DEA1189">
      <w:pPr>
        <w:tabs>
          <w:tab w:val="left" w:pos="3331"/>
        </w:tabs>
        <w:spacing w:after="0" w:line="240" w:lineRule="auto"/>
        <w:jc w:val="both"/>
        <w:rPr>
          <w:rFonts w:eastAsiaTheme="minorEastAsia"/>
          <w:sz w:val="24"/>
          <w:szCs w:val="24"/>
        </w:rPr>
      </w:pPr>
    </w:p>
    <w:p w14:paraId="093FD92C" w14:textId="44E903F9" w:rsidR="0019253D" w:rsidRPr="00B415DB" w:rsidRDefault="0019253D" w:rsidP="2DEA1189">
      <w:pPr>
        <w:tabs>
          <w:tab w:val="left" w:pos="3331"/>
        </w:tabs>
        <w:spacing w:after="0" w:line="240" w:lineRule="auto"/>
        <w:jc w:val="both"/>
        <w:rPr>
          <w:rFonts w:eastAsiaTheme="minorEastAsia"/>
          <w:sz w:val="24"/>
          <w:szCs w:val="24"/>
          <w:highlight w:val="cyan"/>
        </w:rPr>
      </w:pPr>
      <w:r w:rsidRPr="00B415DB">
        <w:rPr>
          <w:rFonts w:eastAsiaTheme="minorEastAsia"/>
          <w:sz w:val="24"/>
          <w:szCs w:val="24"/>
        </w:rPr>
        <w:t xml:space="preserve"> School staff have a legal power to use reasonable force. Force is usually used either to control or restrain but never as a punishment. </w:t>
      </w:r>
      <w:r w:rsidR="79670F29" w:rsidRPr="00B415DB">
        <w:rPr>
          <w:rFonts w:eastAsiaTheme="minorEastAsia"/>
          <w:sz w:val="24"/>
          <w:szCs w:val="24"/>
        </w:rPr>
        <w:t>S</w:t>
      </w:r>
      <w:r w:rsidRPr="00B415DB">
        <w:rPr>
          <w:rFonts w:eastAsiaTheme="minorEastAsia"/>
          <w:sz w:val="24"/>
          <w:szCs w:val="24"/>
        </w:rPr>
        <w:t>taff will be support</w:t>
      </w:r>
      <w:r w:rsidR="36DAAC05" w:rsidRPr="00B415DB">
        <w:rPr>
          <w:rFonts w:eastAsiaTheme="minorEastAsia"/>
          <w:sz w:val="24"/>
          <w:szCs w:val="24"/>
        </w:rPr>
        <w:t>ed with</w:t>
      </w:r>
      <w:r w:rsidRPr="00B415DB">
        <w:rPr>
          <w:rFonts w:eastAsiaTheme="minorEastAsia"/>
          <w:sz w:val="24"/>
          <w:szCs w:val="24"/>
        </w:rPr>
        <w:t xml:space="preserve"> their understanding of reasonable force. If reasonable force is used a record should be made on CPOMS as soon as possible. Staff would make any necessary adjustments related to children’s individual needs </w:t>
      </w:r>
      <w:proofErr w:type="spellStart"/>
      <w:r w:rsidRPr="00B415DB">
        <w:rPr>
          <w:rFonts w:eastAsiaTheme="minorEastAsia"/>
          <w:sz w:val="24"/>
          <w:szCs w:val="24"/>
        </w:rPr>
        <w:t>eg</w:t>
      </w:r>
      <w:proofErr w:type="spellEnd"/>
      <w:r w:rsidRPr="00B415DB">
        <w:rPr>
          <w:rFonts w:eastAsiaTheme="minorEastAsia"/>
          <w:sz w:val="24"/>
          <w:szCs w:val="24"/>
        </w:rPr>
        <w:t xml:space="preserve"> SEND or disability. Care will always be taken to avoid injuring a pupil, but, in extreme cases, this may not be possible. </w:t>
      </w:r>
    </w:p>
    <w:p w14:paraId="1DEC25C5" w14:textId="2A73EE23" w:rsidR="0019253D" w:rsidRPr="00B415DB" w:rsidRDefault="029C74EA" w:rsidP="2DEA1189">
      <w:pPr>
        <w:tabs>
          <w:tab w:val="left" w:pos="3331"/>
        </w:tabs>
        <w:spacing w:after="0" w:line="240" w:lineRule="auto"/>
        <w:jc w:val="both"/>
        <w:rPr>
          <w:rFonts w:eastAsiaTheme="minorEastAsia"/>
          <w:sz w:val="24"/>
          <w:szCs w:val="24"/>
        </w:rPr>
      </w:pPr>
      <w:r w:rsidRPr="00B415DB">
        <w:rPr>
          <w:rFonts w:eastAsiaTheme="minorEastAsia"/>
          <w:sz w:val="24"/>
          <w:szCs w:val="24"/>
        </w:rPr>
        <w:t>Parents will be informed following the incident.</w:t>
      </w:r>
    </w:p>
    <w:p w14:paraId="647CD7B2" w14:textId="2E47329B" w:rsidR="338F4085" w:rsidRPr="00B415DB" w:rsidRDefault="338F4085" w:rsidP="2DEA1189">
      <w:pPr>
        <w:tabs>
          <w:tab w:val="left" w:pos="3331"/>
        </w:tabs>
        <w:spacing w:after="0" w:line="240" w:lineRule="auto"/>
        <w:jc w:val="both"/>
        <w:rPr>
          <w:rFonts w:eastAsiaTheme="minorEastAsia"/>
          <w:sz w:val="24"/>
          <w:szCs w:val="24"/>
        </w:rPr>
      </w:pPr>
    </w:p>
    <w:p w14:paraId="32EAC7C0" w14:textId="6A140992" w:rsidR="0019253D" w:rsidRPr="00B415DB" w:rsidRDefault="00112B70" w:rsidP="2DEA1189">
      <w:pPr>
        <w:tabs>
          <w:tab w:val="left" w:pos="3331"/>
        </w:tabs>
        <w:spacing w:after="0" w:line="240" w:lineRule="auto"/>
        <w:jc w:val="both"/>
        <w:rPr>
          <w:rFonts w:eastAsiaTheme="minorEastAsia"/>
          <w:sz w:val="24"/>
          <w:szCs w:val="24"/>
        </w:rPr>
      </w:pPr>
      <w:r w:rsidRPr="00B415DB">
        <w:rPr>
          <w:rFonts w:eastAsiaTheme="minorEastAsia"/>
          <w:b/>
          <w:bCs/>
          <w:sz w:val="24"/>
          <w:szCs w:val="24"/>
        </w:rPr>
        <w:t>9</w:t>
      </w:r>
      <w:r w:rsidR="0019253D" w:rsidRPr="00B415DB">
        <w:rPr>
          <w:rFonts w:eastAsiaTheme="minorEastAsia"/>
          <w:b/>
          <w:bCs/>
          <w:sz w:val="24"/>
          <w:szCs w:val="24"/>
        </w:rPr>
        <w:t>. Behaviour outside the school premises</w:t>
      </w:r>
      <w:r w:rsidR="0019253D" w:rsidRPr="00B415DB">
        <w:rPr>
          <w:rFonts w:eastAsiaTheme="minorEastAsia"/>
          <w:sz w:val="24"/>
          <w:szCs w:val="24"/>
        </w:rPr>
        <w:t xml:space="preserve"> </w:t>
      </w:r>
    </w:p>
    <w:p w14:paraId="74BE4BEB" w14:textId="77777777" w:rsidR="0019253D" w:rsidRPr="00B415DB" w:rsidRDefault="0019253D" w:rsidP="2DEA1189">
      <w:pPr>
        <w:tabs>
          <w:tab w:val="left" w:pos="3331"/>
        </w:tabs>
        <w:spacing w:after="0" w:line="240" w:lineRule="auto"/>
        <w:jc w:val="both"/>
        <w:rPr>
          <w:rFonts w:eastAsiaTheme="minorEastAsia"/>
          <w:sz w:val="24"/>
          <w:szCs w:val="24"/>
        </w:rPr>
      </w:pPr>
      <w:r w:rsidRPr="00B415DB">
        <w:rPr>
          <w:rFonts w:eastAsiaTheme="minorEastAsia"/>
          <w:sz w:val="24"/>
          <w:szCs w:val="24"/>
        </w:rPr>
        <w:t xml:space="preserve">Schools have a statutory power to discipline pupils for misbehaving outside the school premises. The headteachers can regulate behaviour in these circumstances to such an extent as is reasonable. This may include misbehaviour during a school event or educational visit, whilst travelling to and from school, whilst wearing the school uniform or whilst identifiable as a pupil at the school. Additionally, pupils may be disciplined for misbehaviour which may affect the orderly running of the school or its reputation, or which may pose a threat to another pupil or member of the public. </w:t>
      </w:r>
    </w:p>
    <w:p w14:paraId="402590BD" w14:textId="77777777" w:rsidR="0019253D" w:rsidRPr="00B415DB" w:rsidRDefault="0019253D" w:rsidP="2DEA1189">
      <w:pPr>
        <w:tabs>
          <w:tab w:val="left" w:pos="3331"/>
        </w:tabs>
        <w:spacing w:after="0" w:line="240" w:lineRule="auto"/>
        <w:jc w:val="both"/>
        <w:rPr>
          <w:rFonts w:eastAsiaTheme="minorEastAsia"/>
          <w:sz w:val="24"/>
          <w:szCs w:val="24"/>
        </w:rPr>
      </w:pPr>
    </w:p>
    <w:p w14:paraId="1CD5BE69" w14:textId="7392C3EA" w:rsidR="0019253D" w:rsidRPr="00B415DB" w:rsidRDefault="0019253D" w:rsidP="2DEA1189">
      <w:pPr>
        <w:tabs>
          <w:tab w:val="left" w:pos="3331"/>
        </w:tabs>
        <w:spacing w:after="0" w:line="240" w:lineRule="auto"/>
        <w:jc w:val="both"/>
        <w:rPr>
          <w:rFonts w:eastAsiaTheme="minorEastAsia"/>
          <w:sz w:val="24"/>
          <w:szCs w:val="24"/>
        </w:rPr>
      </w:pPr>
      <w:r w:rsidRPr="00B415DB">
        <w:rPr>
          <w:rFonts w:eastAsiaTheme="minorEastAsia"/>
          <w:b/>
          <w:bCs/>
          <w:sz w:val="24"/>
          <w:szCs w:val="24"/>
        </w:rPr>
        <w:t>1</w:t>
      </w:r>
      <w:r w:rsidR="00112B70" w:rsidRPr="00B415DB">
        <w:rPr>
          <w:rFonts w:eastAsiaTheme="minorEastAsia"/>
          <w:b/>
          <w:bCs/>
          <w:sz w:val="24"/>
          <w:szCs w:val="24"/>
        </w:rPr>
        <w:t>0</w:t>
      </w:r>
      <w:r w:rsidRPr="00B415DB">
        <w:rPr>
          <w:rFonts w:eastAsiaTheme="minorEastAsia"/>
          <w:b/>
          <w:bCs/>
          <w:sz w:val="24"/>
          <w:szCs w:val="24"/>
        </w:rPr>
        <w:t>. Online behaviour</w:t>
      </w:r>
      <w:r w:rsidRPr="00B415DB">
        <w:rPr>
          <w:rFonts w:eastAsiaTheme="minorEastAsia"/>
          <w:sz w:val="24"/>
          <w:szCs w:val="24"/>
        </w:rPr>
        <w:t xml:space="preserve"> </w:t>
      </w:r>
    </w:p>
    <w:p w14:paraId="1C854FDF" w14:textId="7C2E71EE" w:rsidR="0019253D" w:rsidRPr="00B415DB" w:rsidRDefault="0019253D" w:rsidP="2DEA1189">
      <w:pPr>
        <w:tabs>
          <w:tab w:val="left" w:pos="3331"/>
        </w:tabs>
        <w:spacing w:after="0" w:line="240" w:lineRule="auto"/>
        <w:jc w:val="both"/>
        <w:rPr>
          <w:rFonts w:eastAsiaTheme="minorEastAsia"/>
          <w:sz w:val="24"/>
          <w:szCs w:val="24"/>
        </w:rPr>
      </w:pPr>
      <w:r w:rsidRPr="00B415DB">
        <w:rPr>
          <w:rFonts w:eastAsiaTheme="minorEastAsia"/>
          <w:sz w:val="24"/>
          <w:szCs w:val="24"/>
        </w:rPr>
        <w:t>A growing area of concern is children’s online interactions beyond the school day. Staff take very seriously any behavioural issues related to online bullying or harassment. This could take the form of online live conversations, social networking chats, messaging, texting and/or the use of photos or images. If children or parents make staff aware of any such issues, they will follow these up appropriately. Under the Malicious Communication Act 1988, it is an offence for a person to send an electronic communication with the intent to cause distress or anxiety. The headteacher may seek further advice from outside agencies if required.</w:t>
      </w:r>
    </w:p>
    <w:p w14:paraId="67703739" w14:textId="77777777" w:rsidR="00B566A5" w:rsidRPr="00B415DB" w:rsidRDefault="00B566A5" w:rsidP="2DEA1189">
      <w:pPr>
        <w:tabs>
          <w:tab w:val="left" w:pos="3331"/>
        </w:tabs>
        <w:spacing w:after="0" w:line="240" w:lineRule="auto"/>
        <w:jc w:val="both"/>
        <w:rPr>
          <w:rFonts w:eastAsiaTheme="minorEastAsia"/>
          <w:sz w:val="24"/>
          <w:szCs w:val="24"/>
        </w:rPr>
      </w:pPr>
    </w:p>
    <w:p w14:paraId="103BB900" w14:textId="32EFD531" w:rsidR="00F44E14" w:rsidRPr="00B415DB" w:rsidRDefault="00B566A5" w:rsidP="2DEA1189">
      <w:pPr>
        <w:tabs>
          <w:tab w:val="left" w:pos="3331"/>
        </w:tabs>
        <w:spacing w:after="0" w:line="240" w:lineRule="auto"/>
        <w:jc w:val="both"/>
        <w:rPr>
          <w:rFonts w:eastAsiaTheme="minorEastAsia"/>
          <w:sz w:val="24"/>
          <w:szCs w:val="24"/>
        </w:rPr>
      </w:pPr>
      <w:r w:rsidRPr="00B415DB">
        <w:rPr>
          <w:rFonts w:eastAsiaTheme="minorEastAsia"/>
          <w:b/>
          <w:bCs/>
          <w:sz w:val="24"/>
          <w:szCs w:val="24"/>
        </w:rPr>
        <w:t>1</w:t>
      </w:r>
      <w:r w:rsidR="00112B70" w:rsidRPr="00B415DB">
        <w:rPr>
          <w:rFonts w:eastAsiaTheme="minorEastAsia"/>
          <w:b/>
          <w:bCs/>
          <w:sz w:val="24"/>
          <w:szCs w:val="24"/>
        </w:rPr>
        <w:t>1</w:t>
      </w:r>
      <w:r w:rsidRPr="00B415DB">
        <w:rPr>
          <w:rFonts w:eastAsiaTheme="minorEastAsia"/>
          <w:b/>
          <w:bCs/>
          <w:sz w:val="24"/>
          <w:szCs w:val="24"/>
        </w:rPr>
        <w:t>. Mobile phones</w:t>
      </w:r>
      <w:r w:rsidRPr="00B415DB">
        <w:rPr>
          <w:rFonts w:eastAsiaTheme="minorEastAsia"/>
          <w:sz w:val="24"/>
          <w:szCs w:val="24"/>
        </w:rPr>
        <w:t xml:space="preserve"> </w:t>
      </w:r>
    </w:p>
    <w:p w14:paraId="62DF882F" w14:textId="159EE288" w:rsidR="001C1D6A" w:rsidRPr="00B415DB" w:rsidRDefault="001C1D6A" w:rsidP="2DEA1189">
      <w:pPr>
        <w:tabs>
          <w:tab w:val="left" w:pos="3331"/>
        </w:tabs>
        <w:spacing w:after="0" w:line="240" w:lineRule="auto"/>
        <w:jc w:val="both"/>
        <w:rPr>
          <w:rFonts w:eastAsiaTheme="minorEastAsia"/>
          <w:sz w:val="24"/>
          <w:szCs w:val="24"/>
          <w:highlight w:val="cyan"/>
        </w:rPr>
      </w:pPr>
      <w:r w:rsidRPr="00B415DB">
        <w:rPr>
          <w:rFonts w:eastAsiaTheme="minorEastAsia"/>
          <w:sz w:val="24"/>
          <w:szCs w:val="24"/>
        </w:rPr>
        <w:t>As a school, we must strike a balance between personal safety and a</w:t>
      </w:r>
      <w:r w:rsidR="00854B8A" w:rsidRPr="00B415DB">
        <w:rPr>
          <w:rFonts w:eastAsiaTheme="minorEastAsia"/>
          <w:sz w:val="24"/>
          <w:szCs w:val="24"/>
        </w:rPr>
        <w:t>n appropriate</w:t>
      </w:r>
      <w:r w:rsidRPr="00B415DB">
        <w:rPr>
          <w:rFonts w:eastAsiaTheme="minorEastAsia"/>
          <w:sz w:val="24"/>
          <w:szCs w:val="24"/>
        </w:rPr>
        <w:t xml:space="preserve"> educational setting. We understand that parents may wish for their child to carry a mobile phone for their personal safety. Pupils are responsible for handing in their phones at the school office each morning before they go round to their class. The school accepts no responsibility for replacing property that is lost, stolen or damaged either on school premises or travelling to and from school, and at school events. Children will then collect their mobile phone as they leave the school building at the end of school day. Pupils bringing their mobile phone devices into school must make their parents aware of this. Mobile phones will be switched off and kept in </w:t>
      </w:r>
      <w:r w:rsidRPr="00B415DB">
        <w:rPr>
          <w:rFonts w:eastAsiaTheme="minorEastAsia"/>
          <w:sz w:val="24"/>
          <w:szCs w:val="24"/>
        </w:rPr>
        <w:lastRenderedPageBreak/>
        <w:t>the office during the day. Mobile phones are not to be used in school, under any circumstances, by the pupil.</w:t>
      </w:r>
      <w:r w:rsidR="7375051B" w:rsidRPr="00B415DB">
        <w:rPr>
          <w:rFonts w:eastAsiaTheme="minorEastAsia"/>
          <w:sz w:val="24"/>
          <w:szCs w:val="24"/>
        </w:rPr>
        <w:t xml:space="preserve"> </w:t>
      </w:r>
    </w:p>
    <w:p w14:paraId="4B3747AA" w14:textId="469D478A" w:rsidR="338F4085" w:rsidRPr="00B415DB" w:rsidRDefault="338F4085" w:rsidP="2DEA1189">
      <w:pPr>
        <w:tabs>
          <w:tab w:val="left" w:pos="3331"/>
        </w:tabs>
        <w:spacing w:after="0" w:line="240" w:lineRule="auto"/>
        <w:jc w:val="both"/>
        <w:rPr>
          <w:rFonts w:eastAsiaTheme="minorEastAsia"/>
          <w:sz w:val="24"/>
          <w:szCs w:val="24"/>
        </w:rPr>
      </w:pPr>
    </w:p>
    <w:p w14:paraId="485A5315" w14:textId="673FB28E" w:rsidR="00B566A5" w:rsidRPr="00B415DB" w:rsidRDefault="00F44E14" w:rsidP="2DEA1189">
      <w:pPr>
        <w:tabs>
          <w:tab w:val="left" w:pos="3331"/>
        </w:tabs>
        <w:spacing w:after="0" w:line="240" w:lineRule="auto"/>
        <w:jc w:val="both"/>
        <w:rPr>
          <w:rFonts w:eastAsiaTheme="minorEastAsia"/>
          <w:b/>
          <w:bCs/>
          <w:sz w:val="24"/>
          <w:szCs w:val="24"/>
        </w:rPr>
      </w:pPr>
      <w:r w:rsidRPr="00B415DB">
        <w:rPr>
          <w:rFonts w:eastAsiaTheme="minorEastAsia"/>
          <w:b/>
          <w:bCs/>
          <w:sz w:val="24"/>
          <w:szCs w:val="24"/>
        </w:rPr>
        <w:t>1</w:t>
      </w:r>
      <w:r w:rsidR="00112B70" w:rsidRPr="00B415DB">
        <w:rPr>
          <w:rFonts w:eastAsiaTheme="minorEastAsia"/>
          <w:b/>
          <w:bCs/>
          <w:sz w:val="24"/>
          <w:szCs w:val="24"/>
        </w:rPr>
        <w:t>2</w:t>
      </w:r>
      <w:r w:rsidRPr="00B415DB">
        <w:rPr>
          <w:rFonts w:eastAsiaTheme="minorEastAsia"/>
          <w:b/>
          <w:bCs/>
          <w:sz w:val="24"/>
          <w:szCs w:val="24"/>
        </w:rPr>
        <w:t>. Consultation, Monitoring and Evaluation</w:t>
      </w:r>
    </w:p>
    <w:p w14:paraId="3DB3C866" w14:textId="77777777" w:rsidR="00F44E14" w:rsidRPr="00B415DB" w:rsidRDefault="00F44E14" w:rsidP="2DEA1189">
      <w:pPr>
        <w:tabs>
          <w:tab w:val="left" w:pos="3331"/>
        </w:tabs>
        <w:spacing w:after="0" w:line="240" w:lineRule="auto"/>
        <w:jc w:val="both"/>
        <w:rPr>
          <w:rFonts w:eastAsiaTheme="minorEastAsia"/>
          <w:sz w:val="24"/>
          <w:szCs w:val="24"/>
        </w:rPr>
      </w:pPr>
      <w:r w:rsidRPr="00B415DB">
        <w:rPr>
          <w:rFonts w:eastAsiaTheme="minorEastAsia"/>
          <w:sz w:val="24"/>
          <w:szCs w:val="24"/>
        </w:rPr>
        <w:t xml:space="preserve">The Head Teacher and SLT are responsible for monitoring the effectiveness of the Behaviour Policy and ensuring high standards of pupil behaviour. The Head Teacher and SLT are also responsible for monitoring the staffs’ support of challenging behaviour by ensuring that all staff follow the protocols and procedures outlined in this policy consistently. </w:t>
      </w:r>
    </w:p>
    <w:p w14:paraId="10E24268" w14:textId="2263A49B" w:rsidR="00F44E14" w:rsidRPr="00B415DB" w:rsidRDefault="00F44E14" w:rsidP="2DEA1189">
      <w:pPr>
        <w:tabs>
          <w:tab w:val="left" w:pos="3331"/>
        </w:tabs>
        <w:spacing w:after="0" w:line="240" w:lineRule="auto"/>
        <w:jc w:val="both"/>
        <w:rPr>
          <w:rFonts w:eastAsiaTheme="minorEastAsia"/>
          <w:sz w:val="24"/>
          <w:szCs w:val="24"/>
        </w:rPr>
      </w:pPr>
      <w:r w:rsidRPr="00B415DB">
        <w:rPr>
          <w:rFonts w:eastAsiaTheme="minorEastAsia"/>
          <w:sz w:val="24"/>
          <w:szCs w:val="24"/>
        </w:rPr>
        <w:t xml:space="preserve">Actions will be taken to ensure we provide the right support and care for all children. Staff training on behaviour is ongoing and happens, at least, termly. This training includes emotion coaching, trauma informed practice and discussions to support teachers with specific challenging behaviours. New staff are directed to this document as part of their induction process so they can effectively implement our strategies, in line with whole school consistency. </w:t>
      </w:r>
    </w:p>
    <w:p w14:paraId="12515210" w14:textId="33D50675" w:rsidR="00F44E14" w:rsidRPr="00B415DB" w:rsidRDefault="00F44E14" w:rsidP="2DEA1189">
      <w:pPr>
        <w:tabs>
          <w:tab w:val="left" w:pos="3331"/>
        </w:tabs>
        <w:spacing w:after="0" w:line="240" w:lineRule="auto"/>
        <w:jc w:val="both"/>
        <w:rPr>
          <w:rFonts w:eastAsiaTheme="minorEastAsia"/>
          <w:sz w:val="24"/>
          <w:szCs w:val="24"/>
        </w:rPr>
      </w:pPr>
      <w:r w:rsidRPr="00B415DB">
        <w:rPr>
          <w:rFonts w:eastAsiaTheme="minorEastAsia"/>
          <w:sz w:val="24"/>
          <w:szCs w:val="24"/>
        </w:rPr>
        <w:t>In school, Jane Smethurst has completed the NPQLBC (Leading Behaviour and Culture) and Hayley Pye is our designated Mental Health Lead.</w:t>
      </w:r>
    </w:p>
    <w:p w14:paraId="2874AF8D" w14:textId="77777777" w:rsidR="00F44E14" w:rsidRPr="00B415DB" w:rsidRDefault="00F44E14" w:rsidP="2DEA1189">
      <w:pPr>
        <w:tabs>
          <w:tab w:val="left" w:pos="3331"/>
        </w:tabs>
        <w:spacing w:after="0" w:line="240" w:lineRule="auto"/>
        <w:jc w:val="both"/>
        <w:rPr>
          <w:rFonts w:eastAsiaTheme="minorEastAsia"/>
          <w:sz w:val="24"/>
          <w:szCs w:val="24"/>
        </w:rPr>
      </w:pPr>
    </w:p>
    <w:p w14:paraId="58AC4126" w14:textId="6F68CD86" w:rsidR="00F44E14" w:rsidRPr="00B415DB" w:rsidRDefault="00112B70" w:rsidP="2DEA1189">
      <w:pPr>
        <w:tabs>
          <w:tab w:val="left" w:pos="3331"/>
        </w:tabs>
        <w:spacing w:after="0" w:line="240" w:lineRule="auto"/>
        <w:jc w:val="both"/>
        <w:rPr>
          <w:rFonts w:eastAsiaTheme="minorEastAsia"/>
          <w:sz w:val="24"/>
          <w:szCs w:val="24"/>
        </w:rPr>
      </w:pPr>
      <w:r w:rsidRPr="00B415DB">
        <w:rPr>
          <w:rFonts w:eastAsiaTheme="minorEastAsia"/>
          <w:b/>
          <w:bCs/>
          <w:sz w:val="24"/>
          <w:szCs w:val="24"/>
        </w:rPr>
        <w:t xml:space="preserve">13. </w:t>
      </w:r>
      <w:r w:rsidR="00F44E14" w:rsidRPr="00B415DB">
        <w:rPr>
          <w:rFonts w:eastAsiaTheme="minorEastAsia"/>
          <w:b/>
          <w:bCs/>
          <w:sz w:val="24"/>
          <w:szCs w:val="24"/>
        </w:rPr>
        <w:t>Record Keeping</w:t>
      </w:r>
      <w:r w:rsidR="00F44E14" w:rsidRPr="00B415DB">
        <w:rPr>
          <w:rFonts w:eastAsiaTheme="minorEastAsia"/>
          <w:sz w:val="24"/>
          <w:szCs w:val="24"/>
        </w:rPr>
        <w:t xml:space="preserve">: </w:t>
      </w:r>
    </w:p>
    <w:p w14:paraId="77779BA7" w14:textId="58DA6277" w:rsidR="00F44E14" w:rsidRPr="00B415DB" w:rsidRDefault="00F44E14" w:rsidP="2DEA1189">
      <w:pPr>
        <w:tabs>
          <w:tab w:val="left" w:pos="3331"/>
        </w:tabs>
        <w:spacing w:after="0" w:line="240" w:lineRule="auto"/>
        <w:jc w:val="both"/>
        <w:rPr>
          <w:rFonts w:eastAsiaTheme="minorEastAsia"/>
          <w:sz w:val="24"/>
          <w:szCs w:val="24"/>
        </w:rPr>
      </w:pPr>
      <w:r w:rsidRPr="00B415DB">
        <w:rPr>
          <w:rFonts w:eastAsiaTheme="minorEastAsia"/>
          <w:sz w:val="24"/>
          <w:szCs w:val="24"/>
        </w:rPr>
        <w:t>CPOMS is used to record</w:t>
      </w:r>
      <w:r w:rsidR="00854B8A" w:rsidRPr="00B415DB">
        <w:rPr>
          <w:rFonts w:eastAsiaTheme="minorEastAsia"/>
          <w:sz w:val="24"/>
          <w:szCs w:val="24"/>
        </w:rPr>
        <w:t xml:space="preserve"> all</w:t>
      </w:r>
      <w:r w:rsidRPr="00B415DB">
        <w:rPr>
          <w:rFonts w:eastAsiaTheme="minorEastAsia"/>
          <w:sz w:val="24"/>
          <w:szCs w:val="24"/>
        </w:rPr>
        <w:t xml:space="preserve"> incidents where staff have supported a child’s behaviour. Conversations with parents are recorded as is a record of </w:t>
      </w:r>
      <w:r w:rsidR="00854B8A" w:rsidRPr="00B415DB">
        <w:rPr>
          <w:rFonts w:eastAsiaTheme="minorEastAsia"/>
          <w:sz w:val="24"/>
          <w:szCs w:val="24"/>
        </w:rPr>
        <w:t xml:space="preserve">any </w:t>
      </w:r>
      <w:r w:rsidRPr="00B415DB">
        <w:rPr>
          <w:rFonts w:eastAsiaTheme="minorEastAsia"/>
          <w:sz w:val="24"/>
          <w:szCs w:val="24"/>
        </w:rPr>
        <w:t>actions taken.</w:t>
      </w:r>
    </w:p>
    <w:p w14:paraId="6A340811" w14:textId="77777777" w:rsidR="00F44E14" w:rsidRPr="00B415DB" w:rsidRDefault="00F44E14" w:rsidP="2DEA1189">
      <w:pPr>
        <w:tabs>
          <w:tab w:val="left" w:pos="3331"/>
        </w:tabs>
        <w:spacing w:after="0" w:line="240" w:lineRule="auto"/>
        <w:jc w:val="both"/>
        <w:rPr>
          <w:rFonts w:eastAsiaTheme="minorEastAsia"/>
          <w:b/>
          <w:bCs/>
          <w:sz w:val="24"/>
          <w:szCs w:val="24"/>
        </w:rPr>
      </w:pPr>
    </w:p>
    <w:p w14:paraId="30E4D59E" w14:textId="264C3CC9" w:rsidR="00B566A5" w:rsidRPr="00B415DB" w:rsidRDefault="00B566A5" w:rsidP="2DEA1189">
      <w:pPr>
        <w:tabs>
          <w:tab w:val="left" w:pos="3331"/>
        </w:tabs>
        <w:spacing w:after="0" w:line="240" w:lineRule="auto"/>
        <w:jc w:val="both"/>
        <w:rPr>
          <w:rFonts w:eastAsiaTheme="minorEastAsia"/>
          <w:sz w:val="24"/>
          <w:szCs w:val="24"/>
        </w:rPr>
      </w:pPr>
      <w:r w:rsidRPr="00B415DB">
        <w:rPr>
          <w:rFonts w:eastAsiaTheme="minorEastAsia"/>
          <w:b/>
          <w:bCs/>
          <w:sz w:val="24"/>
          <w:szCs w:val="24"/>
        </w:rPr>
        <w:t>1</w:t>
      </w:r>
      <w:r w:rsidR="00112B70" w:rsidRPr="00B415DB">
        <w:rPr>
          <w:rFonts w:eastAsiaTheme="minorEastAsia"/>
          <w:b/>
          <w:bCs/>
          <w:sz w:val="24"/>
          <w:szCs w:val="24"/>
        </w:rPr>
        <w:t>4</w:t>
      </w:r>
      <w:r w:rsidRPr="00B415DB">
        <w:rPr>
          <w:rFonts w:eastAsiaTheme="minorEastAsia"/>
          <w:b/>
          <w:bCs/>
          <w:sz w:val="24"/>
          <w:szCs w:val="24"/>
        </w:rPr>
        <w:t>. Pupil support systems</w:t>
      </w:r>
      <w:r w:rsidRPr="00B415DB">
        <w:rPr>
          <w:rFonts w:eastAsiaTheme="minorEastAsia"/>
          <w:sz w:val="24"/>
          <w:szCs w:val="24"/>
        </w:rPr>
        <w:t xml:space="preserve"> </w:t>
      </w:r>
    </w:p>
    <w:p w14:paraId="3C2119BB" w14:textId="7FB79A72" w:rsidR="00B566A5" w:rsidRPr="00B415DB" w:rsidRDefault="00B566A5" w:rsidP="2DEA1189">
      <w:pPr>
        <w:tabs>
          <w:tab w:val="left" w:pos="3331"/>
        </w:tabs>
        <w:spacing w:after="0" w:line="240" w:lineRule="auto"/>
        <w:jc w:val="both"/>
        <w:rPr>
          <w:rFonts w:eastAsiaTheme="minorEastAsia"/>
          <w:sz w:val="24"/>
          <w:szCs w:val="24"/>
        </w:rPr>
      </w:pPr>
      <w:r w:rsidRPr="00B415DB">
        <w:rPr>
          <w:rFonts w:eastAsiaTheme="minorEastAsia"/>
          <w:sz w:val="24"/>
          <w:szCs w:val="24"/>
        </w:rPr>
        <w:t xml:space="preserve">We recognise that for some children additional or different action may be necessary as a result of a special educational need and/or disability. This is in accordance with the SEN code of practice. We recognise that a child with social, emotional and mental health needs may require something additional or different in the same way that we would make curriculum adaptations for a child with learning needs. Where this is the case, a child will be identified on the school’s SEN register. An individual behaviour plan may be established in consultation with the child and his/her parent. This will outline agreed targets and strategies as well as the ways in which we will support the child. This may include referral to pastoral staff and/or referral to an appropriate outside agency. It may also be appropriate to help other children understand what they can do to support this particular pupil. Further information is outlined in the </w:t>
      </w:r>
      <w:r w:rsidR="00854B8A" w:rsidRPr="00B415DB">
        <w:rPr>
          <w:rFonts w:eastAsiaTheme="minorEastAsia"/>
          <w:sz w:val="24"/>
          <w:szCs w:val="24"/>
        </w:rPr>
        <w:t>school</w:t>
      </w:r>
      <w:r w:rsidRPr="00B415DB">
        <w:rPr>
          <w:rFonts w:eastAsiaTheme="minorEastAsia"/>
          <w:sz w:val="24"/>
          <w:szCs w:val="24"/>
        </w:rPr>
        <w:t>’s Special Educational Needs Policy</w:t>
      </w:r>
      <w:r w:rsidR="00113630" w:rsidRPr="00B415DB">
        <w:rPr>
          <w:rFonts w:eastAsiaTheme="minorEastAsia"/>
          <w:sz w:val="24"/>
          <w:szCs w:val="24"/>
        </w:rPr>
        <w:t>.</w:t>
      </w:r>
    </w:p>
    <w:p w14:paraId="1F4737F0" w14:textId="77777777" w:rsidR="00854B8A" w:rsidRPr="00B415DB" w:rsidRDefault="00854B8A" w:rsidP="2DEA1189">
      <w:pPr>
        <w:tabs>
          <w:tab w:val="left" w:pos="3331"/>
        </w:tabs>
        <w:spacing w:after="0" w:line="240" w:lineRule="auto"/>
        <w:jc w:val="both"/>
        <w:rPr>
          <w:rFonts w:eastAsiaTheme="minorEastAsia"/>
          <w:sz w:val="24"/>
          <w:szCs w:val="24"/>
        </w:rPr>
      </w:pPr>
    </w:p>
    <w:p w14:paraId="097BFE73" w14:textId="07CD287D" w:rsidR="00854B8A" w:rsidRPr="00B415DB" w:rsidRDefault="00112B70" w:rsidP="2DEA1189">
      <w:pPr>
        <w:tabs>
          <w:tab w:val="left" w:pos="3331"/>
        </w:tabs>
        <w:spacing w:after="0" w:line="240" w:lineRule="auto"/>
        <w:jc w:val="both"/>
        <w:rPr>
          <w:rFonts w:eastAsiaTheme="minorEastAsia"/>
          <w:b/>
          <w:bCs/>
          <w:sz w:val="24"/>
          <w:szCs w:val="24"/>
        </w:rPr>
      </w:pPr>
      <w:r w:rsidRPr="00B415DB">
        <w:rPr>
          <w:rFonts w:eastAsiaTheme="minorEastAsia"/>
          <w:b/>
          <w:bCs/>
          <w:sz w:val="24"/>
          <w:szCs w:val="24"/>
        </w:rPr>
        <w:t xml:space="preserve">15. </w:t>
      </w:r>
      <w:r w:rsidR="00854B8A" w:rsidRPr="00B415DB">
        <w:rPr>
          <w:rFonts w:eastAsiaTheme="minorEastAsia"/>
          <w:b/>
          <w:bCs/>
          <w:sz w:val="24"/>
          <w:szCs w:val="24"/>
        </w:rPr>
        <w:t>Legal Framework</w:t>
      </w:r>
    </w:p>
    <w:p w14:paraId="74DD25E4" w14:textId="77777777" w:rsidR="00854B8A" w:rsidRPr="00B415DB" w:rsidRDefault="00854B8A" w:rsidP="2DEA1189">
      <w:pPr>
        <w:tabs>
          <w:tab w:val="left" w:pos="3331"/>
        </w:tabs>
        <w:spacing w:after="0" w:line="240" w:lineRule="auto"/>
        <w:jc w:val="both"/>
        <w:rPr>
          <w:rFonts w:eastAsiaTheme="minorEastAsia"/>
          <w:sz w:val="24"/>
          <w:szCs w:val="24"/>
        </w:rPr>
      </w:pPr>
      <w:r w:rsidRPr="00B415DB">
        <w:rPr>
          <w:rFonts w:eastAsiaTheme="minorEastAsia"/>
          <w:sz w:val="24"/>
          <w:szCs w:val="24"/>
        </w:rPr>
        <w:t xml:space="preserve">This policy has due regard to all relevant legislation and statutory and non-statutory guidance including, but not limited to, the following: </w:t>
      </w:r>
    </w:p>
    <w:p w14:paraId="63038ACC" w14:textId="77777777" w:rsidR="00854B8A" w:rsidRPr="00B415DB" w:rsidRDefault="00854B8A" w:rsidP="2DEA1189">
      <w:pPr>
        <w:tabs>
          <w:tab w:val="left" w:pos="3331"/>
        </w:tabs>
        <w:spacing w:after="0" w:line="240" w:lineRule="auto"/>
        <w:jc w:val="both"/>
        <w:rPr>
          <w:rFonts w:eastAsiaTheme="minorEastAsia"/>
          <w:sz w:val="24"/>
          <w:szCs w:val="24"/>
        </w:rPr>
      </w:pPr>
      <w:r w:rsidRPr="00B415DB">
        <w:rPr>
          <w:rFonts w:eastAsiaTheme="minorEastAsia"/>
          <w:sz w:val="24"/>
          <w:szCs w:val="24"/>
        </w:rPr>
        <w:t xml:space="preserve">● Education Act 1996 </w:t>
      </w:r>
    </w:p>
    <w:p w14:paraId="19F08E67" w14:textId="77777777" w:rsidR="00854B8A" w:rsidRPr="00B415DB" w:rsidRDefault="00854B8A" w:rsidP="2DEA1189">
      <w:pPr>
        <w:tabs>
          <w:tab w:val="left" w:pos="3331"/>
        </w:tabs>
        <w:spacing w:after="0" w:line="240" w:lineRule="auto"/>
        <w:jc w:val="both"/>
        <w:rPr>
          <w:rFonts w:eastAsiaTheme="minorEastAsia"/>
          <w:sz w:val="24"/>
          <w:szCs w:val="24"/>
        </w:rPr>
      </w:pPr>
      <w:r w:rsidRPr="00B415DB">
        <w:rPr>
          <w:rFonts w:eastAsiaTheme="minorEastAsia"/>
          <w:sz w:val="24"/>
          <w:szCs w:val="24"/>
        </w:rPr>
        <w:t xml:space="preserve">● Education Act 2002 </w:t>
      </w:r>
    </w:p>
    <w:p w14:paraId="3C93B42C" w14:textId="77777777" w:rsidR="00854B8A" w:rsidRPr="00B415DB" w:rsidRDefault="00854B8A" w:rsidP="2DEA1189">
      <w:pPr>
        <w:tabs>
          <w:tab w:val="left" w:pos="3331"/>
        </w:tabs>
        <w:spacing w:after="0" w:line="240" w:lineRule="auto"/>
        <w:jc w:val="both"/>
        <w:rPr>
          <w:rFonts w:eastAsiaTheme="minorEastAsia"/>
          <w:sz w:val="24"/>
          <w:szCs w:val="24"/>
        </w:rPr>
      </w:pPr>
      <w:r w:rsidRPr="00B415DB">
        <w:rPr>
          <w:rFonts w:eastAsiaTheme="minorEastAsia"/>
          <w:sz w:val="24"/>
          <w:szCs w:val="24"/>
        </w:rPr>
        <w:t xml:space="preserve">● Education and Inspections Act 2006 </w:t>
      </w:r>
    </w:p>
    <w:p w14:paraId="0973E304" w14:textId="77777777" w:rsidR="00854B8A" w:rsidRPr="00B415DB" w:rsidRDefault="00854B8A" w:rsidP="2DEA1189">
      <w:pPr>
        <w:tabs>
          <w:tab w:val="left" w:pos="3331"/>
        </w:tabs>
        <w:spacing w:after="0" w:line="240" w:lineRule="auto"/>
        <w:jc w:val="both"/>
        <w:rPr>
          <w:rFonts w:eastAsiaTheme="minorEastAsia"/>
          <w:sz w:val="24"/>
          <w:szCs w:val="24"/>
        </w:rPr>
      </w:pPr>
      <w:r w:rsidRPr="00B415DB">
        <w:rPr>
          <w:rFonts w:eastAsiaTheme="minorEastAsia"/>
          <w:sz w:val="24"/>
          <w:szCs w:val="24"/>
        </w:rPr>
        <w:t xml:space="preserve">● Health Act 2006 </w:t>
      </w:r>
    </w:p>
    <w:p w14:paraId="3DD8BA90" w14:textId="77777777" w:rsidR="00854B8A" w:rsidRPr="00B415DB" w:rsidRDefault="00854B8A" w:rsidP="2DEA1189">
      <w:pPr>
        <w:tabs>
          <w:tab w:val="left" w:pos="3331"/>
        </w:tabs>
        <w:spacing w:after="0" w:line="240" w:lineRule="auto"/>
        <w:jc w:val="both"/>
        <w:rPr>
          <w:rFonts w:eastAsiaTheme="minorEastAsia"/>
          <w:sz w:val="24"/>
          <w:szCs w:val="24"/>
        </w:rPr>
      </w:pPr>
      <w:r w:rsidRPr="00B415DB">
        <w:rPr>
          <w:rFonts w:eastAsiaTheme="minorEastAsia"/>
          <w:sz w:val="24"/>
          <w:szCs w:val="24"/>
        </w:rPr>
        <w:t xml:space="preserve">● The School Information (England) Regulations 2008 </w:t>
      </w:r>
    </w:p>
    <w:p w14:paraId="3E7A034D" w14:textId="77777777" w:rsidR="00854B8A" w:rsidRPr="00B415DB" w:rsidRDefault="00854B8A" w:rsidP="2DEA1189">
      <w:pPr>
        <w:tabs>
          <w:tab w:val="left" w:pos="3331"/>
        </w:tabs>
        <w:spacing w:after="0" w:line="240" w:lineRule="auto"/>
        <w:jc w:val="both"/>
        <w:rPr>
          <w:rFonts w:eastAsiaTheme="minorEastAsia"/>
          <w:sz w:val="24"/>
          <w:szCs w:val="24"/>
        </w:rPr>
      </w:pPr>
      <w:r w:rsidRPr="00B415DB">
        <w:rPr>
          <w:rFonts w:eastAsiaTheme="minorEastAsia"/>
          <w:sz w:val="24"/>
          <w:szCs w:val="24"/>
        </w:rPr>
        <w:t xml:space="preserve">● Equality Act 2010 </w:t>
      </w:r>
    </w:p>
    <w:p w14:paraId="69DD6468" w14:textId="77777777" w:rsidR="00854B8A" w:rsidRPr="00B415DB" w:rsidRDefault="00854B8A" w:rsidP="2DEA1189">
      <w:pPr>
        <w:tabs>
          <w:tab w:val="left" w:pos="3331"/>
        </w:tabs>
        <w:spacing w:after="0" w:line="240" w:lineRule="auto"/>
        <w:jc w:val="both"/>
        <w:rPr>
          <w:rFonts w:eastAsiaTheme="minorEastAsia"/>
          <w:sz w:val="24"/>
          <w:szCs w:val="24"/>
        </w:rPr>
      </w:pPr>
      <w:r w:rsidRPr="00B415DB">
        <w:rPr>
          <w:rFonts w:eastAsiaTheme="minorEastAsia"/>
          <w:sz w:val="24"/>
          <w:szCs w:val="24"/>
        </w:rPr>
        <w:t xml:space="preserve">● DfE (2013) ‘Use of reasonable force’ </w:t>
      </w:r>
    </w:p>
    <w:p w14:paraId="6D61D5E6" w14:textId="77777777" w:rsidR="00854B8A" w:rsidRPr="00B415DB" w:rsidRDefault="00854B8A" w:rsidP="2DEA1189">
      <w:pPr>
        <w:tabs>
          <w:tab w:val="left" w:pos="3331"/>
        </w:tabs>
        <w:spacing w:after="0" w:line="240" w:lineRule="auto"/>
        <w:jc w:val="both"/>
        <w:rPr>
          <w:rFonts w:eastAsiaTheme="minorEastAsia"/>
          <w:sz w:val="24"/>
          <w:szCs w:val="24"/>
        </w:rPr>
      </w:pPr>
      <w:r w:rsidRPr="00B415DB">
        <w:rPr>
          <w:rFonts w:eastAsiaTheme="minorEastAsia"/>
          <w:sz w:val="24"/>
          <w:szCs w:val="24"/>
        </w:rPr>
        <w:t xml:space="preserve">● DfE (2015) ‘Special educational needs and disability code of practice: 0 to 25 years’ </w:t>
      </w:r>
    </w:p>
    <w:p w14:paraId="5D57DCE0" w14:textId="77777777" w:rsidR="00854B8A" w:rsidRPr="00B415DB" w:rsidRDefault="00854B8A" w:rsidP="2DEA1189">
      <w:pPr>
        <w:tabs>
          <w:tab w:val="left" w:pos="3331"/>
        </w:tabs>
        <w:spacing w:after="0" w:line="240" w:lineRule="auto"/>
        <w:jc w:val="both"/>
        <w:rPr>
          <w:rFonts w:eastAsiaTheme="minorEastAsia"/>
          <w:sz w:val="24"/>
          <w:szCs w:val="24"/>
        </w:rPr>
      </w:pPr>
      <w:r w:rsidRPr="00B415DB">
        <w:rPr>
          <w:rFonts w:eastAsiaTheme="minorEastAsia"/>
          <w:sz w:val="24"/>
          <w:szCs w:val="24"/>
        </w:rPr>
        <w:t xml:space="preserve">● DfE (2018) ‘Mental health and behaviour in schools’ </w:t>
      </w:r>
    </w:p>
    <w:p w14:paraId="0EC17530" w14:textId="77777777" w:rsidR="00854B8A" w:rsidRPr="00B415DB" w:rsidRDefault="00854B8A" w:rsidP="2DEA1189">
      <w:pPr>
        <w:tabs>
          <w:tab w:val="left" w:pos="3331"/>
        </w:tabs>
        <w:spacing w:after="0" w:line="240" w:lineRule="auto"/>
        <w:jc w:val="both"/>
        <w:rPr>
          <w:rFonts w:eastAsiaTheme="minorEastAsia"/>
          <w:sz w:val="24"/>
          <w:szCs w:val="24"/>
        </w:rPr>
      </w:pPr>
      <w:r w:rsidRPr="00B415DB">
        <w:rPr>
          <w:rFonts w:eastAsiaTheme="minorEastAsia"/>
          <w:sz w:val="24"/>
          <w:szCs w:val="24"/>
        </w:rPr>
        <w:t xml:space="preserve">● DfE (2024) ‘Behaviour in schools: Advice for headteachers and school staff’ </w:t>
      </w:r>
    </w:p>
    <w:p w14:paraId="2EB976EC" w14:textId="77777777" w:rsidR="00854B8A" w:rsidRPr="00B415DB" w:rsidRDefault="00854B8A" w:rsidP="2DEA1189">
      <w:pPr>
        <w:tabs>
          <w:tab w:val="left" w:pos="3331"/>
        </w:tabs>
        <w:spacing w:after="0" w:line="240" w:lineRule="auto"/>
        <w:jc w:val="both"/>
        <w:rPr>
          <w:rFonts w:eastAsiaTheme="minorEastAsia"/>
          <w:sz w:val="24"/>
          <w:szCs w:val="24"/>
        </w:rPr>
      </w:pPr>
      <w:r w:rsidRPr="00B415DB">
        <w:rPr>
          <w:rFonts w:eastAsiaTheme="minorEastAsia"/>
          <w:sz w:val="24"/>
          <w:szCs w:val="24"/>
        </w:rPr>
        <w:t xml:space="preserve">● DfE (2024) ‘Keeping children safe in education 2024’ </w:t>
      </w:r>
    </w:p>
    <w:p w14:paraId="1C141653" w14:textId="77777777" w:rsidR="00854B8A" w:rsidRPr="00B415DB" w:rsidRDefault="00854B8A" w:rsidP="2DEA1189">
      <w:pPr>
        <w:tabs>
          <w:tab w:val="left" w:pos="3331"/>
        </w:tabs>
        <w:spacing w:after="0" w:line="240" w:lineRule="auto"/>
        <w:jc w:val="both"/>
        <w:rPr>
          <w:rFonts w:eastAsiaTheme="minorEastAsia"/>
          <w:sz w:val="24"/>
          <w:szCs w:val="24"/>
        </w:rPr>
      </w:pPr>
      <w:r w:rsidRPr="00B415DB">
        <w:rPr>
          <w:rFonts w:eastAsiaTheme="minorEastAsia"/>
          <w:sz w:val="24"/>
          <w:szCs w:val="24"/>
        </w:rPr>
        <w:t xml:space="preserve">● DfE (2022) ‘Searching, Screening and Confiscation: Advice for schools’ </w:t>
      </w:r>
    </w:p>
    <w:p w14:paraId="49A938C8" w14:textId="77777777" w:rsidR="00854B8A" w:rsidRPr="00B415DB" w:rsidRDefault="00854B8A" w:rsidP="2DEA1189">
      <w:pPr>
        <w:tabs>
          <w:tab w:val="left" w:pos="3331"/>
        </w:tabs>
        <w:spacing w:after="0" w:line="240" w:lineRule="auto"/>
        <w:jc w:val="both"/>
        <w:rPr>
          <w:rFonts w:eastAsiaTheme="minorEastAsia"/>
          <w:sz w:val="24"/>
          <w:szCs w:val="24"/>
        </w:rPr>
      </w:pPr>
      <w:r w:rsidRPr="00B415DB">
        <w:rPr>
          <w:rFonts w:eastAsiaTheme="minorEastAsia"/>
          <w:sz w:val="24"/>
          <w:szCs w:val="24"/>
        </w:rPr>
        <w:t xml:space="preserve">● DfE (2023) ‘Suspension and Permanent Exclusion from maintained schools, academies and pupil referral units in England, including pupil movement’ </w:t>
      </w:r>
    </w:p>
    <w:p w14:paraId="7BF42732" w14:textId="77777777" w:rsidR="00854B8A" w:rsidRPr="00B415DB" w:rsidRDefault="00854B8A" w:rsidP="2DEA1189">
      <w:pPr>
        <w:tabs>
          <w:tab w:val="left" w:pos="3331"/>
        </w:tabs>
        <w:spacing w:after="0" w:line="240" w:lineRule="auto"/>
        <w:jc w:val="both"/>
        <w:rPr>
          <w:rFonts w:eastAsiaTheme="minorEastAsia"/>
          <w:sz w:val="24"/>
          <w:szCs w:val="24"/>
        </w:rPr>
      </w:pPr>
      <w:r w:rsidRPr="00B415DB">
        <w:rPr>
          <w:rFonts w:eastAsiaTheme="minorEastAsia"/>
          <w:sz w:val="24"/>
          <w:szCs w:val="24"/>
        </w:rPr>
        <w:t xml:space="preserve">● DfE (2024) ‘Mobile phones in schools’ </w:t>
      </w:r>
    </w:p>
    <w:p w14:paraId="6090A17F" w14:textId="77777777" w:rsidR="00854B8A" w:rsidRPr="00B415DB" w:rsidRDefault="00854B8A" w:rsidP="2DEA1189">
      <w:pPr>
        <w:tabs>
          <w:tab w:val="left" w:pos="3331"/>
        </w:tabs>
        <w:spacing w:after="0" w:line="240" w:lineRule="auto"/>
        <w:jc w:val="both"/>
        <w:rPr>
          <w:rFonts w:eastAsiaTheme="minorEastAsia"/>
          <w:sz w:val="24"/>
          <w:szCs w:val="24"/>
        </w:rPr>
      </w:pPr>
      <w:r w:rsidRPr="00B415DB">
        <w:rPr>
          <w:rFonts w:eastAsiaTheme="minorEastAsia"/>
          <w:sz w:val="24"/>
          <w:szCs w:val="24"/>
        </w:rPr>
        <w:lastRenderedPageBreak/>
        <w:t xml:space="preserve">● DfE (2024) ‘Creating a school behaviour culture: audit and action planning tools’ This policy operates in conjunction with the following policies: </w:t>
      </w:r>
    </w:p>
    <w:p w14:paraId="27907A8D" w14:textId="77777777" w:rsidR="00854B8A" w:rsidRPr="00B415DB" w:rsidRDefault="00854B8A" w:rsidP="2DEA1189">
      <w:pPr>
        <w:tabs>
          <w:tab w:val="left" w:pos="3331"/>
        </w:tabs>
        <w:spacing w:after="0" w:line="240" w:lineRule="auto"/>
        <w:jc w:val="both"/>
        <w:rPr>
          <w:rFonts w:eastAsiaTheme="minorEastAsia"/>
          <w:sz w:val="24"/>
          <w:szCs w:val="24"/>
        </w:rPr>
      </w:pPr>
      <w:r w:rsidRPr="00B415DB">
        <w:rPr>
          <w:rFonts w:eastAsiaTheme="minorEastAsia"/>
          <w:sz w:val="24"/>
          <w:szCs w:val="24"/>
        </w:rPr>
        <w:t xml:space="preserve">● Home-School Agreement </w:t>
      </w:r>
    </w:p>
    <w:p w14:paraId="6CBA3EE6" w14:textId="77777777" w:rsidR="00854B8A" w:rsidRPr="00B415DB" w:rsidRDefault="00854B8A" w:rsidP="2DEA1189">
      <w:pPr>
        <w:tabs>
          <w:tab w:val="left" w:pos="3331"/>
        </w:tabs>
        <w:spacing w:after="0" w:line="240" w:lineRule="auto"/>
        <w:jc w:val="both"/>
        <w:rPr>
          <w:rFonts w:eastAsiaTheme="minorEastAsia"/>
          <w:sz w:val="24"/>
          <w:szCs w:val="24"/>
        </w:rPr>
      </w:pPr>
      <w:r w:rsidRPr="00B415DB">
        <w:rPr>
          <w:rFonts w:eastAsiaTheme="minorEastAsia"/>
          <w:sz w:val="24"/>
          <w:szCs w:val="24"/>
        </w:rPr>
        <w:t xml:space="preserve">● Complaints Procedures Policy </w:t>
      </w:r>
    </w:p>
    <w:p w14:paraId="400BE8ED" w14:textId="77777777" w:rsidR="00854B8A" w:rsidRPr="00B415DB" w:rsidRDefault="00854B8A" w:rsidP="2DEA1189">
      <w:pPr>
        <w:tabs>
          <w:tab w:val="left" w:pos="3331"/>
        </w:tabs>
        <w:spacing w:after="0" w:line="240" w:lineRule="auto"/>
        <w:jc w:val="both"/>
        <w:rPr>
          <w:rFonts w:eastAsiaTheme="minorEastAsia"/>
          <w:sz w:val="24"/>
          <w:szCs w:val="24"/>
        </w:rPr>
      </w:pPr>
      <w:r w:rsidRPr="00B415DB">
        <w:rPr>
          <w:rFonts w:eastAsiaTheme="minorEastAsia"/>
          <w:sz w:val="24"/>
          <w:szCs w:val="24"/>
        </w:rPr>
        <w:t xml:space="preserve">● Special Educational Needs and Disabilities (SEND) Policy </w:t>
      </w:r>
    </w:p>
    <w:p w14:paraId="23F3B12E" w14:textId="77777777" w:rsidR="00854B8A" w:rsidRPr="00B415DB" w:rsidRDefault="00854B8A" w:rsidP="2DEA1189">
      <w:pPr>
        <w:tabs>
          <w:tab w:val="left" w:pos="3331"/>
        </w:tabs>
        <w:spacing w:after="0" w:line="240" w:lineRule="auto"/>
        <w:jc w:val="both"/>
        <w:rPr>
          <w:rFonts w:eastAsiaTheme="minorEastAsia"/>
          <w:sz w:val="24"/>
          <w:szCs w:val="24"/>
        </w:rPr>
      </w:pPr>
      <w:r w:rsidRPr="00B415DB">
        <w:rPr>
          <w:rFonts w:eastAsiaTheme="minorEastAsia"/>
          <w:sz w:val="24"/>
          <w:szCs w:val="24"/>
        </w:rPr>
        <w:t xml:space="preserve">● Child Protection and Safeguarding Policy </w:t>
      </w:r>
    </w:p>
    <w:p w14:paraId="56E0E676" w14:textId="77777777" w:rsidR="00854B8A" w:rsidRPr="00B415DB" w:rsidRDefault="00854B8A" w:rsidP="2DEA1189">
      <w:pPr>
        <w:tabs>
          <w:tab w:val="left" w:pos="3331"/>
        </w:tabs>
        <w:spacing w:after="0" w:line="240" w:lineRule="auto"/>
        <w:jc w:val="both"/>
        <w:rPr>
          <w:rFonts w:eastAsiaTheme="minorEastAsia"/>
          <w:sz w:val="24"/>
          <w:szCs w:val="24"/>
        </w:rPr>
      </w:pPr>
      <w:r w:rsidRPr="00B415DB">
        <w:rPr>
          <w:rFonts w:eastAsiaTheme="minorEastAsia"/>
          <w:sz w:val="24"/>
          <w:szCs w:val="24"/>
        </w:rPr>
        <w:t xml:space="preserve">● Anti-bullying Policy </w:t>
      </w:r>
    </w:p>
    <w:p w14:paraId="0CF611EA" w14:textId="77777777" w:rsidR="00854B8A" w:rsidRPr="00B415DB" w:rsidRDefault="00854B8A" w:rsidP="2DEA1189">
      <w:pPr>
        <w:tabs>
          <w:tab w:val="left" w:pos="3331"/>
        </w:tabs>
        <w:spacing w:after="0" w:line="240" w:lineRule="auto"/>
        <w:jc w:val="both"/>
        <w:rPr>
          <w:rFonts w:eastAsiaTheme="minorEastAsia"/>
          <w:sz w:val="24"/>
          <w:szCs w:val="24"/>
        </w:rPr>
      </w:pPr>
      <w:r w:rsidRPr="00B415DB">
        <w:rPr>
          <w:rFonts w:eastAsiaTheme="minorEastAsia"/>
          <w:sz w:val="24"/>
          <w:szCs w:val="24"/>
        </w:rPr>
        <w:t>● Mobile Phone Policy</w:t>
      </w:r>
    </w:p>
    <w:p w14:paraId="60787DB9" w14:textId="77777777" w:rsidR="00854B8A" w:rsidRPr="00B415DB" w:rsidRDefault="00854B8A" w:rsidP="2DEA1189">
      <w:pPr>
        <w:tabs>
          <w:tab w:val="left" w:pos="3331"/>
        </w:tabs>
        <w:spacing w:after="0" w:line="240" w:lineRule="auto"/>
        <w:jc w:val="both"/>
        <w:rPr>
          <w:rFonts w:eastAsiaTheme="minorEastAsia"/>
          <w:sz w:val="24"/>
          <w:szCs w:val="24"/>
        </w:rPr>
      </w:pPr>
    </w:p>
    <w:sectPr w:rsidR="00854B8A" w:rsidRPr="00B415DB" w:rsidSect="00C86404">
      <w:headerReference w:type="default" r:id="rId11"/>
      <w:pgSz w:w="11906" w:h="16838"/>
      <w:pgMar w:top="709"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DE424" w14:textId="77777777" w:rsidR="00A9748D" w:rsidRDefault="00A9748D" w:rsidP="006D4F63">
      <w:pPr>
        <w:spacing w:after="0" w:line="240" w:lineRule="auto"/>
      </w:pPr>
      <w:r>
        <w:separator/>
      </w:r>
    </w:p>
  </w:endnote>
  <w:endnote w:type="continuationSeparator" w:id="0">
    <w:p w14:paraId="15462747" w14:textId="77777777" w:rsidR="00A9748D" w:rsidRDefault="00A9748D" w:rsidP="006D4F63">
      <w:pPr>
        <w:spacing w:after="0" w:line="240" w:lineRule="auto"/>
      </w:pPr>
      <w:r>
        <w:continuationSeparator/>
      </w:r>
    </w:p>
  </w:endnote>
  <w:endnote w:type="continuationNotice" w:id="1">
    <w:p w14:paraId="02979484" w14:textId="77777777" w:rsidR="00A9748D" w:rsidRDefault="00A974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71986" w14:textId="77777777" w:rsidR="00A9748D" w:rsidRDefault="00A9748D" w:rsidP="006D4F63">
      <w:pPr>
        <w:spacing w:after="0" w:line="240" w:lineRule="auto"/>
      </w:pPr>
      <w:r>
        <w:separator/>
      </w:r>
    </w:p>
  </w:footnote>
  <w:footnote w:type="continuationSeparator" w:id="0">
    <w:p w14:paraId="2EBF0483" w14:textId="77777777" w:rsidR="00A9748D" w:rsidRDefault="00A9748D" w:rsidP="006D4F63">
      <w:pPr>
        <w:spacing w:after="0" w:line="240" w:lineRule="auto"/>
      </w:pPr>
      <w:r>
        <w:continuationSeparator/>
      </w:r>
    </w:p>
  </w:footnote>
  <w:footnote w:type="continuationNotice" w:id="1">
    <w:p w14:paraId="7CF4EDD2" w14:textId="77777777" w:rsidR="00A9748D" w:rsidRDefault="00A974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2DA46" w14:textId="2E1F42D3" w:rsidR="006D4F63" w:rsidRDefault="006D4F63" w:rsidP="00BC484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0C0E9"/>
    <w:multiLevelType w:val="hybridMultilevel"/>
    <w:tmpl w:val="861EA666"/>
    <w:lvl w:ilvl="0" w:tplc="21948B38">
      <w:start w:val="1"/>
      <w:numFmt w:val="bullet"/>
      <w:lvlText w:val=""/>
      <w:lvlJc w:val="left"/>
      <w:pPr>
        <w:ind w:left="720" w:hanging="360"/>
      </w:pPr>
      <w:rPr>
        <w:rFonts w:ascii="Symbol" w:hAnsi="Symbol" w:hint="default"/>
      </w:rPr>
    </w:lvl>
    <w:lvl w:ilvl="1" w:tplc="73F27734">
      <w:start w:val="1"/>
      <w:numFmt w:val="bullet"/>
      <w:lvlText w:val="o"/>
      <w:lvlJc w:val="left"/>
      <w:pPr>
        <w:ind w:left="1440" w:hanging="360"/>
      </w:pPr>
      <w:rPr>
        <w:rFonts w:ascii="Courier New" w:hAnsi="Courier New" w:hint="default"/>
      </w:rPr>
    </w:lvl>
    <w:lvl w:ilvl="2" w:tplc="7C5C649C">
      <w:start w:val="1"/>
      <w:numFmt w:val="bullet"/>
      <w:lvlText w:val=""/>
      <w:lvlJc w:val="left"/>
      <w:pPr>
        <w:ind w:left="2160" w:hanging="360"/>
      </w:pPr>
      <w:rPr>
        <w:rFonts w:ascii="Wingdings" w:hAnsi="Wingdings" w:hint="default"/>
      </w:rPr>
    </w:lvl>
    <w:lvl w:ilvl="3" w:tplc="4B4E7EF0">
      <w:start w:val="1"/>
      <w:numFmt w:val="bullet"/>
      <w:lvlText w:val=""/>
      <w:lvlJc w:val="left"/>
      <w:pPr>
        <w:ind w:left="2880" w:hanging="360"/>
      </w:pPr>
      <w:rPr>
        <w:rFonts w:ascii="Symbol" w:hAnsi="Symbol" w:hint="default"/>
      </w:rPr>
    </w:lvl>
    <w:lvl w:ilvl="4" w:tplc="45DC78CA">
      <w:start w:val="1"/>
      <w:numFmt w:val="bullet"/>
      <w:lvlText w:val="o"/>
      <w:lvlJc w:val="left"/>
      <w:pPr>
        <w:ind w:left="3600" w:hanging="360"/>
      </w:pPr>
      <w:rPr>
        <w:rFonts w:ascii="Courier New" w:hAnsi="Courier New" w:hint="default"/>
      </w:rPr>
    </w:lvl>
    <w:lvl w:ilvl="5" w:tplc="580E8566">
      <w:start w:val="1"/>
      <w:numFmt w:val="bullet"/>
      <w:lvlText w:val=""/>
      <w:lvlJc w:val="left"/>
      <w:pPr>
        <w:ind w:left="4320" w:hanging="360"/>
      </w:pPr>
      <w:rPr>
        <w:rFonts w:ascii="Wingdings" w:hAnsi="Wingdings" w:hint="default"/>
      </w:rPr>
    </w:lvl>
    <w:lvl w:ilvl="6" w:tplc="F89E5008">
      <w:start w:val="1"/>
      <w:numFmt w:val="bullet"/>
      <w:lvlText w:val=""/>
      <w:lvlJc w:val="left"/>
      <w:pPr>
        <w:ind w:left="5040" w:hanging="360"/>
      </w:pPr>
      <w:rPr>
        <w:rFonts w:ascii="Symbol" w:hAnsi="Symbol" w:hint="default"/>
      </w:rPr>
    </w:lvl>
    <w:lvl w:ilvl="7" w:tplc="BE8C85EE">
      <w:start w:val="1"/>
      <w:numFmt w:val="bullet"/>
      <w:lvlText w:val="o"/>
      <w:lvlJc w:val="left"/>
      <w:pPr>
        <w:ind w:left="5760" w:hanging="360"/>
      </w:pPr>
      <w:rPr>
        <w:rFonts w:ascii="Courier New" w:hAnsi="Courier New" w:hint="default"/>
      </w:rPr>
    </w:lvl>
    <w:lvl w:ilvl="8" w:tplc="A4CA5EE4">
      <w:start w:val="1"/>
      <w:numFmt w:val="bullet"/>
      <w:lvlText w:val=""/>
      <w:lvlJc w:val="left"/>
      <w:pPr>
        <w:ind w:left="6480" w:hanging="360"/>
      </w:pPr>
      <w:rPr>
        <w:rFonts w:ascii="Wingdings" w:hAnsi="Wingdings" w:hint="default"/>
      </w:rPr>
    </w:lvl>
  </w:abstractNum>
  <w:abstractNum w:abstractNumId="1" w15:restartNumberingAfterBreak="0">
    <w:nsid w:val="14083D7E"/>
    <w:multiLevelType w:val="hybridMultilevel"/>
    <w:tmpl w:val="FC48EB5E"/>
    <w:lvl w:ilvl="0" w:tplc="20908D7A">
      <w:start w:val="1"/>
      <w:numFmt w:val="bullet"/>
      <w:lvlText w:val=""/>
      <w:lvlJc w:val="left"/>
      <w:pPr>
        <w:tabs>
          <w:tab w:val="num" w:pos="720"/>
        </w:tabs>
        <w:ind w:left="720" w:hanging="360"/>
      </w:pPr>
      <w:rPr>
        <w:rFonts w:ascii="Symbol" w:hAnsi="Symbol" w:hint="default"/>
      </w:rPr>
    </w:lvl>
    <w:lvl w:ilvl="1" w:tplc="92E62AB4" w:tentative="1">
      <w:start w:val="1"/>
      <w:numFmt w:val="bullet"/>
      <w:lvlText w:val=""/>
      <w:lvlJc w:val="left"/>
      <w:pPr>
        <w:tabs>
          <w:tab w:val="num" w:pos="1440"/>
        </w:tabs>
        <w:ind w:left="1440" w:hanging="360"/>
      </w:pPr>
      <w:rPr>
        <w:rFonts w:ascii="Symbol" w:hAnsi="Symbol" w:hint="default"/>
      </w:rPr>
    </w:lvl>
    <w:lvl w:ilvl="2" w:tplc="A3069F58" w:tentative="1">
      <w:start w:val="1"/>
      <w:numFmt w:val="bullet"/>
      <w:lvlText w:val=""/>
      <w:lvlJc w:val="left"/>
      <w:pPr>
        <w:tabs>
          <w:tab w:val="num" w:pos="2160"/>
        </w:tabs>
        <w:ind w:left="2160" w:hanging="360"/>
      </w:pPr>
      <w:rPr>
        <w:rFonts w:ascii="Symbol" w:hAnsi="Symbol" w:hint="default"/>
      </w:rPr>
    </w:lvl>
    <w:lvl w:ilvl="3" w:tplc="866204BA" w:tentative="1">
      <w:start w:val="1"/>
      <w:numFmt w:val="bullet"/>
      <w:lvlText w:val=""/>
      <w:lvlJc w:val="left"/>
      <w:pPr>
        <w:tabs>
          <w:tab w:val="num" w:pos="2880"/>
        </w:tabs>
        <w:ind w:left="2880" w:hanging="360"/>
      </w:pPr>
      <w:rPr>
        <w:rFonts w:ascii="Symbol" w:hAnsi="Symbol" w:hint="default"/>
      </w:rPr>
    </w:lvl>
    <w:lvl w:ilvl="4" w:tplc="BC164182" w:tentative="1">
      <w:start w:val="1"/>
      <w:numFmt w:val="bullet"/>
      <w:lvlText w:val=""/>
      <w:lvlJc w:val="left"/>
      <w:pPr>
        <w:tabs>
          <w:tab w:val="num" w:pos="3600"/>
        </w:tabs>
        <w:ind w:left="3600" w:hanging="360"/>
      </w:pPr>
      <w:rPr>
        <w:rFonts w:ascii="Symbol" w:hAnsi="Symbol" w:hint="default"/>
      </w:rPr>
    </w:lvl>
    <w:lvl w:ilvl="5" w:tplc="8B3862A4" w:tentative="1">
      <w:start w:val="1"/>
      <w:numFmt w:val="bullet"/>
      <w:lvlText w:val=""/>
      <w:lvlJc w:val="left"/>
      <w:pPr>
        <w:tabs>
          <w:tab w:val="num" w:pos="4320"/>
        </w:tabs>
        <w:ind w:left="4320" w:hanging="360"/>
      </w:pPr>
      <w:rPr>
        <w:rFonts w:ascii="Symbol" w:hAnsi="Symbol" w:hint="default"/>
      </w:rPr>
    </w:lvl>
    <w:lvl w:ilvl="6" w:tplc="8E8AE770" w:tentative="1">
      <w:start w:val="1"/>
      <w:numFmt w:val="bullet"/>
      <w:lvlText w:val=""/>
      <w:lvlJc w:val="left"/>
      <w:pPr>
        <w:tabs>
          <w:tab w:val="num" w:pos="5040"/>
        </w:tabs>
        <w:ind w:left="5040" w:hanging="360"/>
      </w:pPr>
      <w:rPr>
        <w:rFonts w:ascii="Symbol" w:hAnsi="Symbol" w:hint="default"/>
      </w:rPr>
    </w:lvl>
    <w:lvl w:ilvl="7" w:tplc="3DDCAE06" w:tentative="1">
      <w:start w:val="1"/>
      <w:numFmt w:val="bullet"/>
      <w:lvlText w:val=""/>
      <w:lvlJc w:val="left"/>
      <w:pPr>
        <w:tabs>
          <w:tab w:val="num" w:pos="5760"/>
        </w:tabs>
        <w:ind w:left="5760" w:hanging="360"/>
      </w:pPr>
      <w:rPr>
        <w:rFonts w:ascii="Symbol" w:hAnsi="Symbol" w:hint="default"/>
      </w:rPr>
    </w:lvl>
    <w:lvl w:ilvl="8" w:tplc="898C2A92"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A0511BD"/>
    <w:multiLevelType w:val="hybridMultilevel"/>
    <w:tmpl w:val="3C68EECC"/>
    <w:lvl w:ilvl="0" w:tplc="97F04D10">
      <w:start w:val="1"/>
      <w:numFmt w:val="bullet"/>
      <w:lvlText w:val=""/>
      <w:lvlJc w:val="left"/>
      <w:pPr>
        <w:ind w:left="720" w:hanging="360"/>
      </w:pPr>
      <w:rPr>
        <w:rFonts w:ascii="Symbol" w:hAnsi="Symbol" w:hint="default"/>
      </w:rPr>
    </w:lvl>
    <w:lvl w:ilvl="1" w:tplc="C5A260D0">
      <w:start w:val="1"/>
      <w:numFmt w:val="bullet"/>
      <w:lvlText w:val="o"/>
      <w:lvlJc w:val="left"/>
      <w:pPr>
        <w:ind w:left="1440" w:hanging="360"/>
      </w:pPr>
      <w:rPr>
        <w:rFonts w:ascii="Courier New" w:hAnsi="Courier New" w:hint="default"/>
      </w:rPr>
    </w:lvl>
    <w:lvl w:ilvl="2" w:tplc="6D2A6562">
      <w:start w:val="1"/>
      <w:numFmt w:val="bullet"/>
      <w:lvlText w:val=""/>
      <w:lvlJc w:val="left"/>
      <w:pPr>
        <w:ind w:left="2160" w:hanging="360"/>
      </w:pPr>
      <w:rPr>
        <w:rFonts w:ascii="Wingdings" w:hAnsi="Wingdings" w:hint="default"/>
      </w:rPr>
    </w:lvl>
    <w:lvl w:ilvl="3" w:tplc="B9DA69D8">
      <w:start w:val="1"/>
      <w:numFmt w:val="bullet"/>
      <w:lvlText w:val=""/>
      <w:lvlJc w:val="left"/>
      <w:pPr>
        <w:ind w:left="2880" w:hanging="360"/>
      </w:pPr>
      <w:rPr>
        <w:rFonts w:ascii="Symbol" w:hAnsi="Symbol" w:hint="default"/>
      </w:rPr>
    </w:lvl>
    <w:lvl w:ilvl="4" w:tplc="0E60E1B2">
      <w:start w:val="1"/>
      <w:numFmt w:val="bullet"/>
      <w:lvlText w:val="o"/>
      <w:lvlJc w:val="left"/>
      <w:pPr>
        <w:ind w:left="3600" w:hanging="360"/>
      </w:pPr>
      <w:rPr>
        <w:rFonts w:ascii="Courier New" w:hAnsi="Courier New" w:hint="default"/>
      </w:rPr>
    </w:lvl>
    <w:lvl w:ilvl="5" w:tplc="F95622E2">
      <w:start w:val="1"/>
      <w:numFmt w:val="bullet"/>
      <w:lvlText w:val=""/>
      <w:lvlJc w:val="left"/>
      <w:pPr>
        <w:ind w:left="4320" w:hanging="360"/>
      </w:pPr>
      <w:rPr>
        <w:rFonts w:ascii="Wingdings" w:hAnsi="Wingdings" w:hint="default"/>
      </w:rPr>
    </w:lvl>
    <w:lvl w:ilvl="6" w:tplc="B03A12EE">
      <w:start w:val="1"/>
      <w:numFmt w:val="bullet"/>
      <w:lvlText w:val=""/>
      <w:lvlJc w:val="left"/>
      <w:pPr>
        <w:ind w:left="5040" w:hanging="360"/>
      </w:pPr>
      <w:rPr>
        <w:rFonts w:ascii="Symbol" w:hAnsi="Symbol" w:hint="default"/>
      </w:rPr>
    </w:lvl>
    <w:lvl w:ilvl="7" w:tplc="87E01A9C">
      <w:start w:val="1"/>
      <w:numFmt w:val="bullet"/>
      <w:lvlText w:val="o"/>
      <w:lvlJc w:val="left"/>
      <w:pPr>
        <w:ind w:left="5760" w:hanging="360"/>
      </w:pPr>
      <w:rPr>
        <w:rFonts w:ascii="Courier New" w:hAnsi="Courier New" w:hint="default"/>
      </w:rPr>
    </w:lvl>
    <w:lvl w:ilvl="8" w:tplc="203AC806">
      <w:start w:val="1"/>
      <w:numFmt w:val="bullet"/>
      <w:lvlText w:val=""/>
      <w:lvlJc w:val="left"/>
      <w:pPr>
        <w:ind w:left="6480" w:hanging="360"/>
      </w:pPr>
      <w:rPr>
        <w:rFonts w:ascii="Wingdings" w:hAnsi="Wingdings" w:hint="default"/>
      </w:rPr>
    </w:lvl>
  </w:abstractNum>
  <w:abstractNum w:abstractNumId="3" w15:restartNumberingAfterBreak="0">
    <w:nsid w:val="1DA734AD"/>
    <w:multiLevelType w:val="hybridMultilevel"/>
    <w:tmpl w:val="E7F2CB4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F6168B"/>
    <w:multiLevelType w:val="hybridMultilevel"/>
    <w:tmpl w:val="CC928820"/>
    <w:lvl w:ilvl="0" w:tplc="9612CF36">
      <w:start w:val="1"/>
      <w:numFmt w:val="bullet"/>
      <w:lvlText w:val=""/>
      <w:lvlJc w:val="left"/>
      <w:pPr>
        <w:ind w:left="720" w:hanging="360"/>
      </w:pPr>
      <w:rPr>
        <w:rFonts w:ascii="Symbol" w:hAnsi="Symbol" w:hint="default"/>
      </w:rPr>
    </w:lvl>
    <w:lvl w:ilvl="1" w:tplc="07D0397E">
      <w:start w:val="1"/>
      <w:numFmt w:val="bullet"/>
      <w:lvlText w:val="o"/>
      <w:lvlJc w:val="left"/>
      <w:pPr>
        <w:ind w:left="1440" w:hanging="360"/>
      </w:pPr>
      <w:rPr>
        <w:rFonts w:ascii="Courier New" w:hAnsi="Courier New" w:hint="default"/>
      </w:rPr>
    </w:lvl>
    <w:lvl w:ilvl="2" w:tplc="17902E9A">
      <w:start w:val="1"/>
      <w:numFmt w:val="bullet"/>
      <w:lvlText w:val=""/>
      <w:lvlJc w:val="left"/>
      <w:pPr>
        <w:ind w:left="2160" w:hanging="360"/>
      </w:pPr>
      <w:rPr>
        <w:rFonts w:ascii="Wingdings" w:hAnsi="Wingdings" w:hint="default"/>
      </w:rPr>
    </w:lvl>
    <w:lvl w:ilvl="3" w:tplc="31366FFA">
      <w:start w:val="1"/>
      <w:numFmt w:val="bullet"/>
      <w:lvlText w:val=""/>
      <w:lvlJc w:val="left"/>
      <w:pPr>
        <w:ind w:left="2880" w:hanging="360"/>
      </w:pPr>
      <w:rPr>
        <w:rFonts w:ascii="Symbol" w:hAnsi="Symbol" w:hint="default"/>
      </w:rPr>
    </w:lvl>
    <w:lvl w:ilvl="4" w:tplc="26C4B5EE">
      <w:start w:val="1"/>
      <w:numFmt w:val="bullet"/>
      <w:lvlText w:val="o"/>
      <w:lvlJc w:val="left"/>
      <w:pPr>
        <w:ind w:left="3600" w:hanging="360"/>
      </w:pPr>
      <w:rPr>
        <w:rFonts w:ascii="Courier New" w:hAnsi="Courier New" w:hint="default"/>
      </w:rPr>
    </w:lvl>
    <w:lvl w:ilvl="5" w:tplc="098A77AA">
      <w:start w:val="1"/>
      <w:numFmt w:val="bullet"/>
      <w:lvlText w:val=""/>
      <w:lvlJc w:val="left"/>
      <w:pPr>
        <w:ind w:left="4320" w:hanging="360"/>
      </w:pPr>
      <w:rPr>
        <w:rFonts w:ascii="Wingdings" w:hAnsi="Wingdings" w:hint="default"/>
      </w:rPr>
    </w:lvl>
    <w:lvl w:ilvl="6" w:tplc="171C0E1A">
      <w:start w:val="1"/>
      <w:numFmt w:val="bullet"/>
      <w:lvlText w:val=""/>
      <w:lvlJc w:val="left"/>
      <w:pPr>
        <w:ind w:left="5040" w:hanging="360"/>
      </w:pPr>
      <w:rPr>
        <w:rFonts w:ascii="Symbol" w:hAnsi="Symbol" w:hint="default"/>
      </w:rPr>
    </w:lvl>
    <w:lvl w:ilvl="7" w:tplc="62CCC5B0">
      <w:start w:val="1"/>
      <w:numFmt w:val="bullet"/>
      <w:lvlText w:val="o"/>
      <w:lvlJc w:val="left"/>
      <w:pPr>
        <w:ind w:left="5760" w:hanging="360"/>
      </w:pPr>
      <w:rPr>
        <w:rFonts w:ascii="Courier New" w:hAnsi="Courier New" w:hint="default"/>
      </w:rPr>
    </w:lvl>
    <w:lvl w:ilvl="8" w:tplc="83245DB8">
      <w:start w:val="1"/>
      <w:numFmt w:val="bullet"/>
      <w:lvlText w:val=""/>
      <w:lvlJc w:val="left"/>
      <w:pPr>
        <w:ind w:left="6480" w:hanging="360"/>
      </w:pPr>
      <w:rPr>
        <w:rFonts w:ascii="Wingdings" w:hAnsi="Wingdings" w:hint="default"/>
      </w:rPr>
    </w:lvl>
  </w:abstractNum>
  <w:abstractNum w:abstractNumId="5" w15:restartNumberingAfterBreak="0">
    <w:nsid w:val="289138CF"/>
    <w:multiLevelType w:val="hybridMultilevel"/>
    <w:tmpl w:val="D4208B30"/>
    <w:lvl w:ilvl="0" w:tplc="476EDD5A">
      <w:start w:val="1"/>
      <w:numFmt w:val="bullet"/>
      <w:lvlText w:val=""/>
      <w:lvlJc w:val="left"/>
      <w:pPr>
        <w:ind w:left="720" w:hanging="360"/>
      </w:pPr>
      <w:rPr>
        <w:rFonts w:ascii="Symbol" w:hAnsi="Symbol" w:hint="default"/>
      </w:rPr>
    </w:lvl>
    <w:lvl w:ilvl="1" w:tplc="5DD2D876">
      <w:start w:val="1"/>
      <w:numFmt w:val="bullet"/>
      <w:lvlText w:val="o"/>
      <w:lvlJc w:val="left"/>
      <w:pPr>
        <w:ind w:left="1440" w:hanging="360"/>
      </w:pPr>
      <w:rPr>
        <w:rFonts w:ascii="Courier New" w:hAnsi="Courier New" w:hint="default"/>
      </w:rPr>
    </w:lvl>
    <w:lvl w:ilvl="2" w:tplc="E2849416">
      <w:start w:val="1"/>
      <w:numFmt w:val="bullet"/>
      <w:lvlText w:val=""/>
      <w:lvlJc w:val="left"/>
      <w:pPr>
        <w:ind w:left="2160" w:hanging="360"/>
      </w:pPr>
      <w:rPr>
        <w:rFonts w:ascii="Wingdings" w:hAnsi="Wingdings" w:hint="default"/>
      </w:rPr>
    </w:lvl>
    <w:lvl w:ilvl="3" w:tplc="8242BC42">
      <w:start w:val="1"/>
      <w:numFmt w:val="bullet"/>
      <w:lvlText w:val=""/>
      <w:lvlJc w:val="left"/>
      <w:pPr>
        <w:ind w:left="2880" w:hanging="360"/>
      </w:pPr>
      <w:rPr>
        <w:rFonts w:ascii="Symbol" w:hAnsi="Symbol" w:hint="default"/>
      </w:rPr>
    </w:lvl>
    <w:lvl w:ilvl="4" w:tplc="A9884ED0">
      <w:start w:val="1"/>
      <w:numFmt w:val="bullet"/>
      <w:lvlText w:val="o"/>
      <w:lvlJc w:val="left"/>
      <w:pPr>
        <w:ind w:left="3600" w:hanging="360"/>
      </w:pPr>
      <w:rPr>
        <w:rFonts w:ascii="Courier New" w:hAnsi="Courier New" w:hint="default"/>
      </w:rPr>
    </w:lvl>
    <w:lvl w:ilvl="5" w:tplc="F28EF1F4">
      <w:start w:val="1"/>
      <w:numFmt w:val="bullet"/>
      <w:lvlText w:val=""/>
      <w:lvlJc w:val="left"/>
      <w:pPr>
        <w:ind w:left="4320" w:hanging="360"/>
      </w:pPr>
      <w:rPr>
        <w:rFonts w:ascii="Wingdings" w:hAnsi="Wingdings" w:hint="default"/>
      </w:rPr>
    </w:lvl>
    <w:lvl w:ilvl="6" w:tplc="9C9A3DB8">
      <w:start w:val="1"/>
      <w:numFmt w:val="bullet"/>
      <w:lvlText w:val=""/>
      <w:lvlJc w:val="left"/>
      <w:pPr>
        <w:ind w:left="5040" w:hanging="360"/>
      </w:pPr>
      <w:rPr>
        <w:rFonts w:ascii="Symbol" w:hAnsi="Symbol" w:hint="default"/>
      </w:rPr>
    </w:lvl>
    <w:lvl w:ilvl="7" w:tplc="34923B0C">
      <w:start w:val="1"/>
      <w:numFmt w:val="bullet"/>
      <w:lvlText w:val="o"/>
      <w:lvlJc w:val="left"/>
      <w:pPr>
        <w:ind w:left="5760" w:hanging="360"/>
      </w:pPr>
      <w:rPr>
        <w:rFonts w:ascii="Courier New" w:hAnsi="Courier New" w:hint="default"/>
      </w:rPr>
    </w:lvl>
    <w:lvl w:ilvl="8" w:tplc="98C07416">
      <w:start w:val="1"/>
      <w:numFmt w:val="bullet"/>
      <w:lvlText w:val=""/>
      <w:lvlJc w:val="left"/>
      <w:pPr>
        <w:ind w:left="6480" w:hanging="360"/>
      </w:pPr>
      <w:rPr>
        <w:rFonts w:ascii="Wingdings" w:hAnsi="Wingdings" w:hint="default"/>
      </w:rPr>
    </w:lvl>
  </w:abstractNum>
  <w:abstractNum w:abstractNumId="6" w15:restartNumberingAfterBreak="0">
    <w:nsid w:val="2C236A76"/>
    <w:multiLevelType w:val="hybridMultilevel"/>
    <w:tmpl w:val="ED9C2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1A426E"/>
    <w:multiLevelType w:val="hybridMultilevel"/>
    <w:tmpl w:val="AA0296BC"/>
    <w:lvl w:ilvl="0" w:tplc="16EE2F34">
      <w:start w:val="1"/>
      <w:numFmt w:val="bullet"/>
      <w:lvlText w:val=""/>
      <w:lvlJc w:val="left"/>
      <w:pPr>
        <w:tabs>
          <w:tab w:val="num" w:pos="720"/>
        </w:tabs>
        <w:ind w:left="720" w:hanging="360"/>
      </w:pPr>
      <w:rPr>
        <w:rFonts w:ascii="Symbol" w:hAnsi="Symbol" w:hint="default"/>
      </w:rPr>
    </w:lvl>
    <w:lvl w:ilvl="1" w:tplc="46A0BB90" w:tentative="1">
      <w:start w:val="1"/>
      <w:numFmt w:val="bullet"/>
      <w:lvlText w:val=""/>
      <w:lvlJc w:val="left"/>
      <w:pPr>
        <w:tabs>
          <w:tab w:val="num" w:pos="1440"/>
        </w:tabs>
        <w:ind w:left="1440" w:hanging="360"/>
      </w:pPr>
      <w:rPr>
        <w:rFonts w:ascii="Symbol" w:hAnsi="Symbol" w:hint="default"/>
      </w:rPr>
    </w:lvl>
    <w:lvl w:ilvl="2" w:tplc="3DB6D706" w:tentative="1">
      <w:start w:val="1"/>
      <w:numFmt w:val="bullet"/>
      <w:lvlText w:val=""/>
      <w:lvlJc w:val="left"/>
      <w:pPr>
        <w:tabs>
          <w:tab w:val="num" w:pos="2160"/>
        </w:tabs>
        <w:ind w:left="2160" w:hanging="360"/>
      </w:pPr>
      <w:rPr>
        <w:rFonts w:ascii="Symbol" w:hAnsi="Symbol" w:hint="default"/>
      </w:rPr>
    </w:lvl>
    <w:lvl w:ilvl="3" w:tplc="BC965DF0" w:tentative="1">
      <w:start w:val="1"/>
      <w:numFmt w:val="bullet"/>
      <w:lvlText w:val=""/>
      <w:lvlJc w:val="left"/>
      <w:pPr>
        <w:tabs>
          <w:tab w:val="num" w:pos="2880"/>
        </w:tabs>
        <w:ind w:left="2880" w:hanging="360"/>
      </w:pPr>
      <w:rPr>
        <w:rFonts w:ascii="Symbol" w:hAnsi="Symbol" w:hint="default"/>
      </w:rPr>
    </w:lvl>
    <w:lvl w:ilvl="4" w:tplc="30FEFAB2" w:tentative="1">
      <w:start w:val="1"/>
      <w:numFmt w:val="bullet"/>
      <w:lvlText w:val=""/>
      <w:lvlJc w:val="left"/>
      <w:pPr>
        <w:tabs>
          <w:tab w:val="num" w:pos="3600"/>
        </w:tabs>
        <w:ind w:left="3600" w:hanging="360"/>
      </w:pPr>
      <w:rPr>
        <w:rFonts w:ascii="Symbol" w:hAnsi="Symbol" w:hint="default"/>
      </w:rPr>
    </w:lvl>
    <w:lvl w:ilvl="5" w:tplc="070468A2" w:tentative="1">
      <w:start w:val="1"/>
      <w:numFmt w:val="bullet"/>
      <w:lvlText w:val=""/>
      <w:lvlJc w:val="left"/>
      <w:pPr>
        <w:tabs>
          <w:tab w:val="num" w:pos="4320"/>
        </w:tabs>
        <w:ind w:left="4320" w:hanging="360"/>
      </w:pPr>
      <w:rPr>
        <w:rFonts w:ascii="Symbol" w:hAnsi="Symbol" w:hint="default"/>
      </w:rPr>
    </w:lvl>
    <w:lvl w:ilvl="6" w:tplc="896A1D38" w:tentative="1">
      <w:start w:val="1"/>
      <w:numFmt w:val="bullet"/>
      <w:lvlText w:val=""/>
      <w:lvlJc w:val="left"/>
      <w:pPr>
        <w:tabs>
          <w:tab w:val="num" w:pos="5040"/>
        </w:tabs>
        <w:ind w:left="5040" w:hanging="360"/>
      </w:pPr>
      <w:rPr>
        <w:rFonts w:ascii="Symbol" w:hAnsi="Symbol" w:hint="default"/>
      </w:rPr>
    </w:lvl>
    <w:lvl w:ilvl="7" w:tplc="69402B04" w:tentative="1">
      <w:start w:val="1"/>
      <w:numFmt w:val="bullet"/>
      <w:lvlText w:val=""/>
      <w:lvlJc w:val="left"/>
      <w:pPr>
        <w:tabs>
          <w:tab w:val="num" w:pos="5760"/>
        </w:tabs>
        <w:ind w:left="5760" w:hanging="360"/>
      </w:pPr>
      <w:rPr>
        <w:rFonts w:ascii="Symbol" w:hAnsi="Symbol" w:hint="default"/>
      </w:rPr>
    </w:lvl>
    <w:lvl w:ilvl="8" w:tplc="B70CBDC0"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39AF3AC8"/>
    <w:multiLevelType w:val="hybridMultilevel"/>
    <w:tmpl w:val="7D6ADCBE"/>
    <w:lvl w:ilvl="0" w:tplc="B824F6EE">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C40CA5"/>
    <w:multiLevelType w:val="hybridMultilevel"/>
    <w:tmpl w:val="502035E4"/>
    <w:lvl w:ilvl="0" w:tplc="B978CFDC">
      <w:start w:val="1"/>
      <w:numFmt w:val="bullet"/>
      <w:lvlText w:val=""/>
      <w:lvlJc w:val="left"/>
      <w:pPr>
        <w:ind w:left="720" w:hanging="360"/>
      </w:pPr>
      <w:rPr>
        <w:rFonts w:ascii="Symbol" w:hAnsi="Symbol" w:hint="default"/>
      </w:rPr>
    </w:lvl>
    <w:lvl w:ilvl="1" w:tplc="B824F6EE">
      <w:start w:val="1"/>
      <w:numFmt w:val="bullet"/>
      <w:lvlText w:val="o"/>
      <w:lvlJc w:val="left"/>
      <w:pPr>
        <w:ind w:left="1440" w:hanging="360"/>
      </w:pPr>
      <w:rPr>
        <w:rFonts w:ascii="Courier New" w:hAnsi="Courier New" w:hint="default"/>
      </w:rPr>
    </w:lvl>
    <w:lvl w:ilvl="2" w:tplc="9AA4EA32">
      <w:start w:val="1"/>
      <w:numFmt w:val="bullet"/>
      <w:lvlText w:val=""/>
      <w:lvlJc w:val="left"/>
      <w:pPr>
        <w:ind w:left="2160" w:hanging="360"/>
      </w:pPr>
      <w:rPr>
        <w:rFonts w:ascii="Wingdings" w:hAnsi="Wingdings" w:hint="default"/>
      </w:rPr>
    </w:lvl>
    <w:lvl w:ilvl="3" w:tplc="45008674">
      <w:start w:val="1"/>
      <w:numFmt w:val="bullet"/>
      <w:lvlText w:val=""/>
      <w:lvlJc w:val="left"/>
      <w:pPr>
        <w:ind w:left="2880" w:hanging="360"/>
      </w:pPr>
      <w:rPr>
        <w:rFonts w:ascii="Symbol" w:hAnsi="Symbol" w:hint="default"/>
      </w:rPr>
    </w:lvl>
    <w:lvl w:ilvl="4" w:tplc="89A89B38">
      <w:start w:val="1"/>
      <w:numFmt w:val="bullet"/>
      <w:lvlText w:val="o"/>
      <w:lvlJc w:val="left"/>
      <w:pPr>
        <w:ind w:left="3600" w:hanging="360"/>
      </w:pPr>
      <w:rPr>
        <w:rFonts w:ascii="Courier New" w:hAnsi="Courier New" w:hint="default"/>
      </w:rPr>
    </w:lvl>
    <w:lvl w:ilvl="5" w:tplc="5F3A9660">
      <w:start w:val="1"/>
      <w:numFmt w:val="bullet"/>
      <w:lvlText w:val=""/>
      <w:lvlJc w:val="left"/>
      <w:pPr>
        <w:ind w:left="4320" w:hanging="360"/>
      </w:pPr>
      <w:rPr>
        <w:rFonts w:ascii="Wingdings" w:hAnsi="Wingdings" w:hint="default"/>
      </w:rPr>
    </w:lvl>
    <w:lvl w:ilvl="6" w:tplc="8176EB14">
      <w:start w:val="1"/>
      <w:numFmt w:val="bullet"/>
      <w:lvlText w:val=""/>
      <w:lvlJc w:val="left"/>
      <w:pPr>
        <w:ind w:left="5040" w:hanging="360"/>
      </w:pPr>
      <w:rPr>
        <w:rFonts w:ascii="Symbol" w:hAnsi="Symbol" w:hint="default"/>
      </w:rPr>
    </w:lvl>
    <w:lvl w:ilvl="7" w:tplc="E0D6177C">
      <w:start w:val="1"/>
      <w:numFmt w:val="bullet"/>
      <w:lvlText w:val="o"/>
      <w:lvlJc w:val="left"/>
      <w:pPr>
        <w:ind w:left="5760" w:hanging="360"/>
      </w:pPr>
      <w:rPr>
        <w:rFonts w:ascii="Courier New" w:hAnsi="Courier New" w:hint="default"/>
      </w:rPr>
    </w:lvl>
    <w:lvl w:ilvl="8" w:tplc="4776F44A">
      <w:start w:val="1"/>
      <w:numFmt w:val="bullet"/>
      <w:lvlText w:val=""/>
      <w:lvlJc w:val="left"/>
      <w:pPr>
        <w:ind w:left="6480" w:hanging="360"/>
      </w:pPr>
      <w:rPr>
        <w:rFonts w:ascii="Wingdings" w:hAnsi="Wingdings" w:hint="default"/>
      </w:rPr>
    </w:lvl>
  </w:abstractNum>
  <w:abstractNum w:abstractNumId="10" w15:restartNumberingAfterBreak="0">
    <w:nsid w:val="53908042"/>
    <w:multiLevelType w:val="hybridMultilevel"/>
    <w:tmpl w:val="FFFFFFFF"/>
    <w:lvl w:ilvl="0" w:tplc="7A126358">
      <w:start w:val="1"/>
      <w:numFmt w:val="bullet"/>
      <w:lvlText w:val=""/>
      <w:lvlJc w:val="left"/>
      <w:pPr>
        <w:ind w:left="720" w:hanging="360"/>
      </w:pPr>
      <w:rPr>
        <w:rFonts w:ascii="Symbol" w:hAnsi="Symbol" w:hint="default"/>
      </w:rPr>
    </w:lvl>
    <w:lvl w:ilvl="1" w:tplc="A946925A">
      <w:start w:val="1"/>
      <w:numFmt w:val="bullet"/>
      <w:lvlText w:val="o"/>
      <w:lvlJc w:val="left"/>
      <w:pPr>
        <w:ind w:left="1440" w:hanging="360"/>
      </w:pPr>
      <w:rPr>
        <w:rFonts w:ascii="Courier New" w:hAnsi="Courier New" w:hint="default"/>
      </w:rPr>
    </w:lvl>
    <w:lvl w:ilvl="2" w:tplc="F7680B2C">
      <w:start w:val="1"/>
      <w:numFmt w:val="bullet"/>
      <w:lvlText w:val=""/>
      <w:lvlJc w:val="left"/>
      <w:pPr>
        <w:ind w:left="2160" w:hanging="360"/>
      </w:pPr>
      <w:rPr>
        <w:rFonts w:ascii="Wingdings" w:hAnsi="Wingdings" w:hint="default"/>
      </w:rPr>
    </w:lvl>
    <w:lvl w:ilvl="3" w:tplc="DDF6D5AE">
      <w:start w:val="1"/>
      <w:numFmt w:val="bullet"/>
      <w:lvlText w:val=""/>
      <w:lvlJc w:val="left"/>
      <w:pPr>
        <w:ind w:left="2880" w:hanging="360"/>
      </w:pPr>
      <w:rPr>
        <w:rFonts w:ascii="Symbol" w:hAnsi="Symbol" w:hint="default"/>
      </w:rPr>
    </w:lvl>
    <w:lvl w:ilvl="4" w:tplc="09266954">
      <w:start w:val="1"/>
      <w:numFmt w:val="bullet"/>
      <w:lvlText w:val="o"/>
      <w:lvlJc w:val="left"/>
      <w:pPr>
        <w:ind w:left="3600" w:hanging="360"/>
      </w:pPr>
      <w:rPr>
        <w:rFonts w:ascii="Courier New" w:hAnsi="Courier New" w:hint="default"/>
      </w:rPr>
    </w:lvl>
    <w:lvl w:ilvl="5" w:tplc="5CC442DE">
      <w:start w:val="1"/>
      <w:numFmt w:val="bullet"/>
      <w:lvlText w:val=""/>
      <w:lvlJc w:val="left"/>
      <w:pPr>
        <w:ind w:left="4320" w:hanging="360"/>
      </w:pPr>
      <w:rPr>
        <w:rFonts w:ascii="Wingdings" w:hAnsi="Wingdings" w:hint="default"/>
      </w:rPr>
    </w:lvl>
    <w:lvl w:ilvl="6" w:tplc="D3A86448">
      <w:start w:val="1"/>
      <w:numFmt w:val="bullet"/>
      <w:lvlText w:val=""/>
      <w:lvlJc w:val="left"/>
      <w:pPr>
        <w:ind w:left="5040" w:hanging="360"/>
      </w:pPr>
      <w:rPr>
        <w:rFonts w:ascii="Symbol" w:hAnsi="Symbol" w:hint="default"/>
      </w:rPr>
    </w:lvl>
    <w:lvl w:ilvl="7" w:tplc="A63E425A">
      <w:start w:val="1"/>
      <w:numFmt w:val="bullet"/>
      <w:lvlText w:val="o"/>
      <w:lvlJc w:val="left"/>
      <w:pPr>
        <w:ind w:left="5760" w:hanging="360"/>
      </w:pPr>
      <w:rPr>
        <w:rFonts w:ascii="Courier New" w:hAnsi="Courier New" w:hint="default"/>
      </w:rPr>
    </w:lvl>
    <w:lvl w:ilvl="8" w:tplc="FC8C2860">
      <w:start w:val="1"/>
      <w:numFmt w:val="bullet"/>
      <w:lvlText w:val=""/>
      <w:lvlJc w:val="left"/>
      <w:pPr>
        <w:ind w:left="6480" w:hanging="360"/>
      </w:pPr>
      <w:rPr>
        <w:rFonts w:ascii="Wingdings" w:hAnsi="Wingdings" w:hint="default"/>
      </w:rPr>
    </w:lvl>
  </w:abstractNum>
  <w:abstractNum w:abstractNumId="11" w15:restartNumberingAfterBreak="0">
    <w:nsid w:val="57383C51"/>
    <w:multiLevelType w:val="hybridMultilevel"/>
    <w:tmpl w:val="5D260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E8496D"/>
    <w:multiLevelType w:val="hybridMultilevel"/>
    <w:tmpl w:val="20D4E46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BA28ED"/>
    <w:multiLevelType w:val="hybridMultilevel"/>
    <w:tmpl w:val="FD2E79D4"/>
    <w:lvl w:ilvl="0" w:tplc="477610DC">
      <w:start w:val="1"/>
      <w:numFmt w:val="bullet"/>
      <w:lvlText w:val=""/>
      <w:lvlJc w:val="left"/>
      <w:pPr>
        <w:tabs>
          <w:tab w:val="num" w:pos="720"/>
        </w:tabs>
        <w:ind w:left="720" w:hanging="360"/>
      </w:pPr>
      <w:rPr>
        <w:rFonts w:ascii="Symbol" w:hAnsi="Symbol" w:hint="default"/>
      </w:rPr>
    </w:lvl>
    <w:lvl w:ilvl="1" w:tplc="15D28E50" w:tentative="1">
      <w:start w:val="1"/>
      <w:numFmt w:val="bullet"/>
      <w:lvlText w:val=""/>
      <w:lvlJc w:val="left"/>
      <w:pPr>
        <w:tabs>
          <w:tab w:val="num" w:pos="1440"/>
        </w:tabs>
        <w:ind w:left="1440" w:hanging="360"/>
      </w:pPr>
      <w:rPr>
        <w:rFonts w:ascii="Symbol" w:hAnsi="Symbol" w:hint="default"/>
      </w:rPr>
    </w:lvl>
    <w:lvl w:ilvl="2" w:tplc="13C6E730" w:tentative="1">
      <w:start w:val="1"/>
      <w:numFmt w:val="bullet"/>
      <w:lvlText w:val=""/>
      <w:lvlJc w:val="left"/>
      <w:pPr>
        <w:tabs>
          <w:tab w:val="num" w:pos="2160"/>
        </w:tabs>
        <w:ind w:left="2160" w:hanging="360"/>
      </w:pPr>
      <w:rPr>
        <w:rFonts w:ascii="Symbol" w:hAnsi="Symbol" w:hint="default"/>
      </w:rPr>
    </w:lvl>
    <w:lvl w:ilvl="3" w:tplc="C02CE894" w:tentative="1">
      <w:start w:val="1"/>
      <w:numFmt w:val="bullet"/>
      <w:lvlText w:val=""/>
      <w:lvlJc w:val="left"/>
      <w:pPr>
        <w:tabs>
          <w:tab w:val="num" w:pos="2880"/>
        </w:tabs>
        <w:ind w:left="2880" w:hanging="360"/>
      </w:pPr>
      <w:rPr>
        <w:rFonts w:ascii="Symbol" w:hAnsi="Symbol" w:hint="default"/>
      </w:rPr>
    </w:lvl>
    <w:lvl w:ilvl="4" w:tplc="06CAC562" w:tentative="1">
      <w:start w:val="1"/>
      <w:numFmt w:val="bullet"/>
      <w:lvlText w:val=""/>
      <w:lvlJc w:val="left"/>
      <w:pPr>
        <w:tabs>
          <w:tab w:val="num" w:pos="3600"/>
        </w:tabs>
        <w:ind w:left="3600" w:hanging="360"/>
      </w:pPr>
      <w:rPr>
        <w:rFonts w:ascii="Symbol" w:hAnsi="Symbol" w:hint="default"/>
      </w:rPr>
    </w:lvl>
    <w:lvl w:ilvl="5" w:tplc="E8080058" w:tentative="1">
      <w:start w:val="1"/>
      <w:numFmt w:val="bullet"/>
      <w:lvlText w:val=""/>
      <w:lvlJc w:val="left"/>
      <w:pPr>
        <w:tabs>
          <w:tab w:val="num" w:pos="4320"/>
        </w:tabs>
        <w:ind w:left="4320" w:hanging="360"/>
      </w:pPr>
      <w:rPr>
        <w:rFonts w:ascii="Symbol" w:hAnsi="Symbol" w:hint="default"/>
      </w:rPr>
    </w:lvl>
    <w:lvl w:ilvl="6" w:tplc="991675B0" w:tentative="1">
      <w:start w:val="1"/>
      <w:numFmt w:val="bullet"/>
      <w:lvlText w:val=""/>
      <w:lvlJc w:val="left"/>
      <w:pPr>
        <w:tabs>
          <w:tab w:val="num" w:pos="5040"/>
        </w:tabs>
        <w:ind w:left="5040" w:hanging="360"/>
      </w:pPr>
      <w:rPr>
        <w:rFonts w:ascii="Symbol" w:hAnsi="Symbol" w:hint="default"/>
      </w:rPr>
    </w:lvl>
    <w:lvl w:ilvl="7" w:tplc="3C480DD8" w:tentative="1">
      <w:start w:val="1"/>
      <w:numFmt w:val="bullet"/>
      <w:lvlText w:val=""/>
      <w:lvlJc w:val="left"/>
      <w:pPr>
        <w:tabs>
          <w:tab w:val="num" w:pos="5760"/>
        </w:tabs>
        <w:ind w:left="5760" w:hanging="360"/>
      </w:pPr>
      <w:rPr>
        <w:rFonts w:ascii="Symbol" w:hAnsi="Symbol" w:hint="default"/>
      </w:rPr>
    </w:lvl>
    <w:lvl w:ilvl="8" w:tplc="8C4EF026" w:tentative="1">
      <w:start w:val="1"/>
      <w:numFmt w:val="bullet"/>
      <w:lvlText w:val=""/>
      <w:lvlJc w:val="left"/>
      <w:pPr>
        <w:tabs>
          <w:tab w:val="num" w:pos="6480"/>
        </w:tabs>
        <w:ind w:left="6480" w:hanging="360"/>
      </w:pPr>
      <w:rPr>
        <w:rFonts w:ascii="Symbol" w:hAnsi="Symbol" w:hint="default"/>
      </w:rPr>
    </w:lvl>
  </w:abstractNum>
  <w:num w:numId="1" w16cid:durableId="553080955">
    <w:abstractNumId w:val="2"/>
  </w:num>
  <w:num w:numId="2" w16cid:durableId="1820490659">
    <w:abstractNumId w:val="4"/>
  </w:num>
  <w:num w:numId="3" w16cid:durableId="1260799007">
    <w:abstractNumId w:val="10"/>
  </w:num>
  <w:num w:numId="4" w16cid:durableId="510338479">
    <w:abstractNumId w:val="9"/>
  </w:num>
  <w:num w:numId="5" w16cid:durableId="534512959">
    <w:abstractNumId w:val="5"/>
  </w:num>
  <w:num w:numId="6" w16cid:durableId="611977571">
    <w:abstractNumId w:val="0"/>
  </w:num>
  <w:num w:numId="7" w16cid:durableId="1099636809">
    <w:abstractNumId w:val="6"/>
  </w:num>
  <w:num w:numId="8" w16cid:durableId="718482673">
    <w:abstractNumId w:val="11"/>
  </w:num>
  <w:num w:numId="9" w16cid:durableId="1154494781">
    <w:abstractNumId w:val="3"/>
  </w:num>
  <w:num w:numId="10" w16cid:durableId="1177354269">
    <w:abstractNumId w:val="12"/>
  </w:num>
  <w:num w:numId="11" w16cid:durableId="903371104">
    <w:abstractNumId w:val="13"/>
  </w:num>
  <w:num w:numId="12" w16cid:durableId="981692547">
    <w:abstractNumId w:val="1"/>
  </w:num>
  <w:num w:numId="13" w16cid:durableId="1885482112">
    <w:abstractNumId w:val="7"/>
  </w:num>
  <w:num w:numId="14" w16cid:durableId="19404103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DC2"/>
    <w:rsid w:val="00013B35"/>
    <w:rsid w:val="00021106"/>
    <w:rsid w:val="0002245A"/>
    <w:rsid w:val="00037BAD"/>
    <w:rsid w:val="00050832"/>
    <w:rsid w:val="00053DA9"/>
    <w:rsid w:val="0006662A"/>
    <w:rsid w:val="00090B39"/>
    <w:rsid w:val="000965DD"/>
    <w:rsid w:val="000B2B45"/>
    <w:rsid w:val="000E5ED0"/>
    <w:rsid w:val="00103F6C"/>
    <w:rsid w:val="0011071C"/>
    <w:rsid w:val="0011164C"/>
    <w:rsid w:val="00112B70"/>
    <w:rsid w:val="00113630"/>
    <w:rsid w:val="00120AD7"/>
    <w:rsid w:val="001230DD"/>
    <w:rsid w:val="0013163F"/>
    <w:rsid w:val="0015533F"/>
    <w:rsid w:val="00157C04"/>
    <w:rsid w:val="0016267B"/>
    <w:rsid w:val="00170661"/>
    <w:rsid w:val="00182735"/>
    <w:rsid w:val="0019253D"/>
    <w:rsid w:val="0019609D"/>
    <w:rsid w:val="001B436F"/>
    <w:rsid w:val="001C1D6A"/>
    <w:rsid w:val="001C4D9C"/>
    <w:rsid w:val="001C5A51"/>
    <w:rsid w:val="001D069E"/>
    <w:rsid w:val="001D1268"/>
    <w:rsid w:val="001D2E63"/>
    <w:rsid w:val="001D33F5"/>
    <w:rsid w:val="001F0A9B"/>
    <w:rsid w:val="00216C7A"/>
    <w:rsid w:val="002220EE"/>
    <w:rsid w:val="00234C25"/>
    <w:rsid w:val="00254FA7"/>
    <w:rsid w:val="00275168"/>
    <w:rsid w:val="00297CFF"/>
    <w:rsid w:val="002A55C3"/>
    <w:rsid w:val="002A55E8"/>
    <w:rsid w:val="002B0DA0"/>
    <w:rsid w:val="002D6D87"/>
    <w:rsid w:val="002D767E"/>
    <w:rsid w:val="002E0125"/>
    <w:rsid w:val="002F135F"/>
    <w:rsid w:val="00300DC1"/>
    <w:rsid w:val="003115B2"/>
    <w:rsid w:val="0032022B"/>
    <w:rsid w:val="00340C28"/>
    <w:rsid w:val="0034153D"/>
    <w:rsid w:val="00350B5A"/>
    <w:rsid w:val="003659BE"/>
    <w:rsid w:val="003B3C1E"/>
    <w:rsid w:val="003B4E03"/>
    <w:rsid w:val="003C613A"/>
    <w:rsid w:val="00401396"/>
    <w:rsid w:val="00413683"/>
    <w:rsid w:val="00427E86"/>
    <w:rsid w:val="00432E92"/>
    <w:rsid w:val="004352A8"/>
    <w:rsid w:val="0043549C"/>
    <w:rsid w:val="00452684"/>
    <w:rsid w:val="00457677"/>
    <w:rsid w:val="00461C57"/>
    <w:rsid w:val="00462FF0"/>
    <w:rsid w:val="00473377"/>
    <w:rsid w:val="004C2D8D"/>
    <w:rsid w:val="004C37E2"/>
    <w:rsid w:val="004C4F0F"/>
    <w:rsid w:val="004D0EAA"/>
    <w:rsid w:val="004D7320"/>
    <w:rsid w:val="004F0373"/>
    <w:rsid w:val="004F116F"/>
    <w:rsid w:val="004F2568"/>
    <w:rsid w:val="005105FB"/>
    <w:rsid w:val="0051184B"/>
    <w:rsid w:val="00513E6E"/>
    <w:rsid w:val="00532098"/>
    <w:rsid w:val="0053356D"/>
    <w:rsid w:val="005354F8"/>
    <w:rsid w:val="005423D3"/>
    <w:rsid w:val="00544DA2"/>
    <w:rsid w:val="00545B28"/>
    <w:rsid w:val="005563FA"/>
    <w:rsid w:val="005634A1"/>
    <w:rsid w:val="00580EE9"/>
    <w:rsid w:val="005810A5"/>
    <w:rsid w:val="00583D5F"/>
    <w:rsid w:val="00585298"/>
    <w:rsid w:val="005A638F"/>
    <w:rsid w:val="005C29D0"/>
    <w:rsid w:val="005C50E5"/>
    <w:rsid w:val="005D3C33"/>
    <w:rsid w:val="005D5350"/>
    <w:rsid w:val="005F79FB"/>
    <w:rsid w:val="006125A7"/>
    <w:rsid w:val="00627621"/>
    <w:rsid w:val="00627757"/>
    <w:rsid w:val="00627B88"/>
    <w:rsid w:val="006430AE"/>
    <w:rsid w:val="00656DA0"/>
    <w:rsid w:val="00657251"/>
    <w:rsid w:val="00670D31"/>
    <w:rsid w:val="006747AA"/>
    <w:rsid w:val="006A359C"/>
    <w:rsid w:val="006B25FE"/>
    <w:rsid w:val="006C7F20"/>
    <w:rsid w:val="006D4F63"/>
    <w:rsid w:val="006E4BEE"/>
    <w:rsid w:val="006F7DC2"/>
    <w:rsid w:val="0070402E"/>
    <w:rsid w:val="00711060"/>
    <w:rsid w:val="00714C7F"/>
    <w:rsid w:val="00733CB5"/>
    <w:rsid w:val="0073661D"/>
    <w:rsid w:val="007374E9"/>
    <w:rsid w:val="007377CD"/>
    <w:rsid w:val="007378B1"/>
    <w:rsid w:val="00755484"/>
    <w:rsid w:val="00756B62"/>
    <w:rsid w:val="00762B6C"/>
    <w:rsid w:val="00773488"/>
    <w:rsid w:val="007765EB"/>
    <w:rsid w:val="007831D2"/>
    <w:rsid w:val="007B2FC2"/>
    <w:rsid w:val="007D623A"/>
    <w:rsid w:val="007D7FE5"/>
    <w:rsid w:val="007E3FC9"/>
    <w:rsid w:val="0081009D"/>
    <w:rsid w:val="00811651"/>
    <w:rsid w:val="00813854"/>
    <w:rsid w:val="0081544B"/>
    <w:rsid w:val="0081797A"/>
    <w:rsid w:val="008239EB"/>
    <w:rsid w:val="0082617A"/>
    <w:rsid w:val="00846D43"/>
    <w:rsid w:val="00853010"/>
    <w:rsid w:val="00854B8A"/>
    <w:rsid w:val="00866239"/>
    <w:rsid w:val="00873BAD"/>
    <w:rsid w:val="008A7968"/>
    <w:rsid w:val="008C3922"/>
    <w:rsid w:val="008C3A1D"/>
    <w:rsid w:val="008D169F"/>
    <w:rsid w:val="008D625F"/>
    <w:rsid w:val="008E09BC"/>
    <w:rsid w:val="009008F1"/>
    <w:rsid w:val="00921217"/>
    <w:rsid w:val="009406FF"/>
    <w:rsid w:val="00940D4E"/>
    <w:rsid w:val="00941713"/>
    <w:rsid w:val="009437E2"/>
    <w:rsid w:val="009529BB"/>
    <w:rsid w:val="00970C4A"/>
    <w:rsid w:val="00971538"/>
    <w:rsid w:val="00976EE5"/>
    <w:rsid w:val="00994FB4"/>
    <w:rsid w:val="009B105C"/>
    <w:rsid w:val="009F6AF9"/>
    <w:rsid w:val="00A0740C"/>
    <w:rsid w:val="00A10EDF"/>
    <w:rsid w:val="00A110EF"/>
    <w:rsid w:val="00A147AD"/>
    <w:rsid w:val="00A14B77"/>
    <w:rsid w:val="00A1536E"/>
    <w:rsid w:val="00A23DD4"/>
    <w:rsid w:val="00A249BD"/>
    <w:rsid w:val="00A2525C"/>
    <w:rsid w:val="00A30B27"/>
    <w:rsid w:val="00A376A2"/>
    <w:rsid w:val="00A9748D"/>
    <w:rsid w:val="00AA318A"/>
    <w:rsid w:val="00AB1AFF"/>
    <w:rsid w:val="00AC04BF"/>
    <w:rsid w:val="00AC0933"/>
    <w:rsid w:val="00AE4F6B"/>
    <w:rsid w:val="00AF0629"/>
    <w:rsid w:val="00AF420F"/>
    <w:rsid w:val="00B0449A"/>
    <w:rsid w:val="00B079F5"/>
    <w:rsid w:val="00B23879"/>
    <w:rsid w:val="00B24105"/>
    <w:rsid w:val="00B35852"/>
    <w:rsid w:val="00B415DB"/>
    <w:rsid w:val="00B566A5"/>
    <w:rsid w:val="00B57F0C"/>
    <w:rsid w:val="00B641B5"/>
    <w:rsid w:val="00B8563B"/>
    <w:rsid w:val="00B918A2"/>
    <w:rsid w:val="00BC2F85"/>
    <w:rsid w:val="00BC484F"/>
    <w:rsid w:val="00C27FF4"/>
    <w:rsid w:val="00C53E87"/>
    <w:rsid w:val="00C57E79"/>
    <w:rsid w:val="00C63208"/>
    <w:rsid w:val="00C77948"/>
    <w:rsid w:val="00C86404"/>
    <w:rsid w:val="00C86D84"/>
    <w:rsid w:val="00C9189A"/>
    <w:rsid w:val="00CC4290"/>
    <w:rsid w:val="00CC76F8"/>
    <w:rsid w:val="00CE2911"/>
    <w:rsid w:val="00CE35FB"/>
    <w:rsid w:val="00CF5560"/>
    <w:rsid w:val="00CF69E2"/>
    <w:rsid w:val="00CF7B25"/>
    <w:rsid w:val="00D00E55"/>
    <w:rsid w:val="00D041B8"/>
    <w:rsid w:val="00D242F8"/>
    <w:rsid w:val="00D33EFB"/>
    <w:rsid w:val="00D55198"/>
    <w:rsid w:val="00D57327"/>
    <w:rsid w:val="00D76AF5"/>
    <w:rsid w:val="00D7AE6C"/>
    <w:rsid w:val="00D95D4A"/>
    <w:rsid w:val="00DC6A6E"/>
    <w:rsid w:val="00DD01B8"/>
    <w:rsid w:val="00DD0D32"/>
    <w:rsid w:val="00DD58E5"/>
    <w:rsid w:val="00DF54EA"/>
    <w:rsid w:val="00DF7E1B"/>
    <w:rsid w:val="00E0758C"/>
    <w:rsid w:val="00E24D56"/>
    <w:rsid w:val="00E41D69"/>
    <w:rsid w:val="00E466AD"/>
    <w:rsid w:val="00E579BF"/>
    <w:rsid w:val="00E7242E"/>
    <w:rsid w:val="00E87021"/>
    <w:rsid w:val="00EA5CA5"/>
    <w:rsid w:val="00EB2C71"/>
    <w:rsid w:val="00EB3539"/>
    <w:rsid w:val="00EB4E91"/>
    <w:rsid w:val="00EC6E8D"/>
    <w:rsid w:val="00ED0EA1"/>
    <w:rsid w:val="00F21EF5"/>
    <w:rsid w:val="00F24526"/>
    <w:rsid w:val="00F273DE"/>
    <w:rsid w:val="00F31E2B"/>
    <w:rsid w:val="00F3253C"/>
    <w:rsid w:val="00F32EFA"/>
    <w:rsid w:val="00F35F3C"/>
    <w:rsid w:val="00F41455"/>
    <w:rsid w:val="00F44E14"/>
    <w:rsid w:val="00F63DB7"/>
    <w:rsid w:val="00F65710"/>
    <w:rsid w:val="00F7611D"/>
    <w:rsid w:val="00F84966"/>
    <w:rsid w:val="00F84F3E"/>
    <w:rsid w:val="00F912CB"/>
    <w:rsid w:val="00F9425A"/>
    <w:rsid w:val="00FB0C90"/>
    <w:rsid w:val="00FB19D2"/>
    <w:rsid w:val="00FB3FE2"/>
    <w:rsid w:val="00FC327A"/>
    <w:rsid w:val="00FD190F"/>
    <w:rsid w:val="00FD5DC2"/>
    <w:rsid w:val="00FE1CEA"/>
    <w:rsid w:val="0134EA4F"/>
    <w:rsid w:val="014259E2"/>
    <w:rsid w:val="0152AFFA"/>
    <w:rsid w:val="01BD7830"/>
    <w:rsid w:val="01EE4CF3"/>
    <w:rsid w:val="0231B8D4"/>
    <w:rsid w:val="0256E3CA"/>
    <w:rsid w:val="028BE0D7"/>
    <w:rsid w:val="029C74EA"/>
    <w:rsid w:val="04194A0F"/>
    <w:rsid w:val="041F2E67"/>
    <w:rsid w:val="054E28A6"/>
    <w:rsid w:val="06B544BE"/>
    <w:rsid w:val="06FA5470"/>
    <w:rsid w:val="07054FFF"/>
    <w:rsid w:val="0792564F"/>
    <w:rsid w:val="07B76C21"/>
    <w:rsid w:val="07C0071C"/>
    <w:rsid w:val="083C1F36"/>
    <w:rsid w:val="089C33AB"/>
    <w:rsid w:val="08C6333A"/>
    <w:rsid w:val="0909E37D"/>
    <w:rsid w:val="0949B1B4"/>
    <w:rsid w:val="09660914"/>
    <w:rsid w:val="0A12058C"/>
    <w:rsid w:val="0A4B8E33"/>
    <w:rsid w:val="0A7FA246"/>
    <w:rsid w:val="0AAA08B2"/>
    <w:rsid w:val="0B36FF95"/>
    <w:rsid w:val="0C1449B5"/>
    <w:rsid w:val="0C58F9B5"/>
    <w:rsid w:val="0FEFB2C4"/>
    <w:rsid w:val="0FFA379A"/>
    <w:rsid w:val="11777876"/>
    <w:rsid w:val="11B77F8A"/>
    <w:rsid w:val="11D73011"/>
    <w:rsid w:val="1250F2C4"/>
    <w:rsid w:val="1354392D"/>
    <w:rsid w:val="13CD48DC"/>
    <w:rsid w:val="13FF870B"/>
    <w:rsid w:val="15379A57"/>
    <w:rsid w:val="17BC92DF"/>
    <w:rsid w:val="17C7563D"/>
    <w:rsid w:val="182C5719"/>
    <w:rsid w:val="1840146A"/>
    <w:rsid w:val="1882CD47"/>
    <w:rsid w:val="198A3F0F"/>
    <w:rsid w:val="1B5F3E71"/>
    <w:rsid w:val="1CD67821"/>
    <w:rsid w:val="1D0B64FA"/>
    <w:rsid w:val="1E8E20EF"/>
    <w:rsid w:val="1F507EC1"/>
    <w:rsid w:val="203AC831"/>
    <w:rsid w:val="204691D2"/>
    <w:rsid w:val="20D482C9"/>
    <w:rsid w:val="20F74EA9"/>
    <w:rsid w:val="216B7EA1"/>
    <w:rsid w:val="21C9BF64"/>
    <w:rsid w:val="262CED00"/>
    <w:rsid w:val="274F1E57"/>
    <w:rsid w:val="2A0A1F2D"/>
    <w:rsid w:val="2A2C3E96"/>
    <w:rsid w:val="2A3157E3"/>
    <w:rsid w:val="2ABC666E"/>
    <w:rsid w:val="2DAC6C6A"/>
    <w:rsid w:val="2DEA1189"/>
    <w:rsid w:val="2E937E45"/>
    <w:rsid w:val="2EF250AC"/>
    <w:rsid w:val="2F3AED47"/>
    <w:rsid w:val="30502856"/>
    <w:rsid w:val="307D4868"/>
    <w:rsid w:val="30A5B25C"/>
    <w:rsid w:val="32DAA684"/>
    <w:rsid w:val="338F4085"/>
    <w:rsid w:val="352FAED5"/>
    <w:rsid w:val="36D3EC77"/>
    <w:rsid w:val="36DAAC05"/>
    <w:rsid w:val="379ADEC1"/>
    <w:rsid w:val="37CD2F10"/>
    <w:rsid w:val="37D921AF"/>
    <w:rsid w:val="3854ADAD"/>
    <w:rsid w:val="38BB89F7"/>
    <w:rsid w:val="3A5C8212"/>
    <w:rsid w:val="3AC82869"/>
    <w:rsid w:val="3B0883EB"/>
    <w:rsid w:val="3C01D1CF"/>
    <w:rsid w:val="3C34E4B7"/>
    <w:rsid w:val="3CC09319"/>
    <w:rsid w:val="3DB3BF38"/>
    <w:rsid w:val="3E0E4F5E"/>
    <w:rsid w:val="3E3447EF"/>
    <w:rsid w:val="3E5C2C6E"/>
    <w:rsid w:val="3E8F97FA"/>
    <w:rsid w:val="400561FD"/>
    <w:rsid w:val="4241AE01"/>
    <w:rsid w:val="42943B98"/>
    <w:rsid w:val="429663C4"/>
    <w:rsid w:val="42CF57AA"/>
    <w:rsid w:val="4364087E"/>
    <w:rsid w:val="438727B8"/>
    <w:rsid w:val="43D5A953"/>
    <w:rsid w:val="4428D63D"/>
    <w:rsid w:val="464BBCF7"/>
    <w:rsid w:val="4671E6F1"/>
    <w:rsid w:val="47508462"/>
    <w:rsid w:val="48688143"/>
    <w:rsid w:val="48A7A5C2"/>
    <w:rsid w:val="4999B126"/>
    <w:rsid w:val="49BF8EA8"/>
    <w:rsid w:val="4A85CAB1"/>
    <w:rsid w:val="4AD15B5F"/>
    <w:rsid w:val="4BF8F216"/>
    <w:rsid w:val="4C5BC82F"/>
    <w:rsid w:val="4D2D8F12"/>
    <w:rsid w:val="4E47EF62"/>
    <w:rsid w:val="4E890A68"/>
    <w:rsid w:val="4EC15C32"/>
    <w:rsid w:val="4EF4A189"/>
    <w:rsid w:val="5123AD2B"/>
    <w:rsid w:val="51792951"/>
    <w:rsid w:val="517DBAB4"/>
    <w:rsid w:val="52A6A388"/>
    <w:rsid w:val="53A91094"/>
    <w:rsid w:val="54302BA9"/>
    <w:rsid w:val="55573940"/>
    <w:rsid w:val="5564C943"/>
    <w:rsid w:val="56E0E766"/>
    <w:rsid w:val="56E6A24E"/>
    <w:rsid w:val="576D3409"/>
    <w:rsid w:val="58FF53AA"/>
    <w:rsid w:val="598F0FE2"/>
    <w:rsid w:val="5A0BB437"/>
    <w:rsid w:val="5BA7D003"/>
    <w:rsid w:val="5BAC1F40"/>
    <w:rsid w:val="5DC91E14"/>
    <w:rsid w:val="5E6643BD"/>
    <w:rsid w:val="5EB0EED1"/>
    <w:rsid w:val="5F36401B"/>
    <w:rsid w:val="60BE253E"/>
    <w:rsid w:val="62C47AFD"/>
    <w:rsid w:val="630A4F80"/>
    <w:rsid w:val="632B0533"/>
    <w:rsid w:val="65389469"/>
    <w:rsid w:val="6584A840"/>
    <w:rsid w:val="66474C47"/>
    <w:rsid w:val="66560098"/>
    <w:rsid w:val="67592769"/>
    <w:rsid w:val="67649D40"/>
    <w:rsid w:val="688DDF66"/>
    <w:rsid w:val="69087F1C"/>
    <w:rsid w:val="696CC70A"/>
    <w:rsid w:val="699DB4B0"/>
    <w:rsid w:val="6A6D8F2E"/>
    <w:rsid w:val="6AF89AEC"/>
    <w:rsid w:val="6BBFA69D"/>
    <w:rsid w:val="6BD69230"/>
    <w:rsid w:val="6C50C413"/>
    <w:rsid w:val="6D1E44E4"/>
    <w:rsid w:val="6D6286F8"/>
    <w:rsid w:val="6D918D69"/>
    <w:rsid w:val="6DD0C06A"/>
    <w:rsid w:val="6E37889D"/>
    <w:rsid w:val="6F17D91F"/>
    <w:rsid w:val="6F46FE90"/>
    <w:rsid w:val="6F6B974B"/>
    <w:rsid w:val="7117EF9B"/>
    <w:rsid w:val="71D83613"/>
    <w:rsid w:val="7216DB8C"/>
    <w:rsid w:val="7258ACC4"/>
    <w:rsid w:val="725B7077"/>
    <w:rsid w:val="7375051B"/>
    <w:rsid w:val="742498C3"/>
    <w:rsid w:val="7441C052"/>
    <w:rsid w:val="75512EBE"/>
    <w:rsid w:val="7592A887"/>
    <w:rsid w:val="7645EE23"/>
    <w:rsid w:val="76676991"/>
    <w:rsid w:val="76B2DA62"/>
    <w:rsid w:val="76D97BBC"/>
    <w:rsid w:val="787BABDF"/>
    <w:rsid w:val="78AC8F1B"/>
    <w:rsid w:val="78B9199D"/>
    <w:rsid w:val="78FBE8FF"/>
    <w:rsid w:val="79670F29"/>
    <w:rsid w:val="799403A6"/>
    <w:rsid w:val="79F60AF0"/>
    <w:rsid w:val="7A760B4E"/>
    <w:rsid w:val="7BF2F862"/>
    <w:rsid w:val="7C116004"/>
    <w:rsid w:val="7D56D77D"/>
    <w:rsid w:val="7D960795"/>
    <w:rsid w:val="7E41CDE6"/>
    <w:rsid w:val="7E9D3C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F60A30"/>
  <w15:docId w15:val="{D76FCFA6-95D4-49EB-8434-D8D34C6F4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7D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7DC2"/>
    <w:rPr>
      <w:rFonts w:ascii="Tahoma" w:hAnsi="Tahoma" w:cs="Tahoma"/>
      <w:sz w:val="16"/>
      <w:szCs w:val="16"/>
    </w:rPr>
  </w:style>
  <w:style w:type="character" w:styleId="Hyperlink">
    <w:name w:val="Hyperlink"/>
    <w:basedOn w:val="DefaultParagraphFont"/>
    <w:uiPriority w:val="99"/>
    <w:unhideWhenUsed/>
    <w:rsid w:val="00090B39"/>
    <w:rPr>
      <w:color w:val="0000FF" w:themeColor="hyperlink"/>
      <w:u w:val="single"/>
    </w:rPr>
  </w:style>
  <w:style w:type="paragraph" w:styleId="NormalWeb">
    <w:name w:val="Normal (Web)"/>
    <w:basedOn w:val="Normal"/>
    <w:uiPriority w:val="99"/>
    <w:semiHidden/>
    <w:unhideWhenUsed/>
    <w:rsid w:val="0006662A"/>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Header">
    <w:name w:val="header"/>
    <w:basedOn w:val="Normal"/>
    <w:link w:val="HeaderChar"/>
    <w:uiPriority w:val="99"/>
    <w:unhideWhenUsed/>
    <w:rsid w:val="006D4F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4F63"/>
  </w:style>
  <w:style w:type="paragraph" w:styleId="Footer">
    <w:name w:val="footer"/>
    <w:basedOn w:val="Normal"/>
    <w:link w:val="FooterChar"/>
    <w:uiPriority w:val="99"/>
    <w:unhideWhenUsed/>
    <w:rsid w:val="006D4F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4F63"/>
  </w:style>
  <w:style w:type="table" w:styleId="TableGrid">
    <w:name w:val="Table Grid"/>
    <w:basedOn w:val="TableNormal"/>
    <w:uiPriority w:val="59"/>
    <w:rsid w:val="00563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0DA0"/>
    <w:pPr>
      <w:spacing w:after="160" w:line="259" w:lineRule="auto"/>
      <w:ind w:left="720"/>
      <w:contextualSpacing/>
    </w:pPr>
  </w:style>
  <w:style w:type="paragraph" w:styleId="NoSpacing">
    <w:name w:val="No Spacing"/>
    <w:uiPriority w:val="1"/>
    <w:qFormat/>
    <w:rsid w:val="15379A57"/>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38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F1A6B0746F1749866DF24EBDAF6E74" ma:contentTypeVersion="14" ma:contentTypeDescription="Create a new document." ma:contentTypeScope="" ma:versionID="1591d4c8413c47d40cabc69bdf14b2a6">
  <xsd:schema xmlns:xsd="http://www.w3.org/2001/XMLSchema" xmlns:xs="http://www.w3.org/2001/XMLSchema" xmlns:p="http://schemas.microsoft.com/office/2006/metadata/properties" xmlns:ns2="667e71ff-bf31-44e1-89ff-4a8aeb23b805" xmlns:ns3="84036c34-e32c-4e00-8797-d3821617e68c" targetNamespace="http://schemas.microsoft.com/office/2006/metadata/properties" ma:root="true" ma:fieldsID="c31225c62a8e3e9e20dd94626f268426" ns2:_="" ns3:_="">
    <xsd:import namespace="667e71ff-bf31-44e1-89ff-4a8aeb23b805"/>
    <xsd:import namespace="84036c34-e32c-4e00-8797-d3821617e68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e71ff-bf31-44e1-89ff-4a8aeb23b8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b4aeacb-ae19-4e10-af5a-7caaadfea8a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036c34-e32c-4e00-8797-d3821617e68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d62fb9-c28a-40d4-8c31-713dfd447733}" ma:internalName="TaxCatchAll" ma:showField="CatchAllData" ma:web="84036c34-e32c-4e00-8797-d3821617e68c">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67e71ff-bf31-44e1-89ff-4a8aeb23b805">
      <Terms xmlns="http://schemas.microsoft.com/office/infopath/2007/PartnerControls"/>
    </lcf76f155ced4ddcb4097134ff3c332f>
    <TaxCatchAll xmlns="84036c34-e32c-4e00-8797-d3821617e68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932FE4-D58F-4C70-9B99-4DE15BB9D2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7e71ff-bf31-44e1-89ff-4a8aeb23b805"/>
    <ds:schemaRef ds:uri="84036c34-e32c-4e00-8797-d3821617e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98C8E3-E4F8-41ED-8F99-359B4591537C}">
  <ds:schemaRefs>
    <ds:schemaRef ds:uri="http://schemas.microsoft.com/office/2006/metadata/properties"/>
    <ds:schemaRef ds:uri="http://schemas.microsoft.com/office/infopath/2007/PartnerControls"/>
    <ds:schemaRef ds:uri="667e71ff-bf31-44e1-89ff-4a8aeb23b805"/>
    <ds:schemaRef ds:uri="84036c34-e32c-4e00-8797-d3821617e68c"/>
  </ds:schemaRefs>
</ds:datastoreItem>
</file>

<file path=customXml/itemProps3.xml><?xml version="1.0" encoding="utf-8"?>
<ds:datastoreItem xmlns:ds="http://schemas.openxmlformats.org/officeDocument/2006/customXml" ds:itemID="{48FF6766-8D8C-44BD-A38C-3D992FD240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3176</Words>
  <Characters>16658</Characters>
  <Application>Microsoft Office Word</Application>
  <DocSecurity>0</DocSecurity>
  <Lines>138</Lines>
  <Paragraphs>39</Paragraphs>
  <ScaleCrop>false</ScaleCrop>
  <Company>Lancashire County Council</Company>
  <LinksUpToDate>false</LinksUpToDate>
  <CharactersWithSpaces>19795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cp:lastModifiedBy>Lina Mladenova</cp:lastModifiedBy>
  <cp:revision>15</cp:revision>
  <cp:lastPrinted>2025-03-05T11:51:00Z</cp:lastPrinted>
  <dcterms:created xsi:type="dcterms:W3CDTF">2025-03-06T09:26:00Z</dcterms:created>
  <dcterms:modified xsi:type="dcterms:W3CDTF">2026-03-13T14:55:00Z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181317041</vt:i4>
  </property>
  <property fmtid="{D5CDD505-2E9C-101B-9397-08002B2CF9AE}" pid="3" name="ContentTypeId">
    <vt:lpwstr>0x01010056F1A6B0746F1749866DF24EBDAF6E74</vt:lpwstr>
  </property>
  <property fmtid="{D5CDD505-2E9C-101B-9397-08002B2CF9AE}" pid="4" name="MediaServiceImageTags">
    <vt:lpwstr/>
  </property>
</Properties>
</file>