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5428" w14:textId="1DD67211" w:rsidR="00901BC6" w:rsidRPr="005D0ABC" w:rsidRDefault="43E05A57" w:rsidP="4B830773">
      <w:pPr>
        <w:spacing w:line="276" w:lineRule="auto"/>
        <w:jc w:val="center"/>
      </w:pPr>
      <w:r w:rsidRPr="4B830773">
        <w:rPr>
          <w:rFonts w:ascii="Calibri Light" w:eastAsia="Calibri Light" w:hAnsi="Calibri Light" w:cs="Calibri Light"/>
          <w:b/>
          <w:bCs/>
          <w:color w:val="E41421"/>
          <w:sz w:val="32"/>
          <w:szCs w:val="32"/>
        </w:rPr>
        <w:t>Ready</w:t>
      </w:r>
      <w:r w:rsidRPr="4B830773">
        <w:rPr>
          <w:rFonts w:ascii="Calibri Light" w:eastAsia="Calibri Light" w:hAnsi="Calibri Light" w:cs="Calibri Light"/>
          <w:b/>
          <w:bCs/>
          <w:sz w:val="32"/>
          <w:szCs w:val="32"/>
        </w:rPr>
        <w:t xml:space="preserve"> </w:t>
      </w:r>
      <w:r w:rsidRPr="4B830773">
        <w:rPr>
          <w:rFonts w:ascii="Calibri Light" w:eastAsia="Calibri Light" w:hAnsi="Calibri Light" w:cs="Calibri Light"/>
          <w:b/>
          <w:bCs/>
          <w:color w:val="F18F05"/>
          <w:sz w:val="32"/>
          <w:szCs w:val="32"/>
        </w:rPr>
        <w:t>Steady</w:t>
      </w:r>
      <w:r w:rsidRPr="4B830773">
        <w:rPr>
          <w:rFonts w:ascii="Calibri Light" w:eastAsia="Calibri Light" w:hAnsi="Calibri Light" w:cs="Calibri Light"/>
          <w:b/>
          <w:bCs/>
          <w:sz w:val="32"/>
          <w:szCs w:val="32"/>
        </w:rPr>
        <w:t xml:space="preserve"> </w:t>
      </w:r>
      <w:r w:rsidRPr="4B830773">
        <w:rPr>
          <w:rFonts w:ascii="Calibri Light" w:eastAsia="Calibri Light" w:hAnsi="Calibri Light" w:cs="Calibri Light"/>
          <w:b/>
          <w:bCs/>
          <w:color w:val="138F38"/>
          <w:sz w:val="32"/>
          <w:szCs w:val="32"/>
        </w:rPr>
        <w:t>Write</w:t>
      </w:r>
      <w:r w:rsidRPr="4B830773">
        <w:rPr>
          <w:rFonts w:ascii="Calibri Light" w:eastAsia="Calibri Light" w:hAnsi="Calibri Light" w:cs="Calibri Light"/>
          <w:b/>
          <w:bCs/>
          <w:sz w:val="32"/>
          <w:szCs w:val="32"/>
        </w:rPr>
        <w:t xml:space="preserve"> Progression Overview Year 3</w:t>
      </w:r>
    </w:p>
    <w:tbl>
      <w:tblPr>
        <w:tblStyle w:val="TableGrid"/>
        <w:tblW w:w="0" w:type="auto"/>
        <w:tblLook w:val="04A0" w:firstRow="1" w:lastRow="0" w:firstColumn="1" w:lastColumn="0" w:noHBand="0" w:noVBand="1"/>
      </w:tblPr>
      <w:tblGrid>
        <w:gridCol w:w="2565"/>
        <w:gridCol w:w="2565"/>
        <w:gridCol w:w="2565"/>
        <w:gridCol w:w="2565"/>
        <w:gridCol w:w="2565"/>
        <w:gridCol w:w="2565"/>
      </w:tblGrid>
      <w:tr w:rsidR="4B830773" w14:paraId="4DF66053" w14:textId="77777777" w:rsidTr="4B830773">
        <w:trPr>
          <w:trHeight w:val="300"/>
        </w:trPr>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C102"/>
            <w:tcMar>
              <w:left w:w="108" w:type="dxa"/>
              <w:right w:w="108" w:type="dxa"/>
            </w:tcMar>
          </w:tcPr>
          <w:p w14:paraId="4D08B1BC" w14:textId="024D3AE6" w:rsidR="4B830773" w:rsidRDefault="4B830773" w:rsidP="4B830773">
            <w:pPr>
              <w:jc w:val="center"/>
            </w:pPr>
            <w:r w:rsidRPr="4B830773">
              <w:rPr>
                <w:rFonts w:ascii="Calibri Light" w:eastAsia="Calibri Light" w:hAnsi="Calibri Light" w:cs="Calibri Light"/>
                <w:b/>
                <w:bCs/>
                <w:color w:val="0070C0"/>
                <w:sz w:val="36"/>
                <w:szCs w:val="36"/>
              </w:rPr>
              <w:t>A</w:t>
            </w:r>
          </w:p>
        </w:tc>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C102"/>
            <w:tcMar>
              <w:left w:w="108" w:type="dxa"/>
              <w:right w:w="108" w:type="dxa"/>
            </w:tcMar>
          </w:tcPr>
          <w:p w14:paraId="2A5D75FA" w14:textId="05BE9FF8" w:rsidR="4B830773" w:rsidRDefault="4B830773" w:rsidP="4B830773">
            <w:pPr>
              <w:jc w:val="center"/>
            </w:pPr>
            <w:r w:rsidRPr="4B830773">
              <w:rPr>
                <w:rFonts w:ascii="Calibri Light" w:eastAsia="Calibri Light" w:hAnsi="Calibri Light" w:cs="Calibri Light"/>
                <w:b/>
                <w:bCs/>
                <w:color w:val="0070C0"/>
                <w:sz w:val="36"/>
                <w:szCs w:val="36"/>
              </w:rPr>
              <w:t>B</w:t>
            </w:r>
          </w:p>
        </w:tc>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93D150"/>
            <w:tcMar>
              <w:left w:w="108" w:type="dxa"/>
              <w:right w:w="108" w:type="dxa"/>
            </w:tcMar>
          </w:tcPr>
          <w:p w14:paraId="087AAB42" w14:textId="6F7CA8DC" w:rsidR="4B830773" w:rsidRDefault="4B830773" w:rsidP="4B830773">
            <w:pPr>
              <w:jc w:val="center"/>
            </w:pPr>
            <w:r w:rsidRPr="4B830773">
              <w:rPr>
                <w:rFonts w:ascii="Calibri Light" w:eastAsia="Calibri Light" w:hAnsi="Calibri Light" w:cs="Calibri Light"/>
                <w:b/>
                <w:bCs/>
                <w:color w:val="0070C0"/>
                <w:sz w:val="36"/>
                <w:szCs w:val="36"/>
              </w:rPr>
              <w:t>C</w:t>
            </w:r>
          </w:p>
        </w:tc>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93D150"/>
            <w:tcMar>
              <w:left w:w="108" w:type="dxa"/>
              <w:right w:w="108" w:type="dxa"/>
            </w:tcMar>
          </w:tcPr>
          <w:p w14:paraId="36255DC1" w14:textId="16AF5FC9" w:rsidR="4B830773" w:rsidRDefault="4B830773" w:rsidP="4B830773">
            <w:pPr>
              <w:jc w:val="center"/>
            </w:pPr>
            <w:r w:rsidRPr="4B830773">
              <w:rPr>
                <w:rFonts w:ascii="Calibri Light" w:eastAsia="Calibri Light" w:hAnsi="Calibri Light" w:cs="Calibri Light"/>
                <w:b/>
                <w:bCs/>
                <w:color w:val="0070C0"/>
                <w:sz w:val="36"/>
                <w:szCs w:val="36"/>
              </w:rPr>
              <w:t>D</w:t>
            </w:r>
          </w:p>
        </w:tc>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05"/>
            <w:tcMar>
              <w:left w:w="108" w:type="dxa"/>
              <w:right w:w="108" w:type="dxa"/>
            </w:tcMar>
          </w:tcPr>
          <w:p w14:paraId="6781C4B0" w14:textId="0B00BA6B" w:rsidR="4B830773" w:rsidRDefault="4B830773" w:rsidP="4B830773">
            <w:pPr>
              <w:jc w:val="center"/>
            </w:pPr>
            <w:r w:rsidRPr="4B830773">
              <w:rPr>
                <w:rFonts w:ascii="Calibri Light" w:eastAsia="Calibri Light" w:hAnsi="Calibri Light" w:cs="Calibri Light"/>
                <w:b/>
                <w:bCs/>
                <w:color w:val="0070C0"/>
                <w:sz w:val="36"/>
                <w:szCs w:val="36"/>
              </w:rPr>
              <w:t>E</w:t>
            </w:r>
          </w:p>
        </w:tc>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05"/>
            <w:tcMar>
              <w:left w:w="108" w:type="dxa"/>
              <w:right w:w="108" w:type="dxa"/>
            </w:tcMar>
          </w:tcPr>
          <w:p w14:paraId="4C941F10" w14:textId="49DE8B2C" w:rsidR="4B830773" w:rsidRDefault="4B830773" w:rsidP="4B830773">
            <w:pPr>
              <w:jc w:val="center"/>
            </w:pPr>
            <w:r w:rsidRPr="4B830773">
              <w:rPr>
                <w:rFonts w:ascii="Calibri Light" w:eastAsia="Calibri Light" w:hAnsi="Calibri Light" w:cs="Calibri Light"/>
                <w:b/>
                <w:bCs/>
                <w:color w:val="0070C0"/>
                <w:sz w:val="36"/>
                <w:szCs w:val="36"/>
              </w:rPr>
              <w:t>F</w:t>
            </w:r>
          </w:p>
        </w:tc>
      </w:tr>
      <w:tr w:rsidR="4B830773" w14:paraId="3785DA87" w14:textId="77777777" w:rsidTr="4B830773">
        <w:trPr>
          <w:trHeight w:val="330"/>
        </w:trPr>
        <w:tc>
          <w:tcPr>
            <w:tcW w:w="15390" w:type="dxa"/>
            <w:gridSpan w:val="6"/>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01B1F0"/>
            <w:tcMar>
              <w:left w:w="108" w:type="dxa"/>
              <w:right w:w="108" w:type="dxa"/>
            </w:tcMar>
          </w:tcPr>
          <w:p w14:paraId="6685D0AA" w14:textId="6102692C" w:rsidR="4B830773" w:rsidRDefault="4B830773" w:rsidP="4B830773">
            <w:pPr>
              <w:jc w:val="center"/>
            </w:pPr>
            <w:r w:rsidRPr="4B830773">
              <w:rPr>
                <w:rFonts w:ascii="Calibri Light" w:eastAsia="Calibri Light" w:hAnsi="Calibri Light" w:cs="Calibri Light"/>
                <w:b/>
                <w:bCs/>
                <w:color w:val="000000" w:themeColor="text1"/>
              </w:rPr>
              <w:t>Grammar: Word</w:t>
            </w:r>
          </w:p>
        </w:tc>
      </w:tr>
      <w:tr w:rsidR="4B830773" w14:paraId="5114246A" w14:textId="77777777" w:rsidTr="4B830773">
        <w:trPr>
          <w:trHeight w:val="1800"/>
        </w:trPr>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6AA4B5FE" w14:textId="17A242DE" w:rsidR="4B830773" w:rsidRDefault="4B830773" w:rsidP="4B830773">
            <w:r w:rsidRPr="4B830773">
              <w:rPr>
                <w:rFonts w:ascii="Calibri Light" w:eastAsia="Calibri Light" w:hAnsi="Calibri Light" w:cs="Calibri Light"/>
                <w:sz w:val="18"/>
                <w:szCs w:val="18"/>
              </w:rPr>
              <w:t xml:space="preserve">Build on previous year &amp; focus on: Formation of nouns using a range of prefixes e.g. auto- super- anti- </w:t>
            </w:r>
            <w:r>
              <w:br/>
            </w:r>
            <w:r w:rsidRPr="4B830773">
              <w:rPr>
                <w:rFonts w:ascii="Calibri Light" w:eastAsia="Calibri Light" w:hAnsi="Calibri Light" w:cs="Calibri Light"/>
                <w:sz w:val="18"/>
                <w:szCs w:val="18"/>
              </w:rPr>
              <w:t>Use of the forms 'a' or 'an'</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58061637" w14:textId="6A1553BA" w:rsidR="4B830773" w:rsidRDefault="4B830773" w:rsidP="4B830773">
            <w:r w:rsidRPr="4B830773">
              <w:rPr>
                <w:rFonts w:ascii="Calibri Light" w:eastAsia="Calibri Light" w:hAnsi="Calibri Light" w:cs="Calibri Light"/>
                <w:color w:val="000000" w:themeColor="text1"/>
                <w:sz w:val="18"/>
                <w:szCs w:val="18"/>
              </w:rPr>
              <w:t>Build on previous units &amp; focus on: Formation of nouns using a range of prefixes e.g. auto- super- anti- un- -dis -mis -im -in Use of the forms ‘a’ or ‘an’ when next word starts with a consonant or a vowel Adverbs ending in -ly</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2D70D405" w14:textId="7E665F5A" w:rsidR="4B830773" w:rsidRDefault="4B830773" w:rsidP="4B830773">
            <w:r w:rsidRPr="4B830773">
              <w:rPr>
                <w:rFonts w:ascii="Calibri Light" w:eastAsia="Calibri Light" w:hAnsi="Calibri Light" w:cs="Calibri Light"/>
                <w:color w:val="000000" w:themeColor="text1"/>
                <w:sz w:val="18"/>
                <w:szCs w:val="18"/>
              </w:rPr>
              <w:t>Build on previous units &amp; focus on: Use of the forms ‘a’ or ‘an’ when next word starts with a consonant or a vowel</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78BA367E" w14:textId="7D3014E6" w:rsidR="4B830773" w:rsidRDefault="4B830773" w:rsidP="4B830773">
            <w:r w:rsidRPr="4B830773">
              <w:rPr>
                <w:rFonts w:ascii="Calibri Light" w:eastAsia="Calibri Light" w:hAnsi="Calibri Light" w:cs="Calibri Light"/>
                <w:color w:val="000000" w:themeColor="text1"/>
                <w:sz w:val="18"/>
                <w:szCs w:val="18"/>
              </w:rPr>
              <w:t>Build on previous units &amp; focus on: Use of the forms ‘a’ or ‘an’ when next word starts with a consonant or a vowel Word families based on common words showing how words are related in form and meaning</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27B76FC7" w14:textId="7CA9EF84" w:rsidR="4B830773" w:rsidRDefault="4B830773" w:rsidP="4B830773">
            <w:r w:rsidRPr="4B830773">
              <w:rPr>
                <w:rFonts w:ascii="Calibri Light" w:eastAsia="Calibri Light" w:hAnsi="Calibri Light" w:cs="Calibri Light"/>
                <w:color w:val="000000" w:themeColor="text1"/>
                <w:sz w:val="18"/>
                <w:szCs w:val="18"/>
              </w:rPr>
              <w:t>Build on previous units &amp; focus on: Use of the forms ‘a’ or ‘an’ when next word starts with a consonant or a vowel Word families based on common words showing how words are related in form and meaning</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605BB60F" w14:textId="3E7C0EE8" w:rsidR="4B830773" w:rsidRDefault="4B830773" w:rsidP="4B830773">
            <w:r w:rsidRPr="4B830773">
              <w:rPr>
                <w:rFonts w:ascii="Calibri Light" w:eastAsia="Calibri Light" w:hAnsi="Calibri Light" w:cs="Calibri Light"/>
                <w:color w:val="000000" w:themeColor="text1"/>
                <w:sz w:val="18"/>
                <w:szCs w:val="18"/>
              </w:rPr>
              <w:t>Build on previous units &amp; focus on: Formation of nouns using a range of prefixes e.g. auto- super- anti- (mis-, in-, dis-, un-) Use of the forms ‘a’ or ‘an’ when next word starts with a consonant or a vowel Word families based on common words showing how words are related in form and meaning</w:t>
            </w:r>
          </w:p>
        </w:tc>
      </w:tr>
      <w:tr w:rsidR="4B830773" w14:paraId="5DEB7D99" w14:textId="77777777" w:rsidTr="4B830773">
        <w:trPr>
          <w:trHeight w:val="330"/>
        </w:trPr>
        <w:tc>
          <w:tcPr>
            <w:tcW w:w="15390" w:type="dxa"/>
            <w:gridSpan w:val="6"/>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01B150"/>
            <w:tcMar>
              <w:left w:w="108" w:type="dxa"/>
              <w:right w:w="108" w:type="dxa"/>
            </w:tcMar>
          </w:tcPr>
          <w:p w14:paraId="2EED5A49" w14:textId="6F6B25DB" w:rsidR="4B830773" w:rsidRDefault="4B830773" w:rsidP="4B830773">
            <w:pPr>
              <w:jc w:val="center"/>
            </w:pPr>
            <w:r w:rsidRPr="4B830773">
              <w:rPr>
                <w:rFonts w:ascii="Calibri Light" w:eastAsia="Calibri Light" w:hAnsi="Calibri Light" w:cs="Calibri Light"/>
                <w:b/>
                <w:bCs/>
                <w:color w:val="000000" w:themeColor="text1"/>
              </w:rPr>
              <w:t>Grammar: Sentence</w:t>
            </w:r>
          </w:p>
        </w:tc>
      </w:tr>
      <w:tr w:rsidR="4B830773" w14:paraId="51F653C6" w14:textId="77777777" w:rsidTr="4B830773">
        <w:trPr>
          <w:trHeight w:val="1095"/>
        </w:trPr>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6136AAC7" w14:textId="3A770554" w:rsidR="4B830773" w:rsidRDefault="4B830773" w:rsidP="4B830773">
            <w:r w:rsidRPr="4B830773">
              <w:rPr>
                <w:rFonts w:ascii="Calibri Light" w:eastAsia="Calibri Light" w:hAnsi="Calibri Light" w:cs="Calibri Light"/>
                <w:color w:val="000000" w:themeColor="text1"/>
                <w:sz w:val="18"/>
                <w:szCs w:val="18"/>
              </w:rPr>
              <w:t>Build on previous year &amp; focus on: Expressing time, place and cause using conjunctions e.g. (when, before, after, while, so, because, if, although) Learn how to use subordination (reinforce from Y2) Expressing time, place and cause using adverbs e.g. then, there, soon, after Expressing time, place and cause using prepositions e.g. before, during, after, in Use expanded noun phrases for description and specification</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7FEF570D" w14:textId="136D2C06" w:rsidR="4B830773" w:rsidRDefault="4B830773" w:rsidP="4B830773">
            <w:r w:rsidRPr="4B830773">
              <w:rPr>
                <w:rFonts w:ascii="Calibri Light" w:eastAsia="Calibri Light" w:hAnsi="Calibri Light" w:cs="Calibri Light"/>
                <w:color w:val="000000" w:themeColor="text1"/>
                <w:sz w:val="18"/>
                <w:szCs w:val="18"/>
              </w:rPr>
              <w:t>Build on previous units &amp; focus on: Expressing time, place and cause using prepositions, e.g. before, after, during, in Use a wider range of conjunctions, e.g. when, if, because, although</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1885F5AB" w14:textId="392C2465" w:rsidR="4B830773" w:rsidRDefault="4B830773" w:rsidP="4B830773">
            <w:r w:rsidRPr="4B830773">
              <w:rPr>
                <w:rFonts w:ascii="Calibri Light" w:eastAsia="Calibri Light" w:hAnsi="Calibri Light" w:cs="Calibri Light"/>
                <w:color w:val="000000" w:themeColor="text1"/>
                <w:sz w:val="18"/>
                <w:szCs w:val="18"/>
                <w:lang w:val="en-US"/>
              </w:rPr>
              <w:t>Build on previous units &amp; focus on: Noun phrases expanded by the addition of modifying adjectives, nouns and prepositions</w:t>
            </w:r>
          </w:p>
          <w:p w14:paraId="1700EF84" w14:textId="4A2A073C" w:rsidR="4B830773" w:rsidRDefault="4B830773" w:rsidP="4B830773">
            <w:r w:rsidRPr="4B830773">
              <w:rPr>
                <w:rFonts w:ascii="Calibri Light" w:eastAsia="Calibri Light" w:hAnsi="Calibri Light" w:cs="Calibri Light"/>
                <w:color w:val="000000" w:themeColor="text1"/>
                <w:sz w:val="18"/>
                <w:szCs w:val="18"/>
                <w:lang w:val="en-US"/>
              </w:rPr>
              <w:t>Fronted adverbials</w:t>
            </w:r>
          </w:p>
          <w:p w14:paraId="1CA0EB9C" w14:textId="41590FEA" w:rsidR="4B830773" w:rsidRDefault="4B830773" w:rsidP="4B830773">
            <w:r w:rsidRPr="4B830773">
              <w:rPr>
                <w:rFonts w:ascii="Calibri Light" w:eastAsia="Calibri Light" w:hAnsi="Calibri Light" w:cs="Calibri Light"/>
                <w:color w:val="000000" w:themeColor="text1"/>
                <w:sz w:val="18"/>
                <w:szCs w:val="18"/>
                <w:lang w:val="en-US"/>
              </w:rPr>
              <w:t>Developing the range of sentences with more than one clause by using a wider range of conjunctions including when, if, because, although, before, after, while, so’</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16CE846C" w14:textId="6A8581C5" w:rsidR="4B830773" w:rsidRDefault="4B830773" w:rsidP="4B830773">
            <w:r w:rsidRPr="4B830773">
              <w:rPr>
                <w:rFonts w:ascii="Calibri Light" w:eastAsia="Calibri Light" w:hAnsi="Calibri Light" w:cs="Calibri Light"/>
                <w:color w:val="000000" w:themeColor="text1"/>
                <w:sz w:val="18"/>
                <w:szCs w:val="18"/>
                <w:lang w:val="en-US"/>
              </w:rPr>
              <w:t>Build on previous units &amp; focus on: Expressing time, place and cause using prepositions e.g. before, after, during, in, because, of</w:t>
            </w:r>
          </w:p>
          <w:p w14:paraId="6157C999" w14:textId="0E3C4805" w:rsidR="4B830773" w:rsidRDefault="4B830773" w:rsidP="4B830773">
            <w:r w:rsidRPr="4B830773">
              <w:rPr>
                <w:rFonts w:ascii="Calibri Light" w:eastAsia="Calibri Light" w:hAnsi="Calibri Light" w:cs="Calibri Light"/>
                <w:color w:val="000000" w:themeColor="text1"/>
                <w:sz w:val="18"/>
                <w:szCs w:val="18"/>
                <w:lang w:val="en-US"/>
              </w:rPr>
              <w:t>Expressing time, place and cause using adverbs e.g. then, next, soon, therefore</w:t>
            </w:r>
          </w:p>
          <w:p w14:paraId="5A488778" w14:textId="0C026C0C" w:rsidR="4B830773" w:rsidRDefault="4B830773" w:rsidP="4B830773">
            <w:r w:rsidRPr="4B830773">
              <w:rPr>
                <w:rFonts w:ascii="Calibri Light" w:eastAsia="Calibri Light" w:hAnsi="Calibri Light" w:cs="Calibri Light"/>
                <w:color w:val="000000" w:themeColor="text1"/>
                <w:sz w:val="18"/>
                <w:szCs w:val="18"/>
                <w:lang w:val="en-US"/>
              </w:rPr>
              <w:t>Use a wider range of conjunctions, e.g. when, if, because, although</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1F3D0B70" w14:textId="7414D7D8" w:rsidR="4B830773" w:rsidRDefault="4B830773" w:rsidP="4B830773">
            <w:r w:rsidRPr="4B830773">
              <w:rPr>
                <w:rFonts w:ascii="Calibri Light" w:eastAsia="Calibri Light" w:hAnsi="Calibri Light" w:cs="Calibri Light"/>
                <w:color w:val="000000" w:themeColor="text1"/>
                <w:sz w:val="18"/>
                <w:szCs w:val="18"/>
              </w:rPr>
              <w:t>Build on previous units &amp; focus on: Expressing time, place and cause using adverbs e.g. (then, next, soon, therefore) Expressing time, place and cause using prepositions e.g. (before, after, during, in, because of)</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22759DC1" w14:textId="6D94EDEC" w:rsidR="4B830773" w:rsidRDefault="4B830773" w:rsidP="4B830773">
            <w:r w:rsidRPr="4B830773">
              <w:rPr>
                <w:rFonts w:ascii="Calibri Light" w:eastAsia="Calibri Light" w:hAnsi="Calibri Light" w:cs="Calibri Light"/>
                <w:color w:val="000000" w:themeColor="text1"/>
                <w:sz w:val="18"/>
                <w:szCs w:val="18"/>
                <w:lang w:val="en-US"/>
              </w:rPr>
              <w:t>Build on previous units &amp; focus on: Expressing time, place and cause using adverbs e.g. then, next, soon, therefore</w:t>
            </w:r>
          </w:p>
          <w:p w14:paraId="77B87035" w14:textId="75973B98" w:rsidR="4B830773" w:rsidRDefault="4B830773" w:rsidP="4B830773">
            <w:r w:rsidRPr="4B830773">
              <w:rPr>
                <w:rFonts w:ascii="Calibri Light" w:eastAsia="Calibri Light" w:hAnsi="Calibri Light" w:cs="Calibri Light"/>
                <w:color w:val="000000" w:themeColor="text1"/>
                <w:sz w:val="18"/>
                <w:szCs w:val="18"/>
                <w:lang w:val="en-US"/>
              </w:rPr>
              <w:t>Expressing time, place and cause using prepositions e.g. before, after, during, in, because of</w:t>
            </w:r>
          </w:p>
        </w:tc>
      </w:tr>
      <w:tr w:rsidR="4B830773" w14:paraId="7FA8A02E" w14:textId="77777777" w:rsidTr="4B830773">
        <w:trPr>
          <w:trHeight w:val="330"/>
        </w:trPr>
        <w:tc>
          <w:tcPr>
            <w:tcW w:w="15390" w:type="dxa"/>
            <w:gridSpan w:val="6"/>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93D150"/>
            <w:tcMar>
              <w:left w:w="108" w:type="dxa"/>
              <w:right w:w="108" w:type="dxa"/>
            </w:tcMar>
          </w:tcPr>
          <w:p w14:paraId="0B462EE8" w14:textId="07E69004" w:rsidR="4B830773" w:rsidRDefault="4B830773" w:rsidP="4B830773">
            <w:pPr>
              <w:jc w:val="center"/>
            </w:pPr>
            <w:r w:rsidRPr="4B830773">
              <w:rPr>
                <w:rFonts w:ascii="Calibri Light" w:eastAsia="Calibri Light" w:hAnsi="Calibri Light" w:cs="Calibri Light"/>
                <w:b/>
                <w:bCs/>
                <w:color w:val="000000" w:themeColor="text1"/>
              </w:rPr>
              <w:t>Grammar: Text</w:t>
            </w:r>
          </w:p>
        </w:tc>
      </w:tr>
      <w:tr w:rsidR="4B830773" w14:paraId="4ADBA51F" w14:textId="77777777" w:rsidTr="4B830773">
        <w:trPr>
          <w:trHeight w:val="2595"/>
        </w:trPr>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0604B4CB" w14:textId="4FE7ABFF" w:rsidR="4B830773" w:rsidRDefault="4B830773" w:rsidP="4B830773">
            <w:r w:rsidRPr="4B830773">
              <w:rPr>
                <w:rFonts w:ascii="Calibri Light" w:eastAsia="Calibri Light" w:hAnsi="Calibri Light" w:cs="Calibri Light"/>
                <w:color w:val="000000" w:themeColor="text1"/>
                <w:sz w:val="18"/>
                <w:szCs w:val="18"/>
              </w:rPr>
              <w:t>Build on previous year &amp; focus on: Introduction to paragraphs as a way to group related material</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6FC6A825" w14:textId="3AAB0F83" w:rsidR="4B830773" w:rsidRDefault="4B830773" w:rsidP="4B830773">
            <w:r w:rsidRPr="4B830773">
              <w:rPr>
                <w:rFonts w:ascii="Calibri Light" w:eastAsia="Calibri Light" w:hAnsi="Calibri Light" w:cs="Calibri Light"/>
                <w:color w:val="000000" w:themeColor="text1"/>
                <w:sz w:val="18"/>
                <w:szCs w:val="18"/>
              </w:rPr>
              <w:t>Build on previous units &amp; focus on: Present perfect form of verbs in contrast to the simple past</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0EDAC34" w14:textId="27CF9E64" w:rsidR="4B830773" w:rsidRDefault="4B830773" w:rsidP="4B830773">
            <w:r w:rsidRPr="4B830773">
              <w:rPr>
                <w:rFonts w:ascii="Calibri Light" w:eastAsia="Calibri Light" w:hAnsi="Calibri Light" w:cs="Calibri Light"/>
                <w:color w:val="000000" w:themeColor="text1"/>
                <w:sz w:val="18"/>
                <w:szCs w:val="18"/>
              </w:rPr>
              <w:t>Build on previous units &amp; focus on: Introduction to paragraphs as a way to group related material Present perfect form of verbs in contrast to the simple past</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008A18D" w14:textId="42FF1922" w:rsidR="4B830773" w:rsidRDefault="4B830773" w:rsidP="4B830773">
            <w:r w:rsidRPr="4B830773">
              <w:rPr>
                <w:rFonts w:ascii="Calibri Light" w:eastAsia="Calibri Light" w:hAnsi="Calibri Light" w:cs="Calibri Light"/>
                <w:color w:val="000000" w:themeColor="text1"/>
                <w:sz w:val="18"/>
                <w:szCs w:val="18"/>
              </w:rPr>
              <w:t>Build on previous units &amp; focus on: Present perfect form of verbs in contrast to the simple past</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12E32D2" w14:textId="7BB8C44D" w:rsidR="4B830773" w:rsidRDefault="4B830773" w:rsidP="4B830773">
            <w:r w:rsidRPr="4B830773">
              <w:rPr>
                <w:rFonts w:ascii="Calibri Light" w:eastAsia="Calibri Light" w:hAnsi="Calibri Light" w:cs="Calibri Light"/>
                <w:color w:val="000000" w:themeColor="text1"/>
                <w:sz w:val="18"/>
                <w:szCs w:val="18"/>
              </w:rPr>
              <w:t>Build on previous units &amp; focus on: Headings and sub-headings to aid presentation</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8720F3E" w14:textId="3B842681" w:rsidR="4B830773" w:rsidRDefault="4B830773" w:rsidP="4B830773">
            <w:r w:rsidRPr="4B830773">
              <w:rPr>
                <w:rFonts w:ascii="Calibri Light" w:eastAsia="Calibri Light" w:hAnsi="Calibri Light" w:cs="Calibri Light"/>
                <w:color w:val="000000" w:themeColor="text1"/>
                <w:sz w:val="18"/>
                <w:szCs w:val="18"/>
              </w:rPr>
              <w:t>Build on previous units &amp; focus on: Present perfect form of verbs Introduction to paragraphs as a way to group related material Headings and sub-headings to aid presentation</w:t>
            </w:r>
          </w:p>
        </w:tc>
      </w:tr>
      <w:tr w:rsidR="4B830773" w14:paraId="5E0FA3F5" w14:textId="77777777" w:rsidTr="4B830773">
        <w:trPr>
          <w:trHeight w:val="330"/>
        </w:trPr>
        <w:tc>
          <w:tcPr>
            <w:tcW w:w="15390" w:type="dxa"/>
            <w:gridSpan w:val="6"/>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05"/>
            <w:tcMar>
              <w:left w:w="108" w:type="dxa"/>
              <w:right w:w="108" w:type="dxa"/>
            </w:tcMar>
          </w:tcPr>
          <w:p w14:paraId="70157A93" w14:textId="074C264E" w:rsidR="4B830773" w:rsidRDefault="4B830773" w:rsidP="4B830773">
            <w:pPr>
              <w:jc w:val="center"/>
            </w:pPr>
            <w:r w:rsidRPr="4B830773">
              <w:rPr>
                <w:rFonts w:ascii="Calibri Light" w:eastAsia="Calibri Light" w:hAnsi="Calibri Light" w:cs="Calibri Light"/>
                <w:b/>
                <w:bCs/>
                <w:color w:val="000000" w:themeColor="text1"/>
              </w:rPr>
              <w:t>Grammar: Punctuation</w:t>
            </w:r>
          </w:p>
        </w:tc>
      </w:tr>
      <w:tr w:rsidR="4B830773" w14:paraId="039D23E3" w14:textId="77777777" w:rsidTr="4B830773">
        <w:trPr>
          <w:trHeight w:val="1560"/>
        </w:trPr>
        <w:tc>
          <w:tcPr>
            <w:tcW w:w="256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70E4BAE0" w14:textId="2F4C46A9" w:rsidR="4B830773" w:rsidRDefault="4B830773" w:rsidP="4B830773">
            <w:r w:rsidRPr="4B830773">
              <w:rPr>
                <w:rFonts w:ascii="Calibri Light" w:eastAsia="Calibri Light" w:hAnsi="Calibri Light" w:cs="Calibri Light"/>
                <w:color w:val="000000" w:themeColor="text1"/>
                <w:sz w:val="18"/>
                <w:szCs w:val="18"/>
              </w:rPr>
              <w:t>Reinforce from Year 2: Use of capital letters, full stops, question marks and exclamation marks to demarcate sentences Apostrophes to mark where letters are missing in spelling and to mark singular possession in nouns Use commas to separate items in a list</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6D9E5214" w14:textId="5D9186A6" w:rsidR="4B830773" w:rsidRDefault="4B830773" w:rsidP="4B830773">
            <w:r w:rsidRPr="4B830773">
              <w:rPr>
                <w:rFonts w:ascii="Calibri Light" w:eastAsia="Calibri Light" w:hAnsi="Calibri Light" w:cs="Calibri Light"/>
                <w:color w:val="000000" w:themeColor="text1"/>
                <w:sz w:val="18"/>
                <w:szCs w:val="18"/>
              </w:rPr>
              <w:t>Reinforce from Year 2: Commas to separate items in a list Apostrophes to mark singular possession in nouns Inverted commas to punctuate direct speech</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2C498FA6" w14:textId="45BC608A" w:rsidR="4B830773" w:rsidRDefault="4B830773" w:rsidP="4B830773">
            <w:r w:rsidRPr="4B830773">
              <w:rPr>
                <w:rFonts w:ascii="Calibri Light" w:eastAsia="Calibri Light" w:hAnsi="Calibri Light" w:cs="Calibri Light"/>
                <w:color w:val="000000" w:themeColor="text1"/>
                <w:sz w:val="18"/>
                <w:szCs w:val="18"/>
              </w:rPr>
              <w:t>Build on previous units &amp; focus on: Apostrophes to mark singular possession in nouns Learn how to use commas to separate items in a list</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24BF00AA" w14:textId="4324069B" w:rsidR="4B830773" w:rsidRDefault="4B830773" w:rsidP="4B830773">
            <w:r w:rsidRPr="4B830773">
              <w:rPr>
                <w:rFonts w:ascii="Calibri Light" w:eastAsia="Calibri Light" w:hAnsi="Calibri Light" w:cs="Calibri Light"/>
                <w:color w:val="000000" w:themeColor="text1"/>
                <w:sz w:val="18"/>
                <w:szCs w:val="18"/>
              </w:rPr>
              <w:t>Build on previous units &amp; focus on: Inverted commas to punctuate direct speech</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20DE10A8" w14:textId="12F0EE3E" w:rsidR="4B830773" w:rsidRDefault="4B830773" w:rsidP="4B830773">
            <w:r w:rsidRPr="4B830773">
              <w:rPr>
                <w:rFonts w:ascii="Calibri Light" w:eastAsia="Calibri Light" w:hAnsi="Calibri Light" w:cs="Calibri Light"/>
                <w:color w:val="000000" w:themeColor="text1"/>
                <w:sz w:val="18"/>
                <w:szCs w:val="18"/>
              </w:rPr>
              <w:t>Build on previous units &amp; focus on: Inverted commas to punctuate direct speech</w:t>
            </w:r>
          </w:p>
        </w:tc>
        <w:tc>
          <w:tcPr>
            <w:tcW w:w="256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1EFDFBC" w14:textId="7E01C9DD" w:rsidR="4B830773" w:rsidRDefault="4B830773" w:rsidP="4B830773">
            <w:r w:rsidRPr="4B830773">
              <w:rPr>
                <w:rFonts w:ascii="Calibri Light" w:eastAsia="Calibri Light" w:hAnsi="Calibri Light" w:cs="Calibri Light"/>
                <w:color w:val="000000" w:themeColor="text1"/>
                <w:sz w:val="18"/>
                <w:szCs w:val="18"/>
              </w:rPr>
              <w:t>Build on previous units &amp; focus on: Inverted commas to punctuate direct speech</w:t>
            </w:r>
          </w:p>
        </w:tc>
      </w:tr>
      <w:tr w:rsidR="4B830773" w14:paraId="201B1D4E" w14:textId="77777777" w:rsidTr="4B830773">
        <w:trPr>
          <w:trHeight w:val="330"/>
        </w:trPr>
        <w:tc>
          <w:tcPr>
            <w:tcW w:w="15390" w:type="dxa"/>
            <w:gridSpan w:val="6"/>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C102"/>
            <w:tcMar>
              <w:left w:w="108" w:type="dxa"/>
              <w:right w:w="108" w:type="dxa"/>
            </w:tcMar>
          </w:tcPr>
          <w:p w14:paraId="1BC32B7B" w14:textId="7ADAE846" w:rsidR="4B830773" w:rsidRDefault="4B830773" w:rsidP="4B830773">
            <w:pPr>
              <w:jc w:val="center"/>
            </w:pPr>
            <w:r w:rsidRPr="4B830773">
              <w:rPr>
                <w:rFonts w:ascii="Calibri Light" w:eastAsia="Calibri Light" w:hAnsi="Calibri Light" w:cs="Calibri Light"/>
                <w:b/>
                <w:bCs/>
                <w:color w:val="000000" w:themeColor="text1"/>
              </w:rPr>
              <w:t>Terminology for Pupils</w:t>
            </w:r>
          </w:p>
        </w:tc>
      </w:tr>
      <w:tr w:rsidR="4B830773" w14:paraId="2AEBC66D" w14:textId="77777777" w:rsidTr="4B830773">
        <w:trPr>
          <w:trHeight w:val="165"/>
        </w:trPr>
        <w:tc>
          <w:tcPr>
            <w:tcW w:w="15390" w:type="dxa"/>
            <w:gridSpan w:val="6"/>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3A31EA1E" w14:textId="70F3ED09" w:rsidR="4B830773" w:rsidRDefault="4B830773" w:rsidP="4B830773">
            <w:pPr>
              <w:tabs>
                <w:tab w:val="left" w:pos="5967"/>
                <w:tab w:val="center" w:pos="7586"/>
                <w:tab w:val="left" w:pos="10393"/>
              </w:tabs>
              <w:jc w:val="center"/>
            </w:pPr>
            <w:r w:rsidRPr="4B830773">
              <w:rPr>
                <w:rFonts w:ascii="Calibri Light" w:eastAsia="Calibri Light" w:hAnsi="Calibri Light" w:cs="Calibri Light"/>
                <w:color w:val="000000" w:themeColor="text1"/>
                <w:sz w:val="20"/>
                <w:szCs w:val="20"/>
              </w:rPr>
              <w:t>preposition, conjunction, word family, prefix, clause, subordinate clause, direct speech, consonant, consonant letter vowel, vowel letter, inverted commas</w:t>
            </w:r>
          </w:p>
        </w:tc>
      </w:tr>
    </w:tbl>
    <w:p w14:paraId="6D733655" w14:textId="51C59556" w:rsidR="00901BC6" w:rsidRPr="005D0ABC" w:rsidRDefault="43E05A57" w:rsidP="4B830773">
      <w:pPr>
        <w:spacing w:line="276" w:lineRule="auto"/>
      </w:pPr>
      <w:r w:rsidRPr="4B830773">
        <w:rPr>
          <w:rFonts w:ascii="Calibri Light" w:eastAsia="Calibri Light" w:hAnsi="Calibri Light" w:cs="Calibri Light"/>
          <w:b/>
          <w:bCs/>
        </w:rPr>
        <w:t xml:space="preserve"> </w:t>
      </w:r>
    </w:p>
    <w:p w14:paraId="1ADB3AED" w14:textId="516E085D" w:rsidR="00901BC6" w:rsidRPr="005D0ABC" w:rsidRDefault="43E05A57" w:rsidP="4B830773">
      <w:pPr>
        <w:spacing w:line="276" w:lineRule="auto"/>
      </w:pPr>
      <w:r w:rsidRPr="4B830773">
        <w:rPr>
          <w:rFonts w:ascii="Calibri Light" w:eastAsia="Calibri Light" w:hAnsi="Calibri Light" w:cs="Calibri Light"/>
          <w:b/>
          <w:bCs/>
        </w:rPr>
        <w:t xml:space="preserve">  </w:t>
      </w:r>
    </w:p>
    <w:tbl>
      <w:tblPr>
        <w:tblStyle w:val="TableGrid"/>
        <w:tblW w:w="0" w:type="auto"/>
        <w:tblInd w:w="135" w:type="dxa"/>
        <w:tblLook w:val="04A0" w:firstRow="1" w:lastRow="0" w:firstColumn="1" w:lastColumn="0" w:noHBand="0" w:noVBand="1"/>
      </w:tblPr>
      <w:tblGrid>
        <w:gridCol w:w="1281"/>
        <w:gridCol w:w="1281"/>
        <w:gridCol w:w="1283"/>
        <w:gridCol w:w="1284"/>
        <w:gridCol w:w="1281"/>
        <w:gridCol w:w="1221"/>
        <w:gridCol w:w="1322"/>
        <w:gridCol w:w="1281"/>
        <w:gridCol w:w="1284"/>
        <w:gridCol w:w="1187"/>
        <w:gridCol w:w="1281"/>
        <w:gridCol w:w="1284"/>
      </w:tblGrid>
      <w:tr w:rsidR="4B830773" w14:paraId="4532F27A" w14:textId="77777777" w:rsidTr="4B830773">
        <w:trPr>
          <w:trHeight w:val="300"/>
        </w:trPr>
        <w:tc>
          <w:tcPr>
            <w:tcW w:w="2550" w:type="dxa"/>
            <w:gridSpan w:val="2"/>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C102"/>
            <w:tcMar>
              <w:left w:w="108" w:type="dxa"/>
              <w:right w:w="108" w:type="dxa"/>
            </w:tcMar>
          </w:tcPr>
          <w:p w14:paraId="10D58852" w14:textId="5709502A" w:rsidR="4B830773" w:rsidRDefault="4B830773" w:rsidP="4B830773">
            <w:pPr>
              <w:jc w:val="center"/>
            </w:pPr>
            <w:r w:rsidRPr="4B830773">
              <w:rPr>
                <w:rFonts w:ascii="Calibri Light" w:eastAsia="Calibri Light" w:hAnsi="Calibri Light" w:cs="Calibri Light"/>
                <w:b/>
                <w:bCs/>
                <w:color w:val="0070C0"/>
                <w:sz w:val="36"/>
                <w:szCs w:val="36"/>
              </w:rPr>
              <w:t>A</w:t>
            </w:r>
          </w:p>
        </w:tc>
        <w:tc>
          <w:tcPr>
            <w:tcW w:w="2580" w:type="dxa"/>
            <w:gridSpan w:val="2"/>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FFC102"/>
            <w:tcMar>
              <w:left w:w="108" w:type="dxa"/>
              <w:right w:w="108" w:type="dxa"/>
            </w:tcMar>
          </w:tcPr>
          <w:p w14:paraId="7D87735A" w14:textId="79A28DC5" w:rsidR="4B830773" w:rsidRDefault="4B830773" w:rsidP="4B830773">
            <w:pPr>
              <w:jc w:val="center"/>
            </w:pPr>
            <w:r w:rsidRPr="4B830773">
              <w:rPr>
                <w:rFonts w:ascii="Calibri Light" w:eastAsia="Calibri Light" w:hAnsi="Calibri Light" w:cs="Calibri Light"/>
                <w:b/>
                <w:bCs/>
                <w:color w:val="0070C0"/>
                <w:sz w:val="36"/>
                <w:szCs w:val="36"/>
              </w:rPr>
              <w:t>B</w:t>
            </w:r>
          </w:p>
        </w:tc>
        <w:tc>
          <w:tcPr>
            <w:tcW w:w="2490" w:type="dxa"/>
            <w:gridSpan w:val="2"/>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92D050"/>
            <w:tcMar>
              <w:left w:w="108" w:type="dxa"/>
              <w:right w:w="108" w:type="dxa"/>
            </w:tcMar>
          </w:tcPr>
          <w:p w14:paraId="116A1115" w14:textId="4E6C8622" w:rsidR="4B830773" w:rsidRDefault="4B830773" w:rsidP="4B830773">
            <w:pPr>
              <w:jc w:val="center"/>
            </w:pPr>
            <w:r w:rsidRPr="4B830773">
              <w:rPr>
                <w:rFonts w:ascii="Calibri Light" w:eastAsia="Calibri Light" w:hAnsi="Calibri Light" w:cs="Calibri Light"/>
                <w:b/>
                <w:bCs/>
                <w:color w:val="0070C0"/>
                <w:sz w:val="36"/>
                <w:szCs w:val="36"/>
              </w:rPr>
              <w:t>C</w:t>
            </w:r>
          </w:p>
        </w:tc>
        <w:tc>
          <w:tcPr>
            <w:tcW w:w="2625" w:type="dxa"/>
            <w:gridSpan w:val="2"/>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92D050"/>
            <w:tcMar>
              <w:left w:w="108" w:type="dxa"/>
              <w:right w:w="108" w:type="dxa"/>
            </w:tcMar>
          </w:tcPr>
          <w:p w14:paraId="0E110555" w14:textId="2006669C" w:rsidR="4B830773" w:rsidRDefault="4B830773" w:rsidP="4B830773">
            <w:pPr>
              <w:jc w:val="center"/>
            </w:pPr>
            <w:r w:rsidRPr="4B830773">
              <w:rPr>
                <w:rFonts w:ascii="Calibri Light" w:eastAsia="Calibri Light" w:hAnsi="Calibri Light" w:cs="Calibri Light"/>
                <w:b/>
                <w:bCs/>
                <w:color w:val="0070C0"/>
                <w:sz w:val="36"/>
                <w:szCs w:val="36"/>
              </w:rPr>
              <w:t>D</w:t>
            </w:r>
          </w:p>
        </w:tc>
        <w:tc>
          <w:tcPr>
            <w:tcW w:w="2580" w:type="dxa"/>
            <w:gridSpan w:val="2"/>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FFFF00"/>
            <w:tcMar>
              <w:left w:w="108" w:type="dxa"/>
              <w:right w:w="108" w:type="dxa"/>
            </w:tcMar>
          </w:tcPr>
          <w:p w14:paraId="5F37C7FF" w14:textId="5EBBB593" w:rsidR="4B830773" w:rsidRDefault="4B830773" w:rsidP="4B830773">
            <w:pPr>
              <w:jc w:val="center"/>
            </w:pPr>
            <w:r w:rsidRPr="4B830773">
              <w:rPr>
                <w:rFonts w:ascii="Calibri Light" w:eastAsia="Calibri Light" w:hAnsi="Calibri Light" w:cs="Calibri Light"/>
                <w:b/>
                <w:bCs/>
                <w:color w:val="0070C0"/>
                <w:sz w:val="36"/>
                <w:szCs w:val="36"/>
              </w:rPr>
              <w:t>E</w:t>
            </w:r>
          </w:p>
        </w:tc>
        <w:tc>
          <w:tcPr>
            <w:tcW w:w="2565" w:type="dxa"/>
            <w:gridSpan w:val="2"/>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FFFF00"/>
            <w:tcMar>
              <w:left w:w="108" w:type="dxa"/>
              <w:right w:w="108" w:type="dxa"/>
            </w:tcMar>
          </w:tcPr>
          <w:p w14:paraId="67313188" w14:textId="1310E592" w:rsidR="4B830773" w:rsidRDefault="4B830773" w:rsidP="4B830773">
            <w:pPr>
              <w:jc w:val="center"/>
            </w:pPr>
            <w:r w:rsidRPr="4B830773">
              <w:rPr>
                <w:rFonts w:ascii="Calibri Light" w:eastAsia="Calibri Light" w:hAnsi="Calibri Light" w:cs="Calibri Light"/>
                <w:b/>
                <w:bCs/>
                <w:color w:val="0070C0"/>
                <w:sz w:val="36"/>
                <w:szCs w:val="36"/>
              </w:rPr>
              <w:t>F</w:t>
            </w:r>
          </w:p>
        </w:tc>
      </w:tr>
      <w:tr w:rsidR="4B830773" w14:paraId="4977F621" w14:textId="77777777" w:rsidTr="4B830773">
        <w:trPr>
          <w:trHeight w:val="300"/>
        </w:trPr>
        <w:tc>
          <w:tcPr>
            <w:tcW w:w="2550" w:type="dxa"/>
            <w:gridSpan w:val="2"/>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51CA00F0" w14:textId="5BAACDAE" w:rsidR="4B830773" w:rsidRDefault="4B830773" w:rsidP="4B830773">
            <w:pPr>
              <w:jc w:val="center"/>
            </w:pPr>
            <w:r w:rsidRPr="4B830773">
              <w:rPr>
                <w:rFonts w:ascii="Calibri Light" w:eastAsia="Calibri Light" w:hAnsi="Calibri Light" w:cs="Calibri Light"/>
                <w:b/>
                <w:bCs/>
                <w:color w:val="000000" w:themeColor="text1"/>
                <w:sz w:val="20"/>
                <w:szCs w:val="20"/>
              </w:rPr>
              <w:t xml:space="preserve">The Iron Man </w:t>
            </w:r>
            <w:r w:rsidRPr="4B830773">
              <w:rPr>
                <w:rFonts w:ascii="Calibri Light" w:eastAsia="Calibri Light" w:hAnsi="Calibri Light" w:cs="Calibri Light"/>
                <w:color w:val="000000" w:themeColor="text1"/>
                <w:sz w:val="20"/>
                <w:szCs w:val="20"/>
              </w:rPr>
              <w:t>by Ted Hughes (Chris Mould edition)</w:t>
            </w:r>
          </w:p>
        </w:tc>
        <w:tc>
          <w:tcPr>
            <w:tcW w:w="2580" w:type="dxa"/>
            <w:gridSpan w:val="2"/>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662D6BB8" w14:textId="58D14332" w:rsidR="4B830773" w:rsidRDefault="4B830773" w:rsidP="4B830773">
            <w:pPr>
              <w:jc w:val="center"/>
            </w:pPr>
            <w:r w:rsidRPr="4B830773">
              <w:rPr>
                <w:rFonts w:ascii="Calibri Light" w:eastAsia="Calibri Light" w:hAnsi="Calibri Light" w:cs="Calibri Light"/>
                <w:b/>
                <w:bCs/>
                <w:color w:val="000000" w:themeColor="text1"/>
                <w:sz w:val="20"/>
                <w:szCs w:val="20"/>
              </w:rPr>
              <w:t>Fox</w:t>
            </w:r>
          </w:p>
          <w:p w14:paraId="521B1BF4" w14:textId="6DF74DB4" w:rsidR="4B830773" w:rsidRDefault="4B830773" w:rsidP="4B830773">
            <w:pPr>
              <w:jc w:val="center"/>
            </w:pPr>
            <w:r w:rsidRPr="4B830773">
              <w:rPr>
                <w:rFonts w:ascii="Calibri Light" w:eastAsia="Calibri Light" w:hAnsi="Calibri Light" w:cs="Calibri Light"/>
                <w:color w:val="000000" w:themeColor="text1"/>
                <w:sz w:val="20"/>
                <w:szCs w:val="20"/>
              </w:rPr>
              <w:t>by Margaret Wild</w:t>
            </w:r>
          </w:p>
        </w:tc>
        <w:tc>
          <w:tcPr>
            <w:tcW w:w="2490" w:type="dxa"/>
            <w:gridSpan w:val="2"/>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101439D6" w14:textId="379C6BA0" w:rsidR="4B830773" w:rsidRDefault="4B830773" w:rsidP="4B830773">
            <w:pPr>
              <w:jc w:val="center"/>
            </w:pPr>
            <w:r w:rsidRPr="4B830773">
              <w:rPr>
                <w:rFonts w:ascii="Calibri Light" w:eastAsia="Calibri Light" w:hAnsi="Calibri Light" w:cs="Calibri Light"/>
                <w:b/>
                <w:bCs/>
                <w:color w:val="000000" w:themeColor="text1"/>
                <w:sz w:val="20"/>
                <w:szCs w:val="20"/>
              </w:rPr>
              <w:t>The Rhythm of the Rain</w:t>
            </w:r>
          </w:p>
          <w:p w14:paraId="19E0A908" w14:textId="72FB738A" w:rsidR="4B830773" w:rsidRDefault="4B830773" w:rsidP="4B830773">
            <w:pPr>
              <w:jc w:val="center"/>
            </w:pPr>
            <w:r w:rsidRPr="4B830773">
              <w:rPr>
                <w:rFonts w:ascii="Calibri Light" w:eastAsia="Calibri Light" w:hAnsi="Calibri Light" w:cs="Calibri Light"/>
                <w:color w:val="000000" w:themeColor="text1"/>
                <w:sz w:val="20"/>
                <w:szCs w:val="20"/>
              </w:rPr>
              <w:t>by Grahame Baker-Smith</w:t>
            </w:r>
          </w:p>
        </w:tc>
        <w:tc>
          <w:tcPr>
            <w:tcW w:w="1410" w:type="dxa"/>
            <w:tcBorders>
              <w:top w:val="single" w:sz="18" w:space="0" w:color="4C94D8" w:themeColor="text2" w:themeTint="80"/>
              <w:left w:val="nil"/>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85B2F73" w14:textId="022EEE94" w:rsidR="4B830773" w:rsidRDefault="4B830773" w:rsidP="4B830773">
            <w:pPr>
              <w:jc w:val="center"/>
            </w:pPr>
            <w:r w:rsidRPr="4B830773">
              <w:rPr>
                <w:rFonts w:ascii="Calibri Light" w:eastAsia="Calibri Light" w:hAnsi="Calibri Light" w:cs="Calibri Light"/>
                <w:b/>
                <w:bCs/>
                <w:color w:val="000000" w:themeColor="text1"/>
                <w:sz w:val="20"/>
                <w:szCs w:val="20"/>
              </w:rPr>
              <w:t>Wisp</w:t>
            </w:r>
          </w:p>
          <w:p w14:paraId="4F89AF08" w14:textId="5E345423" w:rsidR="4B830773" w:rsidRDefault="4B830773" w:rsidP="4B830773">
            <w:pPr>
              <w:jc w:val="center"/>
            </w:pPr>
            <w:r w:rsidRPr="4B830773">
              <w:rPr>
                <w:rFonts w:ascii="Calibri Light" w:eastAsia="Calibri Light" w:hAnsi="Calibri Light" w:cs="Calibri Light"/>
                <w:color w:val="000000" w:themeColor="text1"/>
                <w:sz w:val="20"/>
                <w:szCs w:val="20"/>
              </w:rPr>
              <w:t>by Zana Fraillon</w:t>
            </w:r>
          </w:p>
        </w:tc>
        <w:tc>
          <w:tcPr>
            <w:tcW w:w="121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6A5CCCC2" w14:textId="01CC230A" w:rsidR="4B830773" w:rsidRDefault="4B830773" w:rsidP="4B830773">
            <w:pPr>
              <w:jc w:val="center"/>
            </w:pPr>
            <w:r w:rsidRPr="4B830773">
              <w:rPr>
                <w:rFonts w:ascii="Calibri Light" w:eastAsia="Calibri Light" w:hAnsi="Calibri Light" w:cs="Calibri Light"/>
                <w:b/>
                <w:bCs/>
                <w:color w:val="000000" w:themeColor="text1"/>
                <w:sz w:val="20"/>
                <w:szCs w:val="20"/>
              </w:rPr>
              <w:t xml:space="preserve">A Stage Full of Shakespeare Stories </w:t>
            </w:r>
            <w:r w:rsidRPr="4B830773">
              <w:rPr>
                <w:rFonts w:ascii="Calibri Light" w:eastAsia="Calibri Light" w:hAnsi="Calibri Light" w:cs="Calibri Light"/>
                <w:color w:val="000000" w:themeColor="text1"/>
                <w:sz w:val="20"/>
                <w:szCs w:val="20"/>
              </w:rPr>
              <w:t>by Angela McAllister</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3FFD09D4" w14:textId="467CE0FC" w:rsidR="4B830773" w:rsidRDefault="4B830773" w:rsidP="4B830773">
            <w:pPr>
              <w:jc w:val="center"/>
            </w:pPr>
            <w:r w:rsidRPr="4B830773">
              <w:rPr>
                <w:rFonts w:ascii="Calibri Light" w:eastAsia="Calibri Light" w:hAnsi="Calibri Light" w:cs="Calibri Light"/>
                <w:b/>
                <w:bCs/>
                <w:color w:val="000000" w:themeColor="text1"/>
                <w:sz w:val="20"/>
                <w:szCs w:val="20"/>
              </w:rPr>
              <w:t>The Forgettery</w:t>
            </w:r>
          </w:p>
          <w:p w14:paraId="3C566C60" w14:textId="1F21AC43" w:rsidR="4B830773" w:rsidRDefault="4B830773" w:rsidP="4B830773">
            <w:pPr>
              <w:jc w:val="center"/>
            </w:pPr>
            <w:r w:rsidRPr="4B830773">
              <w:rPr>
                <w:rFonts w:ascii="Calibri Light" w:eastAsia="Calibri Light" w:hAnsi="Calibri Light" w:cs="Calibri Light"/>
                <w:color w:val="000000" w:themeColor="text1"/>
                <w:sz w:val="20"/>
                <w:szCs w:val="20"/>
              </w:rPr>
              <w:t>by Rachel Ip</w:t>
            </w:r>
          </w:p>
        </w:tc>
        <w:tc>
          <w:tcPr>
            <w:tcW w:w="1290"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468D722F" w14:textId="7C92DB24" w:rsidR="4B830773" w:rsidRDefault="4B830773" w:rsidP="4B830773">
            <w:pPr>
              <w:jc w:val="center"/>
            </w:pPr>
            <w:r w:rsidRPr="4B830773">
              <w:rPr>
                <w:rFonts w:ascii="Calibri Light" w:eastAsia="Calibri Light" w:hAnsi="Calibri Light" w:cs="Calibri Light"/>
                <w:b/>
                <w:bCs/>
                <w:color w:val="000000" w:themeColor="text1"/>
                <w:sz w:val="20"/>
                <w:szCs w:val="20"/>
              </w:rPr>
              <w:t>The Search for Our Cosmic Neighbours</w:t>
            </w:r>
          </w:p>
          <w:p w14:paraId="7E59FAD8" w14:textId="7DC7CC69" w:rsidR="4B830773" w:rsidRDefault="4B830773" w:rsidP="4B830773">
            <w:pPr>
              <w:jc w:val="center"/>
            </w:pPr>
            <w:r w:rsidRPr="4B830773">
              <w:rPr>
                <w:rFonts w:ascii="Calibri Light" w:eastAsia="Calibri Light" w:hAnsi="Calibri Light" w:cs="Calibri Light"/>
                <w:color w:val="000000" w:themeColor="text1"/>
                <w:sz w:val="20"/>
                <w:szCs w:val="20"/>
              </w:rPr>
              <w:t>by Chloe Savage</w:t>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7152D32F" w14:textId="02380323" w:rsidR="4B830773" w:rsidRDefault="4B830773" w:rsidP="4B830773">
            <w:pPr>
              <w:jc w:val="center"/>
            </w:pPr>
            <w:r w:rsidRPr="4B830773">
              <w:rPr>
                <w:rFonts w:ascii="Calibri Light" w:eastAsia="Calibri Light" w:hAnsi="Calibri Light" w:cs="Calibri Light"/>
                <w:b/>
                <w:bCs/>
                <w:color w:val="000000" w:themeColor="text1"/>
                <w:sz w:val="20"/>
                <w:szCs w:val="20"/>
              </w:rPr>
              <w:t>Into the Forest</w:t>
            </w:r>
          </w:p>
          <w:p w14:paraId="31BB3F3E" w14:textId="72813176" w:rsidR="4B830773" w:rsidRDefault="4B830773" w:rsidP="4B830773">
            <w:pPr>
              <w:jc w:val="center"/>
            </w:pPr>
            <w:r w:rsidRPr="4B830773">
              <w:rPr>
                <w:rFonts w:ascii="Calibri Light" w:eastAsia="Calibri Light" w:hAnsi="Calibri Light" w:cs="Calibri Light"/>
                <w:color w:val="000000" w:themeColor="text1"/>
                <w:sz w:val="20"/>
                <w:szCs w:val="20"/>
              </w:rPr>
              <w:t>by Anthony Browne</w:t>
            </w:r>
          </w:p>
        </w:tc>
        <w:tc>
          <w:tcPr>
            <w:tcW w:w="1290"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3EC02D3C" w14:textId="5BF42089" w:rsidR="4B830773" w:rsidRDefault="4B830773" w:rsidP="4B830773">
            <w:pPr>
              <w:jc w:val="center"/>
            </w:pPr>
            <w:r w:rsidRPr="4B830773">
              <w:rPr>
                <w:rFonts w:ascii="Calibri Light" w:eastAsia="Calibri Light" w:hAnsi="Calibri Light" w:cs="Calibri Light"/>
                <w:b/>
                <w:bCs/>
                <w:color w:val="000000" w:themeColor="text1"/>
                <w:sz w:val="20"/>
                <w:szCs w:val="20"/>
              </w:rPr>
              <w:t>The Secret Elephant</w:t>
            </w:r>
          </w:p>
          <w:p w14:paraId="540A9C3D" w14:textId="66536DD4" w:rsidR="4B830773" w:rsidRDefault="4B830773" w:rsidP="4B830773">
            <w:pPr>
              <w:jc w:val="center"/>
            </w:pPr>
            <w:r w:rsidRPr="4B830773">
              <w:rPr>
                <w:rFonts w:ascii="Calibri Light" w:eastAsia="Calibri Light" w:hAnsi="Calibri Light" w:cs="Calibri Light"/>
                <w:color w:val="000000" w:themeColor="text1"/>
                <w:sz w:val="20"/>
                <w:szCs w:val="20"/>
              </w:rPr>
              <w:t>by Ellan Rankin</w:t>
            </w:r>
          </w:p>
        </w:tc>
      </w:tr>
      <w:tr w:rsidR="4B830773" w14:paraId="4B0656CD" w14:textId="77777777" w:rsidTr="4B830773">
        <w:trPr>
          <w:trHeight w:val="1320"/>
        </w:trPr>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71023C3A" w14:textId="29B85CF7" w:rsidR="43E05A57" w:rsidRDefault="43E05A57" w:rsidP="4B830773">
            <w:r>
              <w:rPr>
                <w:noProof/>
              </w:rPr>
              <w:drawing>
                <wp:inline distT="0" distB="0" distL="0" distR="0" wp14:anchorId="1191D2AB" wp14:editId="15BE1674">
                  <wp:extent cx="676275" cy="866775"/>
                  <wp:effectExtent l="0" t="0" r="0" b="0"/>
                  <wp:docPr id="278400922" name="drawing">
                    <a:extLst xmlns:a="http://schemas.openxmlformats.org/drawingml/2006/main">
                      <a:ext uri="{FF2B5EF4-FFF2-40B4-BE49-F238E27FC236}">
                        <a16:creationId xmlns:a16="http://schemas.microsoft.com/office/drawing/2014/main" id="{F5CC53EA-D1CF-45D4-B9B6-2E9836FA76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400922" name="Picture 278400922"/>
                          <pic:cNvPicPr/>
                        </pic:nvPicPr>
                        <pic:blipFill>
                          <a:blip r:embed="rId7">
                            <a:extLst>
                              <a:ext uri="{28A0092B-C50C-407E-A947-70E740481C1C}">
                                <a14:useLocalDpi xmlns:a14="http://schemas.microsoft.com/office/drawing/2010/main"/>
                              </a:ext>
                            </a:extLst>
                          </a:blip>
                          <a:stretch>
                            <a:fillRect/>
                          </a:stretch>
                        </pic:blipFill>
                        <pic:spPr>
                          <a:xfrm>
                            <a:off x="0" y="0"/>
                            <a:ext cx="676275" cy="866775"/>
                          </a:xfrm>
                          <a:prstGeom prst="rect">
                            <a:avLst/>
                          </a:prstGeom>
                        </pic:spPr>
                      </pic:pic>
                    </a:graphicData>
                  </a:graphic>
                </wp:inline>
              </w:drawing>
            </w:r>
          </w:p>
        </w:tc>
        <w:tc>
          <w:tcPr>
            <w:tcW w:w="1275" w:type="dxa"/>
            <w:tcBorders>
              <w:top w:val="nil"/>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05904FDE" w14:textId="1DB26B93" w:rsidR="43E05A57" w:rsidRDefault="43E05A57" w:rsidP="4B830773">
            <w:r>
              <w:rPr>
                <w:noProof/>
              </w:rPr>
              <w:drawing>
                <wp:inline distT="0" distB="0" distL="0" distR="0" wp14:anchorId="06DEA528" wp14:editId="61FCCDED">
                  <wp:extent cx="676275" cy="866775"/>
                  <wp:effectExtent l="0" t="0" r="0" b="0"/>
                  <wp:docPr id="545375923" name="drawing">
                    <a:extLst xmlns:a="http://schemas.openxmlformats.org/drawingml/2006/main">
                      <a:ext uri="{FF2B5EF4-FFF2-40B4-BE49-F238E27FC236}">
                        <a16:creationId xmlns:a16="http://schemas.microsoft.com/office/drawing/2014/main" id="{A1C6BF6E-9B99-4DDD-A742-D22EC53C96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75923" name="Picture 545375923"/>
                          <pic:cNvPicPr/>
                        </pic:nvPicPr>
                        <pic:blipFill>
                          <a:blip r:embed="rId8">
                            <a:extLst>
                              <a:ext uri="{28A0092B-C50C-407E-A947-70E740481C1C}">
                                <a14:useLocalDpi xmlns:a14="http://schemas.microsoft.com/office/drawing/2010/main"/>
                              </a:ext>
                            </a:extLst>
                          </a:blip>
                          <a:stretch>
                            <a:fillRect/>
                          </a:stretch>
                        </pic:blipFill>
                        <pic:spPr>
                          <a:xfrm>
                            <a:off x="0" y="0"/>
                            <a:ext cx="676275" cy="866775"/>
                          </a:xfrm>
                          <a:prstGeom prst="rect">
                            <a:avLst/>
                          </a:prstGeom>
                        </pic:spPr>
                      </pic:pic>
                    </a:graphicData>
                  </a:graphic>
                </wp:inline>
              </w:drawing>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0AFF4CB8" w14:textId="16615145" w:rsidR="43E05A57" w:rsidRDefault="43E05A57" w:rsidP="4B830773">
            <w:r>
              <w:rPr>
                <w:noProof/>
              </w:rPr>
              <w:drawing>
                <wp:inline distT="0" distB="0" distL="0" distR="0" wp14:anchorId="1B3D7594" wp14:editId="1CC53D23">
                  <wp:extent cx="676275" cy="657225"/>
                  <wp:effectExtent l="0" t="0" r="0" b="0"/>
                  <wp:docPr id="2004288346" name="drawing">
                    <a:extLst xmlns:a="http://schemas.openxmlformats.org/drawingml/2006/main">
                      <a:ext uri="{FF2B5EF4-FFF2-40B4-BE49-F238E27FC236}">
                        <a16:creationId xmlns:a16="http://schemas.microsoft.com/office/drawing/2014/main" id="{6FDE54E2-FDF9-4ADD-A4DB-89389FD9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88346" name="Picture 2004288346"/>
                          <pic:cNvPicPr/>
                        </pic:nvPicPr>
                        <pic:blipFill>
                          <a:blip r:embed="rId9">
                            <a:extLst>
                              <a:ext uri="{28A0092B-C50C-407E-A947-70E740481C1C}">
                                <a14:useLocalDpi xmlns:a14="http://schemas.microsoft.com/office/drawing/2010/main"/>
                              </a:ext>
                            </a:extLst>
                          </a:blip>
                          <a:stretch>
                            <a:fillRect/>
                          </a:stretch>
                        </pic:blipFill>
                        <pic:spPr>
                          <a:xfrm>
                            <a:off x="0" y="0"/>
                            <a:ext cx="676275" cy="657225"/>
                          </a:xfrm>
                          <a:prstGeom prst="rect">
                            <a:avLst/>
                          </a:prstGeom>
                        </pic:spPr>
                      </pic:pic>
                    </a:graphicData>
                  </a:graphic>
                </wp:inline>
              </w:drawing>
            </w:r>
          </w:p>
        </w:tc>
        <w:tc>
          <w:tcPr>
            <w:tcW w:w="1290" w:type="dxa"/>
            <w:tcBorders>
              <w:top w:val="nil"/>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051CAE41" w14:textId="30798FF7" w:rsidR="43E05A57" w:rsidRDefault="43E05A57" w:rsidP="4B830773">
            <w:r>
              <w:rPr>
                <w:noProof/>
              </w:rPr>
              <w:drawing>
                <wp:inline distT="0" distB="0" distL="0" distR="0" wp14:anchorId="1B22CA4A" wp14:editId="07F37F38">
                  <wp:extent cx="676275" cy="657225"/>
                  <wp:effectExtent l="0" t="0" r="0" b="0"/>
                  <wp:docPr id="38478164" name="drawing">
                    <a:extLst xmlns:a="http://schemas.openxmlformats.org/drawingml/2006/main">
                      <a:ext uri="{FF2B5EF4-FFF2-40B4-BE49-F238E27FC236}">
                        <a16:creationId xmlns:a16="http://schemas.microsoft.com/office/drawing/2014/main" id="{33D4FA41-A8A2-4B3D-8080-349A9468B6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8164" name="Picture 38478164"/>
                          <pic:cNvPicPr/>
                        </pic:nvPicPr>
                        <pic:blipFill>
                          <a:blip r:embed="rId10">
                            <a:extLst>
                              <a:ext uri="{28A0092B-C50C-407E-A947-70E740481C1C}">
                                <a14:useLocalDpi xmlns:a14="http://schemas.microsoft.com/office/drawing/2010/main"/>
                              </a:ext>
                            </a:extLst>
                          </a:blip>
                          <a:stretch>
                            <a:fillRect/>
                          </a:stretch>
                        </pic:blipFill>
                        <pic:spPr>
                          <a:xfrm>
                            <a:off x="0" y="0"/>
                            <a:ext cx="676275" cy="657225"/>
                          </a:xfrm>
                          <a:prstGeom prst="rect">
                            <a:avLst/>
                          </a:prstGeom>
                        </pic:spPr>
                      </pic:pic>
                    </a:graphicData>
                  </a:graphic>
                </wp:inline>
              </w:drawing>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7D44D5DF" w14:textId="496B7650" w:rsidR="43E05A57" w:rsidRDefault="43E05A57" w:rsidP="4B830773">
            <w:r>
              <w:rPr>
                <w:noProof/>
              </w:rPr>
              <w:drawing>
                <wp:inline distT="0" distB="0" distL="0" distR="0" wp14:anchorId="2F861CA3" wp14:editId="2D398492">
                  <wp:extent cx="676275" cy="809625"/>
                  <wp:effectExtent l="0" t="0" r="0" b="0"/>
                  <wp:docPr id="1611223456" name="drawing">
                    <a:extLst xmlns:a="http://schemas.openxmlformats.org/drawingml/2006/main">
                      <a:ext uri="{FF2B5EF4-FFF2-40B4-BE49-F238E27FC236}">
                        <a16:creationId xmlns:a16="http://schemas.microsoft.com/office/drawing/2014/main" id="{6BB4FFB2-786E-43BF-A31A-451603EBF9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23456" name="Picture 1611223456"/>
                          <pic:cNvPicPr/>
                        </pic:nvPicPr>
                        <pic:blipFill>
                          <a:blip r:embed="rId11">
                            <a:extLst>
                              <a:ext uri="{28A0092B-C50C-407E-A947-70E740481C1C}">
                                <a14:useLocalDpi xmlns:a14="http://schemas.microsoft.com/office/drawing/2010/main"/>
                              </a:ext>
                            </a:extLst>
                          </a:blip>
                          <a:stretch>
                            <a:fillRect/>
                          </a:stretch>
                        </pic:blipFill>
                        <pic:spPr>
                          <a:xfrm>
                            <a:off x="0" y="0"/>
                            <a:ext cx="676275" cy="809625"/>
                          </a:xfrm>
                          <a:prstGeom prst="rect">
                            <a:avLst/>
                          </a:prstGeom>
                        </pic:spPr>
                      </pic:pic>
                    </a:graphicData>
                  </a:graphic>
                </wp:inline>
              </w:drawing>
            </w:r>
          </w:p>
        </w:tc>
        <w:tc>
          <w:tcPr>
            <w:tcW w:w="1215" w:type="dxa"/>
            <w:tcBorders>
              <w:top w:val="nil"/>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49F5D125" w14:textId="5A955D46" w:rsidR="43E05A57" w:rsidRDefault="43E05A57" w:rsidP="4B830773">
            <w:r>
              <w:rPr>
                <w:noProof/>
              </w:rPr>
              <w:drawing>
                <wp:inline distT="0" distB="0" distL="0" distR="0" wp14:anchorId="21ED2B5F" wp14:editId="2513F3C3">
                  <wp:extent cx="638175" cy="762000"/>
                  <wp:effectExtent l="0" t="0" r="0" b="0"/>
                  <wp:docPr id="1464910152" name="drawing">
                    <a:extLst xmlns:a="http://schemas.openxmlformats.org/drawingml/2006/main">
                      <a:ext uri="{FF2B5EF4-FFF2-40B4-BE49-F238E27FC236}">
                        <a16:creationId xmlns:a16="http://schemas.microsoft.com/office/drawing/2014/main" id="{D07FB7CD-4F6B-4CC2-AA76-D2A7C8AE02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910152" name="Picture 1464910152"/>
                          <pic:cNvPicPr/>
                        </pic:nvPicPr>
                        <pic:blipFill>
                          <a:blip r:embed="rId12">
                            <a:extLst>
                              <a:ext uri="{28A0092B-C50C-407E-A947-70E740481C1C}">
                                <a14:useLocalDpi xmlns:a14="http://schemas.microsoft.com/office/drawing/2010/main"/>
                              </a:ext>
                            </a:extLst>
                          </a:blip>
                          <a:stretch>
                            <a:fillRect/>
                          </a:stretch>
                        </pic:blipFill>
                        <pic:spPr>
                          <a:xfrm>
                            <a:off x="0" y="0"/>
                            <a:ext cx="638175" cy="762000"/>
                          </a:xfrm>
                          <a:prstGeom prst="rect">
                            <a:avLst/>
                          </a:prstGeom>
                        </pic:spPr>
                      </pic:pic>
                    </a:graphicData>
                  </a:graphic>
                </wp:inline>
              </w:drawing>
            </w:r>
          </w:p>
        </w:tc>
        <w:tc>
          <w:tcPr>
            <w:tcW w:w="141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08614AA6" w14:textId="5E0735C6" w:rsidR="43E05A57" w:rsidRDefault="43E05A57" w:rsidP="4B830773">
            <w:r>
              <w:rPr>
                <w:noProof/>
              </w:rPr>
              <w:drawing>
                <wp:inline distT="0" distB="0" distL="0" distR="0" wp14:anchorId="2D94F421" wp14:editId="1A8E6CC5">
                  <wp:extent cx="676275" cy="790575"/>
                  <wp:effectExtent l="0" t="0" r="0" b="0"/>
                  <wp:docPr id="607039363" name="drawing">
                    <a:extLst xmlns:a="http://schemas.openxmlformats.org/drawingml/2006/main">
                      <a:ext uri="{FF2B5EF4-FFF2-40B4-BE49-F238E27FC236}">
                        <a16:creationId xmlns:a16="http://schemas.microsoft.com/office/drawing/2014/main" id="{9C25578A-374A-4335-A5E9-0B2490D202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9363" name="Picture 607039363"/>
                          <pic:cNvPicPr/>
                        </pic:nvPicPr>
                        <pic:blipFill>
                          <a:blip r:embed="rId13">
                            <a:extLst>
                              <a:ext uri="{28A0092B-C50C-407E-A947-70E740481C1C}">
                                <a14:useLocalDpi xmlns:a14="http://schemas.microsoft.com/office/drawing/2010/main"/>
                              </a:ext>
                            </a:extLst>
                          </a:blip>
                          <a:stretch>
                            <a:fillRect/>
                          </a:stretch>
                        </pic:blipFill>
                        <pic:spPr>
                          <a:xfrm>
                            <a:off x="0" y="0"/>
                            <a:ext cx="676275" cy="790575"/>
                          </a:xfrm>
                          <a:prstGeom prst="rect">
                            <a:avLst/>
                          </a:prstGeom>
                        </pic:spPr>
                      </pic:pic>
                    </a:graphicData>
                  </a:graphic>
                </wp:inline>
              </w:drawing>
            </w:r>
          </w:p>
        </w:tc>
        <w:tc>
          <w:tcPr>
            <w:tcW w:w="121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4019AD59" w14:textId="248339B0" w:rsidR="43E05A57" w:rsidRDefault="43E05A57" w:rsidP="4B830773">
            <w:r>
              <w:rPr>
                <w:noProof/>
              </w:rPr>
              <w:drawing>
                <wp:inline distT="0" distB="0" distL="0" distR="0" wp14:anchorId="4A824123" wp14:editId="58913EE5">
                  <wp:extent cx="676275" cy="781050"/>
                  <wp:effectExtent l="0" t="0" r="0" b="0"/>
                  <wp:docPr id="2124516906" name="drawing">
                    <a:extLst xmlns:a="http://schemas.openxmlformats.org/drawingml/2006/main">
                      <a:ext uri="{FF2B5EF4-FFF2-40B4-BE49-F238E27FC236}">
                        <a16:creationId xmlns:a16="http://schemas.microsoft.com/office/drawing/2014/main" id="{51A147AA-CD18-48B9-9019-888E149A6A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16906" name="Picture 2124516906"/>
                          <pic:cNvPicPr/>
                        </pic:nvPicPr>
                        <pic:blipFill>
                          <a:blip r:embed="rId14">
                            <a:extLst>
                              <a:ext uri="{28A0092B-C50C-407E-A947-70E740481C1C}">
                                <a14:useLocalDpi xmlns:a14="http://schemas.microsoft.com/office/drawing/2010/main"/>
                              </a:ext>
                            </a:extLst>
                          </a:blip>
                          <a:stretch>
                            <a:fillRect/>
                          </a:stretch>
                        </pic:blipFill>
                        <pic:spPr>
                          <a:xfrm>
                            <a:off x="0" y="0"/>
                            <a:ext cx="676275" cy="781050"/>
                          </a:xfrm>
                          <a:prstGeom prst="rect">
                            <a:avLst/>
                          </a:prstGeom>
                        </pic:spPr>
                      </pic:pic>
                    </a:graphicData>
                  </a:graphic>
                </wp:inline>
              </w:drawing>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49A09D93" w14:textId="3EBCAAD3" w:rsidR="43E05A57" w:rsidRDefault="43E05A57" w:rsidP="4B830773">
            <w:r>
              <w:rPr>
                <w:noProof/>
              </w:rPr>
              <w:drawing>
                <wp:inline distT="0" distB="0" distL="0" distR="0" wp14:anchorId="2DB2E340" wp14:editId="25F296CD">
                  <wp:extent cx="676275" cy="752475"/>
                  <wp:effectExtent l="0" t="0" r="0" b="0"/>
                  <wp:docPr id="799874543" name="drawing">
                    <a:extLst xmlns:a="http://schemas.openxmlformats.org/drawingml/2006/main">
                      <a:ext uri="{FF2B5EF4-FFF2-40B4-BE49-F238E27FC236}">
                        <a16:creationId xmlns:a16="http://schemas.microsoft.com/office/drawing/2014/main" id="{08E30759-825E-4D7B-9C5B-701CF478D6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74543" name="Picture 799874543"/>
                          <pic:cNvPicPr/>
                        </pic:nvPicPr>
                        <pic:blipFill>
                          <a:blip r:embed="rId15">
                            <a:extLst>
                              <a:ext uri="{28A0092B-C50C-407E-A947-70E740481C1C}">
                                <a14:useLocalDpi xmlns:a14="http://schemas.microsoft.com/office/drawing/2010/main"/>
                              </a:ext>
                            </a:extLst>
                          </a:blip>
                          <a:stretch>
                            <a:fillRect/>
                          </a:stretch>
                        </pic:blipFill>
                        <pic:spPr>
                          <a:xfrm>
                            <a:off x="0" y="0"/>
                            <a:ext cx="676275" cy="752475"/>
                          </a:xfrm>
                          <a:prstGeom prst="rect">
                            <a:avLst/>
                          </a:prstGeom>
                        </pic:spPr>
                      </pic:pic>
                    </a:graphicData>
                  </a:graphic>
                </wp:inline>
              </w:drawing>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70C2A474" w14:textId="298850E0" w:rsidR="43E05A57" w:rsidRDefault="43E05A57" w:rsidP="4B830773">
            <w:r>
              <w:rPr>
                <w:noProof/>
              </w:rPr>
              <w:drawing>
                <wp:inline distT="0" distB="0" distL="0" distR="0" wp14:anchorId="0F109FBB" wp14:editId="3474D1EC">
                  <wp:extent cx="581025" cy="847725"/>
                  <wp:effectExtent l="0" t="0" r="0" b="0"/>
                  <wp:docPr id="1553852187" name="drawing">
                    <a:extLst xmlns:a="http://schemas.openxmlformats.org/drawingml/2006/main">
                      <a:ext uri="{FF2B5EF4-FFF2-40B4-BE49-F238E27FC236}">
                        <a16:creationId xmlns:a16="http://schemas.microsoft.com/office/drawing/2014/main" id="{A2AC5215-EB5D-447C-A589-FB36E1C4F3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852187" name="Picture 1553852187"/>
                          <pic:cNvPicPr/>
                        </pic:nvPicPr>
                        <pic:blipFill>
                          <a:blip r:embed="rId16">
                            <a:extLst>
                              <a:ext uri="{28A0092B-C50C-407E-A947-70E740481C1C}">
                                <a14:useLocalDpi xmlns:a14="http://schemas.microsoft.com/office/drawing/2010/main"/>
                              </a:ext>
                            </a:extLst>
                          </a:blip>
                          <a:stretch>
                            <a:fillRect/>
                          </a:stretch>
                        </pic:blipFill>
                        <pic:spPr>
                          <a:xfrm>
                            <a:off x="0" y="0"/>
                            <a:ext cx="581025" cy="847725"/>
                          </a:xfrm>
                          <a:prstGeom prst="rect">
                            <a:avLst/>
                          </a:prstGeom>
                        </pic:spPr>
                      </pic:pic>
                    </a:graphicData>
                  </a:graphic>
                </wp:inline>
              </w:drawing>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71F81DA6" w14:textId="2E908BFE" w:rsidR="43E05A57" w:rsidRDefault="43E05A57" w:rsidP="4B830773">
            <w:r>
              <w:rPr>
                <w:noProof/>
              </w:rPr>
              <w:drawing>
                <wp:inline distT="0" distB="0" distL="0" distR="0" wp14:anchorId="155748C1" wp14:editId="2BB2599C">
                  <wp:extent cx="676275" cy="619125"/>
                  <wp:effectExtent l="0" t="0" r="0" b="0"/>
                  <wp:docPr id="544086220" name="drawing">
                    <a:extLst xmlns:a="http://schemas.openxmlformats.org/drawingml/2006/main">
                      <a:ext uri="{FF2B5EF4-FFF2-40B4-BE49-F238E27FC236}">
                        <a16:creationId xmlns:a16="http://schemas.microsoft.com/office/drawing/2014/main" id="{B28A4A35-33D0-443F-BC0C-9BE1C2687F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086220" name="Picture 544086220"/>
                          <pic:cNvPicPr/>
                        </pic:nvPicPr>
                        <pic:blipFill>
                          <a:blip r:embed="rId17">
                            <a:extLst>
                              <a:ext uri="{28A0092B-C50C-407E-A947-70E740481C1C}">
                                <a14:useLocalDpi xmlns:a14="http://schemas.microsoft.com/office/drawing/2010/main"/>
                              </a:ext>
                            </a:extLst>
                          </a:blip>
                          <a:stretch>
                            <a:fillRect/>
                          </a:stretch>
                        </pic:blipFill>
                        <pic:spPr>
                          <a:xfrm>
                            <a:off x="0" y="0"/>
                            <a:ext cx="676275" cy="619125"/>
                          </a:xfrm>
                          <a:prstGeom prst="rect">
                            <a:avLst/>
                          </a:prstGeom>
                        </pic:spPr>
                      </pic:pic>
                    </a:graphicData>
                  </a:graphic>
                </wp:inline>
              </w:drawing>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397D7C17" w14:textId="3F93F051" w:rsidR="43E05A57" w:rsidRDefault="43E05A57" w:rsidP="4B830773">
            <w:r>
              <w:rPr>
                <w:noProof/>
              </w:rPr>
              <w:drawing>
                <wp:inline distT="0" distB="0" distL="0" distR="0" wp14:anchorId="5BAA5765" wp14:editId="476FF2ED">
                  <wp:extent cx="676275" cy="847725"/>
                  <wp:effectExtent l="0" t="0" r="0" b="0"/>
                  <wp:docPr id="445477015" name="drawing" title="A book cover with a child hugging an elephant&#10;&#10;AI-generated content may be incorrect.">
                    <a:extLst xmlns:a="http://schemas.openxmlformats.org/drawingml/2006/main">
                      <a:ext uri="{FF2B5EF4-FFF2-40B4-BE49-F238E27FC236}">
                        <a16:creationId xmlns:a16="http://schemas.microsoft.com/office/drawing/2014/main" id="{B511C5BD-0537-4F5E-AED2-B035C87E69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77015" name="Picture 445477015"/>
                          <pic:cNvPicPr/>
                        </pic:nvPicPr>
                        <pic:blipFill>
                          <a:blip r:embed="rId18">
                            <a:extLst>
                              <a:ext uri="{28A0092B-C50C-407E-A947-70E740481C1C}">
                                <a14:useLocalDpi xmlns:a14="http://schemas.microsoft.com/office/drawing/2010/main"/>
                              </a:ext>
                            </a:extLst>
                          </a:blip>
                          <a:stretch>
                            <a:fillRect/>
                          </a:stretch>
                        </pic:blipFill>
                        <pic:spPr>
                          <a:xfrm>
                            <a:off x="0" y="0"/>
                            <a:ext cx="676275" cy="847725"/>
                          </a:xfrm>
                          <a:prstGeom prst="rect">
                            <a:avLst/>
                          </a:prstGeom>
                        </pic:spPr>
                      </pic:pic>
                    </a:graphicData>
                  </a:graphic>
                </wp:inline>
              </w:drawing>
            </w:r>
          </w:p>
        </w:tc>
      </w:tr>
      <w:tr w:rsidR="4B830773" w14:paraId="110F3FCF" w14:textId="77777777" w:rsidTr="4B830773">
        <w:trPr>
          <w:trHeight w:val="300"/>
        </w:trPr>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30567ACB" w14:textId="4D7C8BA5" w:rsidR="4B830773" w:rsidRDefault="4B830773" w:rsidP="4B830773">
            <w:r w:rsidRPr="4B830773">
              <w:rPr>
                <w:rFonts w:ascii="Calibri Light" w:eastAsia="Calibri Light" w:hAnsi="Calibri Light" w:cs="Calibri Light"/>
                <w:b/>
                <w:bCs/>
                <w:sz w:val="16"/>
                <w:szCs w:val="16"/>
              </w:rPr>
              <w:t>Outcome:</w:t>
            </w:r>
          </w:p>
          <w:p w14:paraId="68892F77" w14:textId="50A0D7FE" w:rsidR="4B830773" w:rsidRDefault="4B830773" w:rsidP="4B830773">
            <w:r w:rsidRPr="4B830773">
              <w:rPr>
                <w:rFonts w:ascii="Calibri Light" w:eastAsia="Calibri Light" w:hAnsi="Calibri Light" w:cs="Calibri Light"/>
                <w:sz w:val="16"/>
                <w:szCs w:val="16"/>
              </w:rPr>
              <w:t>Approaching Threat Narrative</w:t>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770FD3A3" w14:textId="09E32CD3" w:rsidR="4B830773" w:rsidRDefault="4B830773" w:rsidP="4B830773">
            <w:r w:rsidRPr="4B830773">
              <w:rPr>
                <w:rFonts w:ascii="Calibri Light" w:eastAsia="Calibri Light" w:hAnsi="Calibri Light" w:cs="Calibri Light"/>
                <w:b/>
                <w:bCs/>
                <w:sz w:val="16"/>
                <w:szCs w:val="16"/>
              </w:rPr>
              <w:t>Outcome:</w:t>
            </w:r>
          </w:p>
          <w:p w14:paraId="1A51D24B" w14:textId="3D2934B4" w:rsidR="4B830773" w:rsidRDefault="4B830773" w:rsidP="4B830773">
            <w:r w:rsidRPr="4B830773">
              <w:rPr>
                <w:rFonts w:ascii="Calibri Light" w:eastAsia="Calibri Light" w:hAnsi="Calibri Light" w:cs="Calibri Light"/>
                <w:sz w:val="16"/>
                <w:szCs w:val="16"/>
              </w:rPr>
              <w:t>Trap Explanation</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54039731" w14:textId="0D28C36B" w:rsidR="4B830773" w:rsidRDefault="4B830773" w:rsidP="4B830773">
            <w:r w:rsidRPr="4B830773">
              <w:rPr>
                <w:rFonts w:ascii="Calibri Light" w:eastAsia="Calibri Light" w:hAnsi="Calibri Light" w:cs="Calibri Light"/>
                <w:b/>
                <w:bCs/>
                <w:sz w:val="16"/>
                <w:szCs w:val="16"/>
              </w:rPr>
              <w:t>Outcome:</w:t>
            </w:r>
          </w:p>
          <w:p w14:paraId="77D56C77" w14:textId="134742A2" w:rsidR="4B830773" w:rsidRDefault="4B830773" w:rsidP="4B830773">
            <w:r w:rsidRPr="4B830773">
              <w:rPr>
                <w:rFonts w:ascii="Calibri Light" w:eastAsia="Calibri Light" w:hAnsi="Calibri Light" w:cs="Calibri Light"/>
                <w:sz w:val="16"/>
                <w:szCs w:val="16"/>
              </w:rPr>
              <w:t>Fable Narrative</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6AC8C630" w14:textId="7A716699" w:rsidR="4B830773" w:rsidRDefault="4B830773" w:rsidP="4B830773">
            <w:r w:rsidRPr="4B830773">
              <w:rPr>
                <w:rFonts w:ascii="Calibri Light" w:eastAsia="Calibri Light" w:hAnsi="Calibri Light" w:cs="Calibri Light"/>
                <w:b/>
                <w:bCs/>
                <w:sz w:val="16"/>
                <w:szCs w:val="16"/>
              </w:rPr>
              <w:t>Outcome:</w:t>
            </w:r>
          </w:p>
          <w:p w14:paraId="43A86B24" w14:textId="70B151D6" w:rsidR="4B830773" w:rsidRDefault="4B830773" w:rsidP="4B830773">
            <w:r w:rsidRPr="4B830773">
              <w:rPr>
                <w:rFonts w:ascii="Calibri Light" w:eastAsia="Calibri Light" w:hAnsi="Calibri Light" w:cs="Calibri Light"/>
                <w:sz w:val="16"/>
                <w:szCs w:val="16"/>
              </w:rPr>
              <w:t>Information Report</w:t>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4001F560" w14:textId="24575DB7" w:rsidR="4B830773" w:rsidRDefault="4B830773" w:rsidP="4B830773">
            <w:r w:rsidRPr="4B830773">
              <w:rPr>
                <w:rFonts w:ascii="Calibri Light" w:eastAsia="Calibri Light" w:hAnsi="Calibri Light" w:cs="Calibri Light"/>
                <w:b/>
                <w:bCs/>
                <w:color w:val="000000" w:themeColor="text1"/>
                <w:sz w:val="16"/>
                <w:szCs w:val="16"/>
              </w:rPr>
              <w:t>Outcome:</w:t>
            </w:r>
          </w:p>
          <w:p w14:paraId="0A4DDF6A" w14:textId="1862934A" w:rsidR="4B830773" w:rsidRDefault="4B830773" w:rsidP="4B830773">
            <w:r w:rsidRPr="4B830773">
              <w:rPr>
                <w:rFonts w:ascii="Calibri Light" w:eastAsia="Calibri Light" w:hAnsi="Calibri Light" w:cs="Calibri Light"/>
                <w:color w:val="000000" w:themeColor="text1"/>
                <w:sz w:val="16"/>
                <w:szCs w:val="16"/>
              </w:rPr>
              <w:t>Setting Narrative</w:t>
            </w:r>
          </w:p>
        </w:tc>
        <w:tc>
          <w:tcPr>
            <w:tcW w:w="121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BA566AF" w14:textId="3EA0267E" w:rsidR="4B830773" w:rsidRDefault="4B830773" w:rsidP="4B830773">
            <w:r w:rsidRPr="4B830773">
              <w:rPr>
                <w:rFonts w:ascii="Calibri Light" w:eastAsia="Calibri Light" w:hAnsi="Calibri Light" w:cs="Calibri Light"/>
                <w:b/>
                <w:bCs/>
                <w:color w:val="000000" w:themeColor="text1"/>
                <w:sz w:val="16"/>
                <w:szCs w:val="16"/>
              </w:rPr>
              <w:t>Outcome:</w:t>
            </w:r>
          </w:p>
          <w:p w14:paraId="68FDF47C" w14:textId="69D5A4D0" w:rsidR="4B830773" w:rsidRDefault="4B830773" w:rsidP="4B830773">
            <w:r w:rsidRPr="4B830773">
              <w:rPr>
                <w:rFonts w:ascii="Calibri Light" w:eastAsia="Calibri Light" w:hAnsi="Calibri Light" w:cs="Calibri Light"/>
                <w:b/>
                <w:bCs/>
                <w:color w:val="000000" w:themeColor="text1"/>
                <w:sz w:val="16"/>
                <w:szCs w:val="16"/>
              </w:rPr>
              <w:t xml:space="preserve">Encodable </w:t>
            </w:r>
            <w:r w:rsidRPr="4B830773">
              <w:rPr>
                <w:rFonts w:ascii="Calibri Light" w:eastAsia="Calibri Light" w:hAnsi="Calibri Light" w:cs="Calibri Light"/>
                <w:color w:val="000000" w:themeColor="text1"/>
                <w:sz w:val="16"/>
                <w:szCs w:val="16"/>
              </w:rPr>
              <w:t>Information Leaflet</w:t>
            </w:r>
          </w:p>
        </w:tc>
        <w:tc>
          <w:tcPr>
            <w:tcW w:w="141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24FD2607" w14:textId="013CA893" w:rsidR="4B830773" w:rsidRDefault="4B830773" w:rsidP="4B830773">
            <w:r w:rsidRPr="4B830773">
              <w:rPr>
                <w:rFonts w:ascii="Calibri Light" w:eastAsia="Calibri Light" w:hAnsi="Calibri Light" w:cs="Calibri Light"/>
                <w:b/>
                <w:bCs/>
                <w:sz w:val="16"/>
                <w:szCs w:val="16"/>
              </w:rPr>
              <w:t>Outcome:</w:t>
            </w:r>
          </w:p>
          <w:p w14:paraId="7545FCCD" w14:textId="59039F43" w:rsidR="4B830773" w:rsidRDefault="4B830773" w:rsidP="4B830773">
            <w:r w:rsidRPr="4B830773">
              <w:rPr>
                <w:rFonts w:ascii="Calibri Light" w:eastAsia="Calibri Light" w:hAnsi="Calibri Light" w:cs="Calibri Light"/>
                <w:sz w:val="16"/>
                <w:szCs w:val="16"/>
              </w:rPr>
              <w:t>Promise Narrative</w:t>
            </w:r>
          </w:p>
        </w:tc>
        <w:tc>
          <w:tcPr>
            <w:tcW w:w="121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0497DCB6" w14:textId="6816F829" w:rsidR="4B830773" w:rsidRDefault="4B830773" w:rsidP="4B830773">
            <w:r w:rsidRPr="4B830773">
              <w:rPr>
                <w:rFonts w:ascii="Calibri Light" w:eastAsia="Calibri Light" w:hAnsi="Calibri Light" w:cs="Calibri Light"/>
                <w:b/>
                <w:bCs/>
                <w:sz w:val="16"/>
                <w:szCs w:val="16"/>
              </w:rPr>
              <w:t>Outcome:</w:t>
            </w:r>
          </w:p>
          <w:p w14:paraId="342A2022" w14:textId="31305C34" w:rsidR="4B830773" w:rsidRDefault="4B830773" w:rsidP="4B830773">
            <w:r w:rsidRPr="4B830773">
              <w:rPr>
                <w:rFonts w:ascii="Calibri Light" w:eastAsia="Calibri Light" w:hAnsi="Calibri Light" w:cs="Calibri Light"/>
                <w:sz w:val="16"/>
                <w:szCs w:val="16"/>
              </w:rPr>
              <w:t>Potion Recipe</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0BBC797E" w14:textId="26BBE2F5" w:rsidR="4B830773" w:rsidRDefault="4B830773" w:rsidP="4B830773">
            <w:r w:rsidRPr="4B830773">
              <w:rPr>
                <w:rFonts w:ascii="Calibri Light" w:eastAsia="Calibri Light" w:hAnsi="Calibri Light" w:cs="Calibri Light"/>
                <w:b/>
                <w:bCs/>
                <w:color w:val="000000" w:themeColor="text1"/>
                <w:sz w:val="16"/>
                <w:szCs w:val="16"/>
              </w:rPr>
              <w:t>Outcome:</w:t>
            </w:r>
          </w:p>
          <w:p w14:paraId="7A497308" w14:textId="2B3123D1" w:rsidR="4B830773" w:rsidRDefault="4B830773" w:rsidP="4B830773">
            <w:r w:rsidRPr="4B830773">
              <w:rPr>
                <w:rFonts w:ascii="Calibri Light" w:eastAsia="Calibri Light" w:hAnsi="Calibri Light" w:cs="Calibri Light"/>
                <w:color w:val="000000" w:themeColor="text1"/>
                <w:sz w:val="16"/>
                <w:szCs w:val="16"/>
              </w:rPr>
              <w:t>Finding Memories Narrative</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62122E4E" w14:textId="6CA6E370" w:rsidR="4B830773" w:rsidRDefault="4B830773" w:rsidP="4B830773">
            <w:r w:rsidRPr="4B830773">
              <w:rPr>
                <w:rFonts w:ascii="Calibri Light" w:eastAsia="Calibri Light" w:hAnsi="Calibri Light" w:cs="Calibri Light"/>
                <w:b/>
                <w:bCs/>
                <w:color w:val="000000" w:themeColor="text1"/>
                <w:sz w:val="16"/>
                <w:szCs w:val="16"/>
              </w:rPr>
              <w:t>Outcome:</w:t>
            </w:r>
          </w:p>
          <w:p w14:paraId="67091F86" w14:textId="24945E8A" w:rsidR="4B830773" w:rsidRDefault="4B830773" w:rsidP="4B830773">
            <w:r w:rsidRPr="4B830773">
              <w:rPr>
                <w:rFonts w:ascii="Calibri Light" w:eastAsia="Calibri Light" w:hAnsi="Calibri Light" w:cs="Calibri Light"/>
                <w:color w:val="000000" w:themeColor="text1"/>
                <w:sz w:val="16"/>
                <w:szCs w:val="16"/>
              </w:rPr>
              <w:t>Exploration Narrative</w:t>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5840C841" w14:textId="6A5626EC" w:rsidR="4B830773" w:rsidRDefault="4B830773" w:rsidP="4B830773">
            <w:r w:rsidRPr="4B830773">
              <w:rPr>
                <w:rFonts w:ascii="Calibri Light" w:eastAsia="Calibri Light" w:hAnsi="Calibri Light" w:cs="Calibri Light"/>
                <w:b/>
                <w:bCs/>
                <w:sz w:val="16"/>
                <w:szCs w:val="16"/>
              </w:rPr>
              <w:t>Outcome:</w:t>
            </w:r>
          </w:p>
          <w:p w14:paraId="0F4E8E43" w14:textId="7FC2ABB0" w:rsidR="4B830773" w:rsidRDefault="4B830773" w:rsidP="4B830773">
            <w:r w:rsidRPr="4B830773">
              <w:rPr>
                <w:rFonts w:ascii="Calibri Light" w:eastAsia="Calibri Light" w:hAnsi="Calibri Light" w:cs="Calibri Light"/>
                <w:sz w:val="16"/>
                <w:szCs w:val="16"/>
              </w:rPr>
              <w:t>Lost Narrative</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6DECBB2F" w14:textId="5277F7E1" w:rsidR="4B830773" w:rsidRDefault="4B830773" w:rsidP="4B830773">
            <w:r w:rsidRPr="4B830773">
              <w:rPr>
                <w:rFonts w:ascii="Calibri Light" w:eastAsia="Calibri Light" w:hAnsi="Calibri Light" w:cs="Calibri Light"/>
                <w:b/>
                <w:bCs/>
                <w:sz w:val="16"/>
                <w:szCs w:val="16"/>
              </w:rPr>
              <w:t>Outcome:</w:t>
            </w:r>
          </w:p>
          <w:p w14:paraId="68BC295F" w14:textId="4B13E8D6" w:rsidR="4B830773" w:rsidRDefault="4B830773" w:rsidP="4B830773">
            <w:r w:rsidRPr="4B830773">
              <w:rPr>
                <w:rFonts w:ascii="Calibri Light" w:eastAsia="Calibri Light" w:hAnsi="Calibri Light" w:cs="Calibri Light"/>
                <w:sz w:val="16"/>
                <w:szCs w:val="16"/>
              </w:rPr>
              <w:t>Diary</w:t>
            </w:r>
          </w:p>
        </w:tc>
      </w:tr>
      <w:tr w:rsidR="4B830773" w14:paraId="615A3180" w14:textId="77777777" w:rsidTr="4B830773">
        <w:trPr>
          <w:trHeight w:val="300"/>
        </w:trPr>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756A252F" w14:textId="4D893404" w:rsidR="4B830773" w:rsidRDefault="4B830773" w:rsidP="4B830773">
            <w:r w:rsidRPr="4B830773">
              <w:rPr>
                <w:rFonts w:ascii="Calibri Light" w:eastAsia="Calibri Light" w:hAnsi="Calibri Light" w:cs="Calibri Light"/>
                <w:b/>
                <w:bCs/>
                <w:sz w:val="16"/>
                <w:szCs w:val="16"/>
              </w:rPr>
              <w:t xml:space="preserve">Purpose: </w:t>
            </w:r>
          </w:p>
          <w:p w14:paraId="5D2BF906" w14:textId="1BF563F8" w:rsidR="4B830773" w:rsidRDefault="4B830773" w:rsidP="4B830773">
            <w:r w:rsidRPr="4B830773">
              <w:rPr>
                <w:rFonts w:ascii="Calibri Light" w:eastAsia="Calibri Light" w:hAnsi="Calibri Light" w:cs="Calibri Light"/>
                <w:sz w:val="16"/>
                <w:szCs w:val="16"/>
              </w:rPr>
              <w:t>To narrate</w:t>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7E9F6570" w14:textId="3CA6A171" w:rsidR="4B830773" w:rsidRDefault="4B830773" w:rsidP="4B830773">
            <w:r w:rsidRPr="4B830773">
              <w:rPr>
                <w:rFonts w:ascii="Calibri Light" w:eastAsia="Calibri Light" w:hAnsi="Calibri Light" w:cs="Calibri Light"/>
                <w:b/>
                <w:bCs/>
                <w:sz w:val="16"/>
                <w:szCs w:val="16"/>
              </w:rPr>
              <w:t>Purpose:</w:t>
            </w:r>
          </w:p>
          <w:p w14:paraId="44EF607B" w14:textId="12D7BFB9" w:rsidR="4B830773" w:rsidRDefault="4B830773" w:rsidP="4B830773">
            <w:r w:rsidRPr="4B830773">
              <w:rPr>
                <w:rFonts w:ascii="Calibri Light" w:eastAsia="Calibri Light" w:hAnsi="Calibri Light" w:cs="Calibri Light"/>
                <w:sz w:val="16"/>
                <w:szCs w:val="16"/>
              </w:rPr>
              <w:t>To explain</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4D1931BB" w14:textId="5B3EB551" w:rsidR="4B830773" w:rsidRDefault="4B830773" w:rsidP="4B830773">
            <w:r w:rsidRPr="4B830773">
              <w:rPr>
                <w:rFonts w:ascii="Calibri Light" w:eastAsia="Calibri Light" w:hAnsi="Calibri Light" w:cs="Calibri Light"/>
                <w:b/>
                <w:bCs/>
                <w:sz w:val="16"/>
                <w:szCs w:val="16"/>
              </w:rPr>
              <w:t xml:space="preserve">Purpose: </w:t>
            </w:r>
          </w:p>
          <w:p w14:paraId="557364F7" w14:textId="1D8B705E" w:rsidR="4B830773" w:rsidRDefault="4B830773" w:rsidP="4B830773">
            <w:r w:rsidRPr="4B830773">
              <w:rPr>
                <w:rFonts w:ascii="Calibri Light" w:eastAsia="Calibri Light" w:hAnsi="Calibri Light" w:cs="Calibri Light"/>
                <w:sz w:val="16"/>
                <w:szCs w:val="16"/>
              </w:rPr>
              <w:t>To narrate</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2317101B" w14:textId="7BAEC2A0" w:rsidR="4B830773" w:rsidRDefault="4B830773" w:rsidP="4B830773">
            <w:r w:rsidRPr="4B830773">
              <w:rPr>
                <w:rFonts w:ascii="Calibri Light" w:eastAsia="Calibri Light" w:hAnsi="Calibri Light" w:cs="Calibri Light"/>
                <w:b/>
                <w:bCs/>
                <w:sz w:val="16"/>
                <w:szCs w:val="16"/>
              </w:rPr>
              <w:t xml:space="preserve">Purpose: </w:t>
            </w:r>
          </w:p>
          <w:p w14:paraId="39713588" w14:textId="1FD9CB4C" w:rsidR="4B830773" w:rsidRDefault="4B830773" w:rsidP="4B830773">
            <w:r w:rsidRPr="4B830773">
              <w:rPr>
                <w:rFonts w:ascii="Calibri Light" w:eastAsia="Calibri Light" w:hAnsi="Calibri Light" w:cs="Calibri Light"/>
                <w:sz w:val="16"/>
                <w:szCs w:val="16"/>
              </w:rPr>
              <w:t>To inform</w:t>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6FF83C46" w14:textId="405D3112" w:rsidR="4B830773" w:rsidRDefault="4B830773" w:rsidP="4B830773">
            <w:r w:rsidRPr="4B830773">
              <w:rPr>
                <w:rFonts w:ascii="Calibri Light" w:eastAsia="Calibri Light" w:hAnsi="Calibri Light" w:cs="Calibri Light"/>
                <w:b/>
                <w:bCs/>
                <w:color w:val="000000" w:themeColor="text1"/>
                <w:sz w:val="16"/>
                <w:szCs w:val="16"/>
              </w:rPr>
              <w:t xml:space="preserve">Purpose: </w:t>
            </w:r>
          </w:p>
          <w:p w14:paraId="29418E70" w14:textId="146EDF08" w:rsidR="4B830773" w:rsidRDefault="4B830773" w:rsidP="4B830773">
            <w:r w:rsidRPr="4B830773">
              <w:rPr>
                <w:rFonts w:ascii="Calibri Light" w:eastAsia="Calibri Light" w:hAnsi="Calibri Light" w:cs="Calibri Light"/>
                <w:color w:val="000000" w:themeColor="text1"/>
                <w:sz w:val="16"/>
                <w:szCs w:val="16"/>
              </w:rPr>
              <w:t>To narrate</w:t>
            </w:r>
          </w:p>
        </w:tc>
        <w:tc>
          <w:tcPr>
            <w:tcW w:w="121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shd w:val="clear" w:color="auto" w:fill="FFFFFF" w:themeFill="background1"/>
            <w:tcMar>
              <w:left w:w="108" w:type="dxa"/>
              <w:right w:w="108" w:type="dxa"/>
            </w:tcMar>
          </w:tcPr>
          <w:p w14:paraId="55D94360" w14:textId="329F9F30" w:rsidR="4B830773" w:rsidRDefault="4B830773" w:rsidP="4B830773">
            <w:r w:rsidRPr="4B830773">
              <w:rPr>
                <w:rFonts w:ascii="Calibri Light" w:eastAsia="Calibri Light" w:hAnsi="Calibri Light" w:cs="Calibri Light"/>
                <w:b/>
                <w:bCs/>
                <w:color w:val="000000" w:themeColor="text1"/>
                <w:sz w:val="16"/>
                <w:szCs w:val="16"/>
              </w:rPr>
              <w:t xml:space="preserve">Purpose: </w:t>
            </w:r>
          </w:p>
          <w:p w14:paraId="079FB1B6" w14:textId="3E1CCE66" w:rsidR="4B830773" w:rsidRDefault="4B830773" w:rsidP="4B830773">
            <w:r w:rsidRPr="4B830773">
              <w:rPr>
                <w:rFonts w:ascii="Calibri Light" w:eastAsia="Calibri Light" w:hAnsi="Calibri Light" w:cs="Calibri Light"/>
                <w:color w:val="000000" w:themeColor="text1"/>
                <w:sz w:val="16"/>
                <w:szCs w:val="16"/>
              </w:rPr>
              <w:t>To inform</w:t>
            </w:r>
          </w:p>
        </w:tc>
        <w:tc>
          <w:tcPr>
            <w:tcW w:w="141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15BDF97F" w14:textId="5B2EC5B8" w:rsidR="4B830773" w:rsidRDefault="4B830773" w:rsidP="4B830773">
            <w:r w:rsidRPr="4B830773">
              <w:rPr>
                <w:rFonts w:ascii="Calibri Light" w:eastAsia="Calibri Light" w:hAnsi="Calibri Light" w:cs="Calibri Light"/>
                <w:b/>
                <w:bCs/>
                <w:sz w:val="16"/>
                <w:szCs w:val="16"/>
              </w:rPr>
              <w:t xml:space="preserve">Purpose: </w:t>
            </w:r>
          </w:p>
          <w:p w14:paraId="6D5691D9" w14:textId="50DAE9E6" w:rsidR="4B830773" w:rsidRDefault="4B830773" w:rsidP="4B830773">
            <w:r w:rsidRPr="4B830773">
              <w:rPr>
                <w:rFonts w:ascii="Calibri Light" w:eastAsia="Calibri Light" w:hAnsi="Calibri Light" w:cs="Calibri Light"/>
                <w:sz w:val="16"/>
                <w:szCs w:val="16"/>
              </w:rPr>
              <w:t>To narrate</w:t>
            </w:r>
          </w:p>
        </w:tc>
        <w:tc>
          <w:tcPr>
            <w:tcW w:w="121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486FC770" w14:textId="08F5C78A" w:rsidR="4B830773" w:rsidRDefault="4B830773" w:rsidP="4B830773">
            <w:r w:rsidRPr="4B830773">
              <w:rPr>
                <w:rFonts w:ascii="Calibri Light" w:eastAsia="Calibri Light" w:hAnsi="Calibri Light" w:cs="Calibri Light"/>
                <w:b/>
                <w:bCs/>
                <w:sz w:val="16"/>
                <w:szCs w:val="16"/>
              </w:rPr>
              <w:t xml:space="preserve">Purpose: </w:t>
            </w:r>
          </w:p>
          <w:p w14:paraId="65868EE6" w14:textId="488A0811" w:rsidR="4B830773" w:rsidRDefault="4B830773" w:rsidP="4B830773">
            <w:r w:rsidRPr="4B830773">
              <w:rPr>
                <w:rFonts w:ascii="Calibri Light" w:eastAsia="Calibri Light" w:hAnsi="Calibri Light" w:cs="Calibri Light"/>
                <w:sz w:val="16"/>
                <w:szCs w:val="16"/>
              </w:rPr>
              <w:t>To instruct</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683884A3" w14:textId="32F85015" w:rsidR="4B830773" w:rsidRDefault="4B830773" w:rsidP="4B830773">
            <w:r w:rsidRPr="4B830773">
              <w:rPr>
                <w:rFonts w:ascii="Calibri Light" w:eastAsia="Calibri Light" w:hAnsi="Calibri Light" w:cs="Calibri Light"/>
                <w:b/>
                <w:bCs/>
                <w:sz w:val="16"/>
                <w:szCs w:val="16"/>
              </w:rPr>
              <w:t xml:space="preserve">Purpose: </w:t>
            </w:r>
          </w:p>
          <w:p w14:paraId="675179FA" w14:textId="4C790101" w:rsidR="4B830773" w:rsidRDefault="4B830773" w:rsidP="4B830773">
            <w:r w:rsidRPr="4B830773">
              <w:rPr>
                <w:rFonts w:ascii="Calibri Light" w:eastAsia="Calibri Light" w:hAnsi="Calibri Light" w:cs="Calibri Light"/>
                <w:sz w:val="16"/>
                <w:szCs w:val="16"/>
              </w:rPr>
              <w:t>To narrate</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28E896B4" w14:textId="44CA1F5A" w:rsidR="4B830773" w:rsidRDefault="4B830773" w:rsidP="4B830773">
            <w:r w:rsidRPr="4B830773">
              <w:rPr>
                <w:rFonts w:ascii="Calibri Light" w:eastAsia="Calibri Light" w:hAnsi="Calibri Light" w:cs="Calibri Light"/>
                <w:b/>
                <w:bCs/>
                <w:sz w:val="16"/>
                <w:szCs w:val="16"/>
              </w:rPr>
              <w:t xml:space="preserve">Purpose: </w:t>
            </w:r>
          </w:p>
          <w:p w14:paraId="0ACB69FA" w14:textId="787711F6" w:rsidR="4B830773" w:rsidRDefault="4B830773" w:rsidP="4B830773">
            <w:r w:rsidRPr="4B830773">
              <w:rPr>
                <w:rFonts w:ascii="Calibri Light" w:eastAsia="Calibri Light" w:hAnsi="Calibri Light" w:cs="Calibri Light"/>
                <w:sz w:val="16"/>
                <w:szCs w:val="16"/>
              </w:rPr>
              <w:t>To narrate</w:t>
            </w:r>
          </w:p>
        </w:tc>
        <w:tc>
          <w:tcPr>
            <w:tcW w:w="1275"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5EDB892A" w14:textId="16FE92AF" w:rsidR="4B830773" w:rsidRDefault="4B830773" w:rsidP="4B830773">
            <w:r w:rsidRPr="4B830773">
              <w:rPr>
                <w:rFonts w:ascii="Calibri Light" w:eastAsia="Calibri Light" w:hAnsi="Calibri Light" w:cs="Calibri Light"/>
                <w:b/>
                <w:bCs/>
                <w:sz w:val="16"/>
                <w:szCs w:val="16"/>
              </w:rPr>
              <w:t xml:space="preserve">Purpose: </w:t>
            </w:r>
          </w:p>
          <w:p w14:paraId="1DC048B8" w14:textId="17A590DB" w:rsidR="4B830773" w:rsidRDefault="4B830773" w:rsidP="4B830773">
            <w:r w:rsidRPr="4B830773">
              <w:rPr>
                <w:rFonts w:ascii="Calibri Light" w:eastAsia="Calibri Light" w:hAnsi="Calibri Light" w:cs="Calibri Light"/>
                <w:sz w:val="16"/>
                <w:szCs w:val="16"/>
              </w:rPr>
              <w:t>To narrate</w:t>
            </w:r>
          </w:p>
        </w:tc>
        <w:tc>
          <w:tcPr>
            <w:tcW w:w="1290" w:type="dxa"/>
            <w:tcBorders>
              <w:top w:val="single" w:sz="18" w:space="0" w:color="4C94D8" w:themeColor="text2" w:themeTint="80"/>
              <w:left w:val="single" w:sz="18" w:space="0" w:color="4C94D8" w:themeColor="text2" w:themeTint="80"/>
              <w:bottom w:val="single" w:sz="18" w:space="0" w:color="4C94D8" w:themeColor="text2" w:themeTint="80"/>
              <w:right w:val="single" w:sz="18" w:space="0" w:color="4C94D8" w:themeColor="text2" w:themeTint="80"/>
            </w:tcBorders>
            <w:tcMar>
              <w:left w:w="108" w:type="dxa"/>
              <w:right w:w="108" w:type="dxa"/>
            </w:tcMar>
          </w:tcPr>
          <w:p w14:paraId="3D84F9DF" w14:textId="3C1F51A8" w:rsidR="4B830773" w:rsidRDefault="4B830773" w:rsidP="4B830773">
            <w:r w:rsidRPr="4B830773">
              <w:rPr>
                <w:rFonts w:ascii="Calibri Light" w:eastAsia="Calibri Light" w:hAnsi="Calibri Light" w:cs="Calibri Light"/>
                <w:b/>
                <w:bCs/>
                <w:sz w:val="16"/>
                <w:szCs w:val="16"/>
              </w:rPr>
              <w:t xml:space="preserve">Purpose: </w:t>
            </w:r>
          </w:p>
          <w:p w14:paraId="6E29735C" w14:textId="1BF9F8AB" w:rsidR="4B830773" w:rsidRDefault="4B830773" w:rsidP="4B830773">
            <w:r w:rsidRPr="4B830773">
              <w:rPr>
                <w:rFonts w:ascii="Calibri Light" w:eastAsia="Calibri Light" w:hAnsi="Calibri Light" w:cs="Calibri Light"/>
                <w:sz w:val="16"/>
                <w:szCs w:val="16"/>
              </w:rPr>
              <w:t>To recount</w:t>
            </w:r>
          </w:p>
        </w:tc>
      </w:tr>
    </w:tbl>
    <w:p w14:paraId="56A7EDCA" w14:textId="3BEC2418" w:rsidR="00901BC6" w:rsidRPr="005D0ABC" w:rsidRDefault="00901BC6" w:rsidP="4B830773">
      <w:pPr>
        <w:spacing w:line="276" w:lineRule="auto"/>
        <w:jc w:val="center"/>
        <w:rPr>
          <w:rFonts w:ascii="Calibri Light" w:eastAsia="Calibri Light" w:hAnsi="Calibri Light" w:cs="Calibri Light"/>
          <w:b/>
          <w:bCs/>
          <w:color w:val="E41421"/>
          <w:sz w:val="32"/>
          <w:szCs w:val="32"/>
        </w:rPr>
      </w:pPr>
    </w:p>
    <w:sectPr w:rsidR="00901BC6" w:rsidRPr="005D0ABC" w:rsidSect="000F3FF4">
      <w:pgSz w:w="16838" w:h="11906" w:orient="landscape"/>
      <w:pgMar w:top="284" w:right="820" w:bottom="1135"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0B"/>
    <w:rsid w:val="0006579B"/>
    <w:rsid w:val="000F3FF4"/>
    <w:rsid w:val="001C15ED"/>
    <w:rsid w:val="003945EA"/>
    <w:rsid w:val="004341B0"/>
    <w:rsid w:val="0049290B"/>
    <w:rsid w:val="005D0ABC"/>
    <w:rsid w:val="00901BC6"/>
    <w:rsid w:val="00964649"/>
    <w:rsid w:val="00C95E1A"/>
    <w:rsid w:val="00F8786B"/>
    <w:rsid w:val="21A8319E"/>
    <w:rsid w:val="43E05A57"/>
    <w:rsid w:val="48A652AF"/>
    <w:rsid w:val="4B8307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8B7F418"/>
  <w15:chartTrackingRefBased/>
  <w15:docId w15:val="{5812139D-F865-4926-AA1A-DAA1F135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ABC"/>
  </w:style>
  <w:style w:type="paragraph" w:styleId="Heading1">
    <w:name w:val="heading 1"/>
    <w:basedOn w:val="Normal"/>
    <w:next w:val="Normal"/>
    <w:link w:val="Heading1Char"/>
    <w:uiPriority w:val="9"/>
    <w:qFormat/>
    <w:rsid w:val="00492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9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9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9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9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9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9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9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9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90B"/>
    <w:rPr>
      <w:rFonts w:eastAsiaTheme="majorEastAsia" w:cstheme="majorBidi"/>
      <w:color w:val="272727" w:themeColor="text1" w:themeTint="D8"/>
    </w:rPr>
  </w:style>
  <w:style w:type="paragraph" w:styleId="Title">
    <w:name w:val="Title"/>
    <w:basedOn w:val="Normal"/>
    <w:next w:val="Normal"/>
    <w:link w:val="TitleChar"/>
    <w:uiPriority w:val="10"/>
    <w:qFormat/>
    <w:rsid w:val="004929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90B"/>
    <w:pPr>
      <w:spacing w:before="160"/>
      <w:jc w:val="center"/>
    </w:pPr>
    <w:rPr>
      <w:i/>
      <w:iCs/>
      <w:color w:val="404040" w:themeColor="text1" w:themeTint="BF"/>
    </w:rPr>
  </w:style>
  <w:style w:type="character" w:customStyle="1" w:styleId="QuoteChar">
    <w:name w:val="Quote Char"/>
    <w:basedOn w:val="DefaultParagraphFont"/>
    <w:link w:val="Quote"/>
    <w:uiPriority w:val="29"/>
    <w:rsid w:val="0049290B"/>
    <w:rPr>
      <w:i/>
      <w:iCs/>
      <w:color w:val="404040" w:themeColor="text1" w:themeTint="BF"/>
    </w:rPr>
  </w:style>
  <w:style w:type="paragraph" w:styleId="ListParagraph">
    <w:name w:val="List Paragraph"/>
    <w:basedOn w:val="Normal"/>
    <w:uiPriority w:val="34"/>
    <w:qFormat/>
    <w:rsid w:val="0049290B"/>
    <w:pPr>
      <w:ind w:left="720"/>
      <w:contextualSpacing/>
    </w:pPr>
  </w:style>
  <w:style w:type="character" w:styleId="IntenseEmphasis">
    <w:name w:val="Intense Emphasis"/>
    <w:basedOn w:val="DefaultParagraphFont"/>
    <w:uiPriority w:val="21"/>
    <w:qFormat/>
    <w:rsid w:val="0049290B"/>
    <w:rPr>
      <w:i/>
      <w:iCs/>
      <w:color w:val="0F4761" w:themeColor="accent1" w:themeShade="BF"/>
    </w:rPr>
  </w:style>
  <w:style w:type="paragraph" w:styleId="IntenseQuote">
    <w:name w:val="Intense Quote"/>
    <w:basedOn w:val="Normal"/>
    <w:next w:val="Normal"/>
    <w:link w:val="IntenseQuoteChar"/>
    <w:uiPriority w:val="30"/>
    <w:qFormat/>
    <w:rsid w:val="00492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90B"/>
    <w:rPr>
      <w:i/>
      <w:iCs/>
      <w:color w:val="0F4761" w:themeColor="accent1" w:themeShade="BF"/>
    </w:rPr>
  </w:style>
  <w:style w:type="character" w:styleId="IntenseReference">
    <w:name w:val="Intense Reference"/>
    <w:basedOn w:val="DefaultParagraphFont"/>
    <w:uiPriority w:val="32"/>
    <w:qFormat/>
    <w:rsid w:val="0049290B"/>
    <w:rPr>
      <w:b/>
      <w:bCs/>
      <w:smallCaps/>
      <w:color w:val="0F4761" w:themeColor="accent1" w:themeShade="BF"/>
      <w:spacing w:val="5"/>
    </w:rPr>
  </w:style>
  <w:style w:type="table" w:styleId="TableGrid">
    <w:name w:val="Table Grid"/>
    <w:basedOn w:val="TableNormal"/>
    <w:uiPriority w:val="39"/>
    <w:rsid w:val="00492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png"/><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customXml" Target="../customXml/item2.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d2f17-c233-46bd-960f-7a3e0be9ab18">
      <Terms xmlns="http://schemas.microsoft.com/office/infopath/2007/PartnerControls"/>
    </lcf76f155ced4ddcb4097134ff3c332f>
    <TaxCatchAll xmlns="eb5e61aa-2a82-431a-8b52-8ba3bd9248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5F9C2FF419DB48BEAFE1CFF8CAC0E5" ma:contentTypeVersion="18" ma:contentTypeDescription="Create a new document." ma:contentTypeScope="" ma:versionID="c9c10d94793938790ec0981d424fa968">
  <xsd:schema xmlns:xsd="http://www.w3.org/2001/XMLSchema" xmlns:xs="http://www.w3.org/2001/XMLSchema" xmlns:p="http://schemas.microsoft.com/office/2006/metadata/properties" xmlns:ns2="722d2f17-c233-46bd-960f-7a3e0be9ab18" xmlns:ns3="eb5e61aa-2a82-431a-8b52-8ba3bd9248ac" targetNamespace="http://schemas.microsoft.com/office/2006/metadata/properties" ma:root="true" ma:fieldsID="214a4071c73fcb2677052c2546838c51" ns2:_="" ns3:_="">
    <xsd:import namespace="722d2f17-c233-46bd-960f-7a3e0be9ab18"/>
    <xsd:import namespace="eb5e61aa-2a82-431a-8b52-8ba3bd9248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d2f17-c233-46bd-960f-7a3e0be9a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4aeacb-ae19-4e10-af5a-7caaadfea8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e61aa-2a82-431a-8b52-8ba3bd9248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acd84-47ff-4453-871b-f5b75b0ec1ca}" ma:internalName="TaxCatchAll" ma:showField="CatchAllData" ma:web="eb5e61aa-2a82-431a-8b52-8ba3bd924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2EFD37-CEAC-45E3-B0A9-A91ACCC5B6D9}">
  <ds:schemaRefs>
    <ds:schemaRef ds:uri="http://schemas.microsoft.com/office/2006/metadata/properties"/>
    <ds:schemaRef ds:uri="http://schemas.microsoft.com/office/infopath/2007/PartnerControls"/>
    <ds:schemaRef ds:uri="722d2f17-c233-46bd-960f-7a3e0be9ab18"/>
    <ds:schemaRef ds:uri="eb5e61aa-2a82-431a-8b52-8ba3bd9248ac"/>
  </ds:schemaRefs>
</ds:datastoreItem>
</file>

<file path=customXml/itemProps2.xml><?xml version="1.0" encoding="utf-8"?>
<ds:datastoreItem xmlns:ds="http://schemas.openxmlformats.org/officeDocument/2006/customXml" ds:itemID="{C9E27DE0-764E-44C8-ADCB-E0CFAA4D49CD}">
  <ds:schemaRefs>
    <ds:schemaRef ds:uri="http://schemas.microsoft.com/sharepoint/v3/contenttype/forms"/>
  </ds:schemaRefs>
</ds:datastoreItem>
</file>

<file path=customXml/itemProps3.xml><?xml version="1.0" encoding="utf-8"?>
<ds:datastoreItem xmlns:ds="http://schemas.openxmlformats.org/officeDocument/2006/customXml" ds:itemID="{6144DE96-A516-488A-9C7E-44CFD5956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d2f17-c233-46bd-960f-7a3e0be9ab18"/>
    <ds:schemaRef ds:uri="eb5e61aa-2a82-431a-8b52-8ba3bd924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Hankinson</dc:creator>
  <cp:keywords/>
  <dc:description/>
  <cp:lastModifiedBy>Dawn Hankinson</cp:lastModifiedBy>
  <cp:revision>5</cp:revision>
  <dcterms:created xsi:type="dcterms:W3CDTF">2026-09-24T10:55:00Z</dcterms:created>
  <dcterms:modified xsi:type="dcterms:W3CDTF">2026-09-24T11:04:00Z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0x010100D15F9C2FF419DB48BEAFE1CFF8CAC0E5</vt:lpwstr>
  </property>
  <property fmtid="{D5CDD505-2E9C-101B-9397-08002B2CF9AE}" pid="3" name="MediaServiceImageTags">
    <vt:lpwstr/>
  </property>
</Properties>
</file>