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AE8" w14:textId="7428E96B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English &amp; Media</w:t>
      </w:r>
    </w:p>
    <w:p w14:paraId="59E48BAA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5839F11B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DA3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C1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0CD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D54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9C3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3980F4D3" w14:textId="77777777">
        <w:trPr>
          <w:trHeight w:val="7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78F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911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E0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9E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8700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5D3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http://www.aqa.org.uk/subjects/english/gcse/english-language-8700</w:t>
              </w:r>
            </w:hyperlink>
          </w:p>
        </w:tc>
      </w:tr>
      <w:tr w14:paraId="72186FE2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276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Literature  (Spec Novel)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8C8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55D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F7B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1ET0N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74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Edexcel GCSE English Literature (9-1) from 2015 | Pearson qualifications</w:t>
              </w:r>
            </w:hyperlink>
          </w:p>
        </w:tc>
      </w:tr>
      <w:tr w14:paraId="092F057A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B477" w14:textId="2991C0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Media Studies (current year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8BA" w14:textId="3F78E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BD10" w14:textId="034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BB18" w14:textId="391DC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J200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6EF8" w14:textId="7FE0845D">
            <w:pPr>
              <w:spacing w:after="0" w:line="240" w:lineRule="auto"/>
              <w:rPr>
                <w:b/>
                <w:bCs/>
              </w:rPr>
            </w:pPr>
            <w:hyperlink r:id="rId7" w:history="1">
              <w:r>
                <w:rPr>
                  <w:rStyle w:val="Hyperlink"/>
                  <w:b/>
                  <w:bCs/>
                </w:rPr>
                <w:t>GCSE - Media Studies (9-1) - J200 (from 2017) - OCR</w:t>
              </w:r>
            </w:hyperlink>
          </w:p>
        </w:tc>
      </w:tr>
      <w:tr w14:paraId="1EB5E13D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321A" w14:textId="7D0A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Creative i-Media (current year 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E875" w14:textId="0F20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C89D" w14:textId="6A6D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1/2 Certificate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0F65" w14:textId="3CBDF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J817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5FCC" w14:textId="5F453A9F">
            <w:pPr>
              <w:spacing w:after="0" w:line="240" w:lineRule="auto"/>
              <w:rPr>
                <w:b/>
                <w:bCs/>
              </w:rPr>
            </w:pPr>
            <w:hyperlink r:id="rId8" w:history="1">
              <w:r>
                <w:rPr>
                  <w:rStyle w:val="Hyperlink"/>
                  <w:b/>
                  <w:bCs/>
                </w:rPr>
                <w:t>Cambridge Nationals - Creative iMedia Level 1/2 Award/Certificate - J807, J817 - OCR</w:t>
              </w:r>
            </w:hyperlink>
          </w:p>
        </w:tc>
      </w:tr>
    </w:tbl>
    <w:p w14:paraId="2E89174E" w14:textId="77777777"/>
    <w:p w14:paraId="5C4FDBE2" w14:textId="77777777"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6B7536B0" w14:textId="77777777">
        <w:trPr>
          <w:trHeight w:val="59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510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6BC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046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118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2D2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67D86901" w14:textId="77777777">
        <w:trPr>
          <w:trHeight w:val="7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F20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C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88B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FB5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7702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580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http://www.aqa.org.uk/subjects/english/as-and-a-level/english-language-7701-7702</w:t>
              </w:r>
            </w:hyperlink>
          </w:p>
        </w:tc>
      </w:tr>
      <w:tr w14:paraId="0268C295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32D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English Literature </w:t>
            </w:r>
          </w:p>
          <w:p w14:paraId="744141DC" w14:textId="2EA36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(Spec 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8C1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EE1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F5F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7717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07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http://www.aqa.org.uk/subjects/english/as-and-a-level/english-literature-b-7716-7717</w:t>
              </w:r>
            </w:hyperlink>
          </w:p>
        </w:tc>
      </w:tr>
      <w:tr w14:paraId="475C78F2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2B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 &amp; Literature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4B8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24A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662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7707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D68E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GB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http://www.aqa.org.uk/subjects/english/as-and-a-level/english-language-and-literature-7706-7707</w:t>
              </w:r>
            </w:hyperlink>
          </w:p>
          <w:p w14:paraId="0D8BCDA2" w14:textId="77777777">
            <w:pPr>
              <w:spacing w:after="0" w:line="240" w:lineRule="auto"/>
            </w:pPr>
          </w:p>
        </w:tc>
      </w:tr>
      <w:tr w14:paraId="51A39233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1A24" w14:textId="73316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Media Studies (current year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7FB0" w14:textId="45418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6E03" w14:textId="234C9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C41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H409</w:t>
            </w:r>
          </w:p>
          <w:p w14:paraId="7ACD323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72F9" w14:textId="13FC26CF">
            <w:pPr>
              <w:spacing w:after="0" w:line="240" w:lineRule="auto"/>
              <w:rPr>
                <w:b/>
                <w:bCs/>
              </w:rPr>
            </w:pPr>
            <w:hyperlink r:id="rId12" w:history="1">
              <w:r>
                <w:rPr>
                  <w:b/>
                  <w:bCs/>
                  <w:color w:val="0000FF"/>
                  <w:u w:val="single"/>
                </w:rPr>
                <w:t>AS and A Level - Media Studies - H009, H409 (from 2017) - OCR</w:t>
              </w:r>
            </w:hyperlink>
          </w:p>
        </w:tc>
      </w:tr>
      <w:tr w14:paraId="2F9CB041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7003" w14:textId="10E8F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Media Production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(current year 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27A" w14:textId="41007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BE8F" w14:textId="247945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 L3 National Extended Cert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75A6" w14:textId="34E00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DJDN6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B54" w14:textId="22F78981">
            <w:pPr>
              <w:spacing w:after="0" w:line="240" w:lineRule="auto"/>
              <w:rPr>
                <w:b/>
                <w:bCs/>
              </w:rPr>
            </w:pPr>
            <w:hyperlink r:id="rId13" w:history="1">
              <w:r>
                <w:rPr>
                  <w:rStyle w:val="Hyperlink"/>
                  <w:b/>
                  <w:bCs/>
                </w:rPr>
                <w:t>BTEC Nationals | Creative Digital Media Production (2016) | Pearson qualifications</w:t>
              </w:r>
            </w:hyperlink>
          </w:p>
        </w:tc>
      </w:tr>
    </w:tbl>
    <w:p w14:paraId="4198C57D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B98E2-0D72-4191-9624-CBF5F70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.org.uk/qualifications/cambridge-nationals/creative-imedia-level-1-2-award-certificate-j807-j817/" TargetMode="External"/><Relationship Id="rId13" Type="http://schemas.openxmlformats.org/officeDocument/2006/relationships/hyperlink" Target="https://qualifications.pearson.com/en/qualifications/btec-nationals/creative-digital-media-production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r.org.uk/qualifications/gcse/media-studies-j200-from-2017/" TargetMode="External"/><Relationship Id="rId12" Type="http://schemas.openxmlformats.org/officeDocument/2006/relationships/hyperlink" Target="https://ocr.org.uk/qualifications/as-and-a-level/media-studies-h009-h409-from-20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english-literature-2015.html" TargetMode="External"/><Relationship Id="rId11" Type="http://schemas.openxmlformats.org/officeDocument/2006/relationships/hyperlink" Target="http://www.aqa.org.uk/subjects/english/as-and-a-level/english-language-and-literature-7706-7707" TargetMode="External"/><Relationship Id="rId5" Type="http://schemas.openxmlformats.org/officeDocument/2006/relationships/hyperlink" Target="http://www.aqa.org.uk/subjects/english/gcse/english-language-87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qa.org.uk/subjects/english/as-and-a-level/english-literature-b-7716-7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a.org.uk/subjects/english/as-and-a-level/english-language-7701-77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E12D-4E59-4466-AB94-797081BD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7</cp:revision>
  <dcterms:created xsi:type="dcterms:W3CDTF">2020-01-09T09:36:00Z</dcterms:created>
  <dcterms:modified xsi:type="dcterms:W3CDTF">2023-02-15T08:54:00Z</dcterms:modified>
</cp:coreProperties>
</file>