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4D381C" w14:textId="77777777" w:rsidR="001055F5" w:rsidRPr="009164BB" w:rsidRDefault="001055F5">
      <w:pPr>
        <w:rPr>
          <w:bCs/>
          <w:u w:val="single"/>
        </w:rPr>
      </w:pPr>
    </w:p>
    <w:p w14:paraId="44516712" w14:textId="21BEEFF4" w:rsidR="001055F5" w:rsidRPr="009164BB" w:rsidRDefault="001055F5">
      <w:pPr>
        <w:rPr>
          <w:bCs/>
          <w:u w:val="single"/>
        </w:rPr>
      </w:pPr>
      <w:r w:rsidRPr="009164BB">
        <w:rPr>
          <w:bCs/>
        </w:rPr>
        <w:t xml:space="preserve">    </w:t>
      </w:r>
      <w:r w:rsidRPr="009164BB">
        <w:rPr>
          <w:bCs/>
        </w:rPr>
        <w:tab/>
      </w:r>
      <w:r w:rsidRPr="009164BB">
        <w:rPr>
          <w:bCs/>
        </w:rPr>
        <w:tab/>
      </w:r>
      <w:r w:rsidRPr="009164BB">
        <w:rPr>
          <w:bCs/>
        </w:rPr>
        <w:tab/>
      </w:r>
      <w:r w:rsidRPr="009164BB">
        <w:rPr>
          <w:bCs/>
        </w:rPr>
        <w:tab/>
      </w:r>
      <w:r w:rsidRPr="009164BB">
        <w:rPr>
          <w:bCs/>
        </w:rPr>
        <w:tab/>
      </w:r>
      <w:r w:rsidRPr="009164BB">
        <w:rPr>
          <w:bCs/>
        </w:rPr>
        <w:tab/>
      </w:r>
      <w:r w:rsidRPr="009164BB">
        <w:rPr>
          <w:bCs/>
        </w:rPr>
        <w:tab/>
      </w:r>
      <w:r w:rsidRPr="009164BB">
        <w:rPr>
          <w:bCs/>
        </w:rPr>
        <w:tab/>
      </w:r>
      <w:r w:rsidR="002C4CE4" w:rsidRPr="009164BB">
        <w:rPr>
          <w:bCs/>
          <w:u w:val="single"/>
        </w:rPr>
        <w:t>Yearly Overview</w:t>
      </w:r>
      <w:r w:rsidR="00134B83" w:rsidRPr="009164BB">
        <w:rPr>
          <w:bCs/>
          <w:u w:val="single"/>
        </w:rPr>
        <w:t xml:space="preserve"> 202</w:t>
      </w:r>
      <w:r w:rsidR="008064FF" w:rsidRPr="009164BB">
        <w:rPr>
          <w:bCs/>
          <w:u w:val="single"/>
        </w:rPr>
        <w:t>5</w:t>
      </w:r>
      <w:r w:rsidR="00134B83" w:rsidRPr="009164BB">
        <w:rPr>
          <w:bCs/>
          <w:u w:val="single"/>
        </w:rPr>
        <w:t xml:space="preserve"> - 202</w:t>
      </w:r>
      <w:r w:rsidR="008064FF" w:rsidRPr="009164BB">
        <w:rPr>
          <w:bCs/>
          <w:u w:val="single"/>
        </w:rPr>
        <w:t>6</w:t>
      </w:r>
      <w:r w:rsidR="002C4CE4" w:rsidRPr="009164BB">
        <w:rPr>
          <w:bCs/>
          <w:u w:val="single"/>
        </w:rPr>
        <w:t>: Cycle A UKS2</w:t>
      </w: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5"/>
        <w:gridCol w:w="2551"/>
        <w:gridCol w:w="2410"/>
        <w:gridCol w:w="2552"/>
        <w:gridCol w:w="2976"/>
        <w:gridCol w:w="2835"/>
      </w:tblGrid>
      <w:tr w:rsidR="00F2234E" w:rsidRPr="00E846DF" w14:paraId="0E9A8790" w14:textId="77777777" w:rsidTr="009164BB">
        <w:trPr>
          <w:trHeight w:val="217"/>
        </w:trPr>
        <w:tc>
          <w:tcPr>
            <w:tcW w:w="1985" w:type="dxa"/>
            <w:vMerge w:val="restart"/>
            <w:shd w:val="clear" w:color="auto" w:fill="auto"/>
          </w:tcPr>
          <w:p w14:paraId="79BB4A46" w14:textId="77777777" w:rsidR="00F2234E" w:rsidRPr="009164BB" w:rsidRDefault="00F2234E" w:rsidP="00F50943">
            <w:pPr>
              <w:rPr>
                <w:b/>
                <w:u w:val="single"/>
              </w:rPr>
            </w:pPr>
            <w:r w:rsidRPr="009164BB">
              <w:rPr>
                <w:b/>
                <w:u w:val="single"/>
              </w:rPr>
              <w:t>Whole School Subject Focus</w:t>
            </w:r>
          </w:p>
        </w:tc>
        <w:tc>
          <w:tcPr>
            <w:tcW w:w="2551" w:type="dxa"/>
            <w:shd w:val="clear" w:color="auto" w:fill="FFFFFF" w:themeFill="background1"/>
          </w:tcPr>
          <w:p w14:paraId="211D512C" w14:textId="77777777" w:rsidR="00F2234E" w:rsidRPr="009164BB" w:rsidRDefault="00F2234E" w:rsidP="00F50943">
            <w:pPr>
              <w:rPr>
                <w:b/>
                <w:u w:val="single"/>
              </w:rPr>
            </w:pPr>
            <w:r w:rsidRPr="009164BB">
              <w:rPr>
                <w:b/>
                <w:u w:val="single"/>
              </w:rPr>
              <w:t>Topic 1</w:t>
            </w:r>
          </w:p>
        </w:tc>
        <w:tc>
          <w:tcPr>
            <w:tcW w:w="2410" w:type="dxa"/>
            <w:shd w:val="clear" w:color="auto" w:fill="FFFFFF" w:themeFill="background1"/>
          </w:tcPr>
          <w:p w14:paraId="631E0949" w14:textId="77777777" w:rsidR="00F2234E" w:rsidRPr="00F50943" w:rsidRDefault="00145A2D" w:rsidP="00F50943">
            <w:pPr>
              <w:rPr>
                <w:b/>
                <w:u w:val="single"/>
              </w:rPr>
            </w:pPr>
            <w:r w:rsidRPr="00F50943">
              <w:rPr>
                <w:b/>
                <w:u w:val="single"/>
              </w:rPr>
              <w:t>Topic 2</w:t>
            </w:r>
          </w:p>
          <w:p w14:paraId="7CBFD4A1" w14:textId="013377AF" w:rsidR="009164BB" w:rsidRPr="00E846DF" w:rsidRDefault="009164BB" w:rsidP="00F50943">
            <w:pPr>
              <w:rPr>
                <w:b/>
              </w:rPr>
            </w:pPr>
            <w:r>
              <w:rPr>
                <w:b/>
              </w:rPr>
              <w:t>Autumn 2 and Spring 1</w:t>
            </w:r>
          </w:p>
        </w:tc>
        <w:tc>
          <w:tcPr>
            <w:tcW w:w="2552" w:type="dxa"/>
            <w:shd w:val="clear" w:color="auto" w:fill="FFFFFF" w:themeFill="background1"/>
          </w:tcPr>
          <w:p w14:paraId="664D27E9" w14:textId="77777777" w:rsidR="00F2234E" w:rsidRPr="00F50943" w:rsidRDefault="00145A2D" w:rsidP="00F50943">
            <w:pPr>
              <w:rPr>
                <w:b/>
                <w:u w:val="single"/>
              </w:rPr>
            </w:pPr>
            <w:r w:rsidRPr="00F50943">
              <w:rPr>
                <w:b/>
                <w:u w:val="single"/>
              </w:rPr>
              <w:t>Topic 3</w:t>
            </w:r>
          </w:p>
        </w:tc>
        <w:tc>
          <w:tcPr>
            <w:tcW w:w="2976" w:type="dxa"/>
            <w:shd w:val="clear" w:color="auto" w:fill="FFFFFF" w:themeFill="background1"/>
          </w:tcPr>
          <w:p w14:paraId="39010690" w14:textId="77777777" w:rsidR="00F2234E" w:rsidRPr="00F50943" w:rsidRDefault="00145A2D" w:rsidP="00F50943">
            <w:pPr>
              <w:rPr>
                <w:b/>
                <w:u w:val="single"/>
              </w:rPr>
            </w:pPr>
            <w:r w:rsidRPr="00F50943">
              <w:rPr>
                <w:b/>
                <w:u w:val="single"/>
              </w:rPr>
              <w:t>Topic 4</w:t>
            </w:r>
          </w:p>
        </w:tc>
        <w:tc>
          <w:tcPr>
            <w:tcW w:w="2835" w:type="dxa"/>
            <w:shd w:val="clear" w:color="auto" w:fill="FFFFFF" w:themeFill="background1"/>
          </w:tcPr>
          <w:p w14:paraId="776591E2" w14:textId="77777777" w:rsidR="00F2234E" w:rsidRPr="00F50943" w:rsidRDefault="00145A2D" w:rsidP="00F50943">
            <w:pPr>
              <w:rPr>
                <w:b/>
                <w:u w:val="single"/>
              </w:rPr>
            </w:pPr>
            <w:r w:rsidRPr="00F50943">
              <w:rPr>
                <w:b/>
                <w:u w:val="single"/>
              </w:rPr>
              <w:t>Topic 5</w:t>
            </w:r>
          </w:p>
        </w:tc>
      </w:tr>
      <w:tr w:rsidR="00F2234E" w:rsidRPr="00E846DF" w14:paraId="5BBB8E0D" w14:textId="77777777" w:rsidTr="009164BB">
        <w:trPr>
          <w:trHeight w:val="1059"/>
        </w:trPr>
        <w:tc>
          <w:tcPr>
            <w:tcW w:w="1985" w:type="dxa"/>
            <w:vMerge/>
            <w:shd w:val="clear" w:color="auto" w:fill="auto"/>
          </w:tcPr>
          <w:p w14:paraId="594F478C" w14:textId="77777777" w:rsidR="00F2234E" w:rsidRPr="00E846DF" w:rsidRDefault="00F2234E" w:rsidP="00E846DF">
            <w:pPr>
              <w:rPr>
                <w:b/>
              </w:rPr>
            </w:pPr>
          </w:p>
        </w:tc>
        <w:tc>
          <w:tcPr>
            <w:tcW w:w="2551" w:type="dxa"/>
            <w:shd w:val="clear" w:color="auto" w:fill="00B050"/>
          </w:tcPr>
          <w:p w14:paraId="5178B474" w14:textId="77777777" w:rsidR="00F2234E" w:rsidRPr="00E846DF" w:rsidRDefault="00F2234E" w:rsidP="00F50943">
            <w:pPr>
              <w:spacing w:after="0"/>
              <w:jc w:val="center"/>
              <w:rPr>
                <w:b/>
              </w:rPr>
            </w:pPr>
            <w:r w:rsidRPr="00E846DF">
              <w:rPr>
                <w:b/>
              </w:rPr>
              <w:t>Geography –</w:t>
            </w:r>
          </w:p>
          <w:p w14:paraId="1EAFA3E1" w14:textId="77777777" w:rsidR="00F2234E" w:rsidRPr="00E846DF" w:rsidRDefault="00F2234E" w:rsidP="00F50943">
            <w:pPr>
              <w:spacing w:after="0"/>
              <w:jc w:val="center"/>
              <w:rPr>
                <w:b/>
              </w:rPr>
            </w:pPr>
            <w:r w:rsidRPr="00E846DF">
              <w:rPr>
                <w:b/>
              </w:rPr>
              <w:t>Megastructures</w:t>
            </w:r>
          </w:p>
        </w:tc>
        <w:tc>
          <w:tcPr>
            <w:tcW w:w="2410" w:type="dxa"/>
            <w:shd w:val="clear" w:color="auto" w:fill="FF6600"/>
          </w:tcPr>
          <w:p w14:paraId="532EAB21" w14:textId="0F06D4D9" w:rsidR="00F2234E" w:rsidRPr="00E846DF" w:rsidRDefault="00F2234E" w:rsidP="00F50943">
            <w:pPr>
              <w:spacing w:after="0"/>
              <w:jc w:val="center"/>
              <w:rPr>
                <w:b/>
              </w:rPr>
            </w:pPr>
            <w:r w:rsidRPr="00E846DF">
              <w:rPr>
                <w:b/>
              </w:rPr>
              <w:t>History</w:t>
            </w:r>
          </w:p>
          <w:p w14:paraId="4067FA43" w14:textId="77777777" w:rsidR="00F2234E" w:rsidRPr="00E846DF" w:rsidRDefault="00F2234E" w:rsidP="00F5094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Remember, </w:t>
            </w:r>
            <w:r w:rsidRPr="00E846DF">
              <w:rPr>
                <w:b/>
              </w:rPr>
              <w:t>Remember</w:t>
            </w:r>
          </w:p>
        </w:tc>
        <w:tc>
          <w:tcPr>
            <w:tcW w:w="2552" w:type="dxa"/>
            <w:shd w:val="clear" w:color="auto" w:fill="66FFCC"/>
          </w:tcPr>
          <w:p w14:paraId="6FF8BE0B" w14:textId="77777777" w:rsidR="00F2234E" w:rsidRPr="00E846DF" w:rsidRDefault="009F5F45" w:rsidP="00F5094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DT -</w:t>
            </w:r>
          </w:p>
          <w:p w14:paraId="349FA6CE" w14:textId="77777777" w:rsidR="00F2234E" w:rsidRPr="00E846DF" w:rsidRDefault="00F2234E" w:rsidP="00F50943">
            <w:pPr>
              <w:spacing w:after="0"/>
              <w:jc w:val="center"/>
              <w:rPr>
                <w:b/>
              </w:rPr>
            </w:pPr>
            <w:r w:rsidRPr="00E846DF">
              <w:rPr>
                <w:b/>
              </w:rPr>
              <w:t>Tell Me a Story</w:t>
            </w:r>
          </w:p>
        </w:tc>
        <w:tc>
          <w:tcPr>
            <w:tcW w:w="2976" w:type="dxa"/>
            <w:shd w:val="clear" w:color="auto" w:fill="FF6600"/>
          </w:tcPr>
          <w:p w14:paraId="6BCEFB95" w14:textId="77777777" w:rsidR="00F2234E" w:rsidRPr="00E846DF" w:rsidRDefault="00F2234E" w:rsidP="00F50943">
            <w:pPr>
              <w:spacing w:after="0"/>
              <w:jc w:val="center"/>
              <w:rPr>
                <w:b/>
              </w:rPr>
            </w:pPr>
            <w:r w:rsidRPr="00E846DF">
              <w:rPr>
                <w:b/>
              </w:rPr>
              <w:t>History –</w:t>
            </w:r>
          </w:p>
          <w:p w14:paraId="7E967FA8" w14:textId="77777777" w:rsidR="00F2234E" w:rsidRPr="00E846DF" w:rsidRDefault="00F2234E" w:rsidP="00F50943">
            <w:pPr>
              <w:spacing w:after="0"/>
              <w:jc w:val="center"/>
              <w:rPr>
                <w:b/>
              </w:rPr>
            </w:pPr>
            <w:r w:rsidRPr="00E846DF">
              <w:rPr>
                <w:b/>
              </w:rPr>
              <w:t>Footprint in the Past</w:t>
            </w:r>
          </w:p>
        </w:tc>
        <w:tc>
          <w:tcPr>
            <w:tcW w:w="2835" w:type="dxa"/>
            <w:shd w:val="clear" w:color="auto" w:fill="9999FF"/>
          </w:tcPr>
          <w:p w14:paraId="6EAC4C09" w14:textId="77777777" w:rsidR="00F2234E" w:rsidRPr="00E846DF" w:rsidRDefault="00F2234E" w:rsidP="00F50943">
            <w:pPr>
              <w:spacing w:after="0"/>
              <w:jc w:val="center"/>
              <w:rPr>
                <w:b/>
              </w:rPr>
            </w:pPr>
            <w:r w:rsidRPr="00E846DF">
              <w:rPr>
                <w:b/>
              </w:rPr>
              <w:t>Global Citizens</w:t>
            </w:r>
          </w:p>
          <w:p w14:paraId="62EDE6C9" w14:textId="77777777" w:rsidR="00F2234E" w:rsidRPr="00E846DF" w:rsidRDefault="00F2234E" w:rsidP="00F50943">
            <w:pPr>
              <w:spacing w:after="0"/>
              <w:jc w:val="center"/>
              <w:rPr>
                <w:b/>
              </w:rPr>
            </w:pPr>
            <w:r w:rsidRPr="00E846DF">
              <w:rPr>
                <w:b/>
              </w:rPr>
              <w:t>Global Communities</w:t>
            </w:r>
          </w:p>
        </w:tc>
      </w:tr>
      <w:tr w:rsidR="00F2234E" w:rsidRPr="00E846DF" w14:paraId="2FA27BBD" w14:textId="77777777" w:rsidTr="009164BB">
        <w:trPr>
          <w:trHeight w:val="1259"/>
        </w:trPr>
        <w:tc>
          <w:tcPr>
            <w:tcW w:w="1985" w:type="dxa"/>
            <w:shd w:val="clear" w:color="auto" w:fill="9999FF"/>
          </w:tcPr>
          <w:p w14:paraId="45456B2E" w14:textId="77777777" w:rsidR="004822B3" w:rsidRDefault="004822B3" w:rsidP="00E846DF">
            <w:pPr>
              <w:rPr>
                <w:b/>
              </w:rPr>
            </w:pPr>
            <w:r w:rsidRPr="004822B3">
              <w:rPr>
                <w:b/>
              </w:rPr>
              <w:t>Cultural Capital and a Sense of Identity</w:t>
            </w:r>
          </w:p>
        </w:tc>
        <w:tc>
          <w:tcPr>
            <w:tcW w:w="2551" w:type="dxa"/>
            <w:shd w:val="clear" w:color="auto" w:fill="FFFFFF" w:themeFill="background1"/>
          </w:tcPr>
          <w:p w14:paraId="132D911D" w14:textId="77777777" w:rsidR="00F2234E" w:rsidRPr="000B2B6D" w:rsidRDefault="00F2234E" w:rsidP="00E626D3">
            <w:pPr>
              <w:spacing w:after="0"/>
              <w:rPr>
                <w:b/>
              </w:rPr>
            </w:pPr>
            <w:r>
              <w:rPr>
                <w:b/>
              </w:rPr>
              <w:t>Humber Bridge walk</w:t>
            </w:r>
            <w:r w:rsidR="00093FB4">
              <w:rPr>
                <w:b/>
              </w:rPr>
              <w:t xml:space="preserve"> (local identity)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5624D15D" w14:textId="77777777" w:rsidR="00F2234E" w:rsidRPr="000B2B6D" w:rsidRDefault="00F2234E" w:rsidP="00E626D3">
            <w:pPr>
              <w:spacing w:after="0"/>
              <w:rPr>
                <w:b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14:paraId="5D80AFBB" w14:textId="77777777" w:rsidR="00F2234E" w:rsidRPr="000B2B6D" w:rsidRDefault="00F2234E" w:rsidP="00E626D3">
            <w:pPr>
              <w:spacing w:after="0"/>
              <w:rPr>
                <w:b/>
              </w:rPr>
            </w:pPr>
          </w:p>
        </w:tc>
        <w:tc>
          <w:tcPr>
            <w:tcW w:w="2976" w:type="dxa"/>
            <w:shd w:val="clear" w:color="auto" w:fill="D9D9D9" w:themeFill="background1" w:themeFillShade="D9"/>
          </w:tcPr>
          <w:p w14:paraId="2CE275B2" w14:textId="77777777" w:rsidR="00F2234E" w:rsidRPr="000B2B6D" w:rsidRDefault="00F2234E" w:rsidP="00E626D3">
            <w:pPr>
              <w:spacing w:after="0"/>
              <w:rPr>
                <w:b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06CA0290" w14:textId="77777777" w:rsidR="00F2234E" w:rsidRDefault="00F2234E" w:rsidP="00E626D3">
            <w:pPr>
              <w:spacing w:after="0"/>
              <w:rPr>
                <w:b/>
              </w:rPr>
            </w:pPr>
            <w:r>
              <w:rPr>
                <w:b/>
              </w:rPr>
              <w:t>Financial capability</w:t>
            </w:r>
          </w:p>
          <w:p w14:paraId="0ED0FA13" w14:textId="77777777" w:rsidR="00F2234E" w:rsidRPr="000B2B6D" w:rsidRDefault="00F2234E" w:rsidP="00E626D3">
            <w:pPr>
              <w:spacing w:after="0"/>
              <w:rPr>
                <w:b/>
              </w:rPr>
            </w:pPr>
            <w:r w:rsidRPr="000B2B6D">
              <w:rPr>
                <w:b/>
              </w:rPr>
              <w:t>World –wide community</w:t>
            </w:r>
          </w:p>
          <w:p w14:paraId="02166161" w14:textId="77777777" w:rsidR="00F2234E" w:rsidRPr="000B2B6D" w:rsidRDefault="00F2234E" w:rsidP="00E626D3">
            <w:pPr>
              <w:spacing w:after="0"/>
              <w:rPr>
                <w:b/>
              </w:rPr>
            </w:pPr>
            <w:r w:rsidRPr="000B2B6D">
              <w:rPr>
                <w:b/>
              </w:rPr>
              <w:t>Britain’s place in the world</w:t>
            </w:r>
          </w:p>
        </w:tc>
      </w:tr>
      <w:tr w:rsidR="001B1F23" w:rsidRPr="00E846DF" w14:paraId="1780EDED" w14:textId="77777777" w:rsidTr="009164BB">
        <w:trPr>
          <w:trHeight w:val="1259"/>
        </w:trPr>
        <w:tc>
          <w:tcPr>
            <w:tcW w:w="1985" w:type="dxa"/>
            <w:shd w:val="clear" w:color="auto" w:fill="auto"/>
          </w:tcPr>
          <w:p w14:paraId="0771CFAB" w14:textId="77777777" w:rsidR="001B1F23" w:rsidRPr="004822B3" w:rsidRDefault="003E7C6C" w:rsidP="00E846DF">
            <w:pPr>
              <w:rPr>
                <w:b/>
              </w:rPr>
            </w:pPr>
            <w:r>
              <w:rPr>
                <w:b/>
              </w:rPr>
              <w:t>English</w:t>
            </w:r>
          </w:p>
        </w:tc>
        <w:tc>
          <w:tcPr>
            <w:tcW w:w="2551" w:type="dxa"/>
            <w:shd w:val="clear" w:color="auto" w:fill="auto"/>
          </w:tcPr>
          <w:p w14:paraId="6D85395A" w14:textId="5103E14A" w:rsidR="000D389D" w:rsidRDefault="000D389D" w:rsidP="00276215">
            <w:pPr>
              <w:spacing w:after="120"/>
              <w:rPr>
                <w:b/>
              </w:rPr>
            </w:pPr>
            <w:r>
              <w:rPr>
                <w:b/>
              </w:rPr>
              <w:t>Place Value of Grammar and Punctuation</w:t>
            </w:r>
          </w:p>
          <w:p w14:paraId="41555CC5" w14:textId="77777777" w:rsidR="000D389D" w:rsidRDefault="000D389D" w:rsidP="00276215">
            <w:pPr>
              <w:spacing w:after="120"/>
              <w:rPr>
                <w:b/>
              </w:rPr>
            </w:pPr>
          </w:p>
          <w:p w14:paraId="34387A9C" w14:textId="2AF62E27" w:rsidR="0048178F" w:rsidRPr="00B12916" w:rsidRDefault="0048178F" w:rsidP="00276215">
            <w:pPr>
              <w:spacing w:after="120"/>
            </w:pPr>
            <w:r>
              <w:rPr>
                <w:b/>
              </w:rPr>
              <w:t xml:space="preserve">Text </w:t>
            </w:r>
            <w:r w:rsidRPr="00B12916">
              <w:t xml:space="preserve">- </w:t>
            </w:r>
            <w:proofErr w:type="spellStart"/>
            <w:r w:rsidRPr="00B12916">
              <w:t>Floodland</w:t>
            </w:r>
            <w:proofErr w:type="spellEnd"/>
          </w:p>
          <w:p w14:paraId="0EBA0180" w14:textId="33D5EFA2" w:rsidR="001B1F23" w:rsidRPr="000D389D" w:rsidRDefault="0048178F" w:rsidP="0048178F">
            <w:pPr>
              <w:spacing w:after="0"/>
            </w:pPr>
            <w:r>
              <w:rPr>
                <w:b/>
              </w:rPr>
              <w:t xml:space="preserve">Writing focus </w:t>
            </w:r>
            <w:r w:rsidR="000D389D">
              <w:rPr>
                <w:b/>
              </w:rPr>
              <w:t>–</w:t>
            </w:r>
            <w:r>
              <w:rPr>
                <w:b/>
              </w:rPr>
              <w:t xml:space="preserve"> </w:t>
            </w:r>
            <w:proofErr w:type="gramStart"/>
            <w:r w:rsidR="000D389D" w:rsidRPr="000D389D">
              <w:rPr>
                <w:bCs/>
              </w:rPr>
              <w:t>Non-Chronological</w:t>
            </w:r>
            <w:proofErr w:type="gramEnd"/>
            <w:r w:rsidR="000D389D" w:rsidRPr="000D389D">
              <w:rPr>
                <w:bCs/>
              </w:rPr>
              <w:t xml:space="preserve"> report</w:t>
            </w:r>
          </w:p>
        </w:tc>
        <w:tc>
          <w:tcPr>
            <w:tcW w:w="2410" w:type="dxa"/>
            <w:shd w:val="clear" w:color="auto" w:fill="auto"/>
          </w:tcPr>
          <w:p w14:paraId="10D84439" w14:textId="77777777" w:rsidR="00B12916" w:rsidRPr="00B12916" w:rsidRDefault="00B12916" w:rsidP="00B12916">
            <w:pPr>
              <w:spacing w:after="0"/>
              <w:rPr>
                <w:b/>
              </w:rPr>
            </w:pPr>
            <w:r w:rsidRPr="00B12916">
              <w:rPr>
                <w:b/>
              </w:rPr>
              <w:t>Debate</w:t>
            </w:r>
          </w:p>
          <w:p w14:paraId="53BE0570" w14:textId="77777777" w:rsidR="00B12916" w:rsidRPr="00B12916" w:rsidRDefault="00B12916" w:rsidP="00B12916">
            <w:pPr>
              <w:spacing w:after="0"/>
            </w:pPr>
            <w:r w:rsidRPr="00B12916">
              <w:t>Was the punishment Guy Fawkes received fair?</w:t>
            </w:r>
          </w:p>
          <w:p w14:paraId="3BE38583" w14:textId="44079D54" w:rsidR="001B1F23" w:rsidRDefault="00B12916" w:rsidP="00B12916">
            <w:pPr>
              <w:spacing w:after="0"/>
            </w:pPr>
            <w:r w:rsidRPr="00B12916">
              <w:rPr>
                <w:b/>
              </w:rPr>
              <w:t>Poetry</w:t>
            </w:r>
            <w:r>
              <w:rPr>
                <w:b/>
              </w:rPr>
              <w:t xml:space="preserve"> – </w:t>
            </w:r>
            <w:r w:rsidR="009164BB">
              <w:rPr>
                <w:b/>
              </w:rPr>
              <w:t>Performance</w:t>
            </w:r>
          </w:p>
          <w:p w14:paraId="2285B4AE" w14:textId="77777777" w:rsidR="00B12916" w:rsidRDefault="00B12916" w:rsidP="00B12916">
            <w:pPr>
              <w:spacing w:after="0"/>
              <w:rPr>
                <w:b/>
              </w:rPr>
            </w:pPr>
          </w:p>
          <w:p w14:paraId="7E7132A0" w14:textId="77777777" w:rsidR="00B12916" w:rsidRPr="00B12916" w:rsidRDefault="00B12916" w:rsidP="00B12916">
            <w:pPr>
              <w:spacing w:after="0"/>
            </w:pPr>
            <w:r>
              <w:rPr>
                <w:b/>
              </w:rPr>
              <w:t xml:space="preserve">Text - </w:t>
            </w:r>
            <w:r w:rsidRPr="00B12916">
              <w:t>Goodnight Mr Tom</w:t>
            </w:r>
          </w:p>
          <w:p w14:paraId="6E7C2DF1" w14:textId="43D43535" w:rsidR="00741260" w:rsidRDefault="00B12916" w:rsidP="00741260">
            <w:pPr>
              <w:spacing w:after="0"/>
            </w:pPr>
            <w:r w:rsidRPr="00FE5A57">
              <w:rPr>
                <w:b/>
              </w:rPr>
              <w:t>Writing focus</w:t>
            </w:r>
            <w:r>
              <w:t xml:space="preserve"> </w:t>
            </w:r>
            <w:r w:rsidR="00741260">
              <w:t>–</w:t>
            </w:r>
            <w:r>
              <w:t xml:space="preserve"> </w:t>
            </w:r>
          </w:p>
          <w:p w14:paraId="7282A1C0" w14:textId="77777777" w:rsidR="00FE5A57" w:rsidRDefault="00FE5A57" w:rsidP="00741260">
            <w:pPr>
              <w:spacing w:after="0"/>
            </w:pPr>
            <w:r>
              <w:t>Diary Writing</w:t>
            </w:r>
          </w:p>
          <w:p w14:paraId="1BAAD979" w14:textId="7D7FF125" w:rsidR="00741260" w:rsidRPr="00B12916" w:rsidRDefault="00741260" w:rsidP="00741260">
            <w:pPr>
              <w:spacing w:after="0"/>
            </w:pPr>
            <w:r>
              <w:t>Recount</w:t>
            </w:r>
          </w:p>
        </w:tc>
        <w:tc>
          <w:tcPr>
            <w:tcW w:w="2552" w:type="dxa"/>
            <w:shd w:val="clear" w:color="auto" w:fill="auto"/>
          </w:tcPr>
          <w:p w14:paraId="0465C689" w14:textId="3650C4A7" w:rsidR="00FE5A57" w:rsidRPr="00FE5A57" w:rsidRDefault="00FE5A57" w:rsidP="00276215">
            <w:pPr>
              <w:spacing w:after="120"/>
              <w:rPr>
                <w:b/>
              </w:rPr>
            </w:pPr>
            <w:r>
              <w:rPr>
                <w:b/>
              </w:rPr>
              <w:t xml:space="preserve">Text </w:t>
            </w:r>
            <w:r w:rsidR="009D4E32">
              <w:rPr>
                <w:b/>
              </w:rPr>
              <w:t>–</w:t>
            </w:r>
            <w:r>
              <w:rPr>
                <w:b/>
              </w:rPr>
              <w:t xml:space="preserve"> </w:t>
            </w:r>
            <w:r w:rsidR="009D4E32">
              <w:t xml:space="preserve">Grimm Tales </w:t>
            </w:r>
          </w:p>
          <w:p w14:paraId="672AC170" w14:textId="6E8BC6D8" w:rsidR="0049427D" w:rsidRDefault="00FE5A57" w:rsidP="00FE5A57">
            <w:pPr>
              <w:spacing w:after="0"/>
              <w:rPr>
                <w:b/>
              </w:rPr>
            </w:pPr>
            <w:r>
              <w:rPr>
                <w:b/>
              </w:rPr>
              <w:t xml:space="preserve">Writing focus </w:t>
            </w:r>
            <w:r w:rsidR="0049427D">
              <w:rPr>
                <w:b/>
              </w:rPr>
              <w:t>–</w:t>
            </w:r>
            <w:r>
              <w:rPr>
                <w:b/>
              </w:rPr>
              <w:t xml:space="preserve"> </w:t>
            </w:r>
          </w:p>
          <w:p w14:paraId="4F7E2580" w14:textId="32A7B72B" w:rsidR="00FE5A57" w:rsidRPr="00741260" w:rsidRDefault="00741260" w:rsidP="00FE5A57">
            <w:pPr>
              <w:spacing w:after="0"/>
              <w:rPr>
                <w:bCs/>
              </w:rPr>
            </w:pPr>
            <w:r w:rsidRPr="00741260">
              <w:rPr>
                <w:bCs/>
              </w:rPr>
              <w:t>Argument</w:t>
            </w:r>
          </w:p>
          <w:p w14:paraId="35716E07" w14:textId="77777777" w:rsidR="00FE5A57" w:rsidRPr="000B2B6D" w:rsidRDefault="00FE5A57" w:rsidP="00FE5A57">
            <w:pPr>
              <w:spacing w:after="0"/>
              <w:rPr>
                <w:b/>
              </w:rPr>
            </w:pPr>
            <w:r w:rsidRPr="00FE5A57">
              <w:t>Narrative – alternative ending</w:t>
            </w:r>
          </w:p>
        </w:tc>
        <w:tc>
          <w:tcPr>
            <w:tcW w:w="2976" w:type="dxa"/>
            <w:shd w:val="clear" w:color="auto" w:fill="auto"/>
          </w:tcPr>
          <w:p w14:paraId="5B96C3CE" w14:textId="77777777" w:rsidR="00FE5A57" w:rsidRPr="00FE5A57" w:rsidRDefault="00FE5A57" w:rsidP="00276215">
            <w:pPr>
              <w:spacing w:after="120"/>
            </w:pPr>
            <w:r>
              <w:rPr>
                <w:b/>
              </w:rPr>
              <w:t xml:space="preserve">Text - </w:t>
            </w:r>
            <w:r w:rsidRPr="00FE5A57">
              <w:t>Viking Boy</w:t>
            </w:r>
          </w:p>
          <w:p w14:paraId="41E297B1" w14:textId="77777777" w:rsidR="00FE5A57" w:rsidRPr="00FE5A57" w:rsidRDefault="00FE5A57" w:rsidP="00FE5A57">
            <w:pPr>
              <w:spacing w:after="0"/>
            </w:pPr>
            <w:r w:rsidRPr="00FE5A57">
              <w:rPr>
                <w:b/>
              </w:rPr>
              <w:t xml:space="preserve">Writing focus - </w:t>
            </w:r>
            <w:r w:rsidRPr="00FE5A57">
              <w:t>Viking saga</w:t>
            </w:r>
          </w:p>
          <w:p w14:paraId="61F468E0" w14:textId="264138A1" w:rsidR="00741260" w:rsidRDefault="00741260" w:rsidP="00FE5A57">
            <w:pPr>
              <w:spacing w:after="0"/>
            </w:pPr>
            <w:r>
              <w:t>Personal letter</w:t>
            </w:r>
          </w:p>
          <w:p w14:paraId="2CE243AF" w14:textId="2061C5F7" w:rsidR="001B1F23" w:rsidRPr="00FE5A57" w:rsidRDefault="00741260" w:rsidP="00FE5A57">
            <w:pPr>
              <w:spacing w:after="0"/>
            </w:pPr>
            <w:r>
              <w:t>Description</w:t>
            </w:r>
          </w:p>
          <w:p w14:paraId="7F4B5701" w14:textId="77777777" w:rsidR="00FE5A57" w:rsidRDefault="00FE5A57" w:rsidP="00E626D3">
            <w:pPr>
              <w:spacing w:after="0"/>
              <w:rPr>
                <w:b/>
              </w:rPr>
            </w:pPr>
          </w:p>
          <w:p w14:paraId="0855B7AE" w14:textId="77777777" w:rsidR="00FE5A57" w:rsidRPr="000B2B6D" w:rsidRDefault="00FE5A57" w:rsidP="00E626D3">
            <w:pPr>
              <w:spacing w:after="0"/>
              <w:rPr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5B743A7E" w14:textId="77777777" w:rsidR="00FE5A57" w:rsidRDefault="00FE5A57" w:rsidP="00276215">
            <w:pPr>
              <w:spacing w:after="120"/>
            </w:pPr>
            <w:r>
              <w:rPr>
                <w:b/>
              </w:rPr>
              <w:t xml:space="preserve">Text – </w:t>
            </w:r>
            <w:r w:rsidRPr="00FE5A57">
              <w:t>Varmints</w:t>
            </w:r>
          </w:p>
          <w:p w14:paraId="14F4DB07" w14:textId="77777777" w:rsidR="00FE5A57" w:rsidRPr="00FE5A57" w:rsidRDefault="00FE5A57" w:rsidP="00FE5A57">
            <w:pPr>
              <w:spacing w:after="0"/>
              <w:rPr>
                <w:b/>
              </w:rPr>
            </w:pPr>
            <w:r w:rsidRPr="00FE5A57">
              <w:rPr>
                <w:b/>
              </w:rPr>
              <w:t xml:space="preserve">Writing focus - </w:t>
            </w:r>
          </w:p>
          <w:p w14:paraId="1A35F093" w14:textId="4334C4EE" w:rsidR="00FE5A57" w:rsidRPr="00FE5A57" w:rsidRDefault="00FE5A57" w:rsidP="00FE5A57">
            <w:pPr>
              <w:spacing w:after="0"/>
            </w:pPr>
            <w:r w:rsidRPr="00FE5A57">
              <w:t>Info leaflet</w:t>
            </w:r>
          </w:p>
          <w:p w14:paraId="225AFBF7" w14:textId="482CEE8C" w:rsidR="001B1F23" w:rsidRDefault="00FE5A57" w:rsidP="00FE5A57">
            <w:pPr>
              <w:spacing w:after="0"/>
              <w:rPr>
                <w:b/>
              </w:rPr>
            </w:pPr>
            <w:r w:rsidRPr="00FE5A57">
              <w:t xml:space="preserve">Persuasive </w:t>
            </w:r>
            <w:r w:rsidR="00741260">
              <w:t>letter</w:t>
            </w:r>
          </w:p>
        </w:tc>
      </w:tr>
      <w:tr w:rsidR="00DE085E" w:rsidRPr="00E846DF" w14:paraId="7BD5561F" w14:textId="77777777" w:rsidTr="009164BB">
        <w:trPr>
          <w:trHeight w:val="699"/>
        </w:trPr>
        <w:tc>
          <w:tcPr>
            <w:tcW w:w="1985" w:type="dxa"/>
            <w:shd w:val="clear" w:color="auto" w:fill="auto"/>
          </w:tcPr>
          <w:p w14:paraId="4834639B" w14:textId="77777777" w:rsidR="00DE085E" w:rsidRPr="004822B3" w:rsidRDefault="00DE085E" w:rsidP="00DE085E">
            <w:pPr>
              <w:rPr>
                <w:b/>
              </w:rPr>
            </w:pPr>
            <w:r>
              <w:rPr>
                <w:b/>
              </w:rPr>
              <w:t>Maths</w:t>
            </w:r>
          </w:p>
        </w:tc>
        <w:tc>
          <w:tcPr>
            <w:tcW w:w="2551" w:type="dxa"/>
            <w:shd w:val="clear" w:color="auto" w:fill="auto"/>
          </w:tcPr>
          <w:p w14:paraId="1CDE083A" w14:textId="1BD8DACB" w:rsidR="00DE085E" w:rsidRPr="00AD662D" w:rsidRDefault="00DE085E" w:rsidP="00DE085E">
            <w:pPr>
              <w:spacing w:after="0"/>
            </w:pPr>
            <w:r w:rsidRPr="00AD662D">
              <w:t xml:space="preserve">Y5 – Place Value, </w:t>
            </w:r>
            <w:r w:rsidR="006D4B0C" w:rsidRPr="00AD662D">
              <w:t>Addition &amp; Subtraction</w:t>
            </w:r>
          </w:p>
          <w:p w14:paraId="0CEE6786" w14:textId="77777777" w:rsidR="00DE085E" w:rsidRPr="00AD662D" w:rsidRDefault="00DE085E" w:rsidP="00DE085E">
            <w:pPr>
              <w:spacing w:after="0"/>
            </w:pPr>
            <w:r w:rsidRPr="00AD662D">
              <w:t>Y6 – Place Value &amp; Addition, subtraction, multiplication &amp; division</w:t>
            </w:r>
          </w:p>
        </w:tc>
        <w:tc>
          <w:tcPr>
            <w:tcW w:w="2410" w:type="dxa"/>
            <w:shd w:val="clear" w:color="auto" w:fill="auto"/>
          </w:tcPr>
          <w:p w14:paraId="56EAEB6F" w14:textId="63049031" w:rsidR="00873652" w:rsidRPr="00AD662D" w:rsidRDefault="00DE085E" w:rsidP="004618F1">
            <w:pPr>
              <w:spacing w:after="0"/>
            </w:pPr>
            <w:r w:rsidRPr="00AD662D">
              <w:t xml:space="preserve">*Y5 – </w:t>
            </w:r>
            <w:r w:rsidR="004618F1" w:rsidRPr="00AD662D">
              <w:t>Fractions</w:t>
            </w:r>
          </w:p>
          <w:p w14:paraId="0D56E355" w14:textId="256D0F7F" w:rsidR="00873652" w:rsidRPr="00AD662D" w:rsidRDefault="00DE085E" w:rsidP="00DE085E">
            <w:pPr>
              <w:spacing w:after="0"/>
            </w:pPr>
            <w:r w:rsidRPr="00AD662D">
              <w:t xml:space="preserve">*Y6 – Fractions </w:t>
            </w:r>
          </w:p>
          <w:p w14:paraId="595BFDD5" w14:textId="3F5430CA" w:rsidR="00DE085E" w:rsidRPr="00AD662D" w:rsidRDefault="00DE085E" w:rsidP="00DE085E">
            <w:pPr>
              <w:spacing w:after="0"/>
            </w:pPr>
            <w:r w:rsidRPr="00AD662D">
              <w:t>Y5 –Fractions</w:t>
            </w:r>
            <w:r w:rsidR="00A84B5E" w:rsidRPr="00AD662D">
              <w:t>, decimals &amp; percentages</w:t>
            </w:r>
          </w:p>
          <w:p w14:paraId="3925B8EF" w14:textId="01885A28" w:rsidR="00873652" w:rsidRPr="00AD662D" w:rsidRDefault="00873652" w:rsidP="00DE085E">
            <w:pPr>
              <w:spacing w:after="0"/>
            </w:pPr>
            <w:r w:rsidRPr="00AD662D">
              <w:t xml:space="preserve">Y6 – </w:t>
            </w:r>
            <w:r w:rsidR="00D038E8" w:rsidRPr="00AD662D">
              <w:t>Ratio</w:t>
            </w:r>
            <w:r w:rsidR="00CC3B5C" w:rsidRPr="00AD662D">
              <w:t xml:space="preserve">, </w:t>
            </w:r>
            <w:r w:rsidRPr="00AD662D">
              <w:t>Decimals</w:t>
            </w:r>
            <w:r w:rsidR="00D038E8" w:rsidRPr="00AD662D">
              <w:t xml:space="preserve"> </w:t>
            </w:r>
            <w:r w:rsidR="00CC3B5C" w:rsidRPr="00AD662D">
              <w:t>&amp; p</w:t>
            </w:r>
            <w:r w:rsidRPr="00AD662D">
              <w:t>ercentages</w:t>
            </w:r>
            <w:r w:rsidR="00CC3B5C" w:rsidRPr="00AD662D">
              <w:t xml:space="preserve"> </w:t>
            </w:r>
            <w:r w:rsidRPr="00AD662D">
              <w:t>&amp; Algebra</w:t>
            </w:r>
          </w:p>
          <w:p w14:paraId="77347985" w14:textId="764500C2" w:rsidR="00DE085E" w:rsidRPr="00AD662D" w:rsidRDefault="00DE085E" w:rsidP="00DE085E">
            <w:pPr>
              <w:spacing w:after="0"/>
            </w:pPr>
          </w:p>
        </w:tc>
        <w:tc>
          <w:tcPr>
            <w:tcW w:w="2552" w:type="dxa"/>
            <w:shd w:val="clear" w:color="auto" w:fill="auto"/>
          </w:tcPr>
          <w:p w14:paraId="7AC6D133" w14:textId="603A07F5" w:rsidR="00084FB7" w:rsidRPr="00AD662D" w:rsidRDefault="00084FB7" w:rsidP="00DE085E">
            <w:pPr>
              <w:spacing w:after="0"/>
            </w:pPr>
            <w:r w:rsidRPr="00AD662D">
              <w:t>Y5 – Converting units, Perimeter, area &amp; volume &amp; Statistics</w:t>
            </w:r>
          </w:p>
          <w:p w14:paraId="20367B5F" w14:textId="16DCF5C5" w:rsidR="00084FB7" w:rsidRPr="00AD662D" w:rsidRDefault="004906A8" w:rsidP="00DE085E">
            <w:pPr>
              <w:spacing w:after="0"/>
            </w:pPr>
            <w:r w:rsidRPr="00AD662D">
              <w:t>Y6 - Converting units, Perimeter, area &amp; volume &amp; Statistics</w:t>
            </w:r>
          </w:p>
          <w:p w14:paraId="4808602F" w14:textId="2ACECDE8" w:rsidR="00DE085E" w:rsidRPr="00AD662D" w:rsidRDefault="00DE085E" w:rsidP="00DE085E">
            <w:pPr>
              <w:spacing w:after="0"/>
            </w:pPr>
          </w:p>
        </w:tc>
        <w:tc>
          <w:tcPr>
            <w:tcW w:w="2976" w:type="dxa"/>
            <w:shd w:val="clear" w:color="auto" w:fill="auto"/>
          </w:tcPr>
          <w:p w14:paraId="63BC3FA5" w14:textId="77777777" w:rsidR="00DE085E" w:rsidRPr="00AD662D" w:rsidRDefault="009F01D4" w:rsidP="00DE085E">
            <w:pPr>
              <w:spacing w:after="0"/>
            </w:pPr>
            <w:r w:rsidRPr="00AD662D">
              <w:t>Y5 – Properties of Shape &amp;</w:t>
            </w:r>
          </w:p>
          <w:p w14:paraId="1949B422" w14:textId="77777777" w:rsidR="009F01D4" w:rsidRPr="00AD662D" w:rsidRDefault="009F01D4" w:rsidP="00DE085E">
            <w:pPr>
              <w:spacing w:after="0"/>
            </w:pPr>
            <w:r w:rsidRPr="00AD662D">
              <w:t>Position &amp; direction</w:t>
            </w:r>
          </w:p>
          <w:p w14:paraId="0DD572CD" w14:textId="77777777" w:rsidR="009F01D4" w:rsidRPr="00AD662D" w:rsidRDefault="009F01D4" w:rsidP="009F01D4">
            <w:pPr>
              <w:spacing w:after="0"/>
            </w:pPr>
            <w:r w:rsidRPr="00AD662D">
              <w:t>Y6 - Properties of Shape &amp;</w:t>
            </w:r>
          </w:p>
          <w:p w14:paraId="09192BCA" w14:textId="50A1D7BF" w:rsidR="009F01D4" w:rsidRPr="00AD662D" w:rsidRDefault="009F01D4" w:rsidP="009F01D4">
            <w:pPr>
              <w:spacing w:after="0"/>
            </w:pPr>
            <w:r w:rsidRPr="00AD662D">
              <w:t>Position &amp; direction</w:t>
            </w:r>
          </w:p>
        </w:tc>
        <w:tc>
          <w:tcPr>
            <w:tcW w:w="2835" w:type="dxa"/>
            <w:shd w:val="clear" w:color="auto" w:fill="auto"/>
          </w:tcPr>
          <w:p w14:paraId="28668CBE" w14:textId="5CD5C4DD" w:rsidR="00873652" w:rsidRPr="00AD662D" w:rsidRDefault="00873652" w:rsidP="00DE085E">
            <w:pPr>
              <w:spacing w:after="0"/>
            </w:pPr>
            <w:r w:rsidRPr="00AD662D">
              <w:t xml:space="preserve">Y5 – Consolidation &amp; </w:t>
            </w:r>
            <w:proofErr w:type="gramStart"/>
            <w:r w:rsidRPr="00AD662D">
              <w:t>problem solving</w:t>
            </w:r>
            <w:proofErr w:type="gramEnd"/>
            <w:r w:rsidRPr="00AD662D">
              <w:t xml:space="preserve"> focus</w:t>
            </w:r>
          </w:p>
          <w:p w14:paraId="01322580" w14:textId="77777777" w:rsidR="00DE085E" w:rsidRPr="00AD662D" w:rsidRDefault="00DE085E" w:rsidP="00DE085E">
            <w:pPr>
              <w:spacing w:after="0"/>
            </w:pPr>
            <w:r w:rsidRPr="00AD662D">
              <w:t xml:space="preserve">Y6 – Consolidation and </w:t>
            </w:r>
            <w:proofErr w:type="gramStart"/>
            <w:r w:rsidRPr="00AD662D">
              <w:t>problem solving</w:t>
            </w:r>
            <w:proofErr w:type="gramEnd"/>
            <w:r w:rsidRPr="00AD662D">
              <w:t xml:space="preserve"> focus</w:t>
            </w:r>
          </w:p>
        </w:tc>
      </w:tr>
      <w:tr w:rsidR="00DE085E" w:rsidRPr="00E846DF" w14:paraId="3C21C047" w14:textId="77777777" w:rsidTr="009164BB">
        <w:trPr>
          <w:trHeight w:val="512"/>
        </w:trPr>
        <w:tc>
          <w:tcPr>
            <w:tcW w:w="1985" w:type="dxa"/>
            <w:shd w:val="clear" w:color="auto" w:fill="FF6600"/>
          </w:tcPr>
          <w:p w14:paraId="4255CD10" w14:textId="77777777" w:rsidR="00DE085E" w:rsidRPr="00E846DF" w:rsidRDefault="00DE085E" w:rsidP="00DE085E">
            <w:pPr>
              <w:rPr>
                <w:b/>
              </w:rPr>
            </w:pPr>
            <w:r>
              <w:rPr>
                <w:b/>
              </w:rPr>
              <w:t>History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70A8B01B" w14:textId="77777777" w:rsidR="00DE085E" w:rsidRPr="000B2B6D" w:rsidRDefault="00DE085E" w:rsidP="00DE085E">
            <w:pPr>
              <w:spacing w:after="0"/>
              <w:rPr>
                <w:b/>
              </w:rPr>
            </w:pPr>
          </w:p>
        </w:tc>
        <w:tc>
          <w:tcPr>
            <w:tcW w:w="2410" w:type="dxa"/>
          </w:tcPr>
          <w:p w14:paraId="1278FF16" w14:textId="77777777" w:rsidR="00DE085E" w:rsidRPr="000B2B6D" w:rsidRDefault="00DE085E" w:rsidP="00DE085E">
            <w:pPr>
              <w:spacing w:after="0"/>
              <w:rPr>
                <w:b/>
              </w:rPr>
            </w:pPr>
            <w:r w:rsidRPr="000B2B6D">
              <w:rPr>
                <w:b/>
              </w:rPr>
              <w:t xml:space="preserve">WWII </w:t>
            </w:r>
            <w:r>
              <w:rPr>
                <w:b/>
              </w:rPr>
              <w:t>– Battle of Britain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46DEAB76" w14:textId="77777777" w:rsidR="00DE085E" w:rsidRPr="000B2B6D" w:rsidRDefault="00DE085E" w:rsidP="00DE085E">
            <w:pPr>
              <w:spacing w:after="0"/>
            </w:pPr>
          </w:p>
        </w:tc>
        <w:tc>
          <w:tcPr>
            <w:tcW w:w="2976" w:type="dxa"/>
          </w:tcPr>
          <w:p w14:paraId="676497BF" w14:textId="77777777" w:rsidR="00DE085E" w:rsidRPr="000B2B6D" w:rsidRDefault="00DE085E" w:rsidP="00DE085E">
            <w:pPr>
              <w:spacing w:after="0"/>
              <w:rPr>
                <w:b/>
              </w:rPr>
            </w:pPr>
            <w:r w:rsidRPr="000B2B6D">
              <w:rPr>
                <w:b/>
              </w:rPr>
              <w:t>Vikings and Anglo Saxons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191E57FA" w14:textId="77777777" w:rsidR="00DE085E" w:rsidRPr="000B2B6D" w:rsidRDefault="00DE085E" w:rsidP="00DE085E">
            <w:pPr>
              <w:spacing w:after="0"/>
              <w:rPr>
                <w:b/>
              </w:rPr>
            </w:pPr>
          </w:p>
        </w:tc>
      </w:tr>
      <w:tr w:rsidR="00DE085E" w:rsidRPr="00E846DF" w14:paraId="6EBF5488" w14:textId="77777777" w:rsidTr="009164BB">
        <w:trPr>
          <w:trHeight w:val="621"/>
        </w:trPr>
        <w:tc>
          <w:tcPr>
            <w:tcW w:w="1985" w:type="dxa"/>
            <w:shd w:val="clear" w:color="auto" w:fill="00B050"/>
          </w:tcPr>
          <w:p w14:paraId="75DA2EF1" w14:textId="77777777" w:rsidR="00DE085E" w:rsidRDefault="00DE085E" w:rsidP="00DE085E">
            <w:pPr>
              <w:rPr>
                <w:b/>
              </w:rPr>
            </w:pPr>
            <w:r>
              <w:rPr>
                <w:b/>
              </w:rPr>
              <w:lastRenderedPageBreak/>
              <w:t>Geography</w:t>
            </w:r>
          </w:p>
        </w:tc>
        <w:tc>
          <w:tcPr>
            <w:tcW w:w="2551" w:type="dxa"/>
          </w:tcPr>
          <w:p w14:paraId="4E47DADF" w14:textId="77777777" w:rsidR="00DE085E" w:rsidRPr="000B2B6D" w:rsidRDefault="00DE085E" w:rsidP="00DE085E">
            <w:pPr>
              <w:spacing w:after="0"/>
              <w:rPr>
                <w:b/>
              </w:rPr>
            </w:pPr>
            <w:r w:rsidRPr="000B2B6D">
              <w:rPr>
                <w:b/>
              </w:rPr>
              <w:t>San Francis</w:t>
            </w:r>
            <w:r>
              <w:rPr>
                <w:b/>
              </w:rPr>
              <w:t>c</w:t>
            </w:r>
            <w:r w:rsidRPr="000B2B6D">
              <w:rPr>
                <w:b/>
              </w:rPr>
              <w:t>o – Golden Gate Bridge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35A478A6" w14:textId="77777777" w:rsidR="00DE085E" w:rsidRPr="000B2B6D" w:rsidRDefault="00DE085E" w:rsidP="00DE085E">
            <w:pPr>
              <w:spacing w:after="0"/>
              <w:rPr>
                <w:b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14:paraId="01B557C4" w14:textId="77777777" w:rsidR="00DE085E" w:rsidRPr="000B2B6D" w:rsidRDefault="00DE085E" w:rsidP="00DE085E">
            <w:pPr>
              <w:spacing w:after="0"/>
            </w:pPr>
          </w:p>
        </w:tc>
        <w:tc>
          <w:tcPr>
            <w:tcW w:w="2976" w:type="dxa"/>
            <w:shd w:val="clear" w:color="auto" w:fill="D9D9D9" w:themeFill="background1" w:themeFillShade="D9"/>
          </w:tcPr>
          <w:p w14:paraId="24F4BD6A" w14:textId="77777777" w:rsidR="00DE085E" w:rsidRPr="000B2B6D" w:rsidRDefault="00DE085E" w:rsidP="00DE085E">
            <w:pPr>
              <w:spacing w:after="0"/>
              <w:rPr>
                <w:b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5C1362BA" w14:textId="77777777" w:rsidR="00DE085E" w:rsidRPr="000B2B6D" w:rsidRDefault="00DE085E" w:rsidP="00DE085E">
            <w:pPr>
              <w:spacing w:after="0"/>
              <w:rPr>
                <w:b/>
              </w:rPr>
            </w:pPr>
          </w:p>
        </w:tc>
      </w:tr>
      <w:tr w:rsidR="00DE085E" w:rsidRPr="00E846DF" w14:paraId="2E30D0C6" w14:textId="77777777" w:rsidTr="009164BB">
        <w:trPr>
          <w:trHeight w:val="416"/>
        </w:trPr>
        <w:tc>
          <w:tcPr>
            <w:tcW w:w="1985" w:type="dxa"/>
            <w:shd w:val="clear" w:color="auto" w:fill="FFE599" w:themeFill="accent4" w:themeFillTint="66"/>
          </w:tcPr>
          <w:p w14:paraId="3D1AD2E1" w14:textId="77777777" w:rsidR="00DE085E" w:rsidRPr="00E846DF" w:rsidRDefault="00DE085E" w:rsidP="00DE085E">
            <w:pPr>
              <w:rPr>
                <w:b/>
              </w:rPr>
            </w:pPr>
            <w:r w:rsidRPr="00E846DF">
              <w:rPr>
                <w:b/>
              </w:rPr>
              <w:t>Art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4918C3C0" w14:textId="77777777" w:rsidR="00DE085E" w:rsidRPr="000B2B6D" w:rsidRDefault="00DE085E" w:rsidP="00DE085E">
            <w:pPr>
              <w:spacing w:after="0"/>
              <w:rPr>
                <w:b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561A7790" w14:textId="77777777" w:rsidR="00DE085E" w:rsidRPr="000B2B6D" w:rsidRDefault="00DE085E" w:rsidP="00DE085E">
            <w:pPr>
              <w:spacing w:after="0"/>
              <w:rPr>
                <w:b/>
              </w:rPr>
            </w:pPr>
            <w:r w:rsidRPr="000B2B6D">
              <w:rPr>
                <w:b/>
              </w:rPr>
              <w:t xml:space="preserve">Artist </w:t>
            </w:r>
            <w:r>
              <w:rPr>
                <w:b/>
              </w:rPr>
              <w:t>– Henry Moore</w:t>
            </w:r>
            <w:r w:rsidRPr="000B2B6D">
              <w:rPr>
                <w:b/>
              </w:rPr>
              <w:t xml:space="preserve"> </w:t>
            </w:r>
            <w:r>
              <w:rPr>
                <w:b/>
              </w:rPr>
              <w:t>(s</w:t>
            </w:r>
            <w:r w:rsidRPr="000B2B6D">
              <w:rPr>
                <w:b/>
              </w:rPr>
              <w:t>culptor</w:t>
            </w:r>
            <w:r>
              <w:rPr>
                <w:b/>
              </w:rPr>
              <w:t>)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5069AED8" w14:textId="77777777" w:rsidR="00DE085E" w:rsidRPr="000B2B6D" w:rsidRDefault="00DE085E" w:rsidP="00DE085E">
            <w:pPr>
              <w:spacing w:after="0"/>
            </w:pPr>
          </w:p>
        </w:tc>
        <w:tc>
          <w:tcPr>
            <w:tcW w:w="2976" w:type="dxa"/>
            <w:shd w:val="clear" w:color="auto" w:fill="FFFFFF" w:themeFill="background1"/>
          </w:tcPr>
          <w:p w14:paraId="01658504" w14:textId="77777777" w:rsidR="00DE085E" w:rsidRPr="000B2B6D" w:rsidRDefault="00DE085E" w:rsidP="00DE085E">
            <w:pPr>
              <w:spacing w:after="0"/>
            </w:pPr>
            <w:r w:rsidRPr="000B2B6D">
              <w:rPr>
                <w:b/>
              </w:rPr>
              <w:t>Techniques - charcoal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2EAC9730" w14:textId="77777777" w:rsidR="00DE085E" w:rsidRPr="000B2B6D" w:rsidRDefault="00DE085E" w:rsidP="00DE085E">
            <w:pPr>
              <w:spacing w:after="0"/>
            </w:pPr>
          </w:p>
        </w:tc>
      </w:tr>
      <w:tr w:rsidR="00DE085E" w:rsidRPr="00E846DF" w14:paraId="59D77A7B" w14:textId="77777777" w:rsidTr="009164BB">
        <w:trPr>
          <w:trHeight w:val="348"/>
        </w:trPr>
        <w:tc>
          <w:tcPr>
            <w:tcW w:w="1985" w:type="dxa"/>
            <w:shd w:val="clear" w:color="auto" w:fill="99FFCC"/>
          </w:tcPr>
          <w:p w14:paraId="21C61416" w14:textId="77777777" w:rsidR="00DE085E" w:rsidRPr="00E846DF" w:rsidRDefault="00DE085E" w:rsidP="00DE085E">
            <w:pPr>
              <w:rPr>
                <w:b/>
              </w:rPr>
            </w:pPr>
            <w:r w:rsidRPr="00E846DF">
              <w:rPr>
                <w:b/>
              </w:rPr>
              <w:t xml:space="preserve">DT 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46FD4B26" w14:textId="77777777" w:rsidR="00DE085E" w:rsidRPr="000B2B6D" w:rsidRDefault="00DE085E" w:rsidP="00DE085E">
            <w:pPr>
              <w:spacing w:after="0"/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14:paraId="7E38C702" w14:textId="77777777" w:rsidR="00DE085E" w:rsidRPr="000B2B6D" w:rsidRDefault="00DE085E" w:rsidP="00DE085E">
            <w:pPr>
              <w:spacing w:after="0"/>
              <w:rPr>
                <w:b/>
              </w:rPr>
            </w:pPr>
            <w:r>
              <w:rPr>
                <w:b/>
              </w:rPr>
              <w:t>Christmas cards*</w:t>
            </w:r>
          </w:p>
        </w:tc>
        <w:tc>
          <w:tcPr>
            <w:tcW w:w="2552" w:type="dxa"/>
            <w:shd w:val="clear" w:color="auto" w:fill="FFFFFF" w:themeFill="background1"/>
          </w:tcPr>
          <w:p w14:paraId="633783EC" w14:textId="77777777" w:rsidR="00DE085E" w:rsidRDefault="00DE085E" w:rsidP="00DE085E">
            <w:pPr>
              <w:spacing w:after="0"/>
              <w:rPr>
                <w:b/>
              </w:rPr>
            </w:pPr>
            <w:r>
              <w:rPr>
                <w:b/>
              </w:rPr>
              <w:t>Frame structures</w:t>
            </w:r>
          </w:p>
          <w:p w14:paraId="63CCD9A9" w14:textId="77777777" w:rsidR="00DE085E" w:rsidRPr="000B2B6D" w:rsidRDefault="00DE085E" w:rsidP="00DE085E">
            <w:pPr>
              <w:spacing w:after="0"/>
              <w:rPr>
                <w:b/>
              </w:rPr>
            </w:pPr>
            <w:r>
              <w:rPr>
                <w:b/>
              </w:rPr>
              <w:t>DT project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44C71BEF" w14:textId="77777777" w:rsidR="00DE085E" w:rsidRPr="000B2B6D" w:rsidRDefault="00DE085E" w:rsidP="00DE085E">
            <w:pPr>
              <w:spacing w:after="0"/>
              <w:rPr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25877D1D" w14:textId="77777777" w:rsidR="00DE085E" w:rsidRPr="000C2792" w:rsidRDefault="00DE085E" w:rsidP="00DE085E">
            <w:pPr>
              <w:spacing w:after="0"/>
              <w:rPr>
                <w:b/>
              </w:rPr>
            </w:pPr>
            <w:r w:rsidRPr="000C2792">
              <w:rPr>
                <w:b/>
              </w:rPr>
              <w:t>Cooking and nutrition</w:t>
            </w:r>
          </w:p>
        </w:tc>
      </w:tr>
      <w:tr w:rsidR="00D74A2D" w:rsidRPr="00E846DF" w14:paraId="2514D472" w14:textId="77777777" w:rsidTr="009164BB">
        <w:trPr>
          <w:trHeight w:val="609"/>
        </w:trPr>
        <w:tc>
          <w:tcPr>
            <w:tcW w:w="1985" w:type="dxa"/>
            <w:shd w:val="clear" w:color="auto" w:fill="66CCFF"/>
          </w:tcPr>
          <w:p w14:paraId="3A829C52" w14:textId="48545A56" w:rsidR="00D74A2D" w:rsidRPr="00E846DF" w:rsidRDefault="00D74A2D" w:rsidP="00D74A2D">
            <w:pPr>
              <w:rPr>
                <w:b/>
              </w:rPr>
            </w:pPr>
            <w:r w:rsidRPr="00E04007">
              <w:rPr>
                <w:rFonts w:cstheme="minorHAnsi"/>
                <w:b/>
                <w:sz w:val="20"/>
                <w:szCs w:val="20"/>
              </w:rPr>
              <w:t>Science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shd w:val="clear" w:color="auto" w:fill="FFFFFF" w:themeFill="background1"/>
          </w:tcPr>
          <w:p w14:paraId="3FB3D540" w14:textId="48626B93" w:rsidR="00D74A2D" w:rsidRPr="00A254E7" w:rsidRDefault="00715D60" w:rsidP="00D74A2D">
            <w:pPr>
              <w:spacing w:after="0"/>
              <w:rPr>
                <w:b/>
                <w:sz w:val="20"/>
                <w:szCs w:val="20"/>
              </w:rPr>
            </w:pPr>
            <w:r w:rsidRPr="00A254E7">
              <w:rPr>
                <w:rFonts w:cstheme="minorHAnsi"/>
                <w:b/>
                <w:sz w:val="20"/>
                <w:szCs w:val="20"/>
              </w:rPr>
              <w:t>Materials Y5</w:t>
            </w:r>
          </w:p>
        </w:tc>
        <w:tc>
          <w:tcPr>
            <w:tcW w:w="2410" w:type="dxa"/>
            <w:shd w:val="clear" w:color="auto" w:fill="FFFFFF" w:themeFill="background1"/>
          </w:tcPr>
          <w:p w14:paraId="0618595F" w14:textId="77777777" w:rsidR="00D74A2D" w:rsidRPr="00A254E7" w:rsidRDefault="00715D60" w:rsidP="00D74A2D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A254E7">
              <w:rPr>
                <w:rFonts w:cstheme="minorHAnsi"/>
                <w:b/>
                <w:sz w:val="20"/>
                <w:szCs w:val="20"/>
              </w:rPr>
              <w:t>Light Y5</w:t>
            </w:r>
          </w:p>
          <w:p w14:paraId="770C7515" w14:textId="1BBA4FFB" w:rsidR="00715D60" w:rsidRPr="00A254E7" w:rsidRDefault="00715D60" w:rsidP="00D74A2D">
            <w:pPr>
              <w:spacing w:after="0"/>
              <w:rPr>
                <w:b/>
                <w:sz w:val="20"/>
                <w:szCs w:val="20"/>
              </w:rPr>
            </w:pPr>
            <w:r w:rsidRPr="00A254E7">
              <w:rPr>
                <w:b/>
                <w:sz w:val="20"/>
                <w:szCs w:val="20"/>
              </w:rPr>
              <w:t>Electricity Y6</w:t>
            </w:r>
          </w:p>
        </w:tc>
        <w:tc>
          <w:tcPr>
            <w:tcW w:w="2552" w:type="dxa"/>
            <w:shd w:val="clear" w:color="auto" w:fill="FFFFFF" w:themeFill="background1"/>
          </w:tcPr>
          <w:p w14:paraId="33F490F4" w14:textId="481D592D" w:rsidR="00D74A2D" w:rsidRPr="00A254E7" w:rsidRDefault="00715D60" w:rsidP="00D74A2D">
            <w:pPr>
              <w:spacing w:after="0"/>
              <w:rPr>
                <w:b/>
                <w:sz w:val="20"/>
                <w:szCs w:val="20"/>
              </w:rPr>
            </w:pPr>
            <w:r w:rsidRPr="00A254E7">
              <w:rPr>
                <w:rFonts w:cstheme="minorHAnsi"/>
                <w:b/>
                <w:sz w:val="20"/>
                <w:szCs w:val="20"/>
              </w:rPr>
              <w:t>Living Things and their Habitat Y6</w:t>
            </w:r>
          </w:p>
        </w:tc>
        <w:tc>
          <w:tcPr>
            <w:tcW w:w="2976" w:type="dxa"/>
            <w:shd w:val="clear" w:color="auto" w:fill="FFFFFF" w:themeFill="background1"/>
          </w:tcPr>
          <w:p w14:paraId="4869B0E3" w14:textId="24A2C65F" w:rsidR="00D74A2D" w:rsidRPr="00A254E7" w:rsidRDefault="00715D60" w:rsidP="00D74A2D">
            <w:pPr>
              <w:spacing w:after="0"/>
              <w:rPr>
                <w:b/>
                <w:sz w:val="20"/>
                <w:szCs w:val="20"/>
              </w:rPr>
            </w:pPr>
            <w:r w:rsidRPr="00A254E7">
              <w:rPr>
                <w:rFonts w:cstheme="minorHAnsi"/>
                <w:b/>
                <w:sz w:val="20"/>
                <w:szCs w:val="20"/>
              </w:rPr>
              <w:t>Evolution</w:t>
            </w:r>
            <w:r w:rsidR="00472DA5">
              <w:rPr>
                <w:rFonts w:cstheme="minorHAnsi"/>
                <w:b/>
                <w:sz w:val="20"/>
                <w:szCs w:val="20"/>
              </w:rPr>
              <w:t xml:space="preserve"> Y6</w:t>
            </w:r>
          </w:p>
        </w:tc>
        <w:tc>
          <w:tcPr>
            <w:tcW w:w="2835" w:type="dxa"/>
            <w:shd w:val="clear" w:color="auto" w:fill="FFFFFF" w:themeFill="background1"/>
          </w:tcPr>
          <w:p w14:paraId="19B3E2E9" w14:textId="5435A000" w:rsidR="00D74A2D" w:rsidRPr="00A254E7" w:rsidRDefault="00A254E7" w:rsidP="00D74A2D">
            <w:pPr>
              <w:spacing w:after="0"/>
              <w:rPr>
                <w:b/>
                <w:sz w:val="20"/>
                <w:szCs w:val="20"/>
              </w:rPr>
            </w:pPr>
            <w:r w:rsidRPr="00A254E7">
              <w:rPr>
                <w:rFonts w:cstheme="minorHAnsi"/>
                <w:b/>
                <w:sz w:val="20"/>
                <w:szCs w:val="20"/>
              </w:rPr>
              <w:t xml:space="preserve">Animals </w:t>
            </w:r>
            <w:proofErr w:type="spellStart"/>
            <w:r w:rsidRPr="00A254E7">
              <w:rPr>
                <w:rFonts w:cstheme="minorHAnsi"/>
                <w:b/>
                <w:sz w:val="20"/>
                <w:szCs w:val="20"/>
              </w:rPr>
              <w:t>inc</w:t>
            </w:r>
            <w:proofErr w:type="spellEnd"/>
            <w:r w:rsidRPr="00A254E7">
              <w:rPr>
                <w:rFonts w:cstheme="minorHAnsi"/>
                <w:b/>
                <w:sz w:val="20"/>
                <w:szCs w:val="20"/>
              </w:rPr>
              <w:t xml:space="preserve"> Humans Y6</w:t>
            </w:r>
          </w:p>
        </w:tc>
      </w:tr>
      <w:tr w:rsidR="00D74A2D" w:rsidRPr="00E846DF" w14:paraId="251A3959" w14:textId="77777777" w:rsidTr="009164BB">
        <w:trPr>
          <w:trHeight w:val="410"/>
        </w:trPr>
        <w:tc>
          <w:tcPr>
            <w:tcW w:w="1985" w:type="dxa"/>
            <w:shd w:val="clear" w:color="auto" w:fill="FF66FF"/>
          </w:tcPr>
          <w:p w14:paraId="2B26DE0D" w14:textId="77777777" w:rsidR="00D74A2D" w:rsidRPr="00E846DF" w:rsidRDefault="00D74A2D" w:rsidP="00D74A2D">
            <w:pPr>
              <w:rPr>
                <w:b/>
              </w:rPr>
            </w:pPr>
            <w:r>
              <w:rPr>
                <w:b/>
              </w:rPr>
              <w:t>RE</w:t>
            </w:r>
          </w:p>
        </w:tc>
        <w:tc>
          <w:tcPr>
            <w:tcW w:w="2551" w:type="dxa"/>
            <w:shd w:val="clear" w:color="auto" w:fill="FFFFFF" w:themeFill="background1"/>
          </w:tcPr>
          <w:p w14:paraId="0D215AE3" w14:textId="77777777" w:rsidR="00D74A2D" w:rsidRPr="00E846DF" w:rsidRDefault="00D74A2D" w:rsidP="00D74A2D">
            <w:pPr>
              <w:spacing w:after="0"/>
              <w:rPr>
                <w:b/>
              </w:rPr>
            </w:pPr>
            <w:r>
              <w:rPr>
                <w:b/>
              </w:rPr>
              <w:t>Being Human – Hinduism and Believing</w:t>
            </w:r>
          </w:p>
        </w:tc>
        <w:tc>
          <w:tcPr>
            <w:tcW w:w="2410" w:type="dxa"/>
            <w:shd w:val="clear" w:color="auto" w:fill="FFFFFF" w:themeFill="background1"/>
          </w:tcPr>
          <w:p w14:paraId="53A878DA" w14:textId="77777777" w:rsidR="00D74A2D" w:rsidRDefault="00D74A2D" w:rsidP="00D74A2D">
            <w:pPr>
              <w:spacing w:after="0"/>
              <w:rPr>
                <w:b/>
              </w:rPr>
            </w:pPr>
            <w:r>
              <w:rPr>
                <w:b/>
              </w:rPr>
              <w:t>Being Human – Islam Believing*</w:t>
            </w:r>
          </w:p>
          <w:p w14:paraId="01311A7E" w14:textId="77777777" w:rsidR="00D74A2D" w:rsidRPr="00E846DF" w:rsidRDefault="00D74A2D" w:rsidP="00D74A2D">
            <w:pPr>
              <w:spacing w:after="0"/>
              <w:rPr>
                <w:b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53D1F856" w14:textId="77777777" w:rsidR="00D74A2D" w:rsidRPr="00E846DF" w:rsidRDefault="00D74A2D" w:rsidP="00D74A2D">
            <w:pPr>
              <w:spacing w:after="0"/>
              <w:rPr>
                <w:b/>
              </w:rPr>
            </w:pPr>
            <w:r>
              <w:rPr>
                <w:b/>
              </w:rPr>
              <w:t>Being Human – Christian Believing</w:t>
            </w:r>
          </w:p>
        </w:tc>
        <w:tc>
          <w:tcPr>
            <w:tcW w:w="5811" w:type="dxa"/>
            <w:gridSpan w:val="2"/>
            <w:shd w:val="clear" w:color="auto" w:fill="FFFFFF" w:themeFill="background1"/>
          </w:tcPr>
          <w:p w14:paraId="3930EDA9" w14:textId="77777777" w:rsidR="00D74A2D" w:rsidRPr="00E846DF" w:rsidRDefault="00D74A2D" w:rsidP="00D74A2D">
            <w:pPr>
              <w:spacing w:after="0"/>
              <w:rPr>
                <w:b/>
              </w:rPr>
            </w:pPr>
            <w:r w:rsidRPr="006E6242">
              <w:rPr>
                <w:b/>
              </w:rPr>
              <w:t>Expressing Beliefs through the Arts (including Christianity) Believing, Living, Thinking</w:t>
            </w:r>
          </w:p>
        </w:tc>
      </w:tr>
      <w:tr w:rsidR="00D74A2D" w:rsidRPr="00E846DF" w14:paraId="07AB6DD8" w14:textId="77777777" w:rsidTr="009164BB">
        <w:trPr>
          <w:trHeight w:val="530"/>
        </w:trPr>
        <w:tc>
          <w:tcPr>
            <w:tcW w:w="1985" w:type="dxa"/>
            <w:shd w:val="clear" w:color="auto" w:fill="FFFF00"/>
          </w:tcPr>
          <w:p w14:paraId="7A16D3B6" w14:textId="77777777" w:rsidR="00D74A2D" w:rsidRPr="00E846DF" w:rsidRDefault="00D74A2D" w:rsidP="00D74A2D">
            <w:pPr>
              <w:rPr>
                <w:b/>
              </w:rPr>
            </w:pPr>
            <w:r>
              <w:rPr>
                <w:b/>
              </w:rPr>
              <w:t>PSHE</w:t>
            </w:r>
          </w:p>
        </w:tc>
        <w:tc>
          <w:tcPr>
            <w:tcW w:w="2551" w:type="dxa"/>
            <w:shd w:val="clear" w:color="auto" w:fill="FFFFFF" w:themeFill="background1"/>
          </w:tcPr>
          <w:p w14:paraId="58C4D8CA" w14:textId="77777777" w:rsidR="00D74A2D" w:rsidRPr="00E846DF" w:rsidRDefault="00D74A2D" w:rsidP="00D74A2D">
            <w:pPr>
              <w:spacing w:after="0"/>
              <w:rPr>
                <w:b/>
              </w:rPr>
            </w:pPr>
            <w:r>
              <w:rPr>
                <w:b/>
              </w:rPr>
              <w:t xml:space="preserve">Being Me </w:t>
            </w:r>
            <w:proofErr w:type="gramStart"/>
            <w:r>
              <w:rPr>
                <w:b/>
              </w:rPr>
              <w:t>In</w:t>
            </w:r>
            <w:proofErr w:type="gramEnd"/>
            <w:r>
              <w:rPr>
                <w:b/>
              </w:rPr>
              <w:t xml:space="preserve"> My World</w:t>
            </w:r>
          </w:p>
        </w:tc>
        <w:tc>
          <w:tcPr>
            <w:tcW w:w="2410" w:type="dxa"/>
            <w:shd w:val="clear" w:color="auto" w:fill="FFFFFF" w:themeFill="background1"/>
          </w:tcPr>
          <w:p w14:paraId="12BD97F9" w14:textId="77777777" w:rsidR="00D74A2D" w:rsidRDefault="00D74A2D" w:rsidP="00D74A2D">
            <w:pPr>
              <w:spacing w:after="0"/>
              <w:rPr>
                <w:b/>
              </w:rPr>
            </w:pPr>
            <w:r>
              <w:rPr>
                <w:b/>
              </w:rPr>
              <w:t xml:space="preserve">*Celebrating Difference </w:t>
            </w:r>
          </w:p>
          <w:p w14:paraId="0E7BF617" w14:textId="77777777" w:rsidR="00D74A2D" w:rsidRPr="00E846DF" w:rsidRDefault="00D74A2D" w:rsidP="00D74A2D">
            <w:pPr>
              <w:spacing w:after="0"/>
              <w:rPr>
                <w:b/>
              </w:rPr>
            </w:pPr>
            <w:r>
              <w:rPr>
                <w:b/>
              </w:rPr>
              <w:t>Dreams and Goals</w:t>
            </w:r>
          </w:p>
        </w:tc>
        <w:tc>
          <w:tcPr>
            <w:tcW w:w="2552" w:type="dxa"/>
            <w:shd w:val="clear" w:color="auto" w:fill="FFFFFF" w:themeFill="background1"/>
          </w:tcPr>
          <w:p w14:paraId="449C8089" w14:textId="77777777" w:rsidR="00D74A2D" w:rsidRPr="00E846DF" w:rsidRDefault="00D74A2D" w:rsidP="00D74A2D">
            <w:pPr>
              <w:spacing w:after="0"/>
              <w:rPr>
                <w:b/>
              </w:rPr>
            </w:pPr>
            <w:r>
              <w:rPr>
                <w:b/>
              </w:rPr>
              <w:t>Healthy Me</w:t>
            </w:r>
          </w:p>
        </w:tc>
        <w:tc>
          <w:tcPr>
            <w:tcW w:w="2976" w:type="dxa"/>
            <w:shd w:val="clear" w:color="auto" w:fill="FFFFFF" w:themeFill="background1"/>
          </w:tcPr>
          <w:p w14:paraId="42FBD9BE" w14:textId="77777777" w:rsidR="00D74A2D" w:rsidRPr="00E846DF" w:rsidRDefault="00D74A2D" w:rsidP="00D74A2D">
            <w:pPr>
              <w:spacing w:after="0"/>
              <w:rPr>
                <w:b/>
              </w:rPr>
            </w:pPr>
            <w:r>
              <w:rPr>
                <w:b/>
              </w:rPr>
              <w:t>Relationships</w:t>
            </w:r>
          </w:p>
        </w:tc>
        <w:tc>
          <w:tcPr>
            <w:tcW w:w="2835" w:type="dxa"/>
            <w:shd w:val="clear" w:color="auto" w:fill="FFFFFF" w:themeFill="background1"/>
          </w:tcPr>
          <w:p w14:paraId="52DD1CEC" w14:textId="77777777" w:rsidR="00D74A2D" w:rsidRPr="00E846DF" w:rsidRDefault="00D74A2D" w:rsidP="00D74A2D">
            <w:pPr>
              <w:spacing w:after="0"/>
              <w:rPr>
                <w:b/>
              </w:rPr>
            </w:pPr>
            <w:r>
              <w:rPr>
                <w:b/>
              </w:rPr>
              <w:t>Changing Me</w:t>
            </w:r>
          </w:p>
        </w:tc>
      </w:tr>
      <w:tr w:rsidR="00811178" w:rsidRPr="00E846DF" w14:paraId="40B60107" w14:textId="77777777" w:rsidTr="009164BB">
        <w:trPr>
          <w:trHeight w:val="551"/>
        </w:trPr>
        <w:tc>
          <w:tcPr>
            <w:tcW w:w="1985" w:type="dxa"/>
            <w:shd w:val="clear" w:color="auto" w:fill="3399FF"/>
          </w:tcPr>
          <w:p w14:paraId="56A19E5B" w14:textId="77777777" w:rsidR="00811178" w:rsidRPr="00E846DF" w:rsidRDefault="00811178" w:rsidP="00811178">
            <w:pPr>
              <w:rPr>
                <w:b/>
              </w:rPr>
            </w:pPr>
            <w:r>
              <w:rPr>
                <w:b/>
              </w:rPr>
              <w:t>Computing</w:t>
            </w:r>
          </w:p>
        </w:tc>
        <w:tc>
          <w:tcPr>
            <w:tcW w:w="2551" w:type="dxa"/>
            <w:shd w:val="clear" w:color="auto" w:fill="FFFFFF" w:themeFill="background1"/>
          </w:tcPr>
          <w:p w14:paraId="015F13F5" w14:textId="77777777" w:rsidR="00811178" w:rsidRDefault="00811178" w:rsidP="00811178">
            <w:pPr>
              <w:spacing w:after="0"/>
              <w:rPr>
                <w:b/>
              </w:rPr>
            </w:pPr>
            <w:r>
              <w:rPr>
                <w:b/>
              </w:rPr>
              <w:t>E-Safety</w:t>
            </w:r>
          </w:p>
          <w:p w14:paraId="1C50F141" w14:textId="378D4352" w:rsidR="00811178" w:rsidRPr="00E846DF" w:rsidRDefault="00811178" w:rsidP="00811178">
            <w:pPr>
              <w:spacing w:after="0"/>
              <w:rPr>
                <w:b/>
              </w:rPr>
            </w:pPr>
            <w:r>
              <w:rPr>
                <w:b/>
              </w:rPr>
              <w:t>Digital literacy – Cloud documents</w:t>
            </w:r>
          </w:p>
        </w:tc>
        <w:tc>
          <w:tcPr>
            <w:tcW w:w="2410" w:type="dxa"/>
            <w:shd w:val="clear" w:color="auto" w:fill="FFFFFF" w:themeFill="background1"/>
          </w:tcPr>
          <w:p w14:paraId="415C65CD" w14:textId="77777777" w:rsidR="00811178" w:rsidRDefault="00811178" w:rsidP="00811178">
            <w:pPr>
              <w:spacing w:after="0"/>
              <w:rPr>
                <w:b/>
              </w:rPr>
            </w:pPr>
            <w:r>
              <w:rPr>
                <w:b/>
              </w:rPr>
              <w:t>Digital literacy – spreadsheets *</w:t>
            </w:r>
          </w:p>
          <w:p w14:paraId="10BA3394" w14:textId="77777777" w:rsidR="00811178" w:rsidRDefault="00811178" w:rsidP="00811178">
            <w:pPr>
              <w:spacing w:after="0"/>
              <w:rPr>
                <w:b/>
              </w:rPr>
            </w:pPr>
            <w:r>
              <w:rPr>
                <w:b/>
              </w:rPr>
              <w:t>E-Safety – cyberbullying</w:t>
            </w:r>
          </w:p>
          <w:p w14:paraId="69F106C2" w14:textId="525980E4" w:rsidR="00811178" w:rsidRPr="00E846DF" w:rsidRDefault="00811178" w:rsidP="00811178">
            <w:pPr>
              <w:spacing w:after="0"/>
              <w:rPr>
                <w:b/>
              </w:rPr>
            </w:pPr>
            <w:r>
              <w:rPr>
                <w:b/>
              </w:rPr>
              <w:t>Coding - debugging</w:t>
            </w:r>
          </w:p>
        </w:tc>
        <w:tc>
          <w:tcPr>
            <w:tcW w:w="2552" w:type="dxa"/>
            <w:shd w:val="clear" w:color="auto" w:fill="FFFFFF" w:themeFill="background1"/>
          </w:tcPr>
          <w:p w14:paraId="5E9D3FEE" w14:textId="4EB299A6" w:rsidR="00811178" w:rsidRPr="00E846DF" w:rsidRDefault="00811178" w:rsidP="00811178">
            <w:pPr>
              <w:spacing w:after="0"/>
              <w:rPr>
                <w:b/>
              </w:rPr>
            </w:pPr>
            <w:r>
              <w:rPr>
                <w:b/>
              </w:rPr>
              <w:t>Coding – conditions, loops &amp; logic</w:t>
            </w:r>
          </w:p>
        </w:tc>
        <w:tc>
          <w:tcPr>
            <w:tcW w:w="2976" w:type="dxa"/>
            <w:shd w:val="clear" w:color="auto" w:fill="FFFFFF" w:themeFill="background1"/>
          </w:tcPr>
          <w:p w14:paraId="34BD4195" w14:textId="77777777" w:rsidR="00811178" w:rsidRDefault="00811178" w:rsidP="00811178">
            <w:pPr>
              <w:spacing w:after="0"/>
              <w:rPr>
                <w:b/>
              </w:rPr>
            </w:pPr>
            <w:r>
              <w:rPr>
                <w:b/>
              </w:rPr>
              <w:t>Digital literacy – animation</w:t>
            </w:r>
          </w:p>
          <w:p w14:paraId="111EA896" w14:textId="5B89C785" w:rsidR="00811178" w:rsidRPr="00E846DF" w:rsidRDefault="00811178" w:rsidP="00811178">
            <w:pPr>
              <w:spacing w:after="0"/>
              <w:rPr>
                <w:b/>
              </w:rPr>
            </w:pPr>
            <w:r>
              <w:rPr>
                <w:b/>
              </w:rPr>
              <w:t xml:space="preserve">&amp; web site creation </w:t>
            </w:r>
          </w:p>
        </w:tc>
        <w:tc>
          <w:tcPr>
            <w:tcW w:w="2835" w:type="dxa"/>
            <w:shd w:val="clear" w:color="auto" w:fill="FFFFFF" w:themeFill="background1"/>
          </w:tcPr>
          <w:p w14:paraId="4FB823B7" w14:textId="77777777" w:rsidR="00811178" w:rsidRDefault="00811178" w:rsidP="00811178">
            <w:pPr>
              <w:spacing w:after="0"/>
              <w:rPr>
                <w:b/>
              </w:rPr>
            </w:pPr>
            <w:r>
              <w:rPr>
                <w:b/>
              </w:rPr>
              <w:t>Coding – algorithm game creation</w:t>
            </w:r>
          </w:p>
          <w:p w14:paraId="1E33B511" w14:textId="77777777" w:rsidR="00811178" w:rsidRPr="00E846DF" w:rsidRDefault="00811178" w:rsidP="00811178">
            <w:pPr>
              <w:spacing w:after="0"/>
              <w:rPr>
                <w:b/>
              </w:rPr>
            </w:pPr>
          </w:p>
        </w:tc>
      </w:tr>
      <w:tr w:rsidR="00811178" w:rsidRPr="00E846DF" w14:paraId="20D41892" w14:textId="77777777" w:rsidTr="009164BB">
        <w:trPr>
          <w:trHeight w:val="834"/>
        </w:trPr>
        <w:tc>
          <w:tcPr>
            <w:tcW w:w="1985" w:type="dxa"/>
            <w:shd w:val="clear" w:color="auto" w:fill="B2B2B2"/>
          </w:tcPr>
          <w:p w14:paraId="215237B2" w14:textId="77777777" w:rsidR="00811178" w:rsidRPr="00E846DF" w:rsidRDefault="00811178" w:rsidP="00811178">
            <w:pPr>
              <w:rPr>
                <w:b/>
              </w:rPr>
            </w:pPr>
            <w:r>
              <w:rPr>
                <w:b/>
              </w:rPr>
              <w:t>PE</w:t>
            </w:r>
          </w:p>
        </w:tc>
        <w:tc>
          <w:tcPr>
            <w:tcW w:w="2551" w:type="dxa"/>
            <w:shd w:val="clear" w:color="auto" w:fill="FFFFFF" w:themeFill="background1"/>
          </w:tcPr>
          <w:p w14:paraId="6A2F6C72" w14:textId="6BDE2B00" w:rsidR="00811178" w:rsidRDefault="00811178" w:rsidP="00811178">
            <w:pPr>
              <w:spacing w:after="0"/>
            </w:pPr>
            <w:r>
              <w:t>OAA</w:t>
            </w:r>
          </w:p>
          <w:p w14:paraId="27F9AB47" w14:textId="77777777" w:rsidR="00811178" w:rsidRPr="00612BDF" w:rsidRDefault="00811178" w:rsidP="00811178">
            <w:pPr>
              <w:spacing w:after="0"/>
            </w:pPr>
          </w:p>
          <w:p w14:paraId="386047E0" w14:textId="78217EFF" w:rsidR="00811178" w:rsidRPr="00612BDF" w:rsidRDefault="00811178" w:rsidP="00811178">
            <w:pPr>
              <w:spacing w:after="0"/>
            </w:pPr>
            <w:r w:rsidRPr="008B0803">
              <w:rPr>
                <w:b/>
              </w:rPr>
              <w:t>Games:</w:t>
            </w:r>
            <w:r>
              <w:t xml:space="preserve"> Invasion - Handball</w:t>
            </w:r>
          </w:p>
        </w:tc>
        <w:tc>
          <w:tcPr>
            <w:tcW w:w="2410" w:type="dxa"/>
            <w:shd w:val="clear" w:color="auto" w:fill="FFFFFF" w:themeFill="background1"/>
          </w:tcPr>
          <w:p w14:paraId="60B23CE2" w14:textId="63D8FB0B" w:rsidR="00811178" w:rsidRPr="00F2234E" w:rsidRDefault="00811178" w:rsidP="00811178">
            <w:pPr>
              <w:spacing w:after="0"/>
            </w:pPr>
            <w:r w:rsidRPr="00F2234E">
              <w:rPr>
                <w:b/>
              </w:rPr>
              <w:t>Dance</w:t>
            </w:r>
            <w:r w:rsidRPr="00F2234E">
              <w:t xml:space="preserve">: </w:t>
            </w:r>
            <w:r>
              <w:t>Interpretive</w:t>
            </w:r>
            <w:r w:rsidRPr="00F2234E">
              <w:t xml:space="preserve"> dance</w:t>
            </w:r>
            <w:r>
              <w:t xml:space="preserve"> *</w:t>
            </w:r>
          </w:p>
          <w:p w14:paraId="30D68225" w14:textId="77777777" w:rsidR="00811178" w:rsidRPr="00F2234E" w:rsidRDefault="00811178" w:rsidP="00811178">
            <w:pPr>
              <w:spacing w:after="0"/>
            </w:pPr>
            <w:r w:rsidRPr="00F2234E">
              <w:t>Sports Hall Athletics</w:t>
            </w:r>
            <w:r>
              <w:t>*</w:t>
            </w:r>
          </w:p>
          <w:p w14:paraId="5A6DCDAF" w14:textId="77777777" w:rsidR="00811178" w:rsidRDefault="00811178" w:rsidP="00811178">
            <w:pPr>
              <w:spacing w:after="0"/>
            </w:pPr>
            <w:r w:rsidRPr="008B0803">
              <w:rPr>
                <w:b/>
              </w:rPr>
              <w:t>Gym:</w:t>
            </w:r>
            <w:r>
              <w:t xml:space="preserve"> Body Management/Floor</w:t>
            </w:r>
          </w:p>
          <w:p w14:paraId="5CE024B8" w14:textId="6C33D682" w:rsidR="00811178" w:rsidRPr="003B5F81" w:rsidRDefault="00811178" w:rsidP="00811178">
            <w:pPr>
              <w:spacing w:after="0"/>
            </w:pPr>
            <w:r>
              <w:t>Circuits</w:t>
            </w:r>
          </w:p>
        </w:tc>
        <w:tc>
          <w:tcPr>
            <w:tcW w:w="2552" w:type="dxa"/>
            <w:shd w:val="clear" w:color="auto" w:fill="FFFFFF" w:themeFill="background1"/>
          </w:tcPr>
          <w:p w14:paraId="1DED9271" w14:textId="77777777" w:rsidR="00811178" w:rsidRDefault="00811178" w:rsidP="00811178">
            <w:pPr>
              <w:spacing w:after="0"/>
            </w:pPr>
            <w:r w:rsidRPr="008B0803">
              <w:rPr>
                <w:b/>
              </w:rPr>
              <w:t>Gym:</w:t>
            </w:r>
            <w:r>
              <w:t xml:space="preserve"> Flight</w:t>
            </w:r>
          </w:p>
          <w:p w14:paraId="3E17CC99" w14:textId="71BAE4DC" w:rsidR="00811178" w:rsidRPr="00612BDF" w:rsidRDefault="00811178" w:rsidP="00811178">
            <w:pPr>
              <w:spacing w:after="0"/>
            </w:pPr>
            <w:r w:rsidRPr="008B0803">
              <w:rPr>
                <w:b/>
              </w:rPr>
              <w:t>Games:</w:t>
            </w:r>
            <w:r>
              <w:t xml:space="preserve"> Net/Wall - badminton</w:t>
            </w:r>
          </w:p>
        </w:tc>
        <w:tc>
          <w:tcPr>
            <w:tcW w:w="2976" w:type="dxa"/>
            <w:shd w:val="clear" w:color="auto" w:fill="FFFFFF" w:themeFill="background1"/>
          </w:tcPr>
          <w:p w14:paraId="3210D15D" w14:textId="0EDEFD30" w:rsidR="00811178" w:rsidRDefault="00811178" w:rsidP="00811178">
            <w:pPr>
              <w:spacing w:after="0"/>
            </w:pPr>
            <w:r w:rsidRPr="008B0803">
              <w:rPr>
                <w:b/>
              </w:rPr>
              <w:t>Games:</w:t>
            </w:r>
            <w:r>
              <w:t xml:space="preserve"> Invasion – Tag Rugby</w:t>
            </w:r>
          </w:p>
          <w:p w14:paraId="0869B7A1" w14:textId="77777777" w:rsidR="00811178" w:rsidRDefault="00811178" w:rsidP="00811178">
            <w:pPr>
              <w:spacing w:after="0"/>
              <w:rPr>
                <w:b/>
              </w:rPr>
            </w:pPr>
          </w:p>
          <w:p w14:paraId="4A3CB713" w14:textId="0A04A916" w:rsidR="00811178" w:rsidRPr="008B0803" w:rsidRDefault="00811178" w:rsidP="00811178">
            <w:pPr>
              <w:spacing w:after="0"/>
              <w:rPr>
                <w:b/>
              </w:rPr>
            </w:pPr>
            <w:r>
              <w:rPr>
                <w:b/>
              </w:rPr>
              <w:t>Athletics</w:t>
            </w:r>
          </w:p>
        </w:tc>
        <w:tc>
          <w:tcPr>
            <w:tcW w:w="2835" w:type="dxa"/>
            <w:shd w:val="clear" w:color="auto" w:fill="FFFFFF" w:themeFill="background1"/>
          </w:tcPr>
          <w:p w14:paraId="7524D389" w14:textId="1E5C7E22" w:rsidR="00811178" w:rsidRPr="0062325F" w:rsidRDefault="00811178" w:rsidP="00811178">
            <w:pPr>
              <w:spacing w:after="0"/>
            </w:pPr>
            <w:r w:rsidRPr="008B0803">
              <w:rPr>
                <w:b/>
              </w:rPr>
              <w:t>Games:</w:t>
            </w:r>
            <w:r>
              <w:t xml:space="preserve"> Striking and Fielding - Cricket</w:t>
            </w:r>
          </w:p>
        </w:tc>
      </w:tr>
      <w:tr w:rsidR="00811178" w:rsidRPr="00E846DF" w14:paraId="222F0179" w14:textId="77777777" w:rsidTr="009164BB">
        <w:trPr>
          <w:trHeight w:val="510"/>
        </w:trPr>
        <w:tc>
          <w:tcPr>
            <w:tcW w:w="1985" w:type="dxa"/>
            <w:shd w:val="clear" w:color="auto" w:fill="FF0000"/>
          </w:tcPr>
          <w:p w14:paraId="03BF5ECD" w14:textId="77777777" w:rsidR="00811178" w:rsidRDefault="00811178" w:rsidP="00811178">
            <w:pPr>
              <w:rPr>
                <w:b/>
              </w:rPr>
            </w:pPr>
            <w:r>
              <w:rPr>
                <w:b/>
              </w:rPr>
              <w:t>Music</w:t>
            </w:r>
          </w:p>
        </w:tc>
        <w:tc>
          <w:tcPr>
            <w:tcW w:w="2551" w:type="dxa"/>
            <w:shd w:val="clear" w:color="auto" w:fill="FFFFFF" w:themeFill="background1"/>
          </w:tcPr>
          <w:p w14:paraId="533A7C36" w14:textId="77777777" w:rsidR="00811178" w:rsidRPr="00B15CEF" w:rsidRDefault="006B299C" w:rsidP="007C6077">
            <w:pPr>
              <w:spacing w:after="0"/>
              <w:rPr>
                <w:bCs/>
              </w:rPr>
            </w:pPr>
            <w:r w:rsidRPr="00B15CEF">
              <w:rPr>
                <w:bCs/>
              </w:rPr>
              <w:t>Exploring time signatures and performing together</w:t>
            </w:r>
          </w:p>
          <w:p w14:paraId="5FA49611" w14:textId="13FEEA19" w:rsidR="00B15CEF" w:rsidRPr="00E846DF" w:rsidRDefault="00B15CEF" w:rsidP="007C6077">
            <w:pPr>
              <w:spacing w:after="0"/>
              <w:rPr>
                <w:b/>
              </w:rPr>
            </w:pPr>
            <w:r w:rsidRPr="00B15CEF">
              <w:rPr>
                <w:bCs/>
              </w:rPr>
              <w:t>Performing rhythms expressively</w:t>
            </w:r>
          </w:p>
        </w:tc>
        <w:tc>
          <w:tcPr>
            <w:tcW w:w="2410" w:type="dxa"/>
            <w:shd w:val="clear" w:color="auto" w:fill="FFFFFF" w:themeFill="background1"/>
          </w:tcPr>
          <w:p w14:paraId="299E6BA7" w14:textId="00A56DE9" w:rsidR="00811178" w:rsidRPr="007C6077" w:rsidRDefault="00C77C49" w:rsidP="007C6077">
            <w:pPr>
              <w:spacing w:after="0"/>
              <w:rPr>
                <w:bCs/>
              </w:rPr>
            </w:pPr>
            <w:r w:rsidRPr="007C6077">
              <w:rPr>
                <w:bCs/>
              </w:rPr>
              <w:t>Exploring rhythmic texture</w:t>
            </w:r>
            <w:r w:rsidR="007C6077">
              <w:rPr>
                <w:bCs/>
              </w:rPr>
              <w:t>*</w:t>
            </w:r>
          </w:p>
          <w:p w14:paraId="621198CC" w14:textId="77777777" w:rsidR="00C77C49" w:rsidRDefault="00C77C49" w:rsidP="007C6077">
            <w:pPr>
              <w:spacing w:after="0"/>
              <w:rPr>
                <w:bCs/>
              </w:rPr>
            </w:pPr>
            <w:r w:rsidRPr="007C6077">
              <w:rPr>
                <w:bCs/>
              </w:rPr>
              <w:t>Creating and notating musical texture</w:t>
            </w:r>
            <w:r w:rsidR="007C6077">
              <w:rPr>
                <w:bCs/>
              </w:rPr>
              <w:t>*</w:t>
            </w:r>
          </w:p>
          <w:p w14:paraId="0DE1FC5B" w14:textId="77777777" w:rsidR="007C6077" w:rsidRPr="00454CF3" w:rsidRDefault="00246D68" w:rsidP="007C6077">
            <w:pPr>
              <w:spacing w:after="0"/>
              <w:rPr>
                <w:bCs/>
              </w:rPr>
            </w:pPr>
            <w:r w:rsidRPr="00454CF3">
              <w:rPr>
                <w:bCs/>
              </w:rPr>
              <w:t>Developing an understanding of the inter-related dimensions and musical vocabulary</w:t>
            </w:r>
          </w:p>
          <w:p w14:paraId="42394BA7" w14:textId="0E923A4C" w:rsidR="00454CF3" w:rsidRPr="00E846DF" w:rsidRDefault="00454CF3" w:rsidP="007C6077">
            <w:pPr>
              <w:spacing w:after="0"/>
              <w:rPr>
                <w:b/>
              </w:rPr>
            </w:pPr>
            <w:r w:rsidRPr="00454CF3">
              <w:rPr>
                <w:bCs/>
              </w:rPr>
              <w:lastRenderedPageBreak/>
              <w:t>Improvising musical patterns</w:t>
            </w:r>
          </w:p>
        </w:tc>
        <w:tc>
          <w:tcPr>
            <w:tcW w:w="2552" w:type="dxa"/>
            <w:shd w:val="clear" w:color="auto" w:fill="FFFFFF" w:themeFill="background1"/>
          </w:tcPr>
          <w:p w14:paraId="5F78E298" w14:textId="77777777" w:rsidR="00B15FD5" w:rsidRDefault="00312372" w:rsidP="00B15FD5">
            <w:pPr>
              <w:spacing w:after="0"/>
              <w:rPr>
                <w:bCs/>
              </w:rPr>
            </w:pPr>
            <w:r w:rsidRPr="00B15FD5">
              <w:rPr>
                <w:bCs/>
              </w:rPr>
              <w:lastRenderedPageBreak/>
              <w:t>Exploring Jazz</w:t>
            </w:r>
          </w:p>
          <w:p w14:paraId="2B182880" w14:textId="31DBFCAA" w:rsidR="00B15FD5" w:rsidRPr="00B15FD5" w:rsidRDefault="00B15FD5" w:rsidP="00B15FD5">
            <w:pPr>
              <w:spacing w:after="0"/>
              <w:rPr>
                <w:bCs/>
              </w:rPr>
            </w:pPr>
            <w:r w:rsidRPr="00B15FD5">
              <w:rPr>
                <w:bCs/>
              </w:rPr>
              <w:t>Composing and notating music inspired by lyrics and poetry</w:t>
            </w:r>
          </w:p>
        </w:tc>
        <w:tc>
          <w:tcPr>
            <w:tcW w:w="2976" w:type="dxa"/>
            <w:shd w:val="clear" w:color="auto" w:fill="FFFFFF" w:themeFill="background1"/>
          </w:tcPr>
          <w:p w14:paraId="245D3A6B" w14:textId="77777777" w:rsidR="00811178" w:rsidRPr="00923FAF" w:rsidRDefault="00923FAF" w:rsidP="00923FAF">
            <w:pPr>
              <w:spacing w:after="0"/>
              <w:rPr>
                <w:bCs/>
              </w:rPr>
            </w:pPr>
            <w:r w:rsidRPr="00923FAF">
              <w:rPr>
                <w:bCs/>
              </w:rPr>
              <w:t>Exploring melodic layers</w:t>
            </w:r>
          </w:p>
          <w:p w14:paraId="58D68061" w14:textId="27D875BB" w:rsidR="00923FAF" w:rsidRPr="00E846DF" w:rsidRDefault="00923FAF" w:rsidP="00923FAF">
            <w:pPr>
              <w:spacing w:after="0"/>
              <w:rPr>
                <w:b/>
              </w:rPr>
            </w:pPr>
            <w:r w:rsidRPr="00923FAF">
              <w:rPr>
                <w:bCs/>
              </w:rPr>
              <w:t>Exploring scales, intervals and chords</w:t>
            </w:r>
          </w:p>
        </w:tc>
        <w:tc>
          <w:tcPr>
            <w:tcW w:w="2835" w:type="dxa"/>
            <w:shd w:val="clear" w:color="auto" w:fill="FFFFFF" w:themeFill="background1"/>
          </w:tcPr>
          <w:p w14:paraId="5DEE347C" w14:textId="77777777" w:rsidR="00E44070" w:rsidRDefault="0014760C" w:rsidP="00E44070">
            <w:pPr>
              <w:spacing w:after="0"/>
              <w:rPr>
                <w:bCs/>
              </w:rPr>
            </w:pPr>
            <w:r w:rsidRPr="00E44070">
              <w:rPr>
                <w:bCs/>
              </w:rPr>
              <w:t>Creating and playing harmonic accompaniments (drones, chords and basslines)</w:t>
            </w:r>
          </w:p>
          <w:p w14:paraId="3807E6D3" w14:textId="62547A8C" w:rsidR="00450A59" w:rsidRPr="00E44070" w:rsidRDefault="00450A59" w:rsidP="00E44070">
            <w:pPr>
              <w:spacing w:after="0"/>
              <w:rPr>
                <w:bCs/>
              </w:rPr>
            </w:pPr>
            <w:r w:rsidRPr="00E44070">
              <w:rPr>
                <w:bCs/>
              </w:rPr>
              <w:t>Combining lyrics, melody and harmony</w:t>
            </w:r>
          </w:p>
        </w:tc>
      </w:tr>
      <w:tr w:rsidR="00EB11AC" w:rsidRPr="00E846DF" w14:paraId="09B1AF07" w14:textId="77777777" w:rsidTr="009164BB">
        <w:trPr>
          <w:trHeight w:val="510"/>
        </w:trPr>
        <w:tc>
          <w:tcPr>
            <w:tcW w:w="1985" w:type="dxa"/>
            <w:shd w:val="clear" w:color="auto" w:fill="92D050"/>
          </w:tcPr>
          <w:p w14:paraId="00584A1D" w14:textId="58D243C3" w:rsidR="00EB11AC" w:rsidRDefault="00EB11AC" w:rsidP="00EB11AC">
            <w:pPr>
              <w:rPr>
                <w:b/>
              </w:rPr>
            </w:pPr>
            <w:r>
              <w:rPr>
                <w:b/>
              </w:rPr>
              <w:t>Spanish</w:t>
            </w:r>
          </w:p>
        </w:tc>
        <w:tc>
          <w:tcPr>
            <w:tcW w:w="2551" w:type="dxa"/>
            <w:shd w:val="clear" w:color="auto" w:fill="FFFFFF" w:themeFill="background1"/>
          </w:tcPr>
          <w:p w14:paraId="13A91C7E" w14:textId="4B5617C5" w:rsidR="00EB11AC" w:rsidRDefault="00EB11AC" w:rsidP="00EB11AC">
            <w:pPr>
              <w:spacing w:after="0"/>
              <w:rPr>
                <w:b/>
              </w:rPr>
            </w:pPr>
            <w:r>
              <w:rPr>
                <w:b/>
              </w:rPr>
              <w:t>Y5-</w:t>
            </w:r>
            <w:r w:rsidR="00A41E43">
              <w:rPr>
                <w:b/>
              </w:rPr>
              <w:t>Phonics 3</w:t>
            </w:r>
          </w:p>
          <w:p w14:paraId="7D889A56" w14:textId="77777777" w:rsidR="00FB7145" w:rsidRDefault="00FB7145" w:rsidP="00EB11AC">
            <w:pPr>
              <w:spacing w:after="0"/>
              <w:rPr>
                <w:b/>
              </w:rPr>
            </w:pPr>
          </w:p>
          <w:p w14:paraId="4A55BA7B" w14:textId="77777777" w:rsidR="00EB11AC" w:rsidRDefault="00EB11AC" w:rsidP="00EB11AC">
            <w:pPr>
              <w:spacing w:after="0"/>
              <w:rPr>
                <w:b/>
              </w:rPr>
            </w:pPr>
            <w:r>
              <w:rPr>
                <w:b/>
              </w:rPr>
              <w:t>Y6-</w:t>
            </w:r>
            <w:r w:rsidR="00A41E43">
              <w:rPr>
                <w:b/>
              </w:rPr>
              <w:t>Phonics 4</w:t>
            </w:r>
          </w:p>
          <w:p w14:paraId="16FCFE3B" w14:textId="2EF36425" w:rsidR="00FB7145" w:rsidRPr="00E846DF" w:rsidRDefault="00FB7145" w:rsidP="0001029C">
            <w:pPr>
              <w:spacing w:after="0"/>
              <w:rPr>
                <w:b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371552DE" w14:textId="02C7E04A" w:rsidR="00EB11AC" w:rsidRDefault="008D713F" w:rsidP="00EB11AC">
            <w:pPr>
              <w:spacing w:after="0"/>
              <w:rPr>
                <w:b/>
              </w:rPr>
            </w:pPr>
            <w:r>
              <w:rPr>
                <w:b/>
              </w:rPr>
              <w:t>*</w:t>
            </w:r>
            <w:r w:rsidR="00EB11AC" w:rsidRPr="00AE0BE5">
              <w:rPr>
                <w:b/>
              </w:rPr>
              <w:t>Y5-</w:t>
            </w:r>
            <w:r>
              <w:rPr>
                <w:b/>
              </w:rPr>
              <w:t xml:space="preserve"> My Home</w:t>
            </w:r>
          </w:p>
          <w:p w14:paraId="0B6EB947" w14:textId="26E95CCB" w:rsidR="0001029C" w:rsidRDefault="008D713F" w:rsidP="0001029C">
            <w:pPr>
              <w:spacing w:after="0"/>
              <w:rPr>
                <w:b/>
              </w:rPr>
            </w:pPr>
            <w:r>
              <w:rPr>
                <w:b/>
              </w:rPr>
              <w:t>*</w:t>
            </w:r>
            <w:r w:rsidR="00EB11AC">
              <w:rPr>
                <w:b/>
              </w:rPr>
              <w:t>Y6-</w:t>
            </w:r>
            <w:r w:rsidR="0001029C">
              <w:rPr>
                <w:b/>
              </w:rPr>
              <w:t xml:space="preserve"> Planets</w:t>
            </w:r>
          </w:p>
          <w:p w14:paraId="5A9F565F" w14:textId="77777777" w:rsidR="00EB11AC" w:rsidRDefault="00EB11AC" w:rsidP="00EB11AC">
            <w:pPr>
              <w:spacing w:after="0"/>
              <w:rPr>
                <w:b/>
              </w:rPr>
            </w:pPr>
          </w:p>
          <w:p w14:paraId="7300F948" w14:textId="617AAF43" w:rsidR="0001029C" w:rsidRDefault="0001029C" w:rsidP="00EB11AC">
            <w:pPr>
              <w:spacing w:after="0"/>
              <w:rPr>
                <w:b/>
              </w:rPr>
            </w:pPr>
            <w:r>
              <w:rPr>
                <w:b/>
              </w:rPr>
              <w:t>Y5-</w:t>
            </w:r>
            <w:r w:rsidR="00831F91">
              <w:rPr>
                <w:b/>
              </w:rPr>
              <w:t>Vikings</w:t>
            </w:r>
          </w:p>
          <w:p w14:paraId="6C7772C1" w14:textId="3A1DFEBD" w:rsidR="0001029C" w:rsidRPr="00E846DF" w:rsidRDefault="0001029C" w:rsidP="00EB11AC">
            <w:pPr>
              <w:spacing w:after="0"/>
              <w:rPr>
                <w:b/>
              </w:rPr>
            </w:pPr>
            <w:r>
              <w:rPr>
                <w:b/>
              </w:rPr>
              <w:t>Y6-</w:t>
            </w:r>
            <w:r w:rsidR="00831F91">
              <w:rPr>
                <w:b/>
              </w:rPr>
              <w:t>The Weekend</w:t>
            </w:r>
          </w:p>
        </w:tc>
        <w:tc>
          <w:tcPr>
            <w:tcW w:w="2552" w:type="dxa"/>
            <w:shd w:val="clear" w:color="auto" w:fill="FFFFFF" w:themeFill="background1"/>
          </w:tcPr>
          <w:p w14:paraId="067AF504" w14:textId="46EEC574" w:rsidR="00EB11AC" w:rsidRDefault="00EB11AC" w:rsidP="00EB11AC">
            <w:pPr>
              <w:spacing w:after="0"/>
              <w:rPr>
                <w:b/>
              </w:rPr>
            </w:pPr>
            <w:r w:rsidRPr="00AE0BE5">
              <w:rPr>
                <w:b/>
              </w:rPr>
              <w:t>Y5-</w:t>
            </w:r>
            <w:r w:rsidR="00831F91">
              <w:rPr>
                <w:b/>
              </w:rPr>
              <w:t>Habitats</w:t>
            </w:r>
          </w:p>
          <w:p w14:paraId="12DA72A2" w14:textId="47BB4DA3" w:rsidR="00EB11AC" w:rsidRPr="00E846DF" w:rsidRDefault="00EB11AC" w:rsidP="00EB11AC">
            <w:pPr>
              <w:spacing w:after="0"/>
              <w:rPr>
                <w:b/>
              </w:rPr>
            </w:pPr>
            <w:r>
              <w:rPr>
                <w:b/>
              </w:rPr>
              <w:t>Y6-</w:t>
            </w:r>
            <w:r w:rsidR="00831F91">
              <w:rPr>
                <w:b/>
              </w:rPr>
              <w:t>Me in the World</w:t>
            </w:r>
          </w:p>
        </w:tc>
        <w:tc>
          <w:tcPr>
            <w:tcW w:w="2976" w:type="dxa"/>
            <w:shd w:val="clear" w:color="auto" w:fill="FFFFFF" w:themeFill="background1"/>
          </w:tcPr>
          <w:p w14:paraId="4AB13895" w14:textId="444452BB" w:rsidR="00EB11AC" w:rsidRDefault="00EB11AC" w:rsidP="00EB11AC">
            <w:pPr>
              <w:spacing w:after="0"/>
              <w:rPr>
                <w:b/>
              </w:rPr>
            </w:pPr>
            <w:r w:rsidRPr="00AE0BE5">
              <w:rPr>
                <w:b/>
              </w:rPr>
              <w:t>Y5-</w:t>
            </w:r>
            <w:r w:rsidR="0099083B">
              <w:rPr>
                <w:b/>
              </w:rPr>
              <w:t>Clothes</w:t>
            </w:r>
          </w:p>
          <w:p w14:paraId="0177D7EC" w14:textId="43DD3E7B" w:rsidR="00EB11AC" w:rsidRPr="00E846DF" w:rsidRDefault="00EB11AC" w:rsidP="00EB11AC">
            <w:pPr>
              <w:spacing w:after="0"/>
              <w:rPr>
                <w:b/>
              </w:rPr>
            </w:pPr>
            <w:r>
              <w:rPr>
                <w:b/>
              </w:rPr>
              <w:t>Y6-</w:t>
            </w:r>
            <w:r w:rsidR="0099083B">
              <w:rPr>
                <w:b/>
              </w:rPr>
              <w:t>Olympics</w:t>
            </w:r>
          </w:p>
        </w:tc>
        <w:tc>
          <w:tcPr>
            <w:tcW w:w="2835" w:type="dxa"/>
            <w:shd w:val="clear" w:color="auto" w:fill="FFFFFF" w:themeFill="background1"/>
          </w:tcPr>
          <w:p w14:paraId="430D5CC3" w14:textId="73B0E6C1" w:rsidR="00EB11AC" w:rsidRDefault="00EB11AC" w:rsidP="00EB11AC">
            <w:pPr>
              <w:spacing w:after="0"/>
              <w:rPr>
                <w:b/>
              </w:rPr>
            </w:pPr>
            <w:r w:rsidRPr="00AE0BE5">
              <w:rPr>
                <w:b/>
              </w:rPr>
              <w:t>Y5-</w:t>
            </w:r>
            <w:r w:rsidR="0099083B">
              <w:rPr>
                <w:b/>
              </w:rPr>
              <w:t>Healthy Lifestyles</w:t>
            </w:r>
          </w:p>
          <w:p w14:paraId="4DB73D26" w14:textId="1687889C" w:rsidR="00EB11AC" w:rsidRPr="00E846DF" w:rsidRDefault="00EB11AC" w:rsidP="00EB11AC">
            <w:pPr>
              <w:spacing w:after="0"/>
              <w:rPr>
                <w:b/>
              </w:rPr>
            </w:pPr>
            <w:r>
              <w:rPr>
                <w:b/>
              </w:rPr>
              <w:t>Y6-</w:t>
            </w:r>
            <w:r w:rsidR="0099083B">
              <w:rPr>
                <w:b/>
              </w:rPr>
              <w:t>Habitats/WW2</w:t>
            </w:r>
          </w:p>
        </w:tc>
      </w:tr>
    </w:tbl>
    <w:p w14:paraId="00945951" w14:textId="77777777" w:rsidR="00E846DF" w:rsidRDefault="00E846DF"/>
    <w:p w14:paraId="56332DA0" w14:textId="77777777" w:rsidR="00F2234E" w:rsidRPr="00F2234E" w:rsidRDefault="00F2234E" w:rsidP="00F2234E">
      <w:pPr>
        <w:ind w:firstLine="720"/>
        <w:rPr>
          <w:sz w:val="24"/>
          <w:szCs w:val="24"/>
        </w:rPr>
      </w:pPr>
      <w:r>
        <w:rPr>
          <w:sz w:val="24"/>
          <w:szCs w:val="24"/>
        </w:rPr>
        <w:t>*</w:t>
      </w:r>
      <w:r w:rsidRPr="00F2234E">
        <w:rPr>
          <w:sz w:val="24"/>
          <w:szCs w:val="24"/>
        </w:rPr>
        <w:t>Need</w:t>
      </w:r>
      <w:r w:rsidR="00AA59D2">
        <w:rPr>
          <w:sz w:val="24"/>
          <w:szCs w:val="24"/>
        </w:rPr>
        <w:t>s</w:t>
      </w:r>
      <w:r w:rsidRPr="00F2234E">
        <w:rPr>
          <w:sz w:val="24"/>
          <w:szCs w:val="24"/>
        </w:rPr>
        <w:t xml:space="preserve"> to </w:t>
      </w:r>
      <w:proofErr w:type="gramStart"/>
      <w:r w:rsidRPr="00F2234E">
        <w:rPr>
          <w:sz w:val="24"/>
          <w:szCs w:val="24"/>
        </w:rPr>
        <w:t>covered</w:t>
      </w:r>
      <w:proofErr w:type="gramEnd"/>
      <w:r w:rsidRPr="00F2234E">
        <w:rPr>
          <w:sz w:val="24"/>
          <w:szCs w:val="24"/>
        </w:rPr>
        <w:t xml:space="preserve"> be by the end of the Autumn term</w:t>
      </w:r>
    </w:p>
    <w:p w14:paraId="046A2B9F" w14:textId="77777777" w:rsidR="00F2234E" w:rsidRDefault="00F2234E" w:rsidP="00F2234E">
      <w:pPr>
        <w:ind w:left="720"/>
        <w:rPr>
          <w:sz w:val="24"/>
          <w:szCs w:val="24"/>
        </w:rPr>
      </w:pPr>
      <w:r w:rsidRPr="00F2234E">
        <w:rPr>
          <w:sz w:val="24"/>
          <w:szCs w:val="24"/>
        </w:rPr>
        <w:t xml:space="preserve">Remembrance is a </w:t>
      </w:r>
      <w:proofErr w:type="gramStart"/>
      <w:r w:rsidRPr="00F2234E">
        <w:rPr>
          <w:sz w:val="24"/>
          <w:szCs w:val="24"/>
        </w:rPr>
        <w:t>two week</w:t>
      </w:r>
      <w:proofErr w:type="gramEnd"/>
      <w:r w:rsidRPr="00F2234E">
        <w:rPr>
          <w:sz w:val="24"/>
          <w:szCs w:val="24"/>
        </w:rPr>
        <w:t xml:space="preserve"> whole-school topic, which is taught at the beginning of November. Other themed weeks such as Science week are also taught during the year.</w:t>
      </w:r>
      <w:r w:rsidR="006B25B8">
        <w:rPr>
          <w:sz w:val="24"/>
          <w:szCs w:val="24"/>
        </w:rPr>
        <w:t xml:space="preserve"> </w:t>
      </w:r>
      <w:r w:rsidR="006B25B8" w:rsidRPr="006B25B8">
        <w:rPr>
          <w:sz w:val="24"/>
          <w:szCs w:val="24"/>
        </w:rPr>
        <w:t>Themed days, based on significant people, are held after every half term and in response to national events.</w:t>
      </w:r>
    </w:p>
    <w:p w14:paraId="78181F31" w14:textId="77777777" w:rsidR="00AA59D2" w:rsidRPr="00F2234E" w:rsidRDefault="00AA59D2" w:rsidP="00F2234E">
      <w:pPr>
        <w:ind w:left="720"/>
        <w:rPr>
          <w:sz w:val="24"/>
          <w:szCs w:val="24"/>
        </w:rPr>
      </w:pPr>
    </w:p>
    <w:sectPr w:rsidR="00AA59D2" w:rsidRPr="00F2234E" w:rsidSect="009164BB">
      <w:headerReference w:type="default" r:id="rId9"/>
      <w:pgSz w:w="16838" w:h="11906" w:orient="landscape"/>
      <w:pgMar w:top="720" w:right="720" w:bottom="720" w:left="720" w:header="708" w:footer="708" w:gutter="0"/>
      <w:pgBorders w:offsetFrom="page">
        <w:top w:val="single" w:sz="24" w:space="24" w:color="FF0000"/>
        <w:left w:val="single" w:sz="24" w:space="24" w:color="FF0000"/>
        <w:bottom w:val="single" w:sz="24" w:space="24" w:color="FF0000"/>
        <w:right w:val="single" w:sz="24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D3E9BE" w14:textId="77777777" w:rsidR="002A4414" w:rsidRDefault="002A4414" w:rsidP="001055F5">
      <w:pPr>
        <w:spacing w:after="0" w:line="240" w:lineRule="auto"/>
      </w:pPr>
      <w:r>
        <w:separator/>
      </w:r>
    </w:p>
  </w:endnote>
  <w:endnote w:type="continuationSeparator" w:id="0">
    <w:p w14:paraId="0013FBD5" w14:textId="77777777" w:rsidR="002A4414" w:rsidRDefault="002A4414" w:rsidP="00105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0B2C0F" w14:textId="77777777" w:rsidR="002A4414" w:rsidRDefault="002A4414" w:rsidP="001055F5">
      <w:pPr>
        <w:spacing w:after="0" w:line="240" w:lineRule="auto"/>
      </w:pPr>
      <w:r>
        <w:separator/>
      </w:r>
    </w:p>
  </w:footnote>
  <w:footnote w:type="continuationSeparator" w:id="0">
    <w:p w14:paraId="29A1DA8F" w14:textId="77777777" w:rsidR="002A4414" w:rsidRDefault="002A4414" w:rsidP="001055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5187BB" w14:textId="19C9E026" w:rsidR="001055F5" w:rsidRDefault="001055F5">
    <w:pPr>
      <w:pStyle w:val="Header"/>
    </w:pPr>
    <w:r>
      <w:rPr>
        <w:b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70A8DE27" wp14:editId="131B557D">
          <wp:simplePos x="0" y="0"/>
          <wp:positionH relativeFrom="margin">
            <wp:align>center</wp:align>
          </wp:positionH>
          <wp:positionV relativeFrom="paragraph">
            <wp:posOffset>-106680</wp:posOffset>
          </wp:positionV>
          <wp:extent cx="1123950" cy="561975"/>
          <wp:effectExtent l="0" t="0" r="0" b="9525"/>
          <wp:wrapTight wrapText="bothSides">
            <wp:wrapPolygon edited="0">
              <wp:start x="2197" y="0"/>
              <wp:lineTo x="0" y="10983"/>
              <wp:lineTo x="0" y="18305"/>
              <wp:lineTo x="1464" y="19769"/>
              <wp:lineTo x="9153" y="21234"/>
              <wp:lineTo x="21234" y="21234"/>
              <wp:lineTo x="21234" y="12447"/>
              <wp:lineTo x="14644" y="12447"/>
              <wp:lineTo x="16475" y="6590"/>
              <wp:lineTo x="15010" y="5125"/>
              <wp:lineTo x="5492" y="0"/>
              <wp:lineTo x="2197" y="0"/>
            </wp:wrapPolygon>
          </wp:wrapTight>
          <wp:docPr id="1092751506" name="Picture 2" descr="A red figure with yellow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2751506" name="Picture 2" descr="A red figure with yellow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6DF"/>
    <w:rsid w:val="0001029C"/>
    <w:rsid w:val="00084FB7"/>
    <w:rsid w:val="00092773"/>
    <w:rsid w:val="00093FB4"/>
    <w:rsid w:val="000B2B6D"/>
    <w:rsid w:val="000C2792"/>
    <w:rsid w:val="000D389D"/>
    <w:rsid w:val="001055F5"/>
    <w:rsid w:val="00134B83"/>
    <w:rsid w:val="00141D36"/>
    <w:rsid w:val="00145A2D"/>
    <w:rsid w:val="0014760C"/>
    <w:rsid w:val="0016196A"/>
    <w:rsid w:val="001B1F23"/>
    <w:rsid w:val="001C6360"/>
    <w:rsid w:val="001E0F89"/>
    <w:rsid w:val="00246D68"/>
    <w:rsid w:val="00275EE6"/>
    <w:rsid w:val="00276215"/>
    <w:rsid w:val="002A43B4"/>
    <w:rsid w:val="002A4414"/>
    <w:rsid w:val="002C4CE4"/>
    <w:rsid w:val="002E3DE6"/>
    <w:rsid w:val="00312372"/>
    <w:rsid w:val="0031387B"/>
    <w:rsid w:val="003256DE"/>
    <w:rsid w:val="00336841"/>
    <w:rsid w:val="00354B60"/>
    <w:rsid w:val="0035713C"/>
    <w:rsid w:val="00373430"/>
    <w:rsid w:val="00384591"/>
    <w:rsid w:val="003B5F81"/>
    <w:rsid w:val="003C761D"/>
    <w:rsid w:val="003E7C6C"/>
    <w:rsid w:val="00450A59"/>
    <w:rsid w:val="00454CF3"/>
    <w:rsid w:val="004552DC"/>
    <w:rsid w:val="004618F1"/>
    <w:rsid w:val="00472DA5"/>
    <w:rsid w:val="0048178F"/>
    <w:rsid w:val="004822B3"/>
    <w:rsid w:val="004906A8"/>
    <w:rsid w:val="0049427D"/>
    <w:rsid w:val="004A0151"/>
    <w:rsid w:val="004A31EC"/>
    <w:rsid w:val="004A7CBF"/>
    <w:rsid w:val="004F4E94"/>
    <w:rsid w:val="005B03A5"/>
    <w:rsid w:val="005B08A4"/>
    <w:rsid w:val="0060624C"/>
    <w:rsid w:val="0062325F"/>
    <w:rsid w:val="00625100"/>
    <w:rsid w:val="0063009A"/>
    <w:rsid w:val="00646E0A"/>
    <w:rsid w:val="00654353"/>
    <w:rsid w:val="00671882"/>
    <w:rsid w:val="006774D9"/>
    <w:rsid w:val="006A5913"/>
    <w:rsid w:val="006B25B8"/>
    <w:rsid w:val="006B299C"/>
    <w:rsid w:val="006D1A27"/>
    <w:rsid w:val="006D4B0C"/>
    <w:rsid w:val="006E6242"/>
    <w:rsid w:val="0070188D"/>
    <w:rsid w:val="00702FAD"/>
    <w:rsid w:val="00715D60"/>
    <w:rsid w:val="0074118C"/>
    <w:rsid w:val="00741260"/>
    <w:rsid w:val="00746B91"/>
    <w:rsid w:val="0078377B"/>
    <w:rsid w:val="007930D3"/>
    <w:rsid w:val="007C6077"/>
    <w:rsid w:val="007D073E"/>
    <w:rsid w:val="007E3B1F"/>
    <w:rsid w:val="008064FF"/>
    <w:rsid w:val="00811178"/>
    <w:rsid w:val="00812296"/>
    <w:rsid w:val="00823A96"/>
    <w:rsid w:val="00831F91"/>
    <w:rsid w:val="008348B9"/>
    <w:rsid w:val="00851EE7"/>
    <w:rsid w:val="00873652"/>
    <w:rsid w:val="008953AD"/>
    <w:rsid w:val="0089614B"/>
    <w:rsid w:val="008B0803"/>
    <w:rsid w:val="008D713F"/>
    <w:rsid w:val="009164BB"/>
    <w:rsid w:val="0092147A"/>
    <w:rsid w:val="00923FAF"/>
    <w:rsid w:val="00955760"/>
    <w:rsid w:val="00982DFD"/>
    <w:rsid w:val="0099083B"/>
    <w:rsid w:val="009A60AB"/>
    <w:rsid w:val="009D0A68"/>
    <w:rsid w:val="009D4E32"/>
    <w:rsid w:val="009F01D4"/>
    <w:rsid w:val="009F5F45"/>
    <w:rsid w:val="00A254E7"/>
    <w:rsid w:val="00A27CC3"/>
    <w:rsid w:val="00A41E43"/>
    <w:rsid w:val="00A5239C"/>
    <w:rsid w:val="00A84B5E"/>
    <w:rsid w:val="00AA59D2"/>
    <w:rsid w:val="00AD2809"/>
    <w:rsid w:val="00AD662D"/>
    <w:rsid w:val="00B12916"/>
    <w:rsid w:val="00B15CEF"/>
    <w:rsid w:val="00B15FD5"/>
    <w:rsid w:val="00B65779"/>
    <w:rsid w:val="00B66829"/>
    <w:rsid w:val="00B839A7"/>
    <w:rsid w:val="00BB4CD7"/>
    <w:rsid w:val="00BF0232"/>
    <w:rsid w:val="00BF28F6"/>
    <w:rsid w:val="00C203DC"/>
    <w:rsid w:val="00C32BDA"/>
    <w:rsid w:val="00C46442"/>
    <w:rsid w:val="00C77C49"/>
    <w:rsid w:val="00C83824"/>
    <w:rsid w:val="00CC3B5C"/>
    <w:rsid w:val="00D038E8"/>
    <w:rsid w:val="00D74A2D"/>
    <w:rsid w:val="00DC7839"/>
    <w:rsid w:val="00DE085E"/>
    <w:rsid w:val="00E17FBB"/>
    <w:rsid w:val="00E44070"/>
    <w:rsid w:val="00E4519F"/>
    <w:rsid w:val="00E626D3"/>
    <w:rsid w:val="00E846DF"/>
    <w:rsid w:val="00E96129"/>
    <w:rsid w:val="00EB11AC"/>
    <w:rsid w:val="00F0032F"/>
    <w:rsid w:val="00F01BAA"/>
    <w:rsid w:val="00F2234E"/>
    <w:rsid w:val="00F25EA8"/>
    <w:rsid w:val="00F369C3"/>
    <w:rsid w:val="00F44153"/>
    <w:rsid w:val="00F47893"/>
    <w:rsid w:val="00F50943"/>
    <w:rsid w:val="00F80557"/>
    <w:rsid w:val="00FB7145"/>
    <w:rsid w:val="00FE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651B7"/>
  <w15:chartTrackingRefBased/>
  <w15:docId w15:val="{096E6F13-4832-4514-8081-65331F3DF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39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9A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055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5F5"/>
  </w:style>
  <w:style w:type="paragraph" w:styleId="Footer">
    <w:name w:val="footer"/>
    <w:basedOn w:val="Normal"/>
    <w:link w:val="FooterChar"/>
    <w:uiPriority w:val="99"/>
    <w:unhideWhenUsed/>
    <w:rsid w:val="001055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5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18de8-28e0-4007-916e-6d8ef032717d" xsi:nil="true"/>
    <lcf76f155ced4ddcb4097134ff3c332f xmlns="ddd7e3de-e97b-437d-bda0-6f1ce4855c8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BCF20CD945264FB6F05FACF8DC2AFA" ma:contentTypeVersion="15" ma:contentTypeDescription="Create a new document." ma:contentTypeScope="" ma:versionID="1774ff3b094abc0521524dec1f8a3163">
  <xsd:schema xmlns:xsd="http://www.w3.org/2001/XMLSchema" xmlns:xs="http://www.w3.org/2001/XMLSchema" xmlns:p="http://schemas.microsoft.com/office/2006/metadata/properties" xmlns:ns2="ddd7e3de-e97b-437d-bda0-6f1ce4855c86" xmlns:ns3="b3918de8-28e0-4007-916e-6d8ef032717d" targetNamespace="http://schemas.microsoft.com/office/2006/metadata/properties" ma:root="true" ma:fieldsID="d9bbee39ad1340e25d8248dd9d21ae38" ns2:_="" ns3:_="">
    <xsd:import namespace="ddd7e3de-e97b-437d-bda0-6f1ce4855c86"/>
    <xsd:import namespace="b3918de8-28e0-4007-916e-6d8ef0327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7e3de-e97b-437d-bda0-6f1ce4855c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18de8-28e0-4007-916e-6d8ef032717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89ee262-457d-4e96-b283-84fe0f234bf0}" ma:internalName="TaxCatchAll" ma:showField="CatchAllData" ma:web="b3918de8-28e0-4007-916e-6d8ef0327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0C2309-052A-4720-8917-1EAF68295F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56FEAE-CE50-4E3D-AFE3-A6EE8D96F6E5}">
  <ds:schemaRefs>
    <ds:schemaRef ds:uri="http://schemas.microsoft.com/office/2006/metadata/properties"/>
    <ds:schemaRef ds:uri="http://schemas.microsoft.com/office/infopath/2007/PartnerControls"/>
    <ds:schemaRef ds:uri="b3918de8-28e0-4007-916e-6d8ef032717d"/>
    <ds:schemaRef ds:uri="ddd7e3de-e97b-437d-bda0-6f1ce4855c86"/>
  </ds:schemaRefs>
</ds:datastoreItem>
</file>

<file path=customXml/itemProps3.xml><?xml version="1.0" encoding="utf-8"?>
<ds:datastoreItem xmlns:ds="http://schemas.openxmlformats.org/officeDocument/2006/customXml" ds:itemID="{AF9552D1-11A2-4BCC-AC47-A21546C121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d7e3de-e97b-437d-bda0-6f1ce4855c86"/>
    <ds:schemaRef ds:uri="b3918de8-28e0-4007-916e-6d8ef0327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Nicholson, Katie</dc:creator>
  <cp:keywords/>
  <dc:description/>
  <cp:lastModifiedBy>H Cook (LA)</cp:lastModifiedBy>
  <cp:revision>38</cp:revision>
  <cp:lastPrinted>2025-09-11T07:11:00Z</cp:lastPrinted>
  <dcterms:created xsi:type="dcterms:W3CDTF">2025-09-11T10:54:00Z</dcterms:created>
  <dcterms:modified xsi:type="dcterms:W3CDTF">2026-02-21T15:09:00Z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0x010100EBBCF20CD945264FB6F05FACF8DC2AFA</vt:lpwstr>
  </property>
  <property fmtid="{D5CDD505-2E9C-101B-9397-08002B2CF9AE}" pid="3" name="Order">
    <vt:r8>422800</vt:r8>
  </property>
  <property fmtid="{D5CDD505-2E9C-101B-9397-08002B2CF9AE}" pid="4" name="MediaServiceImageTags">
    <vt:lpwstr/>
  </property>
</Properties>
</file>