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127740" w14:textId="09A80BF1" w:rsidR="00F076C6" w:rsidRDefault="004409C3" w:rsidP="00F076C6">
      <w:pPr>
        <w:spacing w:after="0" w:line="240" w:lineRule="auto"/>
        <w:jc w:val="center"/>
        <w:rPr>
          <w:rFonts w:ascii="Comic Sans MS" w:hAnsi="Comic Sans MS"/>
          <w:b/>
          <w:sz w:val="36"/>
          <w:szCs w:val="36"/>
        </w:rPr>
      </w:pPr>
      <w:r>
        <w:rPr>
          <w:rFonts w:ascii="Comic Sans MS" w:hAnsi="Comic Sans MS"/>
          <w:b/>
          <w:noProof/>
          <w:sz w:val="36"/>
          <w:szCs w:val="36"/>
        </w:rPr>
        <mc:AlternateContent>
          <mc:Choice Requires="wps">
            <w:drawing>
              <wp:anchor distT="0" distB="0" distL="114300" distR="114300" simplePos="0" relativeHeight="251659264" behindDoc="0" locked="0" layoutInCell="1" allowOverlap="1" wp14:anchorId="0EDECB89" wp14:editId="53A48169">
                <wp:simplePos x="0" y="0"/>
                <wp:positionH relativeFrom="column">
                  <wp:posOffset>1666875</wp:posOffset>
                </wp:positionH>
                <wp:positionV relativeFrom="paragraph">
                  <wp:posOffset>-456565</wp:posOffset>
                </wp:positionV>
                <wp:extent cx="2381250" cy="857250"/>
                <wp:effectExtent l="0" t="0" r="0" b="0"/>
                <wp:wrapNone/>
                <wp:docPr id="959816591" name="Text Box 1"/>
                <wp:cNvGraphicFramePr/>
                <a:graphic xmlns:a="http://schemas.openxmlformats.org/drawingml/2006/main">
                  <a:graphicData uri="http://schemas.microsoft.com/office/word/2010/wordprocessingShape">
                    <wps:wsp>
                      <wps:cNvSpPr txBox="1"/>
                      <wps:spPr>
                        <a:xfrm>
                          <a:off x="0" y="0"/>
                          <a:ext cx="2381250" cy="857250"/>
                        </a:xfrm>
                        <a:prstGeom prst="rect">
                          <a:avLst/>
                        </a:prstGeom>
                        <a:solidFill>
                          <a:schemeClr val="lt1"/>
                        </a:solidFill>
                        <a:ln w="6350">
                          <a:noFill/>
                        </a:ln>
                      </wps:spPr>
                      <wps:txbx>
                        <w:txbxContent>
                          <w:p w14:paraId="089C7B47" w14:textId="6778BC72" w:rsidR="004409C3" w:rsidRDefault="008A3F67" w:rsidP="008A3F67">
                            <w:pPr>
                              <w:jc w:val="center"/>
                            </w:pPr>
                            <w:r>
                              <w:rPr>
                                <w:noProof/>
                              </w:rPr>
                              <w:drawing>
                                <wp:inline distT="0" distB="0" distL="0" distR="0" wp14:anchorId="1DE2484B" wp14:editId="5766CD99">
                                  <wp:extent cx="1543050" cy="771525"/>
                                  <wp:effectExtent l="0" t="0" r="0" b="9525"/>
                                  <wp:docPr id="667676445" name="Picture 1" descr="A red figure with yellow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676445" name="Picture 1" descr="A red figure with yellow text&#10;&#10;Description automatically generated"/>
                                          <pic:cNvPicPr/>
                                        </pic:nvPicPr>
                                        <pic:blipFill>
                                          <a:blip r:embed="rId5"/>
                                          <a:stretch>
                                            <a:fillRect/>
                                          </a:stretch>
                                        </pic:blipFill>
                                        <pic:spPr>
                                          <a:xfrm>
                                            <a:off x="0" y="0"/>
                                            <a:ext cx="1543050" cy="77152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EDECB89" id="_x0000_t202" coordsize="21600,21600" o:spt="202" path="m,l,21600r21600,l21600,xe">
                <v:stroke joinstyle="miter"/>
                <v:path gradientshapeok="t" o:connecttype="rect"/>
              </v:shapetype>
              <v:shape id="Text Box 1" o:spid="_x0000_s1026" type="#_x0000_t202" style="position:absolute;left:0;text-align:left;margin-left:131.25pt;margin-top:-35.95pt;width:187.5pt;height:6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" fillcolor="white [3201]" stroked="f" strokeweight=".5pt">
                <v:textbox>
                  <w:txbxContent>
                    <w:p w14:paraId="089C7B47" w14:textId="6778BC72" w:rsidR="004409C3" w:rsidRDefault="008A3F67" w:rsidP="008A3F67">
                      <w:pPr>
                        <w:jc w:val="center"/>
                      </w:pPr>
                      <w:r>
                        <w:rPr>
                          <w:noProof/>
                        </w:rPr>
                        <w:drawing>
                          <wp:inline distT="0" distB="0" distL="0" distR="0" wp14:anchorId="1DE2484B" wp14:editId="5766CD99">
                            <wp:extent cx="1543050" cy="771525"/>
                            <wp:effectExtent l="0" t="0" r="0" b="9525"/>
                            <wp:docPr id="667676445" name="Picture 1" descr="A red figure with yellow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676445" name="Picture 1" descr="A red figure with yellow text&#10;&#10;Description automatically generated"/>
                                    <pic:cNvPicPr/>
                                  </pic:nvPicPr>
                                  <pic:blipFill>
                                    <a:blip r:embed="rId5"/>
                                    <a:stretch>
                                      <a:fillRect/>
                                    </a:stretch>
                                  </pic:blipFill>
                                  <pic:spPr>
                                    <a:xfrm>
                                      <a:off x="0" y="0"/>
                                      <a:ext cx="1543050" cy="771525"/>
                                    </a:xfrm>
                                    <a:prstGeom prst="rect">
                                      <a:avLst/>
                                    </a:prstGeom>
                                  </pic:spPr>
                                </pic:pic>
                              </a:graphicData>
                            </a:graphic>
                          </wp:inline>
                        </w:drawing>
                      </w:r>
                    </w:p>
                  </w:txbxContent>
                </v:textbox>
              </v:shape>
            </w:pict>
          </mc:Fallback>
        </mc:AlternateContent>
      </w:r>
    </w:p>
    <w:p w14:paraId="15127741" w14:textId="77777777" w:rsidR="00F076C6" w:rsidRDefault="00F076C6" w:rsidP="00535DE4">
      <w:pPr>
        <w:spacing w:after="0" w:line="240" w:lineRule="auto"/>
        <w:jc w:val="center"/>
        <w:rPr>
          <w:rFonts w:ascii="Comic Sans MS" w:hAnsi="Comic Sans MS"/>
          <w:b/>
          <w:sz w:val="36"/>
          <w:szCs w:val="36"/>
        </w:rPr>
      </w:pPr>
    </w:p>
    <w:p w14:paraId="15127742" w14:textId="77777777" w:rsidR="008F012C" w:rsidRPr="00535DE4" w:rsidRDefault="00535DE4" w:rsidP="00F076C6">
      <w:pPr>
        <w:spacing w:after="0" w:line="240" w:lineRule="auto"/>
        <w:jc w:val="center"/>
        <w:rPr>
          <w:rFonts w:ascii="Comic Sans MS" w:hAnsi="Comic Sans MS"/>
          <w:b/>
          <w:sz w:val="36"/>
          <w:szCs w:val="36"/>
        </w:rPr>
      </w:pPr>
      <w:proofErr w:type="spellStart"/>
      <w:r w:rsidRPr="00535DE4">
        <w:rPr>
          <w:rFonts w:ascii="Comic Sans MS" w:hAnsi="Comic Sans MS"/>
          <w:b/>
          <w:sz w:val="36"/>
          <w:szCs w:val="36"/>
        </w:rPr>
        <w:t>Laceby</w:t>
      </w:r>
      <w:proofErr w:type="spellEnd"/>
      <w:r w:rsidRPr="00535DE4">
        <w:rPr>
          <w:rFonts w:ascii="Comic Sans MS" w:hAnsi="Comic Sans MS"/>
          <w:b/>
          <w:sz w:val="36"/>
          <w:szCs w:val="36"/>
        </w:rPr>
        <w:t xml:space="preserve"> Acres Academy</w:t>
      </w:r>
    </w:p>
    <w:p w14:paraId="15127743" w14:textId="77777777" w:rsidR="00535DE4" w:rsidRPr="00535DE4" w:rsidRDefault="00535DE4" w:rsidP="00535DE4">
      <w:pPr>
        <w:spacing w:after="0" w:line="240" w:lineRule="auto"/>
        <w:jc w:val="center"/>
        <w:rPr>
          <w:rFonts w:ascii="Comic Sans MS" w:hAnsi="Comic Sans MS"/>
          <w:b/>
          <w:sz w:val="36"/>
          <w:szCs w:val="36"/>
        </w:rPr>
      </w:pPr>
      <w:r w:rsidRPr="00535DE4">
        <w:rPr>
          <w:rFonts w:ascii="Comic Sans MS" w:hAnsi="Comic Sans MS"/>
          <w:b/>
          <w:sz w:val="36"/>
          <w:szCs w:val="36"/>
        </w:rPr>
        <w:t>Medical Policy</w:t>
      </w:r>
    </w:p>
    <w:p w14:paraId="15127744" w14:textId="77777777" w:rsidR="00535DE4" w:rsidRDefault="00535DE4" w:rsidP="00535DE4">
      <w:pPr>
        <w:spacing w:after="0" w:line="240" w:lineRule="auto"/>
        <w:rPr>
          <w:rFonts w:ascii="Comic Sans MS" w:hAnsi="Comic Sans MS"/>
          <w:sz w:val="24"/>
          <w:szCs w:val="24"/>
        </w:rPr>
      </w:pPr>
    </w:p>
    <w:p w14:paraId="15127745" w14:textId="77777777" w:rsidR="00535DE4" w:rsidRDefault="00535DE4" w:rsidP="00535DE4">
      <w:pPr>
        <w:spacing w:after="0" w:line="240" w:lineRule="auto"/>
        <w:rPr>
          <w:rFonts w:ascii="Comic Sans MS" w:hAnsi="Comic Sans MS"/>
          <w:sz w:val="24"/>
          <w:szCs w:val="24"/>
        </w:rPr>
      </w:pPr>
      <w:r>
        <w:rPr>
          <w:rFonts w:ascii="Comic Sans MS" w:hAnsi="Comic Sans MS"/>
          <w:sz w:val="24"/>
          <w:szCs w:val="24"/>
        </w:rPr>
        <w:t xml:space="preserve">The staff and Governors at </w:t>
      </w:r>
      <w:proofErr w:type="spellStart"/>
      <w:r>
        <w:rPr>
          <w:rFonts w:ascii="Comic Sans MS" w:hAnsi="Comic Sans MS"/>
          <w:sz w:val="24"/>
          <w:szCs w:val="24"/>
        </w:rPr>
        <w:t>Laceby</w:t>
      </w:r>
      <w:proofErr w:type="spellEnd"/>
      <w:r>
        <w:rPr>
          <w:rFonts w:ascii="Comic Sans MS" w:hAnsi="Comic Sans MS"/>
          <w:sz w:val="24"/>
          <w:szCs w:val="24"/>
        </w:rPr>
        <w:t xml:space="preserve"> Acres Academy without exception believe firmly in pursuing a policy of inclusive education which welcomes children with medical conditions. This policy supports the management of medical care and medication in the school. The policy is understood and accepted by staff, parents and children and provides a sound basis for ensuring that children with medical needs receive proper care and support in school, whilst being challenged to make excellent progress. </w:t>
      </w:r>
      <w:r w:rsidR="00D210B7">
        <w:rPr>
          <w:rFonts w:ascii="Comic Sans MS" w:hAnsi="Comic Sans MS"/>
          <w:sz w:val="24"/>
          <w:szCs w:val="24"/>
        </w:rPr>
        <w:t xml:space="preserve">The school ensures that the children have full access to the curriculum including Physical Education and Educational Visits. </w:t>
      </w:r>
    </w:p>
    <w:p w14:paraId="15127746" w14:textId="77777777" w:rsidR="00CF0D4A" w:rsidRDefault="00CF0D4A" w:rsidP="00535DE4">
      <w:pPr>
        <w:spacing w:after="0" w:line="240" w:lineRule="auto"/>
        <w:rPr>
          <w:rFonts w:ascii="Comic Sans MS" w:hAnsi="Comic Sans MS"/>
          <w:sz w:val="24"/>
          <w:szCs w:val="24"/>
        </w:rPr>
      </w:pPr>
      <w:r>
        <w:rPr>
          <w:rFonts w:ascii="Comic Sans MS" w:hAnsi="Comic Sans MS"/>
          <w:sz w:val="24"/>
          <w:szCs w:val="24"/>
        </w:rPr>
        <w:t>All parents are required to complete a medical form; if they fail to do this the administration staff will pursue the matter until the form is completed. These forms are then used to produce a medical register.</w:t>
      </w:r>
    </w:p>
    <w:p w14:paraId="15127747" w14:textId="77777777" w:rsidR="00535DE4" w:rsidRDefault="00535DE4" w:rsidP="00535DE4">
      <w:pPr>
        <w:spacing w:after="0" w:line="240" w:lineRule="auto"/>
        <w:rPr>
          <w:rFonts w:ascii="Comic Sans MS" w:hAnsi="Comic Sans MS"/>
          <w:sz w:val="24"/>
          <w:szCs w:val="24"/>
        </w:rPr>
      </w:pPr>
    </w:p>
    <w:p w14:paraId="15127748" w14:textId="77777777" w:rsidR="00535DE4" w:rsidRDefault="00535DE4" w:rsidP="00535DE4">
      <w:pPr>
        <w:spacing w:after="0" w:line="240" w:lineRule="auto"/>
        <w:rPr>
          <w:rFonts w:ascii="Comic Sans MS" w:hAnsi="Comic Sans MS"/>
          <w:b/>
          <w:sz w:val="24"/>
          <w:szCs w:val="24"/>
        </w:rPr>
      </w:pPr>
      <w:r w:rsidRPr="00535DE4">
        <w:rPr>
          <w:rFonts w:ascii="Comic Sans MS" w:hAnsi="Comic Sans MS"/>
          <w:b/>
          <w:sz w:val="24"/>
          <w:szCs w:val="24"/>
        </w:rPr>
        <w:t>Responsibilities</w:t>
      </w:r>
    </w:p>
    <w:p w14:paraId="15127749" w14:textId="77777777" w:rsidR="00B7482A" w:rsidRDefault="00EF2F5A" w:rsidP="00535DE4">
      <w:pPr>
        <w:spacing w:after="0" w:line="240" w:lineRule="auto"/>
        <w:rPr>
          <w:rFonts w:ascii="Comic Sans MS" w:hAnsi="Comic Sans MS"/>
          <w:sz w:val="24"/>
          <w:szCs w:val="24"/>
        </w:rPr>
      </w:pPr>
      <w:r>
        <w:rPr>
          <w:rFonts w:ascii="Comic Sans MS" w:hAnsi="Comic Sans MS"/>
          <w:sz w:val="24"/>
          <w:szCs w:val="24"/>
        </w:rPr>
        <w:t>Parents and guardians have prime responsibility for their child’s health and should provide the school with up to date information about their child’s medical conditions, treatment and/or any special care needed. If a child has a more complex medical condition it is expected that th</w:t>
      </w:r>
      <w:r w:rsidR="00D210B7">
        <w:rPr>
          <w:rFonts w:ascii="Comic Sans MS" w:hAnsi="Comic Sans MS"/>
          <w:sz w:val="24"/>
          <w:szCs w:val="24"/>
        </w:rPr>
        <w:t xml:space="preserve">e parents and the school will </w:t>
      </w:r>
      <w:r>
        <w:rPr>
          <w:rFonts w:ascii="Comic Sans MS" w:hAnsi="Comic Sans MS"/>
          <w:sz w:val="24"/>
          <w:szCs w:val="24"/>
        </w:rPr>
        <w:t xml:space="preserve">work with the school nurse or other health professionals to develop an individual </w:t>
      </w:r>
      <w:r w:rsidR="00B7482A">
        <w:rPr>
          <w:rFonts w:ascii="Comic Sans MS" w:hAnsi="Comic Sans MS"/>
          <w:sz w:val="24"/>
          <w:szCs w:val="24"/>
        </w:rPr>
        <w:t xml:space="preserve">health </w:t>
      </w:r>
      <w:r>
        <w:rPr>
          <w:rFonts w:ascii="Comic Sans MS" w:hAnsi="Comic Sans MS"/>
          <w:sz w:val="24"/>
          <w:szCs w:val="24"/>
        </w:rPr>
        <w:t xml:space="preserve">care plan. This will include an agreement on the role of the school in managing any medical needs and potential emergencies. </w:t>
      </w:r>
      <w:r w:rsidR="00D210B7">
        <w:rPr>
          <w:rFonts w:ascii="Comic Sans MS" w:hAnsi="Comic Sans MS"/>
          <w:sz w:val="24"/>
          <w:szCs w:val="24"/>
        </w:rPr>
        <w:t xml:space="preserve"> </w:t>
      </w:r>
    </w:p>
    <w:p w14:paraId="1512774A" w14:textId="77777777" w:rsidR="00B7482A" w:rsidRDefault="00D210B7" w:rsidP="00535DE4">
      <w:pPr>
        <w:spacing w:after="0" w:line="240" w:lineRule="auto"/>
        <w:rPr>
          <w:rFonts w:ascii="Comic Sans MS" w:hAnsi="Comic Sans MS"/>
          <w:sz w:val="24"/>
          <w:szCs w:val="24"/>
        </w:rPr>
      </w:pPr>
      <w:r>
        <w:rPr>
          <w:rFonts w:ascii="Comic Sans MS" w:hAnsi="Comic Sans MS"/>
          <w:sz w:val="24"/>
          <w:szCs w:val="24"/>
        </w:rPr>
        <w:t xml:space="preserve">The school is responsible for managing carefully any educational or social/emotional impacts. Following any long absences reintegration into school is properly supported. For those children who require a EHC plan we comply with the SEND code of practice to ensure compliance with the statutory elements of this guidance. </w:t>
      </w:r>
    </w:p>
    <w:p w14:paraId="1512774B" w14:textId="77777777" w:rsidR="00535DE4" w:rsidRDefault="00D210B7" w:rsidP="00535DE4">
      <w:pPr>
        <w:spacing w:after="0" w:line="240" w:lineRule="auto"/>
        <w:rPr>
          <w:rFonts w:ascii="Comic Sans MS" w:hAnsi="Comic Sans MS"/>
          <w:sz w:val="24"/>
          <w:szCs w:val="24"/>
        </w:rPr>
      </w:pPr>
      <w:r>
        <w:rPr>
          <w:rFonts w:ascii="Comic Sans MS" w:hAnsi="Comic Sans MS"/>
          <w:sz w:val="24"/>
          <w:szCs w:val="24"/>
        </w:rPr>
        <w:t>The Governing Body is responsible for ensuring tha</w:t>
      </w:r>
      <w:r w:rsidR="00B7482A">
        <w:rPr>
          <w:rFonts w:ascii="Comic Sans MS" w:hAnsi="Comic Sans MS"/>
          <w:sz w:val="24"/>
          <w:szCs w:val="24"/>
        </w:rPr>
        <w:t>t</w:t>
      </w:r>
      <w:r>
        <w:rPr>
          <w:rFonts w:ascii="Comic Sans MS" w:hAnsi="Comic Sans MS"/>
          <w:sz w:val="24"/>
          <w:szCs w:val="24"/>
        </w:rPr>
        <w:t xml:space="preserve"> arrangements are in place to support children with medical conditions, The Governing Body also takes great care to make sure that the focus is on the needs of each individual child and that the parents and pupils have confidence in the ability of the school to provide effective support for medical conditions in school. </w:t>
      </w:r>
    </w:p>
    <w:p w14:paraId="1512774C" w14:textId="2893E78E" w:rsidR="0018793E" w:rsidRPr="00EF2F5A" w:rsidRDefault="0018793E" w:rsidP="00535DE4">
      <w:pPr>
        <w:spacing w:after="0" w:line="240" w:lineRule="auto"/>
        <w:rPr>
          <w:rFonts w:ascii="Comic Sans MS" w:hAnsi="Comic Sans MS"/>
          <w:sz w:val="24"/>
          <w:szCs w:val="24"/>
        </w:rPr>
      </w:pPr>
      <w:r>
        <w:rPr>
          <w:rFonts w:ascii="Comic Sans MS" w:hAnsi="Comic Sans MS"/>
          <w:sz w:val="24"/>
          <w:szCs w:val="24"/>
        </w:rPr>
        <w:t>The Headteacher and the SEN</w:t>
      </w:r>
      <w:r w:rsidR="004409C3">
        <w:rPr>
          <w:rFonts w:ascii="Comic Sans MS" w:hAnsi="Comic Sans MS"/>
          <w:sz w:val="24"/>
          <w:szCs w:val="24"/>
        </w:rPr>
        <w:t>D</w:t>
      </w:r>
      <w:r>
        <w:rPr>
          <w:rFonts w:ascii="Comic Sans MS" w:hAnsi="Comic Sans MS"/>
          <w:sz w:val="24"/>
          <w:szCs w:val="24"/>
        </w:rPr>
        <w:t xml:space="preserve">CO are responsible for policy implementation, </w:t>
      </w:r>
      <w:proofErr w:type="gramStart"/>
      <w:r>
        <w:rPr>
          <w:rFonts w:ascii="Comic Sans MS" w:hAnsi="Comic Sans MS"/>
          <w:sz w:val="24"/>
          <w:szCs w:val="24"/>
        </w:rPr>
        <w:t>including;</w:t>
      </w:r>
      <w:proofErr w:type="gramEnd"/>
      <w:r>
        <w:rPr>
          <w:rFonts w:ascii="Comic Sans MS" w:hAnsi="Comic Sans MS"/>
          <w:sz w:val="24"/>
          <w:szCs w:val="24"/>
        </w:rPr>
        <w:t xml:space="preserve"> ensuring that sufficient staff are appropriately trained, that all staff will be made aware of a child’s condition, that cover arrangements are in place in case of staff absence, that supply teachers are briefed, that risk assessments </w:t>
      </w:r>
      <w:r>
        <w:rPr>
          <w:rFonts w:ascii="Comic Sans MS" w:hAnsi="Comic Sans MS"/>
          <w:sz w:val="24"/>
          <w:szCs w:val="24"/>
        </w:rPr>
        <w:lastRenderedPageBreak/>
        <w:t>are comple</w:t>
      </w:r>
      <w:r w:rsidR="00B7482A">
        <w:rPr>
          <w:rFonts w:ascii="Comic Sans MS" w:hAnsi="Comic Sans MS"/>
          <w:sz w:val="24"/>
          <w:szCs w:val="24"/>
        </w:rPr>
        <w:t>ted for school visits and extra-</w:t>
      </w:r>
      <w:r>
        <w:rPr>
          <w:rFonts w:ascii="Comic Sans MS" w:hAnsi="Comic Sans MS"/>
          <w:sz w:val="24"/>
          <w:szCs w:val="24"/>
        </w:rPr>
        <w:t>curricular activi</w:t>
      </w:r>
      <w:r w:rsidR="00B7482A">
        <w:rPr>
          <w:rFonts w:ascii="Comic Sans MS" w:hAnsi="Comic Sans MS"/>
          <w:sz w:val="24"/>
          <w:szCs w:val="24"/>
        </w:rPr>
        <w:t xml:space="preserve">ties and for the monitoring of </w:t>
      </w:r>
      <w:r>
        <w:rPr>
          <w:rFonts w:ascii="Comic Sans MS" w:hAnsi="Comic Sans MS"/>
          <w:sz w:val="24"/>
          <w:szCs w:val="24"/>
        </w:rPr>
        <w:t>individual</w:t>
      </w:r>
      <w:r w:rsidR="00B7482A">
        <w:rPr>
          <w:rFonts w:ascii="Comic Sans MS" w:hAnsi="Comic Sans MS"/>
          <w:sz w:val="24"/>
          <w:szCs w:val="24"/>
        </w:rPr>
        <w:t xml:space="preserve"> health</w:t>
      </w:r>
      <w:r>
        <w:rPr>
          <w:rFonts w:ascii="Comic Sans MS" w:hAnsi="Comic Sans MS"/>
          <w:sz w:val="24"/>
          <w:szCs w:val="24"/>
        </w:rPr>
        <w:t xml:space="preserve"> care plans. </w:t>
      </w:r>
    </w:p>
    <w:p w14:paraId="1512774D" w14:textId="77777777" w:rsidR="00535DE4" w:rsidRDefault="00535DE4" w:rsidP="00535DE4">
      <w:pPr>
        <w:spacing w:after="0" w:line="240" w:lineRule="auto"/>
        <w:rPr>
          <w:rFonts w:ascii="Comic Sans MS" w:hAnsi="Comic Sans MS"/>
          <w:sz w:val="24"/>
          <w:szCs w:val="24"/>
        </w:rPr>
      </w:pPr>
    </w:p>
    <w:p w14:paraId="1512774E" w14:textId="3E03C4C4" w:rsidR="00EF2F5A" w:rsidRDefault="00EF2F5A" w:rsidP="00535DE4">
      <w:pPr>
        <w:spacing w:after="0" w:line="240" w:lineRule="auto"/>
        <w:rPr>
          <w:rFonts w:ascii="Comic Sans MS" w:hAnsi="Comic Sans MS"/>
          <w:sz w:val="24"/>
          <w:szCs w:val="24"/>
        </w:rPr>
      </w:pPr>
      <w:r>
        <w:rPr>
          <w:rFonts w:ascii="Comic Sans MS" w:hAnsi="Comic Sans MS"/>
          <w:sz w:val="24"/>
          <w:szCs w:val="24"/>
        </w:rPr>
        <w:t>There is no legal duty which requires school staff to administer medication, this is a voluntary role. If a parent or carer requests that the school administer medication (</w:t>
      </w:r>
      <w:r w:rsidR="009B346A">
        <w:rPr>
          <w:rFonts w:ascii="Comic Sans MS" w:hAnsi="Comic Sans MS"/>
          <w:sz w:val="24"/>
          <w:szCs w:val="24"/>
        </w:rPr>
        <w:t xml:space="preserve">only if </w:t>
      </w:r>
      <w:r>
        <w:rPr>
          <w:rFonts w:ascii="Comic Sans MS" w:hAnsi="Comic Sans MS"/>
          <w:sz w:val="24"/>
          <w:szCs w:val="24"/>
        </w:rPr>
        <w:t xml:space="preserve">prescribed ) the Headteacher will allow this providing that the </w:t>
      </w:r>
      <w:r w:rsidR="00A824D9">
        <w:rPr>
          <w:rFonts w:ascii="Comic Sans MS" w:hAnsi="Comic Sans MS"/>
          <w:sz w:val="24"/>
          <w:szCs w:val="24"/>
        </w:rPr>
        <w:t>‘Pa</w:t>
      </w:r>
      <w:r w:rsidR="009B346A">
        <w:rPr>
          <w:rFonts w:ascii="Comic Sans MS" w:hAnsi="Comic Sans MS"/>
          <w:sz w:val="24"/>
          <w:szCs w:val="24"/>
        </w:rPr>
        <w:t>rental Agreem</w:t>
      </w:r>
      <w:r w:rsidR="00A824D9">
        <w:rPr>
          <w:rFonts w:ascii="Comic Sans MS" w:hAnsi="Comic Sans MS"/>
          <w:sz w:val="24"/>
          <w:szCs w:val="24"/>
        </w:rPr>
        <w:t>ent for Scho</w:t>
      </w:r>
      <w:r w:rsidR="009B346A">
        <w:rPr>
          <w:rFonts w:ascii="Comic Sans MS" w:hAnsi="Comic Sans MS"/>
          <w:sz w:val="24"/>
          <w:szCs w:val="24"/>
        </w:rPr>
        <w:t>ol Staff to Administer Medicine</w:t>
      </w:r>
      <w:r w:rsidR="00A824D9">
        <w:rPr>
          <w:rFonts w:ascii="Comic Sans MS" w:hAnsi="Comic Sans MS"/>
          <w:sz w:val="24"/>
          <w:szCs w:val="24"/>
        </w:rPr>
        <w:t>‘</w:t>
      </w:r>
      <w:r w:rsidR="009B346A">
        <w:rPr>
          <w:rFonts w:ascii="Comic Sans MS" w:hAnsi="Comic Sans MS"/>
          <w:sz w:val="24"/>
          <w:szCs w:val="24"/>
        </w:rPr>
        <w:t xml:space="preserve"> </w:t>
      </w:r>
      <w:r>
        <w:rPr>
          <w:rFonts w:ascii="Comic Sans MS" w:hAnsi="Comic Sans MS"/>
          <w:sz w:val="24"/>
          <w:szCs w:val="24"/>
        </w:rPr>
        <w:t>form is completed and s</w:t>
      </w:r>
      <w:r w:rsidR="00A824D9">
        <w:rPr>
          <w:rFonts w:ascii="Comic Sans MS" w:hAnsi="Comic Sans MS"/>
          <w:sz w:val="24"/>
          <w:szCs w:val="24"/>
        </w:rPr>
        <w:t xml:space="preserve">igned by the parent. The school will only administer medication that </w:t>
      </w:r>
      <w:r w:rsidR="00CF0D4A">
        <w:rPr>
          <w:rFonts w:ascii="Comic Sans MS" w:hAnsi="Comic Sans MS"/>
          <w:sz w:val="24"/>
          <w:szCs w:val="24"/>
        </w:rPr>
        <w:t xml:space="preserve">is in the original packaging, complete with the child’s name and the dosage and method of administration. The medication is kept in a fridge in the </w:t>
      </w:r>
      <w:r w:rsidR="008129F0">
        <w:rPr>
          <w:rFonts w:ascii="Comic Sans MS" w:hAnsi="Comic Sans MS"/>
          <w:sz w:val="24"/>
          <w:szCs w:val="24"/>
        </w:rPr>
        <w:t>staff room</w:t>
      </w:r>
      <w:r w:rsidR="00CF0D4A">
        <w:rPr>
          <w:rFonts w:ascii="Comic Sans MS" w:hAnsi="Comic Sans MS"/>
          <w:sz w:val="24"/>
          <w:szCs w:val="24"/>
        </w:rPr>
        <w:t>. Staff will not dispose of medication; parents are responsible for ensuring safe disposal. Sharp boxes are used for the safe disposal of needles.</w:t>
      </w:r>
      <w:r w:rsidR="00E63684">
        <w:rPr>
          <w:rFonts w:ascii="Comic Sans MS" w:hAnsi="Comic Sans MS"/>
          <w:sz w:val="24"/>
          <w:szCs w:val="24"/>
        </w:rPr>
        <w:t xml:space="preserve"> A text message is sent to parents when medication has been administered, stating at what time the medication was given and the dose given. </w:t>
      </w:r>
      <w:r w:rsidR="00CF0D4A">
        <w:rPr>
          <w:rFonts w:ascii="Comic Sans MS" w:hAnsi="Comic Sans MS"/>
          <w:sz w:val="24"/>
          <w:szCs w:val="24"/>
        </w:rPr>
        <w:t xml:space="preserve"> </w:t>
      </w:r>
      <w:r w:rsidR="00E63684">
        <w:rPr>
          <w:rFonts w:ascii="Comic Sans MS" w:hAnsi="Comic Sans MS"/>
          <w:sz w:val="24"/>
          <w:szCs w:val="24"/>
        </w:rPr>
        <w:t xml:space="preserve">A text message is also sent to parents of children who take medication for long term conditions when their supply is getting low asking for more to be brought into school. </w:t>
      </w:r>
    </w:p>
    <w:p w14:paraId="1512774F" w14:textId="77777777" w:rsidR="009939E0" w:rsidRDefault="009939E0" w:rsidP="00535DE4">
      <w:pPr>
        <w:spacing w:after="0" w:line="240" w:lineRule="auto"/>
        <w:rPr>
          <w:rFonts w:ascii="Comic Sans MS" w:hAnsi="Comic Sans MS"/>
          <w:sz w:val="24"/>
          <w:szCs w:val="24"/>
        </w:rPr>
      </w:pPr>
    </w:p>
    <w:p w14:paraId="15127750" w14:textId="77777777" w:rsidR="009939E0" w:rsidRPr="00F40427" w:rsidRDefault="009939E0" w:rsidP="00535DE4">
      <w:pPr>
        <w:spacing w:after="0" w:line="240" w:lineRule="auto"/>
        <w:rPr>
          <w:rFonts w:ascii="Comic Sans MS" w:hAnsi="Comic Sans MS"/>
          <w:b/>
          <w:sz w:val="24"/>
          <w:szCs w:val="24"/>
        </w:rPr>
      </w:pPr>
      <w:r w:rsidRPr="00F40427">
        <w:rPr>
          <w:rFonts w:ascii="Comic Sans MS" w:hAnsi="Comic Sans MS"/>
          <w:b/>
          <w:sz w:val="24"/>
          <w:szCs w:val="24"/>
        </w:rPr>
        <w:t>Members of Staff available for administering medication</w:t>
      </w:r>
    </w:p>
    <w:p w14:paraId="15127751" w14:textId="481019A0" w:rsidR="009939E0" w:rsidRDefault="009939E0" w:rsidP="00535DE4">
      <w:pPr>
        <w:spacing w:after="0" w:line="240" w:lineRule="auto"/>
        <w:rPr>
          <w:rFonts w:ascii="Comic Sans MS" w:hAnsi="Comic Sans MS"/>
          <w:sz w:val="24"/>
          <w:szCs w:val="24"/>
        </w:rPr>
      </w:pPr>
      <w:r>
        <w:rPr>
          <w:rFonts w:ascii="Comic Sans MS" w:hAnsi="Comic Sans MS"/>
          <w:sz w:val="24"/>
          <w:szCs w:val="24"/>
        </w:rPr>
        <w:t>Mrs D Taylor, Mrs L Bench, Foundation Stage Staff</w:t>
      </w:r>
    </w:p>
    <w:p w14:paraId="15127752" w14:textId="77777777" w:rsidR="00535DE4" w:rsidRDefault="00CF0D4A" w:rsidP="00535DE4">
      <w:pPr>
        <w:spacing w:after="0" w:line="240" w:lineRule="auto"/>
        <w:rPr>
          <w:rFonts w:ascii="Comic Sans MS" w:hAnsi="Comic Sans MS"/>
          <w:sz w:val="24"/>
          <w:szCs w:val="24"/>
        </w:rPr>
      </w:pPr>
      <w:r>
        <w:rPr>
          <w:rFonts w:ascii="Comic Sans MS" w:hAnsi="Comic Sans MS"/>
          <w:sz w:val="24"/>
          <w:szCs w:val="24"/>
        </w:rPr>
        <w:t xml:space="preserve"> </w:t>
      </w:r>
    </w:p>
    <w:p w14:paraId="15127753" w14:textId="77777777" w:rsidR="00CF0D4A" w:rsidRDefault="009939E0" w:rsidP="00535DE4">
      <w:pPr>
        <w:spacing w:after="0" w:line="240" w:lineRule="auto"/>
        <w:rPr>
          <w:rFonts w:ascii="Comic Sans MS" w:hAnsi="Comic Sans MS"/>
          <w:b/>
          <w:sz w:val="24"/>
          <w:szCs w:val="24"/>
        </w:rPr>
      </w:pPr>
      <w:r>
        <w:rPr>
          <w:rFonts w:ascii="Comic Sans MS" w:hAnsi="Comic Sans MS"/>
          <w:b/>
          <w:sz w:val="24"/>
          <w:szCs w:val="24"/>
        </w:rPr>
        <w:t>Educational Visits</w:t>
      </w:r>
    </w:p>
    <w:p w14:paraId="15127754" w14:textId="77777777" w:rsidR="009939E0" w:rsidRDefault="009939E0" w:rsidP="00535DE4">
      <w:pPr>
        <w:spacing w:after="0" w:line="240" w:lineRule="auto"/>
        <w:rPr>
          <w:rFonts w:ascii="Comic Sans MS" w:hAnsi="Comic Sans MS"/>
          <w:sz w:val="24"/>
          <w:szCs w:val="24"/>
        </w:rPr>
      </w:pPr>
      <w:r>
        <w:rPr>
          <w:rFonts w:ascii="Comic Sans MS" w:hAnsi="Comic Sans MS"/>
          <w:sz w:val="24"/>
          <w:szCs w:val="24"/>
        </w:rPr>
        <w:t xml:space="preserve">With inclusivity being a priority in the school, we endeavour to ensure that every child is able to participate in trips or visits. Accompanying staff are aware of any medical needs or conditions. A copy of </w:t>
      </w:r>
      <w:r w:rsidR="00B7482A">
        <w:rPr>
          <w:rFonts w:ascii="Comic Sans MS" w:hAnsi="Comic Sans MS"/>
          <w:sz w:val="24"/>
          <w:szCs w:val="24"/>
        </w:rPr>
        <w:t xml:space="preserve">individual </w:t>
      </w:r>
      <w:r>
        <w:rPr>
          <w:rFonts w:ascii="Comic Sans MS" w:hAnsi="Comic Sans MS"/>
          <w:sz w:val="24"/>
          <w:szCs w:val="24"/>
        </w:rPr>
        <w:t xml:space="preserve">health care plans are taken on all visits as well as any medication that is required. One of the school’s first aiders is always part of the accompanying staff. </w:t>
      </w:r>
    </w:p>
    <w:p w14:paraId="15127755" w14:textId="77777777" w:rsidR="00F076C6" w:rsidRDefault="00F076C6" w:rsidP="00535DE4">
      <w:pPr>
        <w:spacing w:after="0" w:line="240" w:lineRule="auto"/>
        <w:rPr>
          <w:rFonts w:ascii="Comic Sans MS" w:hAnsi="Comic Sans MS"/>
          <w:sz w:val="24"/>
          <w:szCs w:val="24"/>
        </w:rPr>
      </w:pPr>
    </w:p>
    <w:p w14:paraId="15127756" w14:textId="77777777" w:rsidR="009939E0" w:rsidRDefault="009939E0" w:rsidP="00535DE4">
      <w:pPr>
        <w:spacing w:after="0" w:line="240" w:lineRule="auto"/>
        <w:rPr>
          <w:rFonts w:ascii="Comic Sans MS" w:hAnsi="Comic Sans MS"/>
          <w:b/>
          <w:sz w:val="24"/>
          <w:szCs w:val="24"/>
        </w:rPr>
      </w:pPr>
      <w:r>
        <w:rPr>
          <w:rFonts w:ascii="Comic Sans MS" w:hAnsi="Comic Sans MS"/>
          <w:b/>
          <w:sz w:val="24"/>
          <w:szCs w:val="24"/>
        </w:rPr>
        <w:t>Emergencies</w:t>
      </w:r>
    </w:p>
    <w:p w14:paraId="15127757" w14:textId="7ED6D317" w:rsidR="009939E0" w:rsidRDefault="009939E0" w:rsidP="00535DE4">
      <w:pPr>
        <w:spacing w:after="0" w:line="240" w:lineRule="auto"/>
        <w:rPr>
          <w:rFonts w:ascii="Comic Sans MS" w:hAnsi="Comic Sans MS"/>
          <w:sz w:val="24"/>
          <w:szCs w:val="24"/>
        </w:rPr>
      </w:pPr>
      <w:r>
        <w:rPr>
          <w:rFonts w:ascii="Comic Sans MS" w:hAnsi="Comic Sans MS"/>
          <w:sz w:val="24"/>
          <w:szCs w:val="24"/>
        </w:rPr>
        <w:t xml:space="preserve">In the case </w:t>
      </w:r>
      <w:r w:rsidR="00F40427">
        <w:rPr>
          <w:rFonts w:ascii="Comic Sans MS" w:hAnsi="Comic Sans MS"/>
          <w:sz w:val="24"/>
          <w:szCs w:val="24"/>
        </w:rPr>
        <w:t xml:space="preserve">of an emergency, members of staff will call an ambulance and immediately contact parents. Trained staff may volunteer to administer emergency procedures such as resuscitation. A member of staff will always accompany the child taken to hospital in an ambulance and will stay with the child until a parent or carer arrives. </w:t>
      </w:r>
      <w:r w:rsidR="00BB6A6F">
        <w:rPr>
          <w:rFonts w:ascii="Comic Sans MS" w:hAnsi="Comic Sans MS"/>
          <w:sz w:val="24"/>
          <w:szCs w:val="24"/>
        </w:rPr>
        <w:t xml:space="preserve">We have a defibrillator on </w:t>
      </w:r>
      <w:proofErr w:type="gramStart"/>
      <w:r w:rsidR="00BB6A6F">
        <w:rPr>
          <w:rFonts w:ascii="Comic Sans MS" w:hAnsi="Comic Sans MS"/>
          <w:sz w:val="24"/>
          <w:szCs w:val="24"/>
        </w:rPr>
        <w:t>site</w:t>
      </w:r>
      <w:proofErr w:type="gramEnd"/>
      <w:r w:rsidR="00BB6A6F">
        <w:rPr>
          <w:rFonts w:ascii="Comic Sans MS" w:hAnsi="Comic Sans MS"/>
          <w:sz w:val="24"/>
          <w:szCs w:val="24"/>
        </w:rPr>
        <w:t xml:space="preserve"> and this is situated in the Medical Room. </w:t>
      </w:r>
    </w:p>
    <w:p w14:paraId="15127758" w14:textId="77777777" w:rsidR="00BA300A" w:rsidRDefault="00BA300A" w:rsidP="00535DE4">
      <w:pPr>
        <w:spacing w:after="0" w:line="240" w:lineRule="auto"/>
        <w:rPr>
          <w:rFonts w:ascii="Comic Sans MS" w:hAnsi="Comic Sans MS"/>
          <w:sz w:val="24"/>
          <w:szCs w:val="24"/>
        </w:rPr>
      </w:pPr>
    </w:p>
    <w:p w14:paraId="15127759" w14:textId="77777777" w:rsidR="00BA300A" w:rsidRDefault="00BA300A" w:rsidP="00535DE4">
      <w:pPr>
        <w:spacing w:after="0" w:line="240" w:lineRule="auto"/>
        <w:rPr>
          <w:rFonts w:ascii="Comic Sans MS" w:hAnsi="Comic Sans MS"/>
          <w:b/>
          <w:sz w:val="24"/>
          <w:szCs w:val="24"/>
        </w:rPr>
      </w:pPr>
      <w:r>
        <w:rPr>
          <w:rFonts w:ascii="Comic Sans MS" w:hAnsi="Comic Sans MS"/>
          <w:b/>
          <w:sz w:val="24"/>
          <w:szCs w:val="24"/>
        </w:rPr>
        <w:t>Staff Training</w:t>
      </w:r>
    </w:p>
    <w:p w14:paraId="1512775A" w14:textId="77777777" w:rsidR="00BA300A" w:rsidRDefault="00BA300A" w:rsidP="00535DE4">
      <w:pPr>
        <w:spacing w:after="0" w:line="240" w:lineRule="auto"/>
        <w:rPr>
          <w:rFonts w:ascii="Comic Sans MS" w:hAnsi="Comic Sans MS"/>
          <w:sz w:val="24"/>
          <w:szCs w:val="24"/>
        </w:rPr>
      </w:pPr>
      <w:r>
        <w:rPr>
          <w:rFonts w:ascii="Comic Sans MS" w:hAnsi="Comic Sans MS"/>
          <w:sz w:val="24"/>
          <w:szCs w:val="24"/>
        </w:rPr>
        <w:t xml:space="preserve">The school has a team of First Aiders who all receive appropriate training. A list of First Aiders is displayed in the medical room. Other members of staff receive training as and when it is required, for example teachers and TAs are trained in the use of an </w:t>
      </w:r>
      <w:proofErr w:type="spellStart"/>
      <w:r>
        <w:rPr>
          <w:rFonts w:ascii="Comic Sans MS" w:hAnsi="Comic Sans MS"/>
          <w:sz w:val="24"/>
          <w:szCs w:val="24"/>
        </w:rPr>
        <w:t>Epipen</w:t>
      </w:r>
      <w:proofErr w:type="spellEnd"/>
      <w:r>
        <w:rPr>
          <w:rFonts w:ascii="Comic Sans MS" w:hAnsi="Comic Sans MS"/>
          <w:sz w:val="24"/>
          <w:szCs w:val="24"/>
        </w:rPr>
        <w:t>.</w:t>
      </w:r>
    </w:p>
    <w:p w14:paraId="1512775B" w14:textId="77777777" w:rsidR="00F076C6" w:rsidRDefault="00F076C6" w:rsidP="00535DE4">
      <w:pPr>
        <w:spacing w:after="0" w:line="240" w:lineRule="auto"/>
        <w:rPr>
          <w:rFonts w:ascii="Comic Sans MS" w:hAnsi="Comic Sans MS"/>
          <w:b/>
          <w:sz w:val="24"/>
          <w:szCs w:val="24"/>
        </w:rPr>
      </w:pPr>
    </w:p>
    <w:p w14:paraId="1512775C" w14:textId="77777777" w:rsidR="00BA300A" w:rsidRDefault="00BA300A" w:rsidP="00535DE4">
      <w:pPr>
        <w:spacing w:after="0" w:line="240" w:lineRule="auto"/>
        <w:rPr>
          <w:rFonts w:ascii="Comic Sans MS" w:hAnsi="Comic Sans MS"/>
          <w:b/>
          <w:sz w:val="24"/>
          <w:szCs w:val="24"/>
        </w:rPr>
      </w:pPr>
      <w:r w:rsidRPr="00BA300A">
        <w:rPr>
          <w:rFonts w:ascii="Comic Sans MS" w:hAnsi="Comic Sans MS"/>
          <w:b/>
          <w:sz w:val="24"/>
          <w:szCs w:val="24"/>
        </w:rPr>
        <w:lastRenderedPageBreak/>
        <w:t>First Aiders</w:t>
      </w:r>
    </w:p>
    <w:p w14:paraId="493CFFA8" w14:textId="49D79825" w:rsidR="0031488B" w:rsidRDefault="0031488B" w:rsidP="00535DE4">
      <w:pPr>
        <w:spacing w:after="0" w:line="240" w:lineRule="auto"/>
        <w:rPr>
          <w:rFonts w:ascii="Comic Sans MS" w:hAnsi="Comic Sans MS"/>
          <w:bCs/>
          <w:sz w:val="24"/>
          <w:szCs w:val="24"/>
        </w:rPr>
      </w:pPr>
      <w:r>
        <w:rPr>
          <w:rFonts w:ascii="Comic Sans MS" w:hAnsi="Comic Sans MS"/>
          <w:bCs/>
          <w:sz w:val="24"/>
          <w:szCs w:val="24"/>
        </w:rPr>
        <w:t>Mrs K Yorston – Paediatric First Aid</w:t>
      </w:r>
    </w:p>
    <w:p w14:paraId="391786C5" w14:textId="1AE2175E" w:rsidR="0031488B" w:rsidRDefault="00D97FC8" w:rsidP="00535DE4">
      <w:pPr>
        <w:spacing w:after="0" w:line="240" w:lineRule="auto"/>
        <w:rPr>
          <w:rFonts w:ascii="Comic Sans MS" w:hAnsi="Comic Sans MS"/>
          <w:bCs/>
          <w:sz w:val="24"/>
          <w:szCs w:val="24"/>
        </w:rPr>
      </w:pPr>
      <w:r>
        <w:rPr>
          <w:rFonts w:ascii="Comic Sans MS" w:hAnsi="Comic Sans MS"/>
          <w:bCs/>
          <w:sz w:val="24"/>
          <w:szCs w:val="24"/>
        </w:rPr>
        <w:t>Mrs S Walster – Paediatric First Aid</w:t>
      </w:r>
    </w:p>
    <w:p w14:paraId="1F54275B" w14:textId="38FE31A0" w:rsidR="004D5B6D" w:rsidRDefault="004D5B6D" w:rsidP="00535DE4">
      <w:pPr>
        <w:spacing w:after="0" w:line="240" w:lineRule="auto"/>
        <w:rPr>
          <w:rFonts w:ascii="Comic Sans MS" w:hAnsi="Comic Sans MS"/>
          <w:bCs/>
          <w:sz w:val="24"/>
          <w:szCs w:val="24"/>
        </w:rPr>
      </w:pPr>
      <w:r>
        <w:rPr>
          <w:rFonts w:ascii="Comic Sans MS" w:hAnsi="Comic Sans MS"/>
          <w:bCs/>
          <w:sz w:val="24"/>
          <w:szCs w:val="24"/>
        </w:rPr>
        <w:t>Mrs J Cornthwaite – Paediatric First Aid</w:t>
      </w:r>
    </w:p>
    <w:p w14:paraId="62533F8E" w14:textId="49B90B36" w:rsidR="001C4BD2" w:rsidRDefault="001C4BD2" w:rsidP="00535DE4">
      <w:pPr>
        <w:spacing w:after="0" w:line="240" w:lineRule="auto"/>
        <w:rPr>
          <w:rFonts w:ascii="Comic Sans MS" w:hAnsi="Comic Sans MS"/>
          <w:bCs/>
          <w:sz w:val="24"/>
          <w:szCs w:val="24"/>
        </w:rPr>
      </w:pPr>
      <w:r>
        <w:rPr>
          <w:rFonts w:ascii="Comic Sans MS" w:hAnsi="Comic Sans MS"/>
          <w:bCs/>
          <w:sz w:val="24"/>
          <w:szCs w:val="24"/>
        </w:rPr>
        <w:t>Mrs N Carroll – Paediatric First Aid</w:t>
      </w:r>
    </w:p>
    <w:p w14:paraId="4283C331" w14:textId="448612F3" w:rsidR="001C4BD2" w:rsidRDefault="001C4BD2" w:rsidP="00535DE4">
      <w:pPr>
        <w:spacing w:after="0" w:line="240" w:lineRule="auto"/>
        <w:rPr>
          <w:rFonts w:ascii="Comic Sans MS" w:hAnsi="Comic Sans MS"/>
          <w:bCs/>
          <w:sz w:val="24"/>
          <w:szCs w:val="24"/>
        </w:rPr>
      </w:pPr>
      <w:r>
        <w:rPr>
          <w:rFonts w:ascii="Comic Sans MS" w:hAnsi="Comic Sans MS"/>
          <w:bCs/>
          <w:sz w:val="24"/>
          <w:szCs w:val="24"/>
        </w:rPr>
        <w:t>Miss S Shire – Paediatric First Aid</w:t>
      </w:r>
    </w:p>
    <w:p w14:paraId="0177F3C4" w14:textId="4C522DF6" w:rsidR="001C4BD2" w:rsidRDefault="001C4BD2" w:rsidP="00535DE4">
      <w:pPr>
        <w:spacing w:after="0" w:line="240" w:lineRule="auto"/>
        <w:rPr>
          <w:rFonts w:ascii="Comic Sans MS" w:hAnsi="Comic Sans MS"/>
          <w:bCs/>
          <w:sz w:val="24"/>
          <w:szCs w:val="24"/>
        </w:rPr>
      </w:pPr>
      <w:r>
        <w:rPr>
          <w:rFonts w:ascii="Comic Sans MS" w:hAnsi="Comic Sans MS"/>
          <w:bCs/>
          <w:sz w:val="24"/>
          <w:szCs w:val="24"/>
        </w:rPr>
        <w:t>Mr O Walmsley – Paediatric First Aid</w:t>
      </w:r>
    </w:p>
    <w:p w14:paraId="0A17BB64" w14:textId="2BB7B1AC" w:rsidR="001C4BD2" w:rsidRDefault="001C4BD2" w:rsidP="00535DE4">
      <w:pPr>
        <w:spacing w:after="0" w:line="240" w:lineRule="auto"/>
        <w:rPr>
          <w:rFonts w:ascii="Comic Sans MS" w:hAnsi="Comic Sans MS"/>
          <w:bCs/>
          <w:sz w:val="24"/>
          <w:szCs w:val="24"/>
        </w:rPr>
      </w:pPr>
      <w:r>
        <w:rPr>
          <w:rFonts w:ascii="Comic Sans MS" w:hAnsi="Comic Sans MS"/>
          <w:bCs/>
          <w:sz w:val="24"/>
          <w:szCs w:val="24"/>
        </w:rPr>
        <w:t>Mrs L Bowyer – First Aid at Work</w:t>
      </w:r>
    </w:p>
    <w:p w14:paraId="30BD5DDF" w14:textId="2A07EC54" w:rsidR="001C4BD2" w:rsidRDefault="001C4BD2" w:rsidP="00535DE4">
      <w:pPr>
        <w:spacing w:after="0" w:line="240" w:lineRule="auto"/>
        <w:rPr>
          <w:rFonts w:ascii="Comic Sans MS" w:hAnsi="Comic Sans MS"/>
          <w:bCs/>
          <w:sz w:val="24"/>
          <w:szCs w:val="24"/>
        </w:rPr>
      </w:pPr>
      <w:r>
        <w:rPr>
          <w:rFonts w:ascii="Comic Sans MS" w:hAnsi="Comic Sans MS"/>
          <w:bCs/>
          <w:sz w:val="24"/>
          <w:szCs w:val="24"/>
        </w:rPr>
        <w:t>Mrs L Bench – First Aid at Work</w:t>
      </w:r>
    </w:p>
    <w:p w14:paraId="6C854C49" w14:textId="77777777" w:rsidR="00D97FC8" w:rsidRPr="0031488B" w:rsidRDefault="00D97FC8" w:rsidP="00535DE4">
      <w:pPr>
        <w:spacing w:after="0" w:line="240" w:lineRule="auto"/>
        <w:rPr>
          <w:rFonts w:ascii="Comic Sans MS" w:hAnsi="Comic Sans MS"/>
          <w:bCs/>
          <w:sz w:val="24"/>
          <w:szCs w:val="24"/>
        </w:rPr>
      </w:pPr>
    </w:p>
    <w:p w14:paraId="15127761" w14:textId="6C57FCCC" w:rsidR="00BA300A" w:rsidRDefault="00BA300A" w:rsidP="00535DE4">
      <w:pPr>
        <w:spacing w:after="0" w:line="240" w:lineRule="auto"/>
        <w:rPr>
          <w:rFonts w:ascii="Comic Sans MS" w:hAnsi="Comic Sans MS"/>
          <w:sz w:val="24"/>
          <w:szCs w:val="24"/>
        </w:rPr>
      </w:pPr>
    </w:p>
    <w:p w14:paraId="15127762" w14:textId="77777777" w:rsidR="00BA300A" w:rsidRPr="00BA300A" w:rsidRDefault="00BA300A" w:rsidP="00535DE4">
      <w:pPr>
        <w:spacing w:after="0" w:line="240" w:lineRule="auto"/>
        <w:rPr>
          <w:rFonts w:ascii="Comic Sans MS" w:hAnsi="Comic Sans MS"/>
          <w:sz w:val="24"/>
          <w:szCs w:val="24"/>
        </w:rPr>
      </w:pPr>
      <w:r>
        <w:rPr>
          <w:rFonts w:ascii="Comic Sans MS" w:hAnsi="Comic Sans MS"/>
          <w:sz w:val="24"/>
          <w:szCs w:val="24"/>
        </w:rPr>
        <w:t xml:space="preserve">Mrs L Bench – is responsible for First Aid over the lunchtime period. </w:t>
      </w:r>
    </w:p>
    <w:p w14:paraId="15127763" w14:textId="77777777" w:rsidR="00F40427" w:rsidRDefault="00F40427" w:rsidP="00535DE4">
      <w:pPr>
        <w:spacing w:after="0" w:line="240" w:lineRule="auto"/>
        <w:rPr>
          <w:rFonts w:ascii="Comic Sans MS" w:hAnsi="Comic Sans MS"/>
          <w:sz w:val="24"/>
          <w:szCs w:val="24"/>
        </w:rPr>
      </w:pPr>
    </w:p>
    <w:p w14:paraId="15127764" w14:textId="77777777" w:rsidR="00BA300A" w:rsidRDefault="00BA300A" w:rsidP="00535DE4">
      <w:pPr>
        <w:spacing w:after="0" w:line="240" w:lineRule="auto"/>
        <w:rPr>
          <w:rFonts w:ascii="Comic Sans MS" w:hAnsi="Comic Sans MS"/>
          <w:b/>
          <w:sz w:val="24"/>
          <w:szCs w:val="24"/>
        </w:rPr>
      </w:pPr>
      <w:r>
        <w:rPr>
          <w:rFonts w:ascii="Comic Sans MS" w:hAnsi="Comic Sans MS"/>
          <w:b/>
          <w:sz w:val="24"/>
          <w:szCs w:val="24"/>
        </w:rPr>
        <w:t>Inhalers for Asthma</w:t>
      </w:r>
    </w:p>
    <w:p w14:paraId="15127765" w14:textId="77777777" w:rsidR="00BA300A" w:rsidRDefault="00BA300A" w:rsidP="00535DE4">
      <w:pPr>
        <w:spacing w:after="0" w:line="240" w:lineRule="auto"/>
        <w:rPr>
          <w:rFonts w:ascii="Comic Sans MS" w:hAnsi="Comic Sans MS"/>
          <w:sz w:val="24"/>
          <w:szCs w:val="24"/>
        </w:rPr>
      </w:pPr>
      <w:r>
        <w:rPr>
          <w:rFonts w:ascii="Comic Sans MS" w:hAnsi="Comic Sans MS"/>
          <w:sz w:val="24"/>
          <w:szCs w:val="24"/>
        </w:rPr>
        <w:t xml:space="preserve">Where appropriate, children in Key Stage 2 assume responsibility for their own inhalers. Named inhalers are kept in the cupboard in the medical room.  Children with severe cases of asthma carry their inhalers with them at all times. It is the responsibility of parents to ensure that all inhalers are renewed and that they are available in school. </w:t>
      </w:r>
      <w:r w:rsidR="009B346A">
        <w:rPr>
          <w:rFonts w:ascii="Comic Sans MS" w:hAnsi="Comic Sans MS"/>
          <w:sz w:val="24"/>
          <w:szCs w:val="24"/>
        </w:rPr>
        <w:t>In case of emergency, we have an ‘emergency inhaler’ in school. This will only be administered in an emergency if the parent has given consent on the consent form.</w:t>
      </w:r>
    </w:p>
    <w:p w14:paraId="15127766" w14:textId="77777777" w:rsidR="00BA300A" w:rsidRDefault="00BA300A" w:rsidP="00535DE4">
      <w:pPr>
        <w:spacing w:after="0" w:line="240" w:lineRule="auto"/>
        <w:rPr>
          <w:rFonts w:ascii="Comic Sans MS" w:hAnsi="Comic Sans MS"/>
          <w:sz w:val="24"/>
          <w:szCs w:val="24"/>
        </w:rPr>
      </w:pPr>
    </w:p>
    <w:p w14:paraId="15127767" w14:textId="77777777" w:rsidR="00BA300A" w:rsidRDefault="00BA300A" w:rsidP="00535DE4">
      <w:pPr>
        <w:spacing w:after="0" w:line="240" w:lineRule="auto"/>
        <w:rPr>
          <w:rFonts w:ascii="Comic Sans MS" w:hAnsi="Comic Sans MS"/>
          <w:b/>
          <w:sz w:val="24"/>
          <w:szCs w:val="24"/>
        </w:rPr>
      </w:pPr>
      <w:r>
        <w:rPr>
          <w:rFonts w:ascii="Comic Sans MS" w:hAnsi="Comic Sans MS"/>
          <w:b/>
          <w:sz w:val="24"/>
          <w:szCs w:val="24"/>
        </w:rPr>
        <w:t>Diabetes</w:t>
      </w:r>
    </w:p>
    <w:p w14:paraId="15127768" w14:textId="57451B99" w:rsidR="00BA300A" w:rsidRPr="00BA300A" w:rsidRDefault="00BA300A" w:rsidP="00535DE4">
      <w:pPr>
        <w:spacing w:after="0" w:line="240" w:lineRule="auto"/>
        <w:rPr>
          <w:rFonts w:ascii="Comic Sans MS" w:hAnsi="Comic Sans MS"/>
          <w:sz w:val="24"/>
          <w:szCs w:val="24"/>
        </w:rPr>
      </w:pPr>
      <w:r>
        <w:rPr>
          <w:rFonts w:ascii="Comic Sans MS" w:hAnsi="Comic Sans MS"/>
          <w:sz w:val="24"/>
          <w:szCs w:val="24"/>
        </w:rPr>
        <w:t>There are</w:t>
      </w:r>
      <w:r w:rsidR="00C26A93">
        <w:rPr>
          <w:rFonts w:ascii="Comic Sans MS" w:hAnsi="Comic Sans MS"/>
          <w:sz w:val="24"/>
          <w:szCs w:val="24"/>
        </w:rPr>
        <w:t xml:space="preserve"> currently no</w:t>
      </w:r>
      <w:r>
        <w:rPr>
          <w:rFonts w:ascii="Comic Sans MS" w:hAnsi="Comic Sans MS"/>
          <w:sz w:val="24"/>
          <w:szCs w:val="24"/>
        </w:rPr>
        <w:t xml:space="preserve"> child</w:t>
      </w:r>
      <w:r w:rsidR="003728C1">
        <w:rPr>
          <w:rFonts w:ascii="Comic Sans MS" w:hAnsi="Comic Sans MS"/>
          <w:sz w:val="24"/>
          <w:szCs w:val="24"/>
        </w:rPr>
        <w:t xml:space="preserve">ren in the school with diabetes. </w:t>
      </w:r>
      <w:r w:rsidR="00C26A93">
        <w:rPr>
          <w:rFonts w:ascii="Comic Sans MS" w:hAnsi="Comic Sans MS"/>
          <w:sz w:val="24"/>
          <w:szCs w:val="24"/>
        </w:rPr>
        <w:t xml:space="preserve">If there were these </w:t>
      </w:r>
      <w:r w:rsidR="003728C1">
        <w:rPr>
          <w:rFonts w:ascii="Comic Sans MS" w:hAnsi="Comic Sans MS"/>
          <w:sz w:val="24"/>
          <w:szCs w:val="24"/>
        </w:rPr>
        <w:t xml:space="preserve">children are monitored in line with their care plan and staff receive the appropriate training to do this. </w:t>
      </w:r>
    </w:p>
    <w:p w14:paraId="15127769" w14:textId="77777777" w:rsidR="00BA300A" w:rsidRPr="00BA300A" w:rsidRDefault="00BA300A" w:rsidP="00535DE4">
      <w:pPr>
        <w:spacing w:after="0" w:line="240" w:lineRule="auto"/>
        <w:rPr>
          <w:rFonts w:ascii="Comic Sans MS" w:hAnsi="Comic Sans MS"/>
          <w:b/>
          <w:sz w:val="24"/>
          <w:szCs w:val="24"/>
        </w:rPr>
      </w:pPr>
    </w:p>
    <w:p w14:paraId="1512776A" w14:textId="77777777" w:rsidR="009939E0" w:rsidRDefault="003728C1" w:rsidP="00535DE4">
      <w:pPr>
        <w:spacing w:after="0" w:line="240" w:lineRule="auto"/>
        <w:rPr>
          <w:rFonts w:ascii="Comic Sans MS" w:hAnsi="Comic Sans MS"/>
          <w:b/>
          <w:sz w:val="24"/>
          <w:szCs w:val="24"/>
        </w:rPr>
      </w:pPr>
      <w:r>
        <w:rPr>
          <w:rFonts w:ascii="Comic Sans MS" w:hAnsi="Comic Sans MS"/>
          <w:b/>
          <w:sz w:val="24"/>
          <w:szCs w:val="24"/>
        </w:rPr>
        <w:t>Nut Allergies/Anaphylaxis</w:t>
      </w:r>
    </w:p>
    <w:p w14:paraId="1512776B" w14:textId="77777777" w:rsidR="003728C1" w:rsidRDefault="003728C1" w:rsidP="00535DE4">
      <w:pPr>
        <w:spacing w:after="0" w:line="240" w:lineRule="auto"/>
        <w:rPr>
          <w:rFonts w:ascii="Comic Sans MS" w:hAnsi="Comic Sans MS"/>
          <w:sz w:val="24"/>
          <w:szCs w:val="24"/>
        </w:rPr>
      </w:pPr>
      <w:r>
        <w:rPr>
          <w:rFonts w:ascii="Comic Sans MS" w:hAnsi="Comic Sans MS"/>
          <w:sz w:val="24"/>
          <w:szCs w:val="24"/>
        </w:rPr>
        <w:t xml:space="preserve">The child’s </w:t>
      </w:r>
      <w:proofErr w:type="spellStart"/>
      <w:r>
        <w:rPr>
          <w:rFonts w:ascii="Comic Sans MS" w:hAnsi="Comic Sans MS"/>
          <w:sz w:val="24"/>
          <w:szCs w:val="24"/>
        </w:rPr>
        <w:t>Epipen</w:t>
      </w:r>
      <w:proofErr w:type="spellEnd"/>
      <w:r>
        <w:rPr>
          <w:rFonts w:ascii="Comic Sans MS" w:hAnsi="Comic Sans MS"/>
          <w:sz w:val="24"/>
          <w:szCs w:val="24"/>
        </w:rPr>
        <w:t xml:space="preserve"> will be kept in their classroom. Staff receive appropriate training in the use of the </w:t>
      </w:r>
      <w:proofErr w:type="spellStart"/>
      <w:r>
        <w:rPr>
          <w:rFonts w:ascii="Comic Sans MS" w:hAnsi="Comic Sans MS"/>
          <w:sz w:val="24"/>
          <w:szCs w:val="24"/>
        </w:rPr>
        <w:t>Epipen</w:t>
      </w:r>
      <w:proofErr w:type="spellEnd"/>
      <w:r>
        <w:rPr>
          <w:rFonts w:ascii="Comic Sans MS" w:hAnsi="Comic Sans MS"/>
          <w:sz w:val="24"/>
          <w:szCs w:val="24"/>
        </w:rPr>
        <w:t xml:space="preserve">. </w:t>
      </w:r>
    </w:p>
    <w:p w14:paraId="1512776C" w14:textId="77777777" w:rsidR="003728C1" w:rsidRDefault="003728C1" w:rsidP="00535DE4">
      <w:pPr>
        <w:spacing w:after="0" w:line="240" w:lineRule="auto"/>
        <w:rPr>
          <w:rFonts w:ascii="Comic Sans MS" w:hAnsi="Comic Sans MS"/>
          <w:sz w:val="24"/>
          <w:szCs w:val="24"/>
        </w:rPr>
      </w:pPr>
    </w:p>
    <w:p w14:paraId="1512776D" w14:textId="77777777" w:rsidR="003728C1" w:rsidRDefault="003728C1" w:rsidP="00535DE4">
      <w:pPr>
        <w:spacing w:after="0" w:line="240" w:lineRule="auto"/>
        <w:rPr>
          <w:rFonts w:ascii="Comic Sans MS" w:hAnsi="Comic Sans MS"/>
          <w:b/>
          <w:sz w:val="24"/>
          <w:szCs w:val="24"/>
        </w:rPr>
      </w:pPr>
      <w:r>
        <w:rPr>
          <w:rFonts w:ascii="Comic Sans MS" w:hAnsi="Comic Sans MS"/>
          <w:b/>
          <w:sz w:val="24"/>
          <w:szCs w:val="24"/>
        </w:rPr>
        <w:t>Hygiene and Infection Control</w:t>
      </w:r>
    </w:p>
    <w:p w14:paraId="1512776E" w14:textId="77777777" w:rsidR="003728C1" w:rsidRDefault="003728C1" w:rsidP="00535DE4">
      <w:pPr>
        <w:spacing w:after="0" w:line="240" w:lineRule="auto"/>
        <w:rPr>
          <w:rFonts w:ascii="Comic Sans MS" w:hAnsi="Comic Sans MS"/>
          <w:sz w:val="24"/>
          <w:szCs w:val="24"/>
        </w:rPr>
      </w:pPr>
      <w:r>
        <w:rPr>
          <w:rFonts w:ascii="Comic Sans MS" w:hAnsi="Comic Sans MS"/>
          <w:sz w:val="24"/>
          <w:szCs w:val="24"/>
        </w:rPr>
        <w:t>All staff are aware of the normal precautions for avoiding infection and follow basic hygiene procedures. Staff have access to disposable gloves and take care when dealing with blood or other bodily fluids and when disposing of dressings or equipment.</w:t>
      </w:r>
    </w:p>
    <w:p w14:paraId="1512776F" w14:textId="77777777" w:rsidR="009B346A" w:rsidRDefault="009B346A" w:rsidP="00535DE4">
      <w:pPr>
        <w:spacing w:after="0" w:line="240" w:lineRule="auto"/>
        <w:rPr>
          <w:rFonts w:ascii="Comic Sans MS" w:hAnsi="Comic Sans MS"/>
          <w:b/>
          <w:sz w:val="24"/>
          <w:szCs w:val="24"/>
        </w:rPr>
      </w:pPr>
    </w:p>
    <w:p w14:paraId="15127770" w14:textId="77777777" w:rsidR="00535DE4" w:rsidRPr="00535DE4" w:rsidRDefault="00535DE4" w:rsidP="009B346A">
      <w:pPr>
        <w:spacing w:after="0" w:line="240" w:lineRule="auto"/>
        <w:rPr>
          <w:rFonts w:ascii="Comic Sans MS" w:hAnsi="Comic Sans MS"/>
          <w:b/>
          <w:sz w:val="44"/>
          <w:szCs w:val="44"/>
        </w:rPr>
      </w:pPr>
    </w:p>
    <w:sectPr w:rsidR="00535DE4" w:rsidRPr="00535DE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altName w:val="Courier New"/>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DE4"/>
    <w:rsid w:val="0006488A"/>
    <w:rsid w:val="0018793E"/>
    <w:rsid w:val="001C4BD2"/>
    <w:rsid w:val="001F7A14"/>
    <w:rsid w:val="0031488B"/>
    <w:rsid w:val="003728C1"/>
    <w:rsid w:val="004409C3"/>
    <w:rsid w:val="004D5B6D"/>
    <w:rsid w:val="00535DE4"/>
    <w:rsid w:val="006C1453"/>
    <w:rsid w:val="008129F0"/>
    <w:rsid w:val="008A3F67"/>
    <w:rsid w:val="008F012C"/>
    <w:rsid w:val="009939E0"/>
    <w:rsid w:val="009B346A"/>
    <w:rsid w:val="00A824D9"/>
    <w:rsid w:val="00B36207"/>
    <w:rsid w:val="00B7482A"/>
    <w:rsid w:val="00B969F2"/>
    <w:rsid w:val="00BA300A"/>
    <w:rsid w:val="00BB6A6F"/>
    <w:rsid w:val="00C26A93"/>
    <w:rsid w:val="00CF0D4A"/>
    <w:rsid w:val="00D210B7"/>
    <w:rsid w:val="00D97FC8"/>
    <w:rsid w:val="00E63684"/>
    <w:rsid w:val="00EF2F5A"/>
    <w:rsid w:val="00F076C6"/>
    <w:rsid w:val="00F32667"/>
    <w:rsid w:val="00F404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27740"/>
  <w15:docId w15:val="{A0AE8331-C550-40D7-BFE6-376F2B635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76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76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5DE3E9-FBBC-41CD-98EB-171210D72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942</Words>
  <Characters>5376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Clapson</dc:creator>
  <cp:lastModifiedBy>Clapson, Sharon</cp:lastModifiedBy>
  <cp:revision>2</cp:revision>
  <cp:lastPrinted>2017-01-09T17:29:00Z</cp:lastPrinted>
  <dcterms:created xsi:type="dcterms:W3CDTF">2023-11-21T11:29:00Z</dcterms:created>
  <dcterms:modified xsi:type="dcterms:W3CDTF">2023-11-21T11:29:00Z</dcterms:modified>
</cp:coreProperties>
</file>