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560" w:type="dxa"/>
        <w:tblLayout w:type="fixed"/>
        <w:tblLook w:val="04A0" w:firstRow="1" w:lastRow="0" w:firstColumn="1" w:lastColumn="0" w:noHBand="0" w:noVBand="1"/>
      </w:tblPr>
      <w:tblGrid>
        <w:gridCol w:w="7682"/>
        <w:gridCol w:w="7622"/>
        <w:gridCol w:w="7256"/>
      </w:tblGrid>
      <w:tr w:rsidR="004A307B" w:rsidTr="00D066B7">
        <w:trPr>
          <w:trHeight w:val="382"/>
        </w:trPr>
        <w:tc>
          <w:tcPr>
            <w:tcW w:w="7682" w:type="dxa"/>
          </w:tcPr>
          <w:p w:rsidR="004A307B" w:rsidRPr="007E45A5" w:rsidRDefault="007E45A5" w:rsidP="00B104C0">
            <w:pPr>
              <w:contextualSpacing/>
              <w:rPr>
                <w:rFonts w:ascii="Comic Sans MS" w:hAnsi="Comic Sans MS"/>
                <w:b/>
                <w:sz w:val="32"/>
                <w:szCs w:val="32"/>
              </w:rPr>
            </w:pPr>
            <w:r w:rsidRPr="007E45A5">
              <w:rPr>
                <w:rFonts w:ascii="Comic Sans MS" w:hAnsi="Comic Sans MS"/>
                <w:b/>
                <w:sz w:val="32"/>
                <w:szCs w:val="32"/>
              </w:rPr>
              <w:t>Geography Focus</w:t>
            </w:r>
            <w:r w:rsidR="004A307B" w:rsidRPr="007E45A5">
              <w:rPr>
                <w:rFonts w:ascii="Comic Sans MS" w:hAnsi="Comic Sans MS"/>
                <w:b/>
                <w:sz w:val="32"/>
                <w:szCs w:val="32"/>
              </w:rPr>
              <w:t xml:space="preserve"> - Threshold Concepts</w:t>
            </w:r>
          </w:p>
        </w:tc>
        <w:tc>
          <w:tcPr>
            <w:tcW w:w="7622" w:type="dxa"/>
          </w:tcPr>
          <w:p w:rsidR="004A307B" w:rsidRPr="007E45A5" w:rsidRDefault="004A307B" w:rsidP="00B104C0">
            <w:pPr>
              <w:jc w:val="center"/>
              <w:rPr>
                <w:rFonts w:ascii="Verdana" w:hAnsi="Verdana" w:cs="Times New Roman"/>
                <w:color w:val="000000"/>
                <w:sz w:val="32"/>
                <w:szCs w:val="32"/>
                <w:lang w:val="en-GB"/>
              </w:rPr>
            </w:pPr>
            <w:r w:rsidRPr="007E45A5">
              <w:rPr>
                <w:rFonts w:ascii="Comic Sans MS" w:hAnsi="Comic Sans MS"/>
                <w:b/>
                <w:sz w:val="32"/>
                <w:szCs w:val="32"/>
              </w:rPr>
              <w:t>Y6</w:t>
            </w:r>
            <w:r w:rsidR="00AE254E" w:rsidRPr="007E45A5">
              <w:rPr>
                <w:rFonts w:ascii="Comic Sans MS" w:hAnsi="Comic Sans MS"/>
                <w:b/>
                <w:sz w:val="32"/>
                <w:szCs w:val="32"/>
              </w:rPr>
              <w:t xml:space="preserve"> South America – The Amazon</w:t>
            </w:r>
          </w:p>
        </w:tc>
        <w:tc>
          <w:tcPr>
            <w:tcW w:w="7256" w:type="dxa"/>
          </w:tcPr>
          <w:p w:rsidR="004A307B" w:rsidRPr="007E45A5" w:rsidRDefault="004A307B" w:rsidP="00B104C0">
            <w:pPr>
              <w:jc w:val="center"/>
              <w:rPr>
                <w:rFonts w:ascii="Verdana" w:hAnsi="Verdana" w:cs="Times New Roman"/>
                <w:color w:val="000000"/>
                <w:sz w:val="32"/>
                <w:szCs w:val="32"/>
                <w:lang w:val="en-GB"/>
              </w:rPr>
            </w:pPr>
            <w:r w:rsidRPr="007E45A5">
              <w:rPr>
                <w:rFonts w:ascii="Comic Sans MS" w:hAnsi="Comic Sans MS"/>
                <w:b/>
                <w:sz w:val="32"/>
                <w:szCs w:val="32"/>
              </w:rPr>
              <w:t>Art and Design - Threshold Concepts</w:t>
            </w:r>
          </w:p>
        </w:tc>
      </w:tr>
      <w:tr w:rsidR="004A307B" w:rsidRPr="00BE73FA" w:rsidTr="00E23ED3">
        <w:trPr>
          <w:trHeight w:val="9317"/>
        </w:trPr>
        <w:tc>
          <w:tcPr>
            <w:tcW w:w="7682" w:type="dxa"/>
          </w:tcPr>
          <w:p w:rsidR="004A307B" w:rsidRPr="007E45A5" w:rsidRDefault="00AE254E" w:rsidP="00B104C0">
            <w:pPr>
              <w:contextualSpacing/>
              <w:rPr>
                <w:rStyle w:val="Strong"/>
                <w:rFonts w:ascii="Comic Sans MS" w:hAnsi="Comic Sans MS"/>
                <w:color w:val="000000"/>
                <w:sz w:val="28"/>
                <w:szCs w:val="28"/>
                <w:u w:val="single"/>
              </w:rPr>
            </w:pPr>
            <w:r w:rsidRPr="007E45A5">
              <w:rPr>
                <w:rStyle w:val="Strong"/>
                <w:rFonts w:ascii="Comic Sans MS" w:hAnsi="Comic Sans MS"/>
                <w:color w:val="000000"/>
                <w:sz w:val="28"/>
                <w:szCs w:val="28"/>
                <w:u w:val="single"/>
              </w:rPr>
              <w:t xml:space="preserve">Geography </w:t>
            </w:r>
          </w:p>
          <w:p w:rsidR="00AE254E" w:rsidRPr="007E45A5" w:rsidRDefault="00AE254E" w:rsidP="00AE254E">
            <w:pPr>
              <w:rPr>
                <w:rFonts w:ascii="Comic Sans MS" w:eastAsia="Times New Roman" w:hAnsi="Comic Sans MS" w:cs="Times New Roman"/>
                <w:b/>
                <w:color w:val="000000"/>
                <w:lang w:val="en-GB" w:eastAsia="en-GB"/>
              </w:rPr>
            </w:pPr>
            <w:r w:rsidRPr="007E45A5">
              <w:rPr>
                <w:rFonts w:ascii="Comic Sans MS" w:eastAsia="Times New Roman" w:hAnsi="Comic Sans MS" w:cs="Times New Roman"/>
                <w:b/>
                <w:color w:val="000000"/>
                <w:lang w:val="en-GB" w:eastAsia="en-GB"/>
              </w:rPr>
              <w:t xml:space="preserve">Investigate Places </w:t>
            </w:r>
          </w:p>
          <w:p w:rsidR="00AE254E" w:rsidRPr="007E45A5" w:rsidRDefault="00AE254E" w:rsidP="00AE254E">
            <w:pPr>
              <w:pStyle w:val="ListParagraph"/>
              <w:numPr>
                <w:ilvl w:val="0"/>
                <w:numId w:val="4"/>
              </w:numPr>
              <w:rPr>
                <w:rFonts w:ascii="Comic Sans MS" w:hAnsi="Comic Sans MS"/>
              </w:rPr>
            </w:pPr>
            <w:r w:rsidRPr="007E45A5">
              <w:rPr>
                <w:rFonts w:ascii="Comic Sans MS" w:hAnsi="Comic Sans MS"/>
              </w:rPr>
              <w:t xml:space="preserve">Collect and analyse statistics and other information in order to draw clear conclusions about locations. </w:t>
            </w:r>
          </w:p>
          <w:p w:rsidR="00AE254E" w:rsidRPr="007E45A5" w:rsidRDefault="00AE254E" w:rsidP="00AE254E">
            <w:pPr>
              <w:pStyle w:val="ListParagraph"/>
              <w:numPr>
                <w:ilvl w:val="0"/>
                <w:numId w:val="4"/>
              </w:numPr>
              <w:rPr>
                <w:rFonts w:ascii="Comic Sans MS" w:hAnsi="Comic Sans MS"/>
              </w:rPr>
            </w:pPr>
            <w:r w:rsidRPr="007E45A5">
              <w:rPr>
                <w:rFonts w:ascii="Comic Sans MS" w:hAnsi="Comic Sans MS"/>
                <w:color w:val="000000"/>
              </w:rPr>
              <w:t>Identify and describe how the physical features affect the human activity within a location.</w:t>
            </w:r>
          </w:p>
          <w:p w:rsidR="00AE254E" w:rsidRPr="007E45A5" w:rsidRDefault="00AE254E" w:rsidP="00AE254E">
            <w:pPr>
              <w:pStyle w:val="ListParagraph"/>
              <w:numPr>
                <w:ilvl w:val="0"/>
                <w:numId w:val="4"/>
              </w:numPr>
              <w:rPr>
                <w:rFonts w:ascii="Comic Sans MS" w:hAnsi="Comic Sans MS"/>
              </w:rPr>
            </w:pPr>
            <w:r w:rsidRPr="007E45A5">
              <w:rPr>
                <w:rFonts w:ascii="Comic Sans MS" w:hAnsi="Comic Sans MS"/>
                <w:color w:val="000000"/>
              </w:rPr>
              <w:t>Use a range of geographical resources to give detailed descriptions and opinions of the characteristic features of a location.</w:t>
            </w:r>
          </w:p>
          <w:p w:rsidR="00AE254E" w:rsidRPr="007E45A5" w:rsidRDefault="00AE254E" w:rsidP="00AE254E">
            <w:pPr>
              <w:pStyle w:val="ListParagraph"/>
              <w:numPr>
                <w:ilvl w:val="0"/>
                <w:numId w:val="4"/>
              </w:numPr>
              <w:rPr>
                <w:rFonts w:ascii="Comic Sans MS" w:hAnsi="Comic Sans MS"/>
              </w:rPr>
            </w:pPr>
            <w:r w:rsidRPr="007E45A5">
              <w:rPr>
                <w:rFonts w:ascii="Comic Sans MS" w:hAnsi="Comic Sans MS"/>
                <w:color w:val="000000"/>
              </w:rPr>
              <w:t xml:space="preserve">Use different types of fieldwork </w:t>
            </w:r>
          </w:p>
          <w:p w:rsidR="00AE254E" w:rsidRPr="007E45A5" w:rsidRDefault="00AE254E" w:rsidP="00AE254E">
            <w:pPr>
              <w:pStyle w:val="ListParagraph"/>
              <w:numPr>
                <w:ilvl w:val="0"/>
                <w:numId w:val="4"/>
              </w:numPr>
              <w:rPr>
                <w:rFonts w:ascii="Comic Sans MS" w:hAnsi="Comic Sans MS"/>
              </w:rPr>
            </w:pPr>
            <w:r w:rsidRPr="007E45A5">
              <w:rPr>
                <w:rFonts w:ascii="Comic Sans MS" w:hAnsi="Comic Sans MS"/>
                <w:color w:val="000000"/>
              </w:rPr>
              <w:t>Analyse and give views on the effectiveness of different geographica</w:t>
            </w:r>
            <w:r w:rsidR="00343A42" w:rsidRPr="007E45A5">
              <w:rPr>
                <w:rFonts w:ascii="Comic Sans MS" w:hAnsi="Comic Sans MS"/>
                <w:color w:val="000000"/>
              </w:rPr>
              <w:t>l representations of a location</w:t>
            </w:r>
          </w:p>
          <w:p w:rsidR="00AE254E" w:rsidRPr="007E45A5" w:rsidRDefault="00AE254E" w:rsidP="00343A42">
            <w:pPr>
              <w:pStyle w:val="ListParagraph"/>
              <w:numPr>
                <w:ilvl w:val="0"/>
                <w:numId w:val="4"/>
              </w:numPr>
              <w:rPr>
                <w:rFonts w:ascii="Comic Sans MS" w:hAnsi="Comic Sans MS"/>
              </w:rPr>
            </w:pPr>
            <w:r w:rsidRPr="007E45A5">
              <w:rPr>
                <w:rFonts w:ascii="Comic Sans MS" w:hAnsi="Comic Sans MS"/>
                <w:color w:val="000000"/>
              </w:rPr>
              <w:t>Name and locate the countries of North and South America and identify their main physical and human characteri</w:t>
            </w:r>
            <w:r w:rsidR="00343A42" w:rsidRPr="007E45A5">
              <w:rPr>
                <w:rFonts w:ascii="Comic Sans MS" w:hAnsi="Comic Sans MS"/>
                <w:color w:val="000000"/>
              </w:rPr>
              <w:t>stics.</w:t>
            </w:r>
          </w:p>
          <w:p w:rsidR="00343A42" w:rsidRPr="007E45A5" w:rsidRDefault="00343A42" w:rsidP="00343A42">
            <w:pPr>
              <w:rPr>
                <w:rFonts w:ascii="Comic Sans MS" w:hAnsi="Comic Sans MS"/>
                <w:b/>
              </w:rPr>
            </w:pPr>
            <w:r w:rsidRPr="007E45A5">
              <w:rPr>
                <w:rFonts w:ascii="Comic Sans MS" w:hAnsi="Comic Sans MS"/>
                <w:b/>
              </w:rPr>
              <w:t xml:space="preserve">Investigate Patterns </w:t>
            </w:r>
          </w:p>
          <w:p w:rsidR="00343A42" w:rsidRPr="007E45A5" w:rsidRDefault="00343A42" w:rsidP="00343A42">
            <w:pPr>
              <w:pStyle w:val="ListParagraph"/>
              <w:numPr>
                <w:ilvl w:val="0"/>
                <w:numId w:val="10"/>
              </w:numPr>
              <w:rPr>
                <w:rFonts w:ascii="Comic Sans MS" w:hAnsi="Comic Sans MS"/>
                <w:b/>
              </w:rPr>
            </w:pPr>
            <w:r w:rsidRPr="007E45A5">
              <w:rPr>
                <w:rFonts w:ascii="Comic Sans MS" w:hAnsi="Comic Sans MS"/>
                <w:color w:val="000000"/>
              </w:rPr>
              <w:t>Understand some of the reasons for geographical similarities and differences between countries.</w:t>
            </w:r>
          </w:p>
          <w:p w:rsidR="00343A42" w:rsidRPr="007E45A5" w:rsidRDefault="00343A42" w:rsidP="00343A42">
            <w:pPr>
              <w:pStyle w:val="ListParagraph"/>
              <w:numPr>
                <w:ilvl w:val="0"/>
                <w:numId w:val="10"/>
              </w:numPr>
              <w:rPr>
                <w:rFonts w:ascii="Comic Sans MS" w:hAnsi="Comic Sans MS"/>
                <w:b/>
              </w:rPr>
            </w:pPr>
            <w:r w:rsidRPr="007E45A5">
              <w:rPr>
                <w:rFonts w:ascii="Comic Sans MS" w:hAnsi="Comic Sans MS"/>
                <w:color w:val="000000"/>
              </w:rPr>
              <w:t>Describe how locations around the world are changing and explain some of the reasons for change.</w:t>
            </w:r>
          </w:p>
          <w:p w:rsidR="007E45A5" w:rsidRPr="007E45A5" w:rsidRDefault="00343A42" w:rsidP="007E45A5">
            <w:pPr>
              <w:rPr>
                <w:rFonts w:ascii="Comic Sans MS" w:hAnsi="Comic Sans MS"/>
                <w:b/>
              </w:rPr>
            </w:pPr>
            <w:r w:rsidRPr="007E45A5">
              <w:rPr>
                <w:rFonts w:ascii="Comic Sans MS" w:hAnsi="Comic Sans MS"/>
                <w:b/>
              </w:rPr>
              <w:t>Communicate Geographically</w:t>
            </w:r>
          </w:p>
          <w:p w:rsidR="007E45A5" w:rsidRPr="007E45A5" w:rsidRDefault="007E45A5" w:rsidP="007E45A5">
            <w:pPr>
              <w:pStyle w:val="ListParagraph"/>
              <w:numPr>
                <w:ilvl w:val="0"/>
                <w:numId w:val="12"/>
              </w:numPr>
              <w:rPr>
                <w:rFonts w:ascii="Comic Sans MS" w:hAnsi="Comic Sans MS"/>
                <w:b/>
              </w:rPr>
            </w:pPr>
            <w:proofErr w:type="gramStart"/>
            <w:r w:rsidRPr="007E45A5">
              <w:rPr>
                <w:rStyle w:val="Strong"/>
                <w:rFonts w:ascii="Comic Sans MS" w:hAnsi="Comic Sans MS"/>
                <w:color w:val="000000"/>
              </w:rPr>
              <w:t>physical</w:t>
            </w:r>
            <w:proofErr w:type="gramEnd"/>
            <w:r w:rsidRPr="007E45A5">
              <w:rPr>
                <w:rStyle w:val="Strong"/>
                <w:rFonts w:ascii="Comic Sans MS" w:hAnsi="Comic Sans MS"/>
                <w:color w:val="000000"/>
              </w:rPr>
              <w:t xml:space="preserve"> geography</w:t>
            </w:r>
            <w:r w:rsidRPr="007E45A5">
              <w:rPr>
                <w:rFonts w:ascii="Comic Sans MS" w:hAnsi="Comic Sans MS"/>
                <w:color w:val="000000"/>
              </w:rPr>
              <w:t>, including: climate zones, biomes and vegetation belts, rivers, mountains, volcanoes and earthquakes and the water cycle.</w:t>
            </w:r>
          </w:p>
          <w:p w:rsidR="007E45A5" w:rsidRPr="00E23ED3" w:rsidRDefault="007E45A5" w:rsidP="007E45A5">
            <w:pPr>
              <w:pStyle w:val="ListParagraph"/>
              <w:numPr>
                <w:ilvl w:val="0"/>
                <w:numId w:val="12"/>
              </w:numPr>
              <w:rPr>
                <w:rFonts w:ascii="Comic Sans MS" w:hAnsi="Comic Sans MS"/>
                <w:b/>
                <w:sz w:val="17"/>
                <w:szCs w:val="17"/>
              </w:rPr>
            </w:pPr>
            <w:r w:rsidRPr="007E45A5">
              <w:rPr>
                <w:rStyle w:val="Strong"/>
                <w:rFonts w:ascii="Comic Sans MS" w:hAnsi="Comic Sans MS"/>
                <w:color w:val="000000"/>
              </w:rPr>
              <w:t>human geography</w:t>
            </w:r>
            <w:r w:rsidRPr="007E45A5">
              <w:rPr>
                <w:rFonts w:ascii="Comic Sans MS" w:hAnsi="Comic Sans MS"/>
                <w:color w:val="000000"/>
              </w:rPr>
              <w:t>, including: settlements, land use, economic activity including trade links, and the distribution of natural resources including energy, food, minerals, and water supplies.</w:t>
            </w:r>
          </w:p>
        </w:tc>
        <w:tc>
          <w:tcPr>
            <w:tcW w:w="7622" w:type="dxa"/>
            <w:vMerge w:val="restart"/>
          </w:tcPr>
          <w:p w:rsidR="00D16A7A" w:rsidRPr="00D16A7A" w:rsidRDefault="00D16A7A" w:rsidP="00B104C0">
            <w:pPr>
              <w:jc w:val="center"/>
              <w:rPr>
                <w:rFonts w:ascii="Comic Sans MS" w:hAnsi="Comic Sans MS" w:cs="Times New Roman"/>
                <w:color w:val="000000"/>
                <w:lang w:val="en-GB"/>
              </w:rPr>
            </w:pPr>
            <w:r>
              <w:rPr>
                <w:rFonts w:ascii="Comic Sans MS" w:hAnsi="Comic Sans MS" w:cs="Times New Roman"/>
                <w:color w:val="000000"/>
                <w:lang w:val="en-GB"/>
              </w:rPr>
              <w:t>Enquiry Question:</w:t>
            </w:r>
          </w:p>
          <w:p w:rsidR="004A307B" w:rsidRDefault="00D16A7A" w:rsidP="008C3E9D">
            <w:pPr>
              <w:jc w:val="center"/>
              <w:rPr>
                <w:rFonts w:ascii="Comic Sans MS" w:hAnsi="Comic Sans MS" w:cs="Times New Roman"/>
                <w:b/>
                <w:i/>
                <w:color w:val="000000"/>
                <w:sz w:val="32"/>
                <w:szCs w:val="28"/>
                <w:lang w:val="en-GB"/>
              </w:rPr>
            </w:pPr>
            <w:r w:rsidRPr="00D16A7A">
              <w:rPr>
                <w:rFonts w:ascii="Comic Sans MS" w:hAnsi="Comic Sans MS" w:cs="Times New Roman"/>
                <w:b/>
                <w:i/>
                <w:color w:val="000000"/>
                <w:sz w:val="32"/>
                <w:szCs w:val="28"/>
                <w:lang w:val="en-GB"/>
              </w:rPr>
              <w:t>What is life like in the Amazon?</w:t>
            </w:r>
          </w:p>
          <w:p w:rsidR="008C3E9D" w:rsidRDefault="008C3E9D" w:rsidP="008C3E9D">
            <w:pPr>
              <w:jc w:val="center"/>
              <w:rPr>
                <w:rFonts w:ascii="Comic Sans MS" w:hAnsi="Comic Sans MS" w:cs="Times New Roman"/>
                <w:b/>
                <w:i/>
                <w:color w:val="000000"/>
                <w:sz w:val="32"/>
                <w:szCs w:val="28"/>
                <w:lang w:val="en-GB"/>
              </w:rPr>
            </w:pPr>
            <w:r>
              <w:rPr>
                <w:rFonts w:ascii="Arial" w:hAnsi="Arial" w:cs="Arial"/>
                <w:noProof/>
                <w:color w:val="2962FF"/>
                <w:sz w:val="20"/>
                <w:szCs w:val="20"/>
                <w:lang w:val="en-GB" w:eastAsia="en-GB"/>
              </w:rPr>
              <w:drawing>
                <wp:anchor distT="0" distB="0" distL="114300" distR="114300" simplePos="0" relativeHeight="251659264" behindDoc="1" locked="0" layoutInCell="1" allowOverlap="1">
                  <wp:simplePos x="0" y="0"/>
                  <wp:positionH relativeFrom="column">
                    <wp:posOffset>49530</wp:posOffset>
                  </wp:positionH>
                  <wp:positionV relativeFrom="paragraph">
                    <wp:posOffset>168626</wp:posOffset>
                  </wp:positionV>
                  <wp:extent cx="2441575" cy="3694430"/>
                  <wp:effectExtent l="0" t="0" r="0" b="1270"/>
                  <wp:wrapTight wrapText="bothSides">
                    <wp:wrapPolygon edited="0">
                      <wp:start x="0" y="0"/>
                      <wp:lineTo x="0" y="21496"/>
                      <wp:lineTo x="21403" y="21496"/>
                      <wp:lineTo x="21403" y="0"/>
                      <wp:lineTo x="0" y="0"/>
                    </wp:wrapPolygon>
                  </wp:wrapTight>
                  <wp:docPr id="3" name="Picture 3" descr="Journey to the River Sea: Amazon.co.uk: Eva Ibbotson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urney to the River Sea: Amazon.co.uk: Eva Ibbotson ...">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1575" cy="3694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E9D" w:rsidRPr="008C3E9D" w:rsidRDefault="008C3E9D" w:rsidP="008C3E9D">
            <w:pPr>
              <w:rPr>
                <w:rFonts w:ascii="Comic Sans MS" w:hAnsi="Comic Sans MS" w:cs="Times New Roman"/>
                <w:color w:val="000000"/>
                <w:sz w:val="22"/>
                <w:szCs w:val="28"/>
                <w:lang w:val="en-GB"/>
              </w:rPr>
            </w:pPr>
            <w:r w:rsidRPr="008C3E9D">
              <w:rPr>
                <w:rFonts w:ascii="Comic Sans MS" w:hAnsi="Comic Sans MS" w:cs="Times New Roman"/>
                <w:b/>
                <w:color w:val="000000"/>
                <w:sz w:val="22"/>
                <w:szCs w:val="28"/>
                <w:u w:val="single"/>
                <w:lang w:val="en-GB"/>
              </w:rPr>
              <w:t>Class Text</w:t>
            </w:r>
            <w:r w:rsidRPr="008C3E9D">
              <w:rPr>
                <w:rFonts w:ascii="Comic Sans MS" w:hAnsi="Comic Sans MS" w:cs="Times New Roman"/>
                <w:b/>
                <w:color w:val="000000"/>
                <w:sz w:val="22"/>
                <w:szCs w:val="28"/>
                <w:lang w:val="en-GB"/>
              </w:rPr>
              <w:br/>
            </w:r>
            <w:r w:rsidRPr="003D3D51">
              <w:rPr>
                <w:rFonts w:cstheme="minorHAnsi"/>
                <w:color w:val="000000"/>
                <w:sz w:val="22"/>
                <w:szCs w:val="22"/>
                <w:lang w:val="en-GB"/>
              </w:rPr>
              <w:t>Themes:</w:t>
            </w:r>
            <w:r w:rsidR="003D3D51" w:rsidRPr="003D3D51">
              <w:rPr>
                <w:rFonts w:cstheme="minorHAnsi"/>
                <w:color w:val="000000"/>
                <w:sz w:val="22"/>
                <w:szCs w:val="22"/>
                <w:lang w:val="en-GB"/>
              </w:rPr>
              <w:t xml:space="preserve"> </w:t>
            </w:r>
            <w:r w:rsidR="003D3D51" w:rsidRPr="003D3D51">
              <w:rPr>
                <w:rFonts w:cstheme="minorHAnsi"/>
                <w:color w:val="202124"/>
                <w:sz w:val="22"/>
                <w:szCs w:val="22"/>
                <w:shd w:val="clear" w:color="auto" w:fill="FFFFFF"/>
              </w:rPr>
              <w:t>an exciting adventure story with </w:t>
            </w:r>
            <w:r w:rsidR="003D3D51" w:rsidRPr="003D3D51">
              <w:rPr>
                <w:rFonts w:cstheme="minorHAnsi"/>
                <w:b/>
                <w:bCs/>
                <w:color w:val="202124"/>
                <w:sz w:val="22"/>
                <w:szCs w:val="22"/>
                <w:shd w:val="clear" w:color="auto" w:fill="FFFFFF"/>
              </w:rPr>
              <w:t>themes of family and class</w:t>
            </w:r>
            <w:r w:rsidR="003D3D51" w:rsidRPr="003D3D51">
              <w:rPr>
                <w:rFonts w:cstheme="minorHAnsi"/>
                <w:color w:val="202124"/>
                <w:sz w:val="22"/>
                <w:szCs w:val="22"/>
                <w:shd w:val="clear" w:color="auto" w:fill="FFFFFF"/>
              </w:rPr>
              <w:t>, each individual's responsibility for their own actions, the importance of embracing new experiences and of choosing your own outlook on life.</w:t>
            </w:r>
          </w:p>
          <w:p w:rsidR="00DB6D9F" w:rsidRDefault="00DB6D9F" w:rsidP="00B104C0">
            <w:pPr>
              <w:jc w:val="center"/>
              <w:rPr>
                <w:rFonts w:ascii="Comic Sans MS" w:hAnsi="Comic Sans MS" w:cs="Times New Roman"/>
                <w:b/>
                <w:i/>
                <w:color w:val="000000"/>
                <w:sz w:val="32"/>
                <w:szCs w:val="28"/>
                <w:lang w:val="en-GB"/>
              </w:rPr>
            </w:pPr>
          </w:p>
          <w:p w:rsidR="00DB6D9F" w:rsidRDefault="00DB6D9F" w:rsidP="00B104C0">
            <w:pPr>
              <w:jc w:val="center"/>
              <w:rPr>
                <w:rFonts w:ascii="Comic Sans MS" w:hAnsi="Comic Sans MS" w:cs="Times New Roman"/>
                <w:b/>
                <w:i/>
                <w:color w:val="000000"/>
                <w:sz w:val="32"/>
                <w:szCs w:val="28"/>
                <w:lang w:val="en-GB"/>
              </w:rPr>
            </w:pPr>
          </w:p>
          <w:p w:rsidR="00343A42" w:rsidRPr="00C75AF1" w:rsidRDefault="00343A42" w:rsidP="00D066B7">
            <w:pPr>
              <w:rPr>
                <w:rFonts w:ascii="Comic Sans MS" w:hAnsi="Comic Sans MS"/>
                <w:sz w:val="18"/>
                <w:szCs w:val="18"/>
              </w:rPr>
            </w:pPr>
          </w:p>
          <w:p w:rsidR="00D066B7" w:rsidRDefault="00D066B7" w:rsidP="00343A42">
            <w:pPr>
              <w:rPr>
                <w:rFonts w:ascii="Comic Sans MS" w:hAnsi="Comic Sans MS"/>
                <w:sz w:val="18"/>
                <w:szCs w:val="18"/>
                <w:u w:val="single"/>
              </w:rPr>
            </w:pPr>
          </w:p>
          <w:p w:rsidR="00DB6D9F" w:rsidRDefault="00DB6D9F" w:rsidP="00343A42">
            <w:pPr>
              <w:rPr>
                <w:rFonts w:ascii="Comic Sans MS" w:hAnsi="Comic Sans MS"/>
                <w:sz w:val="18"/>
                <w:szCs w:val="18"/>
                <w:u w:val="single"/>
              </w:rPr>
            </w:pPr>
          </w:p>
          <w:p w:rsidR="00DB6D9F" w:rsidRDefault="00DB6D9F" w:rsidP="00343A42">
            <w:pPr>
              <w:rPr>
                <w:rFonts w:ascii="Comic Sans MS" w:hAnsi="Comic Sans MS"/>
                <w:sz w:val="18"/>
                <w:szCs w:val="18"/>
                <w:u w:val="single"/>
              </w:rPr>
            </w:pPr>
          </w:p>
          <w:p w:rsidR="00DB6D9F" w:rsidRDefault="00DB6D9F" w:rsidP="00343A42">
            <w:pPr>
              <w:rPr>
                <w:rFonts w:ascii="Comic Sans MS" w:hAnsi="Comic Sans MS"/>
                <w:sz w:val="18"/>
                <w:szCs w:val="18"/>
                <w:u w:val="single"/>
              </w:rPr>
            </w:pPr>
          </w:p>
          <w:p w:rsidR="00DB6D9F" w:rsidRDefault="00DB6D9F" w:rsidP="00343A42">
            <w:pPr>
              <w:rPr>
                <w:rFonts w:ascii="Comic Sans MS" w:hAnsi="Comic Sans MS"/>
                <w:sz w:val="18"/>
                <w:szCs w:val="18"/>
                <w:u w:val="single"/>
              </w:rPr>
            </w:pPr>
          </w:p>
          <w:p w:rsidR="00DB6D9F" w:rsidRDefault="00DB6D9F" w:rsidP="00343A42">
            <w:pPr>
              <w:rPr>
                <w:rFonts w:ascii="Comic Sans MS" w:hAnsi="Comic Sans MS"/>
                <w:sz w:val="18"/>
                <w:szCs w:val="18"/>
                <w:u w:val="single"/>
              </w:rPr>
            </w:pPr>
          </w:p>
          <w:p w:rsidR="00DB6D9F" w:rsidRDefault="00DB6D9F" w:rsidP="00343A42">
            <w:pPr>
              <w:rPr>
                <w:rFonts w:ascii="Comic Sans MS" w:hAnsi="Comic Sans MS"/>
                <w:sz w:val="18"/>
                <w:szCs w:val="18"/>
                <w:u w:val="single"/>
              </w:rPr>
            </w:pPr>
          </w:p>
          <w:p w:rsidR="00DB6D9F" w:rsidRDefault="00DB6D9F" w:rsidP="00343A42">
            <w:pPr>
              <w:rPr>
                <w:rFonts w:ascii="Comic Sans MS" w:hAnsi="Comic Sans MS"/>
                <w:sz w:val="18"/>
                <w:szCs w:val="18"/>
                <w:u w:val="single"/>
              </w:rPr>
            </w:pPr>
          </w:p>
          <w:p w:rsidR="00DB6D9F" w:rsidRDefault="00DB6D9F" w:rsidP="00343A42">
            <w:pPr>
              <w:rPr>
                <w:rFonts w:ascii="Comic Sans MS" w:hAnsi="Comic Sans MS"/>
                <w:sz w:val="18"/>
                <w:szCs w:val="18"/>
                <w:u w:val="single"/>
              </w:rPr>
            </w:pPr>
          </w:p>
          <w:p w:rsidR="00DB6D9F" w:rsidRDefault="00DB6D9F" w:rsidP="00343A42">
            <w:pPr>
              <w:rPr>
                <w:rFonts w:ascii="Comic Sans MS" w:hAnsi="Comic Sans MS"/>
                <w:sz w:val="18"/>
                <w:szCs w:val="18"/>
                <w:u w:val="single"/>
              </w:rPr>
            </w:pPr>
          </w:p>
          <w:p w:rsidR="00DB6D9F" w:rsidRDefault="003D3D51" w:rsidP="00343A42">
            <w:pPr>
              <w:rPr>
                <w:rFonts w:ascii="Comic Sans MS" w:hAnsi="Comic Sans MS"/>
                <w:sz w:val="18"/>
                <w:szCs w:val="18"/>
                <w:u w:val="single"/>
              </w:rPr>
            </w:pPr>
            <w:r>
              <w:rPr>
                <w:rFonts w:ascii="Arial" w:hAnsi="Arial" w:cs="Arial"/>
                <w:noProof/>
                <w:color w:val="2962FF"/>
                <w:sz w:val="20"/>
                <w:szCs w:val="20"/>
                <w:lang w:val="en-GB" w:eastAsia="en-GB"/>
              </w:rPr>
              <w:drawing>
                <wp:anchor distT="0" distB="0" distL="114300" distR="114300" simplePos="0" relativeHeight="251658240" behindDoc="1" locked="0" layoutInCell="1" allowOverlap="1">
                  <wp:simplePos x="0" y="0"/>
                  <wp:positionH relativeFrom="column">
                    <wp:posOffset>78740</wp:posOffset>
                  </wp:positionH>
                  <wp:positionV relativeFrom="paragraph">
                    <wp:posOffset>99209</wp:posOffset>
                  </wp:positionV>
                  <wp:extent cx="1388110" cy="2145665"/>
                  <wp:effectExtent l="0" t="0" r="2540" b="6985"/>
                  <wp:wrapTight wrapText="bothSides">
                    <wp:wrapPolygon edited="0">
                      <wp:start x="0" y="0"/>
                      <wp:lineTo x="0" y="21479"/>
                      <wp:lineTo x="21343" y="21479"/>
                      <wp:lineTo x="21343" y="0"/>
                      <wp:lineTo x="0" y="0"/>
                    </wp:wrapPolygon>
                  </wp:wrapTight>
                  <wp:docPr id="1" name="Picture 1" descr="The Explorer (Katherine Rundell) themed subject and object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xplorer (Katherine Rundell) themed subject and object ...">
                            <a:hlinkClick r:id="rId7" tgtFrame="&quot;_blank&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26839" t="2652" r="27237" b="2656"/>
                          <a:stretch/>
                        </pic:blipFill>
                        <pic:spPr bwMode="auto">
                          <a:xfrm>
                            <a:off x="0" y="0"/>
                            <a:ext cx="1388110" cy="2145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3D51" w:rsidRDefault="008C3E9D" w:rsidP="00343A42">
            <w:pPr>
              <w:rPr>
                <w:rFonts w:ascii="Comic Sans MS" w:hAnsi="Comic Sans MS"/>
                <w:sz w:val="22"/>
                <w:szCs w:val="18"/>
              </w:rPr>
            </w:pPr>
            <w:r>
              <w:rPr>
                <w:rFonts w:ascii="Comic Sans MS" w:hAnsi="Comic Sans MS"/>
                <w:b/>
                <w:sz w:val="22"/>
                <w:szCs w:val="18"/>
                <w:u w:val="single"/>
              </w:rPr>
              <w:t>Supporting Text</w:t>
            </w:r>
            <w:r>
              <w:rPr>
                <w:rFonts w:ascii="Comic Sans MS" w:hAnsi="Comic Sans MS"/>
                <w:b/>
                <w:sz w:val="22"/>
                <w:szCs w:val="18"/>
                <w:u w:val="single"/>
              </w:rPr>
              <w:br/>
            </w:r>
            <w:r w:rsidRPr="008C3E9D">
              <w:rPr>
                <w:rFonts w:ascii="Comic Sans MS" w:hAnsi="Comic Sans MS"/>
                <w:sz w:val="22"/>
                <w:szCs w:val="18"/>
              </w:rPr>
              <w:t>Themes</w:t>
            </w:r>
            <w:r>
              <w:rPr>
                <w:rFonts w:ascii="Comic Sans MS" w:hAnsi="Comic Sans MS"/>
                <w:sz w:val="22"/>
                <w:szCs w:val="18"/>
              </w:rPr>
              <w:t xml:space="preserve">: </w:t>
            </w:r>
            <w:r w:rsidR="003D3D51">
              <w:rPr>
                <w:rFonts w:ascii="Comic Sans MS" w:hAnsi="Comic Sans MS"/>
                <w:sz w:val="22"/>
                <w:szCs w:val="18"/>
              </w:rPr>
              <w:t xml:space="preserve">A tale of survival and perseverance with an appreciation of the natural environment. An exploration of love, friendship, self-discovery and emotional development.  </w:t>
            </w:r>
            <w:r w:rsidR="00110CA0">
              <w:rPr>
                <w:rFonts w:ascii="Comic Sans MS" w:hAnsi="Comic Sans MS"/>
                <w:sz w:val="22"/>
                <w:szCs w:val="18"/>
              </w:rPr>
              <w:br/>
            </w:r>
          </w:p>
          <w:p w:rsidR="003D3D51" w:rsidRDefault="003D3D51" w:rsidP="00343A42">
            <w:pPr>
              <w:rPr>
                <w:rFonts w:ascii="Comic Sans MS" w:hAnsi="Comic Sans MS"/>
                <w:sz w:val="22"/>
                <w:szCs w:val="18"/>
              </w:rPr>
            </w:pPr>
          </w:p>
          <w:p w:rsidR="003D3D51" w:rsidRDefault="003D3D51" w:rsidP="00343A42">
            <w:pPr>
              <w:rPr>
                <w:rFonts w:ascii="Comic Sans MS" w:hAnsi="Comic Sans MS"/>
                <w:sz w:val="22"/>
                <w:szCs w:val="18"/>
              </w:rPr>
            </w:pPr>
          </w:p>
          <w:p w:rsidR="003D3D51" w:rsidRDefault="003D3D51" w:rsidP="00343A42">
            <w:pPr>
              <w:rPr>
                <w:rFonts w:ascii="Comic Sans MS" w:hAnsi="Comic Sans MS"/>
                <w:sz w:val="22"/>
                <w:szCs w:val="18"/>
              </w:rPr>
            </w:pPr>
          </w:p>
          <w:p w:rsidR="003D3D51" w:rsidRDefault="003D3D51" w:rsidP="00343A42">
            <w:pPr>
              <w:rPr>
                <w:rFonts w:ascii="Comic Sans MS" w:hAnsi="Comic Sans MS"/>
                <w:sz w:val="22"/>
                <w:szCs w:val="18"/>
              </w:rPr>
            </w:pPr>
          </w:p>
          <w:p w:rsidR="00110CA0" w:rsidRDefault="00110CA0" w:rsidP="003D3D51">
            <w:pPr>
              <w:rPr>
                <w:rFonts w:ascii="Comic Sans MS" w:hAnsi="Comic Sans MS"/>
                <w:sz w:val="22"/>
                <w:szCs w:val="18"/>
              </w:rPr>
            </w:pPr>
          </w:p>
          <w:p w:rsidR="003D3D51" w:rsidRPr="007B44BA" w:rsidRDefault="003D3D51" w:rsidP="003D3D51">
            <w:pPr>
              <w:rPr>
                <w:rFonts w:ascii="Comic Sans MS" w:hAnsi="Comic Sans MS"/>
                <w:b/>
                <w:sz w:val="20"/>
                <w:szCs w:val="18"/>
                <w:u w:val="single"/>
              </w:rPr>
            </w:pPr>
            <w:r>
              <w:rPr>
                <w:rFonts w:ascii="Comic Sans MS" w:hAnsi="Comic Sans MS"/>
                <w:sz w:val="22"/>
                <w:szCs w:val="18"/>
              </w:rPr>
              <w:br/>
            </w:r>
            <w:r w:rsidRPr="003B38C0">
              <w:rPr>
                <w:rFonts w:ascii="Comic Sans MS" w:hAnsi="Comic Sans MS"/>
                <w:b/>
                <w:sz w:val="22"/>
                <w:szCs w:val="18"/>
                <w:u w:val="single"/>
              </w:rPr>
              <w:t>R</w:t>
            </w:r>
            <w:r w:rsidRPr="007B44BA">
              <w:rPr>
                <w:rFonts w:ascii="Comic Sans MS" w:hAnsi="Comic Sans MS"/>
                <w:b/>
                <w:sz w:val="22"/>
                <w:szCs w:val="18"/>
                <w:u w:val="single"/>
              </w:rPr>
              <w:t>.E</w:t>
            </w:r>
          </w:p>
          <w:p w:rsidR="003D3D51" w:rsidRPr="007B44BA" w:rsidRDefault="007B44BA" w:rsidP="003D3D51">
            <w:pPr>
              <w:rPr>
                <w:rFonts w:ascii="Comic Sans MS" w:hAnsi="Comic Sans MS" w:cs="Calibri"/>
                <w:color w:val="000000"/>
                <w:shd w:val="clear" w:color="auto" w:fill="FFFFFF"/>
              </w:rPr>
            </w:pPr>
            <w:r w:rsidRPr="007B44BA">
              <w:rPr>
                <w:rFonts w:ascii="Comic Sans MS" w:hAnsi="Comic Sans MS" w:cs="Calibri"/>
                <w:color w:val="000000"/>
                <w:sz w:val="22"/>
                <w:szCs w:val="22"/>
                <w:shd w:val="clear" w:color="auto" w:fill="FFFFFF"/>
              </w:rPr>
              <w:t>Focus: Pilgrimage. Understand practices and lifestyles. Understand beliefs and teachings across religions.</w:t>
            </w:r>
            <w:r w:rsidRPr="007B44BA">
              <w:rPr>
                <w:rFonts w:ascii="Comic Sans MS" w:hAnsi="Comic Sans MS" w:cs="Calibri"/>
                <w:color w:val="000000"/>
                <w:shd w:val="clear" w:color="auto" w:fill="FFFFFF"/>
              </w:rPr>
              <w:t xml:space="preserve"> </w:t>
            </w:r>
            <w:r w:rsidRPr="007B44BA">
              <w:rPr>
                <w:rFonts w:ascii="Comic Sans MS" w:hAnsi="Comic Sans MS"/>
                <w:b/>
                <w:sz w:val="18"/>
                <w:szCs w:val="18"/>
                <w:u w:val="single"/>
              </w:rPr>
              <w:t xml:space="preserve"> </w:t>
            </w:r>
            <w:r w:rsidR="003D3D51" w:rsidRPr="007B44BA">
              <w:rPr>
                <w:rFonts w:ascii="Comic Sans MS" w:hAnsi="Comic Sans MS"/>
                <w:b/>
                <w:sz w:val="18"/>
                <w:szCs w:val="18"/>
                <w:u w:val="single"/>
              </w:rPr>
              <w:br/>
            </w:r>
            <w:r w:rsidRPr="007B44BA">
              <w:rPr>
                <w:rFonts w:ascii="Comic Sans MS" w:hAnsi="Comic Sans MS" w:cs="Calibri"/>
                <w:color w:val="000000"/>
                <w:shd w:val="clear" w:color="auto" w:fill="FFFFFF"/>
              </w:rPr>
              <w:br/>
            </w:r>
            <w:r w:rsidR="003D3D51" w:rsidRPr="007B44BA">
              <w:rPr>
                <w:rFonts w:ascii="Comic Sans MS" w:hAnsi="Comic Sans MS"/>
                <w:b/>
                <w:sz w:val="22"/>
                <w:szCs w:val="18"/>
                <w:u w:val="single"/>
              </w:rPr>
              <w:t>SMSC and PSHE</w:t>
            </w:r>
            <w:r w:rsidR="003D3D51" w:rsidRPr="007B44BA">
              <w:rPr>
                <w:rFonts w:ascii="Comic Sans MS" w:hAnsi="Comic Sans MS"/>
                <w:sz w:val="18"/>
                <w:szCs w:val="18"/>
              </w:rPr>
              <w:t xml:space="preserve">: </w:t>
            </w:r>
            <w:r w:rsidR="003D3D51" w:rsidRPr="007B44BA">
              <w:rPr>
                <w:rFonts w:ascii="Comic Sans MS" w:hAnsi="Comic Sans MS"/>
                <w:sz w:val="18"/>
                <w:szCs w:val="18"/>
              </w:rPr>
              <w:br/>
            </w:r>
            <w:r w:rsidR="003D3D51" w:rsidRPr="007B44BA">
              <w:rPr>
                <w:rFonts w:ascii="Comic Sans MS" w:hAnsi="Comic Sans MS"/>
                <w:sz w:val="22"/>
                <w:szCs w:val="22"/>
              </w:rPr>
              <w:t xml:space="preserve">Focus: My </w:t>
            </w:r>
            <w:r w:rsidRPr="007B44BA">
              <w:rPr>
                <w:rFonts w:ascii="Comic Sans MS" w:hAnsi="Comic Sans MS"/>
                <w:sz w:val="22"/>
                <w:szCs w:val="22"/>
              </w:rPr>
              <w:t xml:space="preserve">year ahead. </w:t>
            </w:r>
            <w:r w:rsidRPr="007B44BA">
              <w:rPr>
                <w:rFonts w:ascii="Comic Sans MS" w:hAnsi="Comic Sans MS" w:cstheme="minorHAnsi"/>
                <w:sz w:val="22"/>
                <w:szCs w:val="22"/>
              </w:rPr>
              <w:t>I</w:t>
            </w:r>
            <w:r w:rsidR="003D3D51" w:rsidRPr="007B44BA">
              <w:rPr>
                <w:rFonts w:ascii="Comic Sans MS" w:hAnsi="Comic Sans MS" w:cstheme="minorHAnsi"/>
                <w:sz w:val="22"/>
                <w:szCs w:val="22"/>
              </w:rPr>
              <w:t>dentify</w:t>
            </w:r>
            <w:r w:rsidRPr="007B44BA">
              <w:rPr>
                <w:rFonts w:ascii="Comic Sans MS" w:hAnsi="Comic Sans MS" w:cstheme="minorHAnsi"/>
                <w:sz w:val="22"/>
                <w:szCs w:val="22"/>
              </w:rPr>
              <w:t xml:space="preserve">ing goals for the </w:t>
            </w:r>
            <w:r w:rsidR="003D3D51" w:rsidRPr="007B44BA">
              <w:rPr>
                <w:rFonts w:ascii="Comic Sans MS" w:hAnsi="Comic Sans MS" w:cstheme="minorHAnsi"/>
                <w:sz w:val="22"/>
                <w:szCs w:val="22"/>
              </w:rPr>
              <w:t>year, understand</w:t>
            </w:r>
            <w:r w:rsidRPr="007B44BA">
              <w:rPr>
                <w:rFonts w:ascii="Comic Sans MS" w:hAnsi="Comic Sans MS" w:cstheme="minorHAnsi"/>
                <w:sz w:val="22"/>
                <w:szCs w:val="22"/>
              </w:rPr>
              <w:t>ing</w:t>
            </w:r>
            <w:r w:rsidR="003D3D51" w:rsidRPr="007B44BA">
              <w:rPr>
                <w:rFonts w:ascii="Comic Sans MS" w:hAnsi="Comic Sans MS" w:cstheme="minorHAnsi"/>
                <w:sz w:val="22"/>
                <w:szCs w:val="22"/>
              </w:rPr>
              <w:t xml:space="preserve"> </w:t>
            </w:r>
            <w:r w:rsidRPr="007B44BA">
              <w:rPr>
                <w:rFonts w:ascii="Comic Sans MS" w:hAnsi="Comic Sans MS" w:cstheme="minorHAnsi"/>
                <w:sz w:val="22"/>
                <w:szCs w:val="22"/>
              </w:rPr>
              <w:t>emotions and knowing how to express them. Understand and value the importance of community and how to promote the positive values</w:t>
            </w:r>
            <w:r w:rsidRPr="007B44BA">
              <w:rPr>
                <w:rFonts w:ascii="Comic Sans MS" w:hAnsi="Comic Sans MS" w:cs="Arial"/>
                <w:color w:val="84C332"/>
                <w:sz w:val="22"/>
                <w:szCs w:val="22"/>
              </w:rPr>
              <w:t>.</w:t>
            </w:r>
          </w:p>
          <w:p w:rsidR="003D3D51" w:rsidRDefault="003D3D51" w:rsidP="003D3D51">
            <w:pPr>
              <w:jc w:val="center"/>
              <w:rPr>
                <w:sz w:val="15"/>
                <w:szCs w:val="15"/>
              </w:rPr>
            </w:pPr>
          </w:p>
          <w:p w:rsidR="003D3D51" w:rsidRDefault="003D3D51" w:rsidP="003D3D51">
            <w:pPr>
              <w:rPr>
                <w:rFonts w:ascii="Comic Sans MS" w:hAnsi="Comic Sans MS"/>
                <w:sz w:val="22"/>
                <w:szCs w:val="18"/>
              </w:rPr>
            </w:pPr>
            <w:r w:rsidRPr="002C1618">
              <w:rPr>
                <w:rFonts w:ascii="Comic Sans MS" w:hAnsi="Comic Sans MS"/>
                <w:b/>
                <w:u w:val="single"/>
              </w:rPr>
              <w:t>D&amp;T</w:t>
            </w:r>
            <w:r w:rsidRPr="002C1618">
              <w:rPr>
                <w:rFonts w:ascii="Comic Sans MS" w:hAnsi="Comic Sans MS"/>
              </w:rPr>
              <w:t xml:space="preserve"> </w:t>
            </w:r>
            <w:r w:rsidRPr="002C1618">
              <w:rPr>
                <w:rFonts w:ascii="Comic Sans MS" w:hAnsi="Comic Sans MS"/>
              </w:rPr>
              <w:br/>
            </w:r>
            <w:r w:rsidR="00FD2A67">
              <w:rPr>
                <w:rFonts w:ascii="Comic Sans MS" w:hAnsi="Comic Sans MS"/>
                <w:sz w:val="20"/>
              </w:rPr>
              <w:t xml:space="preserve">Focus: Textiles. Master techniques and design processes. Understand and develop skills using textiles. </w:t>
            </w:r>
          </w:p>
          <w:p w:rsidR="004A307B" w:rsidRPr="0058773A" w:rsidRDefault="004A307B" w:rsidP="008C3E9D">
            <w:pPr>
              <w:spacing w:line="276" w:lineRule="auto"/>
              <w:rPr>
                <w:rFonts w:ascii="Comic Sans MS" w:hAnsi="Comic Sans MS"/>
                <w:sz w:val="18"/>
                <w:szCs w:val="18"/>
              </w:rPr>
            </w:pPr>
          </w:p>
        </w:tc>
        <w:tc>
          <w:tcPr>
            <w:tcW w:w="7256" w:type="dxa"/>
          </w:tcPr>
          <w:p w:rsidR="00FD2A67" w:rsidRDefault="00FD2A67" w:rsidP="00791C47">
            <w:pPr>
              <w:textAlignment w:val="baseline"/>
              <w:rPr>
                <w:rFonts w:ascii="Comic Sans MS" w:eastAsia="Times New Roman" w:hAnsi="Comic Sans MS" w:cs="Times New Roman"/>
                <w:b/>
                <w:color w:val="000000"/>
                <w:bdr w:val="none" w:sz="0" w:space="0" w:color="auto" w:frame="1"/>
                <w:lang w:val="en-GB"/>
              </w:rPr>
            </w:pPr>
            <w:r>
              <w:rPr>
                <w:rFonts w:ascii="Comic Sans MS" w:eastAsia="Times New Roman" w:hAnsi="Comic Sans MS" w:cs="Times New Roman"/>
                <w:b/>
                <w:color w:val="000000"/>
                <w:bdr w:val="none" w:sz="0" w:space="0" w:color="auto" w:frame="1"/>
                <w:lang w:val="en-GB"/>
              </w:rPr>
              <w:t>Exploring Expressionism</w:t>
            </w:r>
            <w:r>
              <w:rPr>
                <w:rFonts w:ascii="Comic Sans MS" w:eastAsia="Times New Roman" w:hAnsi="Comic Sans MS" w:cs="Times New Roman"/>
                <w:b/>
                <w:color w:val="000000"/>
                <w:bdr w:val="none" w:sz="0" w:space="0" w:color="auto" w:frame="1"/>
                <w:lang w:val="en-GB"/>
              </w:rPr>
              <w:br/>
            </w:r>
          </w:p>
          <w:p w:rsidR="00D16A7A" w:rsidRDefault="00791C47" w:rsidP="00791C47">
            <w:pPr>
              <w:textAlignment w:val="baseline"/>
              <w:rPr>
                <w:rFonts w:ascii="Comic Sans MS" w:eastAsia="Times New Roman" w:hAnsi="Comic Sans MS" w:cs="Times New Roman"/>
                <w:b/>
                <w:color w:val="000000"/>
                <w:bdr w:val="none" w:sz="0" w:space="0" w:color="auto" w:frame="1"/>
                <w:lang w:val="en-GB"/>
              </w:rPr>
            </w:pPr>
            <w:r w:rsidRPr="00791C47">
              <w:rPr>
                <w:rFonts w:ascii="Comic Sans MS" w:eastAsia="Times New Roman" w:hAnsi="Comic Sans MS" w:cs="Times New Roman"/>
                <w:b/>
                <w:color w:val="000000"/>
                <w:bdr w:val="none" w:sz="0" w:space="0" w:color="auto" w:frame="1"/>
                <w:lang w:val="en-GB"/>
              </w:rPr>
              <w:t>Develop Ideas</w:t>
            </w:r>
          </w:p>
          <w:p w:rsidR="00D16A7A" w:rsidRPr="00D16A7A" w:rsidRDefault="00D16A7A" w:rsidP="00D16A7A">
            <w:pPr>
              <w:pStyle w:val="ListParagraph"/>
              <w:numPr>
                <w:ilvl w:val="0"/>
                <w:numId w:val="16"/>
              </w:numPr>
              <w:textAlignment w:val="baseline"/>
              <w:rPr>
                <w:rFonts w:ascii="Comic Sans MS" w:eastAsia="Times New Roman" w:hAnsi="Comic Sans MS" w:cs="Times New Roman"/>
                <w:b/>
                <w:color w:val="000000"/>
                <w:bdr w:val="none" w:sz="0" w:space="0" w:color="auto" w:frame="1"/>
                <w:lang w:val="en-GB"/>
              </w:rPr>
            </w:pPr>
            <w:r>
              <w:rPr>
                <w:rFonts w:ascii="Comic Sans MS" w:eastAsia="Times New Roman" w:hAnsi="Comic Sans MS" w:cs="Times New Roman"/>
                <w:color w:val="000000"/>
                <w:bdr w:val="none" w:sz="0" w:space="0" w:color="auto" w:frame="1"/>
                <w:lang w:val="en-GB"/>
              </w:rPr>
              <w:t xml:space="preserve">Develop and imaginatively extend ideas from starting points throughout the curriculum. </w:t>
            </w:r>
          </w:p>
          <w:p w:rsidR="00D16A7A" w:rsidRPr="00D16A7A" w:rsidRDefault="00D16A7A" w:rsidP="00D16A7A">
            <w:pPr>
              <w:pStyle w:val="ListParagraph"/>
              <w:numPr>
                <w:ilvl w:val="0"/>
                <w:numId w:val="16"/>
              </w:numPr>
              <w:textAlignment w:val="baseline"/>
              <w:rPr>
                <w:rFonts w:ascii="Comic Sans MS" w:eastAsia="Times New Roman" w:hAnsi="Comic Sans MS" w:cs="Times New Roman"/>
                <w:b/>
                <w:color w:val="000000"/>
                <w:bdr w:val="none" w:sz="0" w:space="0" w:color="auto" w:frame="1"/>
                <w:lang w:val="en-GB"/>
              </w:rPr>
            </w:pPr>
            <w:r>
              <w:rPr>
                <w:rFonts w:ascii="Comic Sans MS" w:eastAsia="Times New Roman" w:hAnsi="Comic Sans MS" w:cs="Times New Roman"/>
                <w:color w:val="000000"/>
                <w:bdr w:val="none" w:sz="0" w:space="0" w:color="auto" w:frame="1"/>
                <w:lang w:val="en-GB"/>
              </w:rPr>
              <w:t xml:space="preserve">Collect information, sketches and resources and present ideas imaginatively in a sketch book. </w:t>
            </w:r>
          </w:p>
          <w:p w:rsidR="00D16A7A" w:rsidRPr="00D16A7A" w:rsidRDefault="00D16A7A" w:rsidP="00D16A7A">
            <w:pPr>
              <w:pStyle w:val="ListParagraph"/>
              <w:numPr>
                <w:ilvl w:val="0"/>
                <w:numId w:val="16"/>
              </w:numPr>
              <w:textAlignment w:val="baseline"/>
              <w:rPr>
                <w:rFonts w:ascii="Comic Sans MS" w:eastAsia="Times New Roman" w:hAnsi="Comic Sans MS" w:cs="Times New Roman"/>
                <w:b/>
                <w:color w:val="000000"/>
                <w:bdr w:val="none" w:sz="0" w:space="0" w:color="auto" w:frame="1"/>
                <w:lang w:val="en-GB"/>
              </w:rPr>
            </w:pPr>
            <w:r>
              <w:rPr>
                <w:rFonts w:ascii="Comic Sans MS" w:eastAsia="Times New Roman" w:hAnsi="Comic Sans MS" w:cs="Times New Roman"/>
                <w:color w:val="000000"/>
                <w:bdr w:val="none" w:sz="0" w:space="0" w:color="auto" w:frame="1"/>
                <w:lang w:val="en-GB"/>
              </w:rPr>
              <w:t>Use a range of quality materials to enhance ideas.</w:t>
            </w:r>
          </w:p>
          <w:p w:rsidR="00D16A7A" w:rsidRPr="00D16A7A" w:rsidRDefault="00D16A7A" w:rsidP="00D16A7A">
            <w:pPr>
              <w:pStyle w:val="ListParagraph"/>
              <w:numPr>
                <w:ilvl w:val="0"/>
                <w:numId w:val="16"/>
              </w:numPr>
              <w:textAlignment w:val="baseline"/>
              <w:rPr>
                <w:rFonts w:ascii="Comic Sans MS" w:eastAsia="Times New Roman" w:hAnsi="Comic Sans MS" w:cs="Times New Roman"/>
                <w:b/>
                <w:color w:val="000000"/>
                <w:bdr w:val="none" w:sz="0" w:space="0" w:color="auto" w:frame="1"/>
                <w:lang w:val="en-GB"/>
              </w:rPr>
            </w:pPr>
            <w:r>
              <w:rPr>
                <w:rFonts w:ascii="Comic Sans MS" w:eastAsia="Times New Roman" w:hAnsi="Comic Sans MS" w:cs="Times New Roman"/>
                <w:color w:val="000000"/>
                <w:bdr w:val="none" w:sz="0" w:space="0" w:color="auto" w:frame="1"/>
                <w:lang w:val="en-GB"/>
              </w:rPr>
              <w:t>Comment on artworks with a fluent grasp of visual language.</w:t>
            </w:r>
          </w:p>
          <w:p w:rsidR="00D16A7A" w:rsidRDefault="00D16A7A" w:rsidP="00D16A7A">
            <w:pPr>
              <w:textAlignment w:val="baseline"/>
              <w:rPr>
                <w:rFonts w:ascii="Comic Sans MS" w:eastAsia="Times New Roman" w:hAnsi="Comic Sans MS" w:cs="Times New Roman"/>
                <w:b/>
                <w:color w:val="000000"/>
                <w:bdr w:val="none" w:sz="0" w:space="0" w:color="auto" w:frame="1"/>
                <w:lang w:val="en-GB"/>
              </w:rPr>
            </w:pPr>
            <w:r>
              <w:rPr>
                <w:rFonts w:ascii="Comic Sans MS" w:eastAsia="Times New Roman" w:hAnsi="Comic Sans MS" w:cs="Times New Roman"/>
                <w:b/>
                <w:color w:val="000000"/>
                <w:bdr w:val="none" w:sz="0" w:space="0" w:color="auto" w:frame="1"/>
                <w:lang w:val="en-GB"/>
              </w:rPr>
              <w:t xml:space="preserve">Master Techniques </w:t>
            </w:r>
          </w:p>
          <w:p w:rsidR="00EE4247" w:rsidRDefault="00EE4247" w:rsidP="00D16A7A">
            <w:pPr>
              <w:pStyle w:val="ListParagraph"/>
              <w:numPr>
                <w:ilvl w:val="0"/>
                <w:numId w:val="17"/>
              </w:numPr>
              <w:textAlignment w:val="baseline"/>
              <w:rPr>
                <w:rFonts w:ascii="Comic Sans MS" w:eastAsia="Times New Roman" w:hAnsi="Comic Sans MS" w:cs="Times New Roman"/>
                <w:color w:val="000000"/>
                <w:bdr w:val="none" w:sz="0" w:space="0" w:color="auto" w:frame="1"/>
                <w:lang w:val="en-GB"/>
              </w:rPr>
            </w:pPr>
            <w:r>
              <w:rPr>
                <w:rFonts w:ascii="Comic Sans MS" w:eastAsia="Times New Roman" w:hAnsi="Comic Sans MS" w:cs="Times New Roman"/>
                <w:color w:val="000000"/>
                <w:bdr w:val="none" w:sz="0" w:space="0" w:color="auto" w:frame="1"/>
                <w:lang w:val="en-GB"/>
              </w:rPr>
              <w:t>Sketch before painting to combine line and colour.</w:t>
            </w:r>
          </w:p>
          <w:p w:rsidR="00EE4247" w:rsidRDefault="00EE4247" w:rsidP="00D16A7A">
            <w:pPr>
              <w:pStyle w:val="ListParagraph"/>
              <w:numPr>
                <w:ilvl w:val="0"/>
                <w:numId w:val="17"/>
              </w:numPr>
              <w:textAlignment w:val="baseline"/>
              <w:rPr>
                <w:rFonts w:ascii="Comic Sans MS" w:eastAsia="Times New Roman" w:hAnsi="Comic Sans MS" w:cs="Times New Roman"/>
                <w:color w:val="000000"/>
                <w:bdr w:val="none" w:sz="0" w:space="0" w:color="auto" w:frame="1"/>
                <w:lang w:val="en-GB"/>
              </w:rPr>
            </w:pPr>
            <w:r>
              <w:rPr>
                <w:rFonts w:ascii="Comic Sans MS" w:eastAsia="Times New Roman" w:hAnsi="Comic Sans MS" w:cs="Times New Roman"/>
                <w:color w:val="000000"/>
                <w:bdr w:val="none" w:sz="0" w:space="0" w:color="auto" w:frame="1"/>
                <w:lang w:val="en-GB"/>
              </w:rPr>
              <w:t xml:space="preserve">Create a colour palette based upon colours observed in the natural or built world. </w:t>
            </w:r>
          </w:p>
          <w:p w:rsidR="00EE4247" w:rsidRDefault="00EE4247" w:rsidP="00D16A7A">
            <w:pPr>
              <w:pStyle w:val="ListParagraph"/>
              <w:numPr>
                <w:ilvl w:val="0"/>
                <w:numId w:val="17"/>
              </w:numPr>
              <w:textAlignment w:val="baseline"/>
              <w:rPr>
                <w:rFonts w:ascii="Comic Sans MS" w:eastAsia="Times New Roman" w:hAnsi="Comic Sans MS" w:cs="Times New Roman"/>
                <w:color w:val="000000"/>
                <w:bdr w:val="none" w:sz="0" w:space="0" w:color="auto" w:frame="1"/>
                <w:lang w:val="en-GB"/>
              </w:rPr>
            </w:pPr>
            <w:r>
              <w:rPr>
                <w:rFonts w:ascii="Comic Sans MS" w:eastAsia="Times New Roman" w:hAnsi="Comic Sans MS" w:cs="Times New Roman"/>
                <w:color w:val="000000"/>
                <w:bdr w:val="none" w:sz="0" w:space="0" w:color="auto" w:frame="1"/>
                <w:lang w:val="en-GB"/>
              </w:rPr>
              <w:t>Use the qualities of watercolour and acrylic paints to create visually interesting pieces.</w:t>
            </w:r>
          </w:p>
          <w:p w:rsidR="00EE4247" w:rsidRDefault="00EE4247" w:rsidP="00D16A7A">
            <w:pPr>
              <w:pStyle w:val="ListParagraph"/>
              <w:numPr>
                <w:ilvl w:val="0"/>
                <w:numId w:val="17"/>
              </w:numPr>
              <w:textAlignment w:val="baseline"/>
              <w:rPr>
                <w:rFonts w:ascii="Comic Sans MS" w:eastAsia="Times New Roman" w:hAnsi="Comic Sans MS" w:cs="Times New Roman"/>
                <w:color w:val="000000"/>
                <w:bdr w:val="none" w:sz="0" w:space="0" w:color="auto" w:frame="1"/>
                <w:lang w:val="en-GB"/>
              </w:rPr>
            </w:pPr>
            <w:r>
              <w:rPr>
                <w:rFonts w:ascii="Comic Sans MS" w:eastAsia="Times New Roman" w:hAnsi="Comic Sans MS" w:cs="Times New Roman"/>
                <w:color w:val="000000"/>
                <w:bdr w:val="none" w:sz="0" w:space="0" w:color="auto" w:frame="1"/>
                <w:lang w:val="en-GB"/>
              </w:rPr>
              <w:t xml:space="preserve">Combine colours and tones to enhance the mood. </w:t>
            </w:r>
          </w:p>
          <w:p w:rsidR="00D16A7A" w:rsidRDefault="00EE4247" w:rsidP="00EE4247">
            <w:pPr>
              <w:pStyle w:val="ListParagraph"/>
              <w:numPr>
                <w:ilvl w:val="0"/>
                <w:numId w:val="17"/>
              </w:numPr>
              <w:textAlignment w:val="baseline"/>
              <w:rPr>
                <w:rFonts w:ascii="Comic Sans MS" w:eastAsia="Times New Roman" w:hAnsi="Comic Sans MS" w:cs="Times New Roman"/>
                <w:color w:val="000000"/>
                <w:bdr w:val="none" w:sz="0" w:space="0" w:color="auto" w:frame="1"/>
                <w:lang w:val="en-GB"/>
              </w:rPr>
            </w:pPr>
            <w:r>
              <w:rPr>
                <w:rFonts w:ascii="Comic Sans MS" w:eastAsia="Times New Roman" w:hAnsi="Comic Sans MS" w:cs="Times New Roman"/>
                <w:color w:val="000000"/>
                <w:bdr w:val="none" w:sz="0" w:space="0" w:color="auto" w:frame="1"/>
                <w:lang w:val="en-GB"/>
              </w:rPr>
              <w:t xml:space="preserve">Develop a personal style of painting, drawing upon ideas from other artists.  </w:t>
            </w:r>
          </w:p>
          <w:p w:rsidR="00EE4247" w:rsidRDefault="00EE4247" w:rsidP="00EE4247">
            <w:pPr>
              <w:textAlignment w:val="baseline"/>
              <w:rPr>
                <w:rFonts w:ascii="Comic Sans MS" w:eastAsia="Times New Roman" w:hAnsi="Comic Sans MS" w:cs="Times New Roman"/>
                <w:b/>
                <w:color w:val="000000"/>
                <w:bdr w:val="none" w:sz="0" w:space="0" w:color="auto" w:frame="1"/>
                <w:lang w:val="en-GB"/>
              </w:rPr>
            </w:pPr>
            <w:r w:rsidRPr="00EE4247">
              <w:rPr>
                <w:rFonts w:ascii="Comic Sans MS" w:eastAsia="Times New Roman" w:hAnsi="Comic Sans MS" w:cs="Times New Roman"/>
                <w:b/>
                <w:color w:val="000000"/>
                <w:bdr w:val="none" w:sz="0" w:space="0" w:color="auto" w:frame="1"/>
                <w:lang w:val="en-GB"/>
              </w:rPr>
              <w:t>Take inspiration from the greats</w:t>
            </w:r>
          </w:p>
          <w:p w:rsidR="00EE4247" w:rsidRDefault="00FD2A67" w:rsidP="00FD2A67">
            <w:pPr>
              <w:textAlignment w:val="baseline"/>
              <w:rPr>
                <w:rFonts w:ascii="Comic Sans MS" w:hAnsi="Comic Sans MS" w:cstheme="minorHAnsi"/>
                <w:shd w:val="clear" w:color="auto" w:fill="FFFFFF"/>
              </w:rPr>
            </w:pPr>
            <w:r w:rsidRPr="00FD2A67">
              <w:rPr>
                <w:rFonts w:ascii="Comic Sans MS" w:hAnsi="Comic Sans MS" w:cstheme="minorHAnsi"/>
                <w:shd w:val="clear" w:color="auto" w:fill="FFFFFF"/>
              </w:rPr>
              <w:t xml:space="preserve">Artist Spotlight: Henri Matisse </w:t>
            </w:r>
          </w:p>
          <w:p w:rsidR="00FD2A67" w:rsidRDefault="00E23ED3" w:rsidP="00FD2A67">
            <w:pPr>
              <w:pStyle w:val="ListParagraph"/>
              <w:numPr>
                <w:ilvl w:val="0"/>
                <w:numId w:val="22"/>
              </w:numPr>
              <w:textAlignment w:val="baseline"/>
              <w:rPr>
                <w:rFonts w:ascii="Comic Sans MS" w:hAnsi="Comic Sans MS" w:cstheme="minorHAnsi"/>
                <w:shd w:val="clear" w:color="auto" w:fill="FFFFFF"/>
              </w:rPr>
            </w:pPr>
            <w:r>
              <w:rPr>
                <w:rFonts w:ascii="Comic Sans MS" w:hAnsi="Comic Sans MS" w:cstheme="minorHAnsi"/>
                <w:shd w:val="clear" w:color="auto" w:fill="FFFFFF"/>
              </w:rPr>
              <w:t xml:space="preserve">Give details including own sketches about the style of some notable artists, artisans and designers. </w:t>
            </w:r>
          </w:p>
          <w:p w:rsidR="00E23ED3" w:rsidRDefault="00E23ED3" w:rsidP="00E23ED3">
            <w:pPr>
              <w:pStyle w:val="ListParagraph"/>
              <w:numPr>
                <w:ilvl w:val="0"/>
                <w:numId w:val="22"/>
              </w:numPr>
              <w:textAlignment w:val="baseline"/>
              <w:rPr>
                <w:rFonts w:ascii="Comic Sans MS" w:hAnsi="Comic Sans MS" w:cstheme="minorHAnsi"/>
                <w:shd w:val="clear" w:color="auto" w:fill="FFFFFF"/>
              </w:rPr>
            </w:pPr>
            <w:r>
              <w:rPr>
                <w:rFonts w:ascii="Comic Sans MS" w:hAnsi="Comic Sans MS" w:cstheme="minorHAnsi"/>
                <w:shd w:val="clear" w:color="auto" w:fill="FFFFFF"/>
              </w:rPr>
              <w:t>Show how the work of those studied was influential in both society and to other artists</w:t>
            </w:r>
          </w:p>
          <w:p w:rsidR="00FD2A67" w:rsidRPr="00E23ED3" w:rsidRDefault="00E23ED3" w:rsidP="00E23ED3">
            <w:pPr>
              <w:pStyle w:val="ListParagraph"/>
              <w:numPr>
                <w:ilvl w:val="0"/>
                <w:numId w:val="22"/>
              </w:numPr>
              <w:textAlignment w:val="baseline"/>
              <w:rPr>
                <w:rFonts w:ascii="Comic Sans MS" w:hAnsi="Comic Sans MS" w:cstheme="minorHAnsi"/>
                <w:shd w:val="clear" w:color="auto" w:fill="FFFFFF"/>
              </w:rPr>
            </w:pPr>
            <w:r>
              <w:rPr>
                <w:rFonts w:ascii="Comic Sans MS" w:hAnsi="Comic Sans MS" w:cstheme="minorHAnsi"/>
                <w:shd w:val="clear" w:color="auto" w:fill="FFFFFF"/>
              </w:rPr>
              <w:t xml:space="preserve">Create original pieces that show a range of influences and styles </w:t>
            </w:r>
          </w:p>
        </w:tc>
      </w:tr>
      <w:tr w:rsidR="004A307B" w:rsidRPr="000D1638" w:rsidTr="00D066B7">
        <w:trPr>
          <w:trHeight w:val="4516"/>
        </w:trPr>
        <w:tc>
          <w:tcPr>
            <w:tcW w:w="7682" w:type="dxa"/>
          </w:tcPr>
          <w:p w:rsidR="004A307B" w:rsidRDefault="007E45A5" w:rsidP="00B104C0">
            <w:pPr>
              <w:spacing w:line="276" w:lineRule="auto"/>
              <w:rPr>
                <w:rFonts w:ascii="Comic Sans MS" w:hAnsi="Comic Sans MS" w:cs="Times New Roman"/>
                <w:b/>
                <w:color w:val="000000"/>
                <w:sz w:val="28"/>
                <w:szCs w:val="28"/>
                <w:u w:val="single"/>
                <w:lang w:val="en-GB"/>
              </w:rPr>
            </w:pPr>
            <w:r w:rsidRPr="007E45A5">
              <w:rPr>
                <w:rFonts w:ascii="Comic Sans MS" w:hAnsi="Comic Sans MS" w:cs="Times New Roman"/>
                <w:b/>
                <w:color w:val="000000"/>
                <w:sz w:val="28"/>
                <w:szCs w:val="28"/>
                <w:u w:val="single"/>
                <w:lang w:val="en-GB"/>
              </w:rPr>
              <w:t>Science</w:t>
            </w:r>
          </w:p>
          <w:p w:rsidR="00CA070C" w:rsidRDefault="007E45A5" w:rsidP="00CA070C">
            <w:pPr>
              <w:spacing w:line="276" w:lineRule="auto"/>
              <w:rPr>
                <w:rFonts w:ascii="Comic Sans MS" w:hAnsi="Comic Sans MS" w:cs="Times New Roman"/>
                <w:b/>
                <w:color w:val="000000"/>
                <w:lang w:val="en-GB"/>
              </w:rPr>
            </w:pPr>
            <w:r w:rsidRPr="00CA070C">
              <w:rPr>
                <w:rFonts w:ascii="Comic Sans MS" w:hAnsi="Comic Sans MS" w:cs="Times New Roman"/>
                <w:b/>
                <w:color w:val="000000"/>
                <w:lang w:val="en-GB"/>
              </w:rPr>
              <w:t xml:space="preserve">To understand light and seeing </w:t>
            </w:r>
          </w:p>
          <w:p w:rsidR="00CA070C" w:rsidRPr="00CA070C" w:rsidRDefault="00CA070C" w:rsidP="00CA070C">
            <w:pPr>
              <w:pStyle w:val="ListParagraph"/>
              <w:numPr>
                <w:ilvl w:val="0"/>
                <w:numId w:val="14"/>
              </w:numPr>
              <w:spacing w:line="276" w:lineRule="auto"/>
              <w:rPr>
                <w:rFonts w:ascii="Comic Sans MS" w:hAnsi="Comic Sans MS" w:cs="Times New Roman"/>
                <w:b/>
                <w:color w:val="000000"/>
                <w:lang w:val="en-GB"/>
              </w:rPr>
            </w:pPr>
            <w:r w:rsidRPr="00CA070C">
              <w:rPr>
                <w:rFonts w:ascii="Comic Sans MS" w:hAnsi="Comic Sans MS"/>
                <w:color w:val="000000"/>
              </w:rPr>
              <w:t>Understand that light appears to travel in straight lines.</w:t>
            </w:r>
          </w:p>
          <w:p w:rsidR="00CA070C" w:rsidRPr="00CA070C" w:rsidRDefault="00CA070C" w:rsidP="00CA070C">
            <w:pPr>
              <w:pStyle w:val="ListParagraph"/>
              <w:numPr>
                <w:ilvl w:val="0"/>
                <w:numId w:val="14"/>
              </w:numPr>
              <w:spacing w:line="276" w:lineRule="auto"/>
              <w:rPr>
                <w:rFonts w:ascii="Comic Sans MS" w:hAnsi="Comic Sans MS" w:cs="Times New Roman"/>
                <w:b/>
                <w:color w:val="000000"/>
                <w:lang w:val="en-GB"/>
              </w:rPr>
            </w:pPr>
            <w:r w:rsidRPr="00CA070C">
              <w:rPr>
                <w:rFonts w:ascii="Comic Sans MS" w:hAnsi="Comic Sans MS"/>
                <w:color w:val="000000"/>
              </w:rPr>
              <w:t>Use the idea that light travels in straight lines to explain that objects are seen because they give out or reflect light into the eyes.</w:t>
            </w:r>
          </w:p>
          <w:p w:rsidR="00CA070C" w:rsidRPr="00CA070C" w:rsidRDefault="00CA070C" w:rsidP="00CA070C">
            <w:pPr>
              <w:pStyle w:val="ListParagraph"/>
              <w:numPr>
                <w:ilvl w:val="0"/>
                <w:numId w:val="14"/>
              </w:numPr>
              <w:spacing w:line="276" w:lineRule="auto"/>
              <w:rPr>
                <w:rFonts w:ascii="Comic Sans MS" w:hAnsi="Comic Sans MS" w:cs="Times New Roman"/>
                <w:b/>
                <w:color w:val="000000"/>
                <w:lang w:val="en-GB"/>
              </w:rPr>
            </w:pPr>
            <w:r w:rsidRPr="00CA070C">
              <w:rPr>
                <w:rFonts w:ascii="Comic Sans MS" w:hAnsi="Comic Sans MS"/>
                <w:color w:val="000000"/>
              </w:rPr>
              <w:t>Use the idea that light travels in straight lines to explain why shadows have the same shape as the objects that cast them, and to predict the size of shadows when the position of the light source changes. </w:t>
            </w:r>
          </w:p>
          <w:p w:rsidR="007E45A5" w:rsidRPr="008C3E9D" w:rsidRDefault="00CA070C" w:rsidP="00B104C0">
            <w:pPr>
              <w:pStyle w:val="ListParagraph"/>
              <w:numPr>
                <w:ilvl w:val="0"/>
                <w:numId w:val="14"/>
              </w:numPr>
              <w:spacing w:line="276" w:lineRule="auto"/>
              <w:rPr>
                <w:rFonts w:ascii="Comic Sans MS" w:hAnsi="Comic Sans MS" w:cs="Times New Roman"/>
                <w:b/>
                <w:color w:val="000000"/>
                <w:lang w:val="en-GB"/>
              </w:rPr>
            </w:pPr>
            <w:r w:rsidRPr="00CA070C">
              <w:rPr>
                <w:rFonts w:ascii="Comic Sans MS" w:hAnsi="Comic Sans MS"/>
                <w:color w:val="000000"/>
              </w:rPr>
              <w:t>Explain that we see things because light travels from light sources to our eyes or from light sources to objects and then to our eyes.</w:t>
            </w:r>
          </w:p>
        </w:tc>
        <w:tc>
          <w:tcPr>
            <w:tcW w:w="7622" w:type="dxa"/>
            <w:vMerge/>
          </w:tcPr>
          <w:p w:rsidR="004A307B" w:rsidRPr="0058773A" w:rsidRDefault="004A307B" w:rsidP="00B104C0">
            <w:pPr>
              <w:rPr>
                <w:rFonts w:ascii="Comic Sans MS" w:hAnsi="Comic Sans MS"/>
                <w:sz w:val="18"/>
                <w:szCs w:val="18"/>
              </w:rPr>
            </w:pPr>
          </w:p>
        </w:tc>
        <w:tc>
          <w:tcPr>
            <w:tcW w:w="7256" w:type="dxa"/>
          </w:tcPr>
          <w:p w:rsidR="004A307B" w:rsidRDefault="0072476F" w:rsidP="00B104C0">
            <w:pPr>
              <w:spacing w:line="276" w:lineRule="auto"/>
              <w:rPr>
                <w:rFonts w:ascii="Comic Sans MS" w:hAnsi="Comic Sans MS"/>
                <w:b/>
                <w:sz w:val="28"/>
                <w:szCs w:val="28"/>
                <w:u w:val="single"/>
              </w:rPr>
            </w:pPr>
            <w:r>
              <w:rPr>
                <w:rFonts w:ascii="Comic Sans MS" w:hAnsi="Comic Sans MS"/>
                <w:b/>
                <w:sz w:val="28"/>
                <w:szCs w:val="28"/>
                <w:u w:val="single"/>
              </w:rPr>
              <w:t xml:space="preserve">Cross Curricular Opportunities </w:t>
            </w:r>
          </w:p>
          <w:p w:rsidR="00CA070C" w:rsidRPr="00791C47" w:rsidRDefault="00CA070C" w:rsidP="00791C47">
            <w:pPr>
              <w:spacing w:line="276" w:lineRule="auto"/>
              <w:rPr>
                <w:rFonts w:ascii="Comic Sans MS" w:hAnsi="Comic Sans MS"/>
              </w:rPr>
            </w:pPr>
            <w:r w:rsidRPr="00791C47">
              <w:rPr>
                <w:rFonts w:ascii="Comic Sans MS" w:hAnsi="Comic Sans MS"/>
                <w:b/>
              </w:rPr>
              <w:t>English:</w:t>
            </w:r>
            <w:r w:rsidRPr="00791C47">
              <w:rPr>
                <w:rFonts w:ascii="Comic Sans MS" w:hAnsi="Comic Sans MS"/>
              </w:rPr>
              <w:t xml:space="preserve"> speaking and listening; poetry; research skills, note-taking, non-chronological reports.  </w:t>
            </w:r>
            <w:r w:rsidR="00791C47">
              <w:rPr>
                <w:rFonts w:ascii="Comic Sans MS" w:hAnsi="Comic Sans MS"/>
              </w:rPr>
              <w:br/>
            </w:r>
            <w:r w:rsidR="00D16A7A">
              <w:rPr>
                <w:rFonts w:ascii="Comic Sans MS" w:hAnsi="Comic Sans MS"/>
              </w:rPr>
              <w:t xml:space="preserve">Extended Writing Process – Informal Letter, diary entry, narrative and autobiography. </w:t>
            </w:r>
            <w:r w:rsidR="00D16A7A">
              <w:rPr>
                <w:rFonts w:ascii="Comic Sans MS" w:hAnsi="Comic Sans MS"/>
              </w:rPr>
              <w:br/>
              <w:t xml:space="preserve">Mini Process – (Reading to writing) note taking, summaries, questioning and predictions. </w:t>
            </w:r>
          </w:p>
          <w:p w:rsidR="00CA070C" w:rsidRPr="00791C47" w:rsidRDefault="00CA070C" w:rsidP="00791C47">
            <w:pPr>
              <w:spacing w:line="276" w:lineRule="auto"/>
              <w:rPr>
                <w:rFonts w:ascii="Comic Sans MS" w:hAnsi="Comic Sans MS"/>
              </w:rPr>
            </w:pPr>
            <w:r w:rsidRPr="00791C47">
              <w:rPr>
                <w:rFonts w:ascii="Comic Sans MS" w:hAnsi="Comic Sans MS"/>
                <w:b/>
              </w:rPr>
              <w:t>Maths:</w:t>
            </w:r>
            <w:r w:rsidRPr="00791C47">
              <w:rPr>
                <w:rFonts w:ascii="Comic Sans MS" w:hAnsi="Comic Sans MS"/>
              </w:rPr>
              <w:t xml:space="preserve"> direction and compass points, distance</w:t>
            </w:r>
          </w:p>
          <w:p w:rsidR="00CA070C" w:rsidRPr="00791C47" w:rsidRDefault="00CA070C" w:rsidP="00791C47">
            <w:pPr>
              <w:spacing w:line="276" w:lineRule="auto"/>
              <w:rPr>
                <w:rFonts w:ascii="Comic Sans MS" w:hAnsi="Comic Sans MS"/>
              </w:rPr>
            </w:pPr>
            <w:r w:rsidRPr="00791C47">
              <w:rPr>
                <w:rFonts w:ascii="Comic Sans MS" w:hAnsi="Comic Sans MS"/>
                <w:b/>
              </w:rPr>
              <w:t>Science</w:t>
            </w:r>
            <w:r w:rsidRPr="00791C47">
              <w:rPr>
                <w:rFonts w:ascii="Comic Sans MS" w:hAnsi="Comic Sans MS"/>
              </w:rPr>
              <w:t>: habitats and adaptation, states of matter – properties of liquids</w:t>
            </w:r>
          </w:p>
          <w:p w:rsidR="00CA070C" w:rsidRPr="00791C47" w:rsidRDefault="00CA070C" w:rsidP="00791C47">
            <w:pPr>
              <w:spacing w:line="276" w:lineRule="auto"/>
              <w:rPr>
                <w:rFonts w:ascii="Comic Sans MS" w:hAnsi="Comic Sans MS"/>
              </w:rPr>
            </w:pPr>
            <w:r w:rsidRPr="00791C47">
              <w:rPr>
                <w:rFonts w:ascii="Comic Sans MS" w:hAnsi="Comic Sans MS"/>
                <w:b/>
              </w:rPr>
              <w:t>Computing</w:t>
            </w:r>
            <w:r w:rsidRPr="00791C47">
              <w:rPr>
                <w:rFonts w:ascii="Comic Sans MS" w:hAnsi="Comic Sans MS"/>
              </w:rPr>
              <w:t>: coding - making an animation; e-safety – using the internet safely and effectively for research</w:t>
            </w:r>
          </w:p>
          <w:p w:rsidR="004A307B" w:rsidRPr="00C75AF1" w:rsidRDefault="00CA070C" w:rsidP="00D16A7A">
            <w:pPr>
              <w:spacing w:line="276" w:lineRule="auto"/>
              <w:rPr>
                <w:rFonts w:ascii="Comic Sans MS" w:hAnsi="Comic Sans MS"/>
              </w:rPr>
            </w:pPr>
            <w:r w:rsidRPr="00791C47">
              <w:rPr>
                <w:rFonts w:ascii="Comic Sans MS" w:hAnsi="Comic Sans MS"/>
                <w:b/>
              </w:rPr>
              <w:t>History:</w:t>
            </w:r>
            <w:r w:rsidRPr="00791C47">
              <w:rPr>
                <w:rFonts w:ascii="Comic Sans MS" w:hAnsi="Comic Sans MS"/>
              </w:rPr>
              <w:t xml:space="preserve"> exploration; food and farming</w:t>
            </w:r>
            <w:r w:rsidR="00C75AF1">
              <w:rPr>
                <w:rFonts w:ascii="Comic Sans MS" w:hAnsi="Comic Sans MS"/>
              </w:rPr>
              <w:t>.</w:t>
            </w:r>
          </w:p>
        </w:tc>
      </w:tr>
    </w:tbl>
    <w:p w:rsidR="00EF3B3A" w:rsidRDefault="007E3E6C">
      <w:bookmarkStart w:id="0" w:name="_GoBack"/>
      <w:bookmarkEnd w:id="0"/>
    </w:p>
    <w:sectPr w:rsidR="00EF3B3A" w:rsidSect="007E45A5">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XJKT K+ DIN">
    <w:altName w:val="DI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73B"/>
    <w:multiLevelType w:val="hybridMultilevel"/>
    <w:tmpl w:val="968E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71779"/>
    <w:multiLevelType w:val="hybridMultilevel"/>
    <w:tmpl w:val="6FB6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426BA"/>
    <w:multiLevelType w:val="hybridMultilevel"/>
    <w:tmpl w:val="CDBA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50470"/>
    <w:multiLevelType w:val="hybridMultilevel"/>
    <w:tmpl w:val="B9C6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F2A57"/>
    <w:multiLevelType w:val="hybridMultilevel"/>
    <w:tmpl w:val="0C880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424D58"/>
    <w:multiLevelType w:val="hybridMultilevel"/>
    <w:tmpl w:val="B674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95D51"/>
    <w:multiLevelType w:val="hybridMultilevel"/>
    <w:tmpl w:val="4D60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A0AFF"/>
    <w:multiLevelType w:val="hybridMultilevel"/>
    <w:tmpl w:val="13F8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74084"/>
    <w:multiLevelType w:val="hybridMultilevel"/>
    <w:tmpl w:val="9C5C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D1812"/>
    <w:multiLevelType w:val="hybridMultilevel"/>
    <w:tmpl w:val="3E161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674535"/>
    <w:multiLevelType w:val="hybridMultilevel"/>
    <w:tmpl w:val="36F0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612F3"/>
    <w:multiLevelType w:val="hybridMultilevel"/>
    <w:tmpl w:val="4AE2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655F5"/>
    <w:multiLevelType w:val="hybridMultilevel"/>
    <w:tmpl w:val="9DC2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F19E7"/>
    <w:multiLevelType w:val="hybridMultilevel"/>
    <w:tmpl w:val="E1426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88E4D1C"/>
    <w:multiLevelType w:val="hybridMultilevel"/>
    <w:tmpl w:val="044A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471E8"/>
    <w:multiLevelType w:val="hybridMultilevel"/>
    <w:tmpl w:val="50042806"/>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16" w15:restartNumberingAfterBreak="0">
    <w:nsid w:val="40DE35B4"/>
    <w:multiLevelType w:val="hybridMultilevel"/>
    <w:tmpl w:val="088C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17979"/>
    <w:multiLevelType w:val="hybridMultilevel"/>
    <w:tmpl w:val="BFE07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41F1D8B"/>
    <w:multiLevelType w:val="hybridMultilevel"/>
    <w:tmpl w:val="35C8C13C"/>
    <w:lvl w:ilvl="0" w:tplc="90802026">
      <w:start w:val="1"/>
      <w:numFmt w:val="bullet"/>
      <w:lvlText w:val="•"/>
      <w:lvlJc w:val="left"/>
      <w:pPr>
        <w:tabs>
          <w:tab w:val="num" w:pos="720"/>
        </w:tabs>
        <w:ind w:left="720" w:hanging="360"/>
      </w:pPr>
      <w:rPr>
        <w:rFonts w:ascii="Arial" w:hAnsi="Arial" w:cs="Times New Roman" w:hint="default"/>
      </w:rPr>
    </w:lvl>
    <w:lvl w:ilvl="1" w:tplc="B7220C7E">
      <w:start w:val="1"/>
      <w:numFmt w:val="bullet"/>
      <w:lvlText w:val="•"/>
      <w:lvlJc w:val="left"/>
      <w:pPr>
        <w:tabs>
          <w:tab w:val="num" w:pos="1440"/>
        </w:tabs>
        <w:ind w:left="1440" w:hanging="360"/>
      </w:pPr>
      <w:rPr>
        <w:rFonts w:ascii="Arial" w:hAnsi="Arial" w:cs="Times New Roman" w:hint="default"/>
      </w:rPr>
    </w:lvl>
    <w:lvl w:ilvl="2" w:tplc="BDC0095C">
      <w:start w:val="1"/>
      <w:numFmt w:val="bullet"/>
      <w:lvlText w:val="•"/>
      <w:lvlJc w:val="left"/>
      <w:pPr>
        <w:tabs>
          <w:tab w:val="num" w:pos="2160"/>
        </w:tabs>
        <w:ind w:left="2160" w:hanging="360"/>
      </w:pPr>
      <w:rPr>
        <w:rFonts w:ascii="Arial" w:hAnsi="Arial" w:cs="Times New Roman" w:hint="default"/>
      </w:rPr>
    </w:lvl>
    <w:lvl w:ilvl="3" w:tplc="71CCFE9A">
      <w:start w:val="1"/>
      <w:numFmt w:val="bullet"/>
      <w:lvlText w:val="•"/>
      <w:lvlJc w:val="left"/>
      <w:pPr>
        <w:tabs>
          <w:tab w:val="num" w:pos="2880"/>
        </w:tabs>
        <w:ind w:left="2880" w:hanging="360"/>
      </w:pPr>
      <w:rPr>
        <w:rFonts w:ascii="Arial" w:hAnsi="Arial" w:cs="Times New Roman" w:hint="default"/>
      </w:rPr>
    </w:lvl>
    <w:lvl w:ilvl="4" w:tplc="061A5D6A">
      <w:start w:val="1"/>
      <w:numFmt w:val="bullet"/>
      <w:lvlText w:val="•"/>
      <w:lvlJc w:val="left"/>
      <w:pPr>
        <w:tabs>
          <w:tab w:val="num" w:pos="3600"/>
        </w:tabs>
        <w:ind w:left="3600" w:hanging="360"/>
      </w:pPr>
      <w:rPr>
        <w:rFonts w:ascii="Arial" w:hAnsi="Arial" w:cs="Times New Roman" w:hint="default"/>
      </w:rPr>
    </w:lvl>
    <w:lvl w:ilvl="5" w:tplc="005E9644">
      <w:start w:val="1"/>
      <w:numFmt w:val="bullet"/>
      <w:lvlText w:val="•"/>
      <w:lvlJc w:val="left"/>
      <w:pPr>
        <w:tabs>
          <w:tab w:val="num" w:pos="4320"/>
        </w:tabs>
        <w:ind w:left="4320" w:hanging="360"/>
      </w:pPr>
      <w:rPr>
        <w:rFonts w:ascii="Arial" w:hAnsi="Arial" w:cs="Times New Roman" w:hint="default"/>
      </w:rPr>
    </w:lvl>
    <w:lvl w:ilvl="6" w:tplc="18225370">
      <w:start w:val="1"/>
      <w:numFmt w:val="bullet"/>
      <w:lvlText w:val="•"/>
      <w:lvlJc w:val="left"/>
      <w:pPr>
        <w:tabs>
          <w:tab w:val="num" w:pos="5040"/>
        </w:tabs>
        <w:ind w:left="5040" w:hanging="360"/>
      </w:pPr>
      <w:rPr>
        <w:rFonts w:ascii="Arial" w:hAnsi="Arial" w:cs="Times New Roman" w:hint="default"/>
      </w:rPr>
    </w:lvl>
    <w:lvl w:ilvl="7" w:tplc="6AAEF026">
      <w:start w:val="1"/>
      <w:numFmt w:val="bullet"/>
      <w:lvlText w:val="•"/>
      <w:lvlJc w:val="left"/>
      <w:pPr>
        <w:tabs>
          <w:tab w:val="num" w:pos="5760"/>
        </w:tabs>
        <w:ind w:left="5760" w:hanging="360"/>
      </w:pPr>
      <w:rPr>
        <w:rFonts w:ascii="Arial" w:hAnsi="Arial" w:cs="Times New Roman" w:hint="default"/>
      </w:rPr>
    </w:lvl>
    <w:lvl w:ilvl="8" w:tplc="87B6DFCE">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45A471BC"/>
    <w:multiLevelType w:val="hybridMultilevel"/>
    <w:tmpl w:val="0AACC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3E707A2"/>
    <w:multiLevelType w:val="hybridMultilevel"/>
    <w:tmpl w:val="E0A472C2"/>
    <w:lvl w:ilvl="0" w:tplc="08090001">
      <w:start w:val="1"/>
      <w:numFmt w:val="bullet"/>
      <w:lvlText w:val=""/>
      <w:lvlJc w:val="left"/>
      <w:pPr>
        <w:ind w:left="807" w:hanging="360"/>
      </w:pPr>
      <w:rPr>
        <w:rFonts w:ascii="Symbol" w:hAnsi="Symbo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1" w15:restartNumberingAfterBreak="0">
    <w:nsid w:val="545A524B"/>
    <w:multiLevelType w:val="hybridMultilevel"/>
    <w:tmpl w:val="B2AE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072C9"/>
    <w:multiLevelType w:val="hybridMultilevel"/>
    <w:tmpl w:val="C8F6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D5046"/>
    <w:multiLevelType w:val="hybridMultilevel"/>
    <w:tmpl w:val="46B4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7309D3"/>
    <w:multiLevelType w:val="hybridMultilevel"/>
    <w:tmpl w:val="361C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86FEC"/>
    <w:multiLevelType w:val="multilevel"/>
    <w:tmpl w:val="E3BE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A9506D"/>
    <w:multiLevelType w:val="hybridMultilevel"/>
    <w:tmpl w:val="7CD4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95706"/>
    <w:multiLevelType w:val="hybridMultilevel"/>
    <w:tmpl w:val="A6BE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47EA"/>
    <w:multiLevelType w:val="hybridMultilevel"/>
    <w:tmpl w:val="30AA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A0476"/>
    <w:multiLevelType w:val="hybridMultilevel"/>
    <w:tmpl w:val="8580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2B53A8"/>
    <w:multiLevelType w:val="hybridMultilevel"/>
    <w:tmpl w:val="5426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440462"/>
    <w:multiLevelType w:val="hybridMultilevel"/>
    <w:tmpl w:val="8BA6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621BD"/>
    <w:multiLevelType w:val="hybridMultilevel"/>
    <w:tmpl w:val="117A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69663F"/>
    <w:multiLevelType w:val="hybridMultilevel"/>
    <w:tmpl w:val="8E7E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87600C"/>
    <w:multiLevelType w:val="hybridMultilevel"/>
    <w:tmpl w:val="D268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3"/>
  </w:num>
  <w:num w:numId="4">
    <w:abstractNumId w:val="26"/>
  </w:num>
  <w:num w:numId="5">
    <w:abstractNumId w:val="10"/>
  </w:num>
  <w:num w:numId="6">
    <w:abstractNumId w:val="21"/>
  </w:num>
  <w:num w:numId="7">
    <w:abstractNumId w:val="27"/>
  </w:num>
  <w:num w:numId="8">
    <w:abstractNumId w:val="0"/>
  </w:num>
  <w:num w:numId="9">
    <w:abstractNumId w:val="30"/>
  </w:num>
  <w:num w:numId="10">
    <w:abstractNumId w:val="5"/>
  </w:num>
  <w:num w:numId="11">
    <w:abstractNumId w:val="22"/>
  </w:num>
  <w:num w:numId="12">
    <w:abstractNumId w:val="32"/>
  </w:num>
  <w:num w:numId="13">
    <w:abstractNumId w:val="7"/>
  </w:num>
  <w:num w:numId="14">
    <w:abstractNumId w:val="28"/>
  </w:num>
  <w:num w:numId="15">
    <w:abstractNumId w:val="16"/>
  </w:num>
  <w:num w:numId="16">
    <w:abstractNumId w:val="34"/>
  </w:num>
  <w:num w:numId="17">
    <w:abstractNumId w:val="24"/>
  </w:num>
  <w:num w:numId="18">
    <w:abstractNumId w:val="1"/>
  </w:num>
  <w:num w:numId="19">
    <w:abstractNumId w:val="25"/>
  </w:num>
  <w:num w:numId="20">
    <w:abstractNumId w:val="8"/>
  </w:num>
  <w:num w:numId="21">
    <w:abstractNumId w:val="15"/>
  </w:num>
  <w:num w:numId="22">
    <w:abstractNumId w:val="33"/>
  </w:num>
  <w:num w:numId="23">
    <w:abstractNumId w:val="14"/>
  </w:num>
  <w:num w:numId="24">
    <w:abstractNumId w:val="31"/>
  </w:num>
  <w:num w:numId="25">
    <w:abstractNumId w:val="12"/>
  </w:num>
  <w:num w:numId="26">
    <w:abstractNumId w:val="11"/>
  </w:num>
  <w:num w:numId="27">
    <w:abstractNumId w:val="29"/>
  </w:num>
  <w:num w:numId="28">
    <w:abstractNumId w:val="3"/>
  </w:num>
  <w:num w:numId="29">
    <w:abstractNumId w:val="6"/>
  </w:num>
  <w:num w:numId="30">
    <w:abstractNumId w:val="26"/>
  </w:num>
  <w:num w:numId="31">
    <w:abstractNumId w:val="5"/>
  </w:num>
  <w:num w:numId="32">
    <w:abstractNumId w:val="32"/>
  </w:num>
  <w:num w:numId="33">
    <w:abstractNumId w:val="34"/>
  </w:num>
  <w:num w:numId="34">
    <w:abstractNumId w:val="24"/>
  </w:num>
  <w:num w:numId="35">
    <w:abstractNumId w:val="33"/>
  </w:num>
  <w:num w:numId="36">
    <w:abstractNumId w:val="9"/>
  </w:num>
  <w:num w:numId="37">
    <w:abstractNumId w:val="18"/>
  </w:num>
  <w:num w:numId="38">
    <w:abstractNumId w:val="13"/>
  </w:num>
  <w:num w:numId="39">
    <w:abstractNumId w:val="19"/>
  </w:num>
  <w:num w:numId="40">
    <w:abstractNumId w:val="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7B"/>
    <w:rsid w:val="000067B3"/>
    <w:rsid w:val="000606C7"/>
    <w:rsid w:val="00110CA0"/>
    <w:rsid w:val="001A5A8E"/>
    <w:rsid w:val="00293A12"/>
    <w:rsid w:val="00326C36"/>
    <w:rsid w:val="00343A42"/>
    <w:rsid w:val="00383CDC"/>
    <w:rsid w:val="003D3D51"/>
    <w:rsid w:val="004A307B"/>
    <w:rsid w:val="0067403E"/>
    <w:rsid w:val="0067689C"/>
    <w:rsid w:val="0072476F"/>
    <w:rsid w:val="00791C47"/>
    <w:rsid w:val="007B44BA"/>
    <w:rsid w:val="007E3E6C"/>
    <w:rsid w:val="007E45A5"/>
    <w:rsid w:val="008C3E9D"/>
    <w:rsid w:val="00935411"/>
    <w:rsid w:val="00AE254E"/>
    <w:rsid w:val="00B14B6A"/>
    <w:rsid w:val="00B91B92"/>
    <w:rsid w:val="00C75AF1"/>
    <w:rsid w:val="00CA070C"/>
    <w:rsid w:val="00CA4B71"/>
    <w:rsid w:val="00D066B7"/>
    <w:rsid w:val="00D16A7A"/>
    <w:rsid w:val="00DB6D9F"/>
    <w:rsid w:val="00E23ED3"/>
    <w:rsid w:val="00E5030D"/>
    <w:rsid w:val="00EE4247"/>
    <w:rsid w:val="00F051CF"/>
    <w:rsid w:val="00FA62FA"/>
    <w:rsid w:val="00FD2A67"/>
    <w:rsid w:val="00FE2D3C"/>
    <w:rsid w:val="00FF4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3FC1"/>
  <w15:chartTrackingRefBased/>
  <w15:docId w15:val="{D44D2EB5-8732-4E46-85F7-2CC528E5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7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07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07B"/>
    <w:pPr>
      <w:ind w:left="720"/>
      <w:contextualSpacing/>
    </w:pPr>
  </w:style>
  <w:style w:type="character" w:styleId="Strong">
    <w:name w:val="Strong"/>
    <w:basedOn w:val="DefaultParagraphFont"/>
    <w:uiPriority w:val="22"/>
    <w:qFormat/>
    <w:rsid w:val="004A307B"/>
    <w:rPr>
      <w:b/>
      <w:bCs/>
    </w:rPr>
  </w:style>
  <w:style w:type="paragraph" w:styleId="NormalWeb">
    <w:name w:val="Normal (Web)"/>
    <w:basedOn w:val="Normal"/>
    <w:uiPriority w:val="99"/>
    <w:unhideWhenUsed/>
    <w:rsid w:val="00AE254E"/>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B14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6A"/>
    <w:rPr>
      <w:rFonts w:ascii="Segoe UI" w:eastAsiaTheme="minorEastAsia" w:hAnsi="Segoe UI" w:cs="Segoe UI"/>
      <w:sz w:val="18"/>
      <w:szCs w:val="18"/>
      <w:lang w:val="en-US"/>
    </w:rPr>
  </w:style>
  <w:style w:type="paragraph" w:customStyle="1" w:styleId="Pa1">
    <w:name w:val="Pa1"/>
    <w:basedOn w:val="Normal"/>
    <w:next w:val="Normal"/>
    <w:uiPriority w:val="99"/>
    <w:rsid w:val="00E5030D"/>
    <w:pPr>
      <w:autoSpaceDE w:val="0"/>
      <w:autoSpaceDN w:val="0"/>
      <w:adjustRightInd w:val="0"/>
      <w:spacing w:line="241" w:lineRule="atLeast"/>
    </w:pPr>
    <w:rPr>
      <w:rFonts w:ascii="Arial" w:eastAsiaTheme="minorHAnsi" w:hAnsi="Arial" w:cs="Arial"/>
      <w:lang w:val="en-GB"/>
    </w:rPr>
  </w:style>
  <w:style w:type="character" w:customStyle="1" w:styleId="A5">
    <w:name w:val="A5"/>
    <w:uiPriority w:val="99"/>
    <w:rsid w:val="00E5030D"/>
    <w:rPr>
      <w:color w:val="000000"/>
      <w:sz w:val="16"/>
      <w:szCs w:val="16"/>
    </w:rPr>
  </w:style>
  <w:style w:type="character" w:customStyle="1" w:styleId="A21">
    <w:name w:val="A21"/>
    <w:uiPriority w:val="99"/>
    <w:rsid w:val="00935411"/>
    <w:rPr>
      <w:rFonts w:ascii="TXJKT K+ DIN" w:hAnsi="TXJKT K+ DIN" w:cs="TXJKT K+ DIN" w:hint="default"/>
      <w:color w:val="000000"/>
      <w:sz w:val="40"/>
      <w:szCs w:val="40"/>
    </w:rPr>
  </w:style>
  <w:style w:type="character" w:styleId="Hyperlink">
    <w:name w:val="Hyperlink"/>
    <w:basedOn w:val="DefaultParagraphFont"/>
    <w:uiPriority w:val="99"/>
    <w:semiHidden/>
    <w:unhideWhenUsed/>
    <w:rsid w:val="00935411"/>
    <w:rPr>
      <w:color w:val="0000FF"/>
      <w:u w:val="single"/>
    </w:rPr>
  </w:style>
  <w:style w:type="paragraph" w:customStyle="1" w:styleId="Pa2">
    <w:name w:val="Pa2"/>
    <w:basedOn w:val="Normal"/>
    <w:next w:val="Normal"/>
    <w:uiPriority w:val="99"/>
    <w:rsid w:val="00935411"/>
    <w:pPr>
      <w:autoSpaceDE w:val="0"/>
      <w:autoSpaceDN w:val="0"/>
      <w:adjustRightInd w:val="0"/>
      <w:spacing w:line="241" w:lineRule="atLeast"/>
    </w:pPr>
    <w:rPr>
      <w:rFonts w:ascii="TXJKT K+ DIN" w:eastAsiaTheme="minorHAnsi" w:hAnsi="TXJKT K+ DIN"/>
      <w:lang w:val="en-GB"/>
    </w:rPr>
  </w:style>
  <w:style w:type="character" w:customStyle="1" w:styleId="atowb">
    <w:name w:val="atowb"/>
    <w:basedOn w:val="DefaultParagraphFont"/>
    <w:rsid w:val="00935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623">
      <w:bodyDiv w:val="1"/>
      <w:marLeft w:val="0"/>
      <w:marRight w:val="0"/>
      <w:marTop w:val="0"/>
      <w:marBottom w:val="0"/>
      <w:divBdr>
        <w:top w:val="none" w:sz="0" w:space="0" w:color="auto"/>
        <w:left w:val="none" w:sz="0" w:space="0" w:color="auto"/>
        <w:bottom w:val="none" w:sz="0" w:space="0" w:color="auto"/>
        <w:right w:val="none" w:sz="0" w:space="0" w:color="auto"/>
      </w:divBdr>
    </w:div>
    <w:div w:id="229850871">
      <w:bodyDiv w:val="1"/>
      <w:marLeft w:val="0"/>
      <w:marRight w:val="0"/>
      <w:marTop w:val="0"/>
      <w:marBottom w:val="0"/>
      <w:divBdr>
        <w:top w:val="none" w:sz="0" w:space="0" w:color="auto"/>
        <w:left w:val="none" w:sz="0" w:space="0" w:color="auto"/>
        <w:bottom w:val="none" w:sz="0" w:space="0" w:color="auto"/>
        <w:right w:val="none" w:sz="0" w:space="0" w:color="auto"/>
      </w:divBdr>
    </w:div>
    <w:div w:id="539393677">
      <w:bodyDiv w:val="1"/>
      <w:marLeft w:val="0"/>
      <w:marRight w:val="0"/>
      <w:marTop w:val="0"/>
      <w:marBottom w:val="0"/>
      <w:divBdr>
        <w:top w:val="none" w:sz="0" w:space="0" w:color="auto"/>
        <w:left w:val="none" w:sz="0" w:space="0" w:color="auto"/>
        <w:bottom w:val="none" w:sz="0" w:space="0" w:color="auto"/>
        <w:right w:val="none" w:sz="0" w:space="0" w:color="auto"/>
      </w:divBdr>
    </w:div>
    <w:div w:id="618799793">
      <w:bodyDiv w:val="1"/>
      <w:marLeft w:val="0"/>
      <w:marRight w:val="0"/>
      <w:marTop w:val="0"/>
      <w:marBottom w:val="0"/>
      <w:divBdr>
        <w:top w:val="none" w:sz="0" w:space="0" w:color="auto"/>
        <w:left w:val="none" w:sz="0" w:space="0" w:color="auto"/>
        <w:bottom w:val="none" w:sz="0" w:space="0" w:color="auto"/>
        <w:right w:val="none" w:sz="0" w:space="0" w:color="auto"/>
      </w:divBdr>
    </w:div>
    <w:div w:id="863598107">
      <w:bodyDiv w:val="1"/>
      <w:marLeft w:val="0"/>
      <w:marRight w:val="0"/>
      <w:marTop w:val="0"/>
      <w:marBottom w:val="0"/>
      <w:divBdr>
        <w:top w:val="none" w:sz="0" w:space="0" w:color="auto"/>
        <w:left w:val="none" w:sz="0" w:space="0" w:color="auto"/>
        <w:bottom w:val="none" w:sz="0" w:space="0" w:color="auto"/>
        <w:right w:val="none" w:sz="0" w:space="0" w:color="auto"/>
      </w:divBdr>
    </w:div>
    <w:div w:id="976762937">
      <w:bodyDiv w:val="1"/>
      <w:marLeft w:val="0"/>
      <w:marRight w:val="0"/>
      <w:marTop w:val="0"/>
      <w:marBottom w:val="0"/>
      <w:divBdr>
        <w:top w:val="none" w:sz="0" w:space="0" w:color="auto"/>
        <w:left w:val="none" w:sz="0" w:space="0" w:color="auto"/>
        <w:bottom w:val="none" w:sz="0" w:space="0" w:color="auto"/>
        <w:right w:val="none" w:sz="0" w:space="0" w:color="auto"/>
      </w:divBdr>
    </w:div>
    <w:div w:id="980304675">
      <w:bodyDiv w:val="1"/>
      <w:marLeft w:val="0"/>
      <w:marRight w:val="0"/>
      <w:marTop w:val="0"/>
      <w:marBottom w:val="0"/>
      <w:divBdr>
        <w:top w:val="none" w:sz="0" w:space="0" w:color="auto"/>
        <w:left w:val="none" w:sz="0" w:space="0" w:color="auto"/>
        <w:bottom w:val="none" w:sz="0" w:space="0" w:color="auto"/>
        <w:right w:val="none" w:sz="0" w:space="0" w:color="auto"/>
      </w:divBdr>
    </w:div>
    <w:div w:id="1176110900">
      <w:bodyDiv w:val="1"/>
      <w:marLeft w:val="0"/>
      <w:marRight w:val="0"/>
      <w:marTop w:val="0"/>
      <w:marBottom w:val="0"/>
      <w:divBdr>
        <w:top w:val="none" w:sz="0" w:space="0" w:color="auto"/>
        <w:left w:val="none" w:sz="0" w:space="0" w:color="auto"/>
        <w:bottom w:val="none" w:sz="0" w:space="0" w:color="auto"/>
        <w:right w:val="none" w:sz="0" w:space="0" w:color="auto"/>
      </w:divBdr>
    </w:div>
    <w:div w:id="1196699766">
      <w:bodyDiv w:val="1"/>
      <w:marLeft w:val="0"/>
      <w:marRight w:val="0"/>
      <w:marTop w:val="0"/>
      <w:marBottom w:val="0"/>
      <w:divBdr>
        <w:top w:val="none" w:sz="0" w:space="0" w:color="auto"/>
        <w:left w:val="none" w:sz="0" w:space="0" w:color="auto"/>
        <w:bottom w:val="none" w:sz="0" w:space="0" w:color="auto"/>
        <w:right w:val="none" w:sz="0" w:space="0" w:color="auto"/>
      </w:divBdr>
    </w:div>
    <w:div w:id="1449423033">
      <w:bodyDiv w:val="1"/>
      <w:marLeft w:val="0"/>
      <w:marRight w:val="0"/>
      <w:marTop w:val="0"/>
      <w:marBottom w:val="0"/>
      <w:divBdr>
        <w:top w:val="none" w:sz="0" w:space="0" w:color="auto"/>
        <w:left w:val="none" w:sz="0" w:space="0" w:color="auto"/>
        <w:bottom w:val="none" w:sz="0" w:space="0" w:color="auto"/>
        <w:right w:val="none" w:sz="0" w:space="0" w:color="auto"/>
      </w:divBdr>
    </w:div>
    <w:div w:id="1548175819">
      <w:bodyDiv w:val="1"/>
      <w:marLeft w:val="0"/>
      <w:marRight w:val="0"/>
      <w:marTop w:val="0"/>
      <w:marBottom w:val="0"/>
      <w:divBdr>
        <w:top w:val="none" w:sz="0" w:space="0" w:color="auto"/>
        <w:left w:val="none" w:sz="0" w:space="0" w:color="auto"/>
        <w:bottom w:val="none" w:sz="0" w:space="0" w:color="auto"/>
        <w:right w:val="none" w:sz="0" w:space="0" w:color="auto"/>
      </w:divBdr>
    </w:div>
    <w:div w:id="1959991880">
      <w:bodyDiv w:val="1"/>
      <w:marLeft w:val="0"/>
      <w:marRight w:val="0"/>
      <w:marTop w:val="0"/>
      <w:marBottom w:val="0"/>
      <w:divBdr>
        <w:top w:val="none" w:sz="0" w:space="0" w:color="auto"/>
        <w:left w:val="none" w:sz="0" w:space="0" w:color="auto"/>
        <w:bottom w:val="none" w:sz="0" w:space="0" w:color="auto"/>
        <w:right w:val="none" w:sz="0" w:space="0" w:color="auto"/>
      </w:divBdr>
    </w:div>
    <w:div w:id="1990405448">
      <w:bodyDiv w:val="1"/>
      <w:marLeft w:val="0"/>
      <w:marRight w:val="0"/>
      <w:marTop w:val="0"/>
      <w:marBottom w:val="0"/>
      <w:divBdr>
        <w:top w:val="none" w:sz="0" w:space="0" w:color="auto"/>
        <w:left w:val="none" w:sz="0" w:space="0" w:color="auto"/>
        <w:bottom w:val="none" w:sz="0" w:space="0" w:color="auto"/>
        <w:right w:val="none" w:sz="0" w:space="0" w:color="auto"/>
      </w:divBdr>
    </w:div>
    <w:div w:id="2022049801">
      <w:bodyDiv w:val="1"/>
      <w:marLeft w:val="0"/>
      <w:marRight w:val="0"/>
      <w:marTop w:val="0"/>
      <w:marBottom w:val="0"/>
      <w:divBdr>
        <w:top w:val="none" w:sz="0" w:space="0" w:color="auto"/>
        <w:left w:val="none" w:sz="0" w:space="0" w:color="auto"/>
        <w:bottom w:val="none" w:sz="0" w:space="0" w:color="auto"/>
        <w:right w:val="none" w:sz="0" w:space="0" w:color="auto"/>
      </w:divBdr>
    </w:div>
    <w:div w:id="20520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uk/url?sa=i&amp;url=https%3A%2F%2Fwww.tes.com%2Fteaching-resource%2Fthe-explorer-katherine-rundell-themed-subject-and-object-worksheet-year-6-12027890&amp;psig=AOvVaw1D7S-VSpGAfliRcbLQbuFI&amp;ust=1594884951770000&amp;source=images&amp;cd=vfe&amp;ved=0CAIQjRxqFwoTCOCdusrfzuoCFQAAAAAdAAAAAB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url=https%3A%2F%2Fwww.amazon.co.uk%2FJourney-River-Sea-Eva-Ibbotson%2Fdp%2F1447265688&amp;psig=AOvVaw3diGiILY2ko8seTPXdfVP_&amp;ust=1594885040897000&amp;source=images&amp;cd=vfe&amp;ved=0CAIQjRxqFwoTCMin4vTfzuoCFQAAAAAdAAAAABA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Farrant, Laura</dc:creator>
  <cp:keywords/>
  <dc:description/>
  <cp:lastModifiedBy>Ryan Taylor</cp:lastModifiedBy>
  <cp:revision>2</cp:revision>
  <cp:lastPrinted>2020-09-02T12:58:00Z</cp:lastPrinted>
  <dcterms:created xsi:type="dcterms:W3CDTF">2022-04-26T12:59:00Z</dcterms:created>
  <dcterms:modified xsi:type="dcterms:W3CDTF">2022-04-26T12:59:00Z</dcterms:modified>
</cp:coreProperties>
</file>