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8D02" w14:textId="75AA3D13" w:rsidR="005B6C22" w:rsidRDefault="00C166B9">
      <w:pPr>
        <w:rPr>
          <w:rFonts w:ascii="Arial" w:hAnsi="Arial" w:cs="Arial"/>
          <w:b/>
          <w:bCs/>
        </w:rPr>
      </w:pPr>
      <w:r>
        <w:rPr>
          <w:rFonts w:ascii="Arial" w:hAnsi="Arial" w:cs="Arial"/>
          <w:b/>
          <w:bCs/>
        </w:rPr>
        <w:t>LACEBY ACRES ACADEMY – UPDATING OUR SEND INFORMATION REPORT IN LIGHT OF</w:t>
      </w:r>
      <w:r w:rsidR="002B29B1">
        <w:rPr>
          <w:rFonts w:ascii="Arial" w:hAnsi="Arial" w:cs="Arial"/>
          <w:b/>
          <w:bCs/>
        </w:rPr>
        <w:t xml:space="preserve"> </w:t>
      </w:r>
      <w:r>
        <w:rPr>
          <w:rFonts w:ascii="Arial" w:hAnsi="Arial" w:cs="Arial"/>
          <w:b/>
          <w:bCs/>
        </w:rPr>
        <w:t>COVID-19, SCHOOL CLOSURE AND SEND PROVISION</w:t>
      </w:r>
    </w:p>
    <w:p w14:paraId="2C65AF89" w14:textId="7E8A6E86" w:rsidR="00C166B9" w:rsidRDefault="00C166B9">
      <w:pPr>
        <w:rPr>
          <w:rFonts w:ascii="Arial" w:hAnsi="Arial" w:cs="Arial"/>
          <w:b/>
          <w:bCs/>
        </w:rPr>
      </w:pPr>
      <w:proofErr w:type="spellStart"/>
      <w:r>
        <w:rPr>
          <w:rFonts w:ascii="Arial" w:hAnsi="Arial" w:cs="Arial"/>
          <w:b/>
          <w:bCs/>
        </w:rPr>
        <w:t>Laceby</w:t>
      </w:r>
      <w:proofErr w:type="spellEnd"/>
      <w:r>
        <w:rPr>
          <w:rFonts w:ascii="Arial" w:hAnsi="Arial" w:cs="Arial"/>
          <w:b/>
          <w:bCs/>
        </w:rPr>
        <w:t xml:space="preserve"> Acres Academy have followed Government guidelines during the part closure of the school due to Covid-19. </w:t>
      </w:r>
      <w:r w:rsidR="00E76F47">
        <w:rPr>
          <w:rFonts w:ascii="Arial" w:hAnsi="Arial" w:cs="Arial"/>
          <w:b/>
          <w:bCs/>
        </w:rPr>
        <w:t>All schools were ordered to close, remaining open to provide education for the children of key workers and ‘vulnerable’ children.</w:t>
      </w:r>
    </w:p>
    <w:p w14:paraId="1FBF15C0" w14:textId="6959958A" w:rsidR="00E76F47" w:rsidRPr="00341734" w:rsidRDefault="00E76F47">
      <w:pPr>
        <w:rPr>
          <w:rFonts w:ascii="Arial" w:hAnsi="Arial" w:cs="Arial"/>
          <w:b/>
          <w:bCs/>
        </w:rPr>
      </w:pPr>
      <w:r>
        <w:rPr>
          <w:rFonts w:ascii="Arial" w:hAnsi="Arial" w:cs="Arial"/>
          <w:b/>
          <w:bCs/>
        </w:rPr>
        <w:t>Vul</w:t>
      </w:r>
      <w:r w:rsidR="00F14849">
        <w:rPr>
          <w:rFonts w:ascii="Arial" w:hAnsi="Arial" w:cs="Arial"/>
          <w:b/>
          <w:bCs/>
        </w:rPr>
        <w:t xml:space="preserve">nerable children include those </w:t>
      </w:r>
      <w:r>
        <w:rPr>
          <w:rFonts w:ascii="Arial" w:hAnsi="Arial" w:cs="Arial"/>
          <w:b/>
          <w:bCs/>
        </w:rPr>
        <w:t>who have a social worker and those who have an Educational Health and Care Plan (EHCP). The majority of children with SEN, who receive SEN support but who do not have an EHCP would be expected to stay home unless parent/carer</w:t>
      </w:r>
      <w:r w:rsidR="00F14849">
        <w:rPr>
          <w:rFonts w:ascii="Arial" w:hAnsi="Arial" w:cs="Arial"/>
          <w:b/>
          <w:bCs/>
        </w:rPr>
        <w:t xml:space="preserve"> is a key worker or from the 8</w:t>
      </w:r>
      <w:r w:rsidR="00F14849" w:rsidRPr="00F14849">
        <w:rPr>
          <w:rFonts w:ascii="Arial" w:hAnsi="Arial" w:cs="Arial"/>
          <w:b/>
          <w:bCs/>
          <w:vertAlign w:val="superscript"/>
        </w:rPr>
        <w:t>th</w:t>
      </w:r>
      <w:r w:rsidR="00F14849">
        <w:rPr>
          <w:rFonts w:ascii="Arial" w:hAnsi="Arial" w:cs="Arial"/>
          <w:b/>
          <w:bCs/>
        </w:rPr>
        <w:t xml:space="preserve"> June are in Fo</w:t>
      </w:r>
      <w:r w:rsidR="002B29B1">
        <w:rPr>
          <w:rFonts w:ascii="Arial" w:hAnsi="Arial" w:cs="Arial"/>
          <w:b/>
          <w:bCs/>
        </w:rPr>
        <w:t>undation Stage, Year 1 or Year 6</w:t>
      </w:r>
      <w:bookmarkStart w:id="0" w:name="_GoBack"/>
      <w:bookmarkEnd w:id="0"/>
      <w:r w:rsidR="00F14849">
        <w:rPr>
          <w:rFonts w:ascii="Arial" w:hAnsi="Arial" w:cs="Arial"/>
          <w:b/>
          <w:bCs/>
        </w:rPr>
        <w:t xml:space="preserve"> – children with EHCP are strongly encouraged to attend school</w:t>
      </w:r>
      <w:r w:rsidR="00CF79AC">
        <w:rPr>
          <w:rFonts w:ascii="Arial" w:hAnsi="Arial" w:cs="Arial"/>
          <w:b/>
          <w:bCs/>
        </w:rPr>
        <w:t xml:space="preserve">. </w:t>
      </w:r>
    </w:p>
    <w:tbl>
      <w:tblPr>
        <w:tblStyle w:val="TableGrid"/>
        <w:tblW w:w="0" w:type="auto"/>
        <w:tblLook w:val="04A0" w:firstRow="1" w:lastRow="0" w:firstColumn="1" w:lastColumn="0" w:noHBand="0" w:noVBand="1"/>
      </w:tblPr>
      <w:tblGrid>
        <w:gridCol w:w="9016"/>
      </w:tblGrid>
      <w:tr w:rsidR="00341734" w:rsidRPr="00341734" w14:paraId="62459026" w14:textId="77777777" w:rsidTr="005B6C22">
        <w:tc>
          <w:tcPr>
            <w:tcW w:w="9016" w:type="dxa"/>
          </w:tcPr>
          <w:p w14:paraId="1B3F30F3" w14:textId="36609919" w:rsidR="00341734" w:rsidRPr="00341734" w:rsidRDefault="00341734" w:rsidP="005B6C22">
            <w:pPr>
              <w:rPr>
                <w:rFonts w:ascii="Arial" w:hAnsi="Arial" w:cs="Arial"/>
                <w:b/>
                <w:bCs/>
              </w:rPr>
            </w:pPr>
            <w:r w:rsidRPr="00341734">
              <w:rPr>
                <w:rFonts w:ascii="Arial" w:hAnsi="Arial" w:cs="Arial"/>
                <w:b/>
                <w:bCs/>
              </w:rPr>
              <w:t xml:space="preserve">SEND Information Report </w:t>
            </w:r>
            <w:r>
              <w:rPr>
                <w:rFonts w:ascii="Arial" w:hAnsi="Arial" w:cs="Arial"/>
                <w:b/>
                <w:bCs/>
              </w:rPr>
              <w:t>2019-</w:t>
            </w:r>
            <w:r w:rsidRPr="00341734">
              <w:rPr>
                <w:rFonts w:ascii="Arial" w:hAnsi="Arial" w:cs="Arial"/>
                <w:b/>
                <w:bCs/>
              </w:rPr>
              <w:t>2020</w:t>
            </w:r>
          </w:p>
        </w:tc>
      </w:tr>
      <w:tr w:rsidR="005B6C22" w:rsidRPr="00341734" w14:paraId="62BCB676" w14:textId="77777777" w:rsidTr="005B6C22">
        <w:tc>
          <w:tcPr>
            <w:tcW w:w="9016" w:type="dxa"/>
          </w:tcPr>
          <w:p w14:paraId="6DE419BF" w14:textId="58173AA9" w:rsidR="005B6C22" w:rsidRPr="00341734" w:rsidRDefault="005B6C22">
            <w:pPr>
              <w:rPr>
                <w:rFonts w:ascii="Arial" w:hAnsi="Arial" w:cs="Arial"/>
                <w:b/>
                <w:bCs/>
                <w:sz w:val="28"/>
                <w:szCs w:val="28"/>
              </w:rPr>
            </w:pPr>
            <w:r w:rsidRPr="00341734">
              <w:rPr>
                <w:rFonts w:ascii="Arial" w:hAnsi="Arial" w:cs="Arial"/>
                <w:b/>
                <w:bCs/>
                <w:sz w:val="28"/>
                <w:szCs w:val="28"/>
              </w:rPr>
              <w:t>Update on the school’s implementation of the SEND system during the Corona virus outbreak</w:t>
            </w:r>
          </w:p>
        </w:tc>
      </w:tr>
      <w:tr w:rsidR="005B6C22" w:rsidRPr="00341734" w14:paraId="6FDB8FC4" w14:textId="77777777" w:rsidTr="005B6C22">
        <w:tc>
          <w:tcPr>
            <w:tcW w:w="9016" w:type="dxa"/>
          </w:tcPr>
          <w:p w14:paraId="21DB29B4" w14:textId="0C6B33E7" w:rsidR="005B6C22" w:rsidRPr="00341734" w:rsidRDefault="005B6C22">
            <w:pPr>
              <w:rPr>
                <w:rFonts w:ascii="Arial" w:hAnsi="Arial" w:cs="Arial"/>
                <w:b/>
                <w:bCs/>
              </w:rPr>
            </w:pPr>
            <w:r w:rsidRPr="00341734">
              <w:rPr>
                <w:rFonts w:ascii="Arial" w:hAnsi="Arial" w:cs="Arial"/>
                <w:b/>
                <w:bCs/>
              </w:rPr>
              <w:t>Please include:</w:t>
            </w:r>
          </w:p>
        </w:tc>
      </w:tr>
      <w:tr w:rsidR="005B6C22" w:rsidRPr="00341734" w14:paraId="55137F00" w14:textId="77777777" w:rsidTr="005B6C22">
        <w:tc>
          <w:tcPr>
            <w:tcW w:w="9016" w:type="dxa"/>
          </w:tcPr>
          <w:p w14:paraId="5ED96563" w14:textId="76A3F8F8" w:rsidR="005B6C22" w:rsidRPr="00341734" w:rsidRDefault="005B6C22">
            <w:pPr>
              <w:rPr>
                <w:rFonts w:ascii="Arial" w:hAnsi="Arial" w:cs="Arial"/>
              </w:rPr>
            </w:pPr>
            <w:r w:rsidRPr="00341734">
              <w:rPr>
                <w:rFonts w:ascii="Arial" w:hAnsi="Arial" w:cs="Arial"/>
              </w:rPr>
              <w:t>How school has targeted support with SEND (approaches to the school offer)</w:t>
            </w:r>
          </w:p>
        </w:tc>
      </w:tr>
      <w:tr w:rsidR="00341734" w:rsidRPr="00341734" w14:paraId="14C1E94C" w14:textId="77777777" w:rsidTr="005B6C22">
        <w:tc>
          <w:tcPr>
            <w:tcW w:w="9016" w:type="dxa"/>
          </w:tcPr>
          <w:p w14:paraId="71138428" w14:textId="70B10F85" w:rsidR="00341734" w:rsidRPr="00341734" w:rsidRDefault="00CF79AC" w:rsidP="005B6C22">
            <w:pPr>
              <w:rPr>
                <w:rFonts w:ascii="Arial" w:hAnsi="Arial" w:cs="Arial"/>
              </w:rPr>
            </w:pPr>
            <w:r>
              <w:rPr>
                <w:rFonts w:ascii="Arial" w:hAnsi="Arial" w:cs="Arial"/>
              </w:rPr>
              <w:t>The children with an EHCP have been ‘encouraged</w:t>
            </w:r>
            <w:r w:rsidR="0063359E">
              <w:rPr>
                <w:rFonts w:ascii="Arial" w:hAnsi="Arial" w:cs="Arial"/>
              </w:rPr>
              <w:t>’</w:t>
            </w:r>
            <w:r>
              <w:rPr>
                <w:rFonts w:ascii="Arial" w:hAnsi="Arial" w:cs="Arial"/>
              </w:rPr>
              <w:t xml:space="preserve"> to return to school if it is safe to do so. From 8</w:t>
            </w:r>
            <w:r w:rsidRPr="00CF79AC">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the school welcomed children from Fou</w:t>
            </w:r>
            <w:r w:rsidR="002B29B1">
              <w:rPr>
                <w:rFonts w:ascii="Arial" w:hAnsi="Arial" w:cs="Arial"/>
              </w:rPr>
              <w:t>ndation Stage, Year 1 and Year 6</w:t>
            </w:r>
            <w:r>
              <w:rPr>
                <w:rFonts w:ascii="Arial" w:hAnsi="Arial" w:cs="Arial"/>
              </w:rPr>
              <w:t xml:space="preserve">. All SEN children </w:t>
            </w:r>
            <w:r w:rsidR="0063359E">
              <w:rPr>
                <w:rFonts w:ascii="Arial" w:hAnsi="Arial" w:cs="Arial"/>
              </w:rPr>
              <w:t xml:space="preserve">within these year groups, </w:t>
            </w:r>
            <w:r w:rsidR="00625A67">
              <w:rPr>
                <w:rFonts w:ascii="Arial" w:hAnsi="Arial" w:cs="Arial"/>
              </w:rPr>
              <w:t>were encouraged to return. There are three children, at this present time, who have an EHCP and one has returned to school full time. All children are encouraged to engage with Class Dojo and the school website. Also, ‘Home Packs’</w:t>
            </w:r>
            <w:r w:rsidR="00EE4EF1">
              <w:rPr>
                <w:rFonts w:ascii="Arial" w:hAnsi="Arial" w:cs="Arial"/>
              </w:rPr>
              <w:t xml:space="preserve"> have been delivered to individual children if required (several children from each year group have received a pack). All children have had access to their class teacher and in some cases teaching support staff through phone calls and online communication. The SENCO is in contact with all teachers and support staff, giving guidance and support. </w:t>
            </w:r>
          </w:p>
        </w:tc>
      </w:tr>
      <w:tr w:rsidR="005B6C22" w:rsidRPr="00341734" w14:paraId="461B5157" w14:textId="77777777" w:rsidTr="005B6C22">
        <w:tc>
          <w:tcPr>
            <w:tcW w:w="9016" w:type="dxa"/>
          </w:tcPr>
          <w:p w14:paraId="490E568E" w14:textId="160BA720" w:rsidR="005B6C22" w:rsidRPr="00341734" w:rsidRDefault="005B6C22">
            <w:pPr>
              <w:rPr>
                <w:rFonts w:ascii="Arial" w:hAnsi="Arial" w:cs="Arial"/>
              </w:rPr>
            </w:pPr>
            <w:r w:rsidRPr="00341734">
              <w:rPr>
                <w:rFonts w:ascii="Arial" w:hAnsi="Arial" w:cs="Arial"/>
              </w:rPr>
              <w:t xml:space="preserve">How school is implementing the </w:t>
            </w:r>
            <w:r w:rsidR="00341734" w:rsidRPr="00341734">
              <w:rPr>
                <w:rFonts w:ascii="Arial" w:hAnsi="Arial" w:cs="Arial"/>
              </w:rPr>
              <w:t>G</w:t>
            </w:r>
            <w:r w:rsidRPr="00341734">
              <w:rPr>
                <w:rFonts w:ascii="Arial" w:hAnsi="Arial" w:cs="Arial"/>
              </w:rPr>
              <w:t xml:space="preserve">raduated </w:t>
            </w:r>
            <w:r w:rsidR="00341734" w:rsidRPr="00341734">
              <w:rPr>
                <w:rFonts w:ascii="Arial" w:hAnsi="Arial" w:cs="Arial"/>
              </w:rPr>
              <w:t>A</w:t>
            </w:r>
            <w:r w:rsidRPr="00341734">
              <w:rPr>
                <w:rFonts w:ascii="Arial" w:hAnsi="Arial" w:cs="Arial"/>
              </w:rPr>
              <w:t>pproach cycles 1-3 (Assess Plan Do Review)</w:t>
            </w:r>
          </w:p>
        </w:tc>
      </w:tr>
      <w:tr w:rsidR="00341734" w:rsidRPr="00341734" w14:paraId="7344C99C" w14:textId="77777777" w:rsidTr="005B6C22">
        <w:tc>
          <w:tcPr>
            <w:tcW w:w="9016" w:type="dxa"/>
          </w:tcPr>
          <w:p w14:paraId="51EFB021" w14:textId="1707FFE2" w:rsidR="00341734" w:rsidRPr="00341734" w:rsidRDefault="0063359E" w:rsidP="005B6C22">
            <w:pPr>
              <w:rPr>
                <w:rFonts w:ascii="Arial" w:hAnsi="Arial" w:cs="Arial"/>
              </w:rPr>
            </w:pPr>
            <w:r>
              <w:rPr>
                <w:rFonts w:ascii="Arial" w:hAnsi="Arial" w:cs="Arial"/>
              </w:rPr>
              <w:t>We have continued to hold progress meetings with all teachers to discuss children with SEN and how we can move forward and set targets for the rest of the summer term. From the meetings</w:t>
            </w:r>
            <w:r w:rsidR="00752491">
              <w:rPr>
                <w:rFonts w:ascii="Arial" w:hAnsi="Arial" w:cs="Arial"/>
              </w:rPr>
              <w:t>,</w:t>
            </w:r>
            <w:r>
              <w:rPr>
                <w:rFonts w:ascii="Arial" w:hAnsi="Arial" w:cs="Arial"/>
              </w:rPr>
              <w:t xml:space="preserve"> recommendations </w:t>
            </w:r>
            <w:r w:rsidR="00752491">
              <w:rPr>
                <w:rFonts w:ascii="Arial" w:hAnsi="Arial" w:cs="Arial"/>
              </w:rPr>
              <w:t xml:space="preserve">have been agreed, which will be helpful when sending differentiated work home as well as online learning. The targets will continue in September </w:t>
            </w:r>
            <w:r w:rsidR="002B29B1">
              <w:rPr>
                <w:rFonts w:ascii="Arial" w:hAnsi="Arial" w:cs="Arial"/>
              </w:rPr>
              <w:t>until</w:t>
            </w:r>
            <w:r w:rsidR="00752491">
              <w:rPr>
                <w:rFonts w:ascii="Arial" w:hAnsi="Arial" w:cs="Arial"/>
              </w:rPr>
              <w:t xml:space="preserve"> the children have settled into their new class. The usual face to face meetings with parents each term will, hopefully, resume in the Autumn term.</w:t>
            </w:r>
            <w:r w:rsidR="007870C3">
              <w:rPr>
                <w:rFonts w:ascii="Arial" w:hAnsi="Arial" w:cs="Arial"/>
              </w:rPr>
              <w:t xml:space="preserve"> All children will receive school reports this term.</w:t>
            </w:r>
          </w:p>
        </w:tc>
      </w:tr>
      <w:tr w:rsidR="005B6C22" w:rsidRPr="00341734" w14:paraId="6E0F5A9B" w14:textId="77777777" w:rsidTr="005B6C22">
        <w:tc>
          <w:tcPr>
            <w:tcW w:w="9016" w:type="dxa"/>
          </w:tcPr>
          <w:p w14:paraId="6E632F02" w14:textId="22D20EB0" w:rsidR="005B6C22" w:rsidRPr="00341734" w:rsidRDefault="005B6C22">
            <w:pPr>
              <w:rPr>
                <w:rFonts w:ascii="Arial" w:hAnsi="Arial" w:cs="Arial"/>
              </w:rPr>
            </w:pPr>
            <w:r w:rsidRPr="00341734">
              <w:rPr>
                <w:rFonts w:ascii="Arial" w:hAnsi="Arial" w:cs="Arial"/>
              </w:rPr>
              <w:t>Information about how statutory assessment</w:t>
            </w:r>
            <w:r w:rsidR="00341734" w:rsidRPr="00341734">
              <w:rPr>
                <w:rFonts w:ascii="Arial" w:hAnsi="Arial" w:cs="Arial"/>
              </w:rPr>
              <w:t>s</w:t>
            </w:r>
            <w:r w:rsidRPr="00341734">
              <w:rPr>
                <w:rFonts w:ascii="Arial" w:hAnsi="Arial" w:cs="Arial"/>
              </w:rPr>
              <w:t xml:space="preserve"> for EHCP and Annual Reviews are being </w:t>
            </w:r>
            <w:r w:rsidR="00341734">
              <w:rPr>
                <w:rFonts w:ascii="Arial" w:hAnsi="Arial" w:cs="Arial"/>
              </w:rPr>
              <w:t xml:space="preserve">carried out and </w:t>
            </w:r>
            <w:r w:rsidRPr="00341734">
              <w:rPr>
                <w:rFonts w:ascii="Arial" w:hAnsi="Arial" w:cs="Arial"/>
              </w:rPr>
              <w:t>submitted</w:t>
            </w:r>
            <w:r w:rsidR="00341734" w:rsidRPr="00341734">
              <w:rPr>
                <w:rFonts w:ascii="Arial" w:hAnsi="Arial" w:cs="Arial"/>
              </w:rPr>
              <w:t xml:space="preserve"> to the Local Authority</w:t>
            </w:r>
          </w:p>
        </w:tc>
      </w:tr>
      <w:tr w:rsidR="00341734" w:rsidRPr="00341734" w14:paraId="67DDEBCA" w14:textId="77777777" w:rsidTr="005B6C22">
        <w:tc>
          <w:tcPr>
            <w:tcW w:w="9016" w:type="dxa"/>
          </w:tcPr>
          <w:p w14:paraId="1F3FA65C" w14:textId="0E0B930B" w:rsidR="00341734" w:rsidRPr="00341734" w:rsidRDefault="007870C3" w:rsidP="005B6C22">
            <w:pPr>
              <w:rPr>
                <w:rFonts w:ascii="Arial" w:hAnsi="Arial" w:cs="Arial"/>
              </w:rPr>
            </w:pPr>
            <w:r>
              <w:rPr>
                <w:rFonts w:ascii="Arial" w:hAnsi="Arial" w:cs="Arial"/>
              </w:rPr>
              <w:t>Two EHCP</w:t>
            </w:r>
            <w:r w:rsidR="002B29B1">
              <w:rPr>
                <w:rFonts w:ascii="Arial" w:hAnsi="Arial" w:cs="Arial"/>
              </w:rPr>
              <w:t xml:space="preserve"> annual reviews are not due until</w:t>
            </w:r>
            <w:r>
              <w:rPr>
                <w:rFonts w:ascii="Arial" w:hAnsi="Arial" w:cs="Arial"/>
              </w:rPr>
              <w:t xml:space="preserve"> Autumn term and one </w:t>
            </w:r>
            <w:proofErr w:type="gramStart"/>
            <w:r>
              <w:rPr>
                <w:rFonts w:ascii="Arial" w:hAnsi="Arial" w:cs="Arial"/>
              </w:rPr>
              <w:t>will be reviewed</w:t>
            </w:r>
            <w:proofErr w:type="gramEnd"/>
            <w:r>
              <w:rPr>
                <w:rFonts w:ascii="Arial" w:hAnsi="Arial" w:cs="Arial"/>
              </w:rPr>
              <w:t xml:space="preserve"> this term. All three </w:t>
            </w:r>
            <w:r w:rsidR="000F12F1">
              <w:rPr>
                <w:rFonts w:ascii="Arial" w:hAnsi="Arial" w:cs="Arial"/>
              </w:rPr>
              <w:t xml:space="preserve">children, as with all SEN children, </w:t>
            </w:r>
            <w:r>
              <w:rPr>
                <w:rFonts w:ascii="Arial" w:hAnsi="Arial" w:cs="Arial"/>
              </w:rPr>
              <w:t>have termly review meetings</w:t>
            </w:r>
            <w:r w:rsidR="000F12F1">
              <w:rPr>
                <w:rFonts w:ascii="Arial" w:hAnsi="Arial" w:cs="Arial"/>
              </w:rPr>
              <w:t xml:space="preserve"> which include parents, teachers and pupils if appropriate. Feedback to parents will be carried out through face to face meetings (if safe to do so) or through </w:t>
            </w:r>
            <w:r w:rsidR="00E73E39">
              <w:rPr>
                <w:rFonts w:ascii="Arial" w:hAnsi="Arial" w:cs="Arial"/>
              </w:rPr>
              <w:t>online methods during the Autumn term.</w:t>
            </w:r>
          </w:p>
        </w:tc>
      </w:tr>
      <w:tr w:rsidR="005B6C22" w:rsidRPr="00341734" w14:paraId="4E6EACB9" w14:textId="77777777" w:rsidTr="005B6C22">
        <w:tc>
          <w:tcPr>
            <w:tcW w:w="9016" w:type="dxa"/>
          </w:tcPr>
          <w:p w14:paraId="3CC43694" w14:textId="6FCE852B" w:rsidR="005B6C22" w:rsidRPr="00341734" w:rsidRDefault="005B6C22">
            <w:pPr>
              <w:rPr>
                <w:rFonts w:ascii="Arial" w:hAnsi="Arial" w:cs="Arial"/>
              </w:rPr>
            </w:pPr>
            <w:r w:rsidRPr="00341734">
              <w:rPr>
                <w:rFonts w:ascii="Arial" w:hAnsi="Arial" w:cs="Arial"/>
              </w:rPr>
              <w:t>How risk assessments are carried out for a setting whether pupils with EHCPs are safer at home or at school</w:t>
            </w:r>
          </w:p>
        </w:tc>
      </w:tr>
      <w:tr w:rsidR="00341734" w:rsidRPr="00341734" w14:paraId="4F756B1B" w14:textId="77777777" w:rsidTr="005B6C22">
        <w:tc>
          <w:tcPr>
            <w:tcW w:w="9016" w:type="dxa"/>
          </w:tcPr>
          <w:p w14:paraId="1C1E3F77" w14:textId="65948F0B" w:rsidR="00341734" w:rsidRPr="00341734" w:rsidRDefault="00E73E39" w:rsidP="005B6C22">
            <w:pPr>
              <w:rPr>
                <w:rFonts w:ascii="Arial" w:hAnsi="Arial" w:cs="Arial"/>
              </w:rPr>
            </w:pPr>
            <w:r>
              <w:rPr>
                <w:rFonts w:ascii="Arial" w:hAnsi="Arial" w:cs="Arial"/>
              </w:rPr>
              <w:t xml:space="preserve">Risk assessments have been carried out for children with EHCP – these will be updated as and when required. The risk assessment focussed on medical need, </w:t>
            </w:r>
            <w:r w:rsidR="000F7C0E">
              <w:rPr>
                <w:rFonts w:ascii="Arial" w:hAnsi="Arial" w:cs="Arial"/>
              </w:rPr>
              <w:t>educational need, social and emotional need, and safeguarding. All our children with EHCP were safe to stay at home but are now encouraged to return to school if it is safe. This may change if the pandemic structure becomes unsafe.</w:t>
            </w:r>
          </w:p>
        </w:tc>
      </w:tr>
      <w:tr w:rsidR="005B6C22" w:rsidRPr="00341734" w14:paraId="4BCA52E4" w14:textId="77777777" w:rsidTr="005B6C22">
        <w:tc>
          <w:tcPr>
            <w:tcW w:w="9016" w:type="dxa"/>
          </w:tcPr>
          <w:p w14:paraId="1CBE4E30" w14:textId="6FF5614E" w:rsidR="005B6C22" w:rsidRPr="00341734" w:rsidRDefault="005B6C22">
            <w:pPr>
              <w:rPr>
                <w:rFonts w:ascii="Arial" w:hAnsi="Arial" w:cs="Arial"/>
              </w:rPr>
            </w:pPr>
            <w:r w:rsidRPr="00341734">
              <w:rPr>
                <w:rFonts w:ascii="Arial" w:hAnsi="Arial" w:cs="Arial"/>
              </w:rPr>
              <w:t>Arrangements for communicating with parents/carers</w:t>
            </w:r>
          </w:p>
        </w:tc>
      </w:tr>
      <w:tr w:rsidR="00341734" w:rsidRPr="00341734" w14:paraId="476A3C83" w14:textId="77777777" w:rsidTr="005B6C22">
        <w:tc>
          <w:tcPr>
            <w:tcW w:w="9016" w:type="dxa"/>
          </w:tcPr>
          <w:p w14:paraId="5C626FDC" w14:textId="65FDC91F" w:rsidR="00341734" w:rsidRPr="00341734" w:rsidRDefault="000F7C0E" w:rsidP="005B6C22">
            <w:pPr>
              <w:rPr>
                <w:rFonts w:ascii="Arial" w:hAnsi="Arial" w:cs="Arial"/>
              </w:rPr>
            </w:pPr>
            <w:r>
              <w:rPr>
                <w:rFonts w:ascii="Arial" w:hAnsi="Arial" w:cs="Arial"/>
              </w:rPr>
              <w:t xml:space="preserve">All children have access to class Dojo. A weekly phone call </w:t>
            </w:r>
            <w:r w:rsidR="00BE4534">
              <w:rPr>
                <w:rFonts w:ascii="Arial" w:hAnsi="Arial" w:cs="Arial"/>
              </w:rPr>
              <w:t>from the support team is carried out and discussed with the SENCO and Head Teacher – support and guidance is given if required. Monitoring of vulnerable children is ongoi</w:t>
            </w:r>
            <w:r w:rsidR="00CA6073">
              <w:rPr>
                <w:rFonts w:ascii="Arial" w:hAnsi="Arial" w:cs="Arial"/>
              </w:rPr>
              <w:t>ng and advice is sought.</w:t>
            </w:r>
          </w:p>
        </w:tc>
      </w:tr>
      <w:tr w:rsidR="005B6C22" w:rsidRPr="00341734" w14:paraId="7569730E" w14:textId="77777777" w:rsidTr="005B6C22">
        <w:tc>
          <w:tcPr>
            <w:tcW w:w="9016" w:type="dxa"/>
          </w:tcPr>
          <w:p w14:paraId="03B5ED9E" w14:textId="2BA8B17A" w:rsidR="005B6C22" w:rsidRPr="00341734" w:rsidRDefault="005B6C22">
            <w:pPr>
              <w:rPr>
                <w:rFonts w:ascii="Arial" w:hAnsi="Arial" w:cs="Arial"/>
              </w:rPr>
            </w:pPr>
            <w:r w:rsidRPr="00341734">
              <w:rPr>
                <w:rFonts w:ascii="Arial" w:hAnsi="Arial" w:cs="Arial"/>
              </w:rPr>
              <w:lastRenderedPageBreak/>
              <w:t xml:space="preserve">Arrangements for communicating </w:t>
            </w:r>
            <w:r w:rsidR="00341734">
              <w:rPr>
                <w:rFonts w:ascii="Arial" w:hAnsi="Arial" w:cs="Arial"/>
              </w:rPr>
              <w:t xml:space="preserve">with </w:t>
            </w:r>
            <w:r w:rsidRPr="00341734">
              <w:rPr>
                <w:rFonts w:ascii="Arial" w:hAnsi="Arial" w:cs="Arial"/>
              </w:rPr>
              <w:t>pupils</w:t>
            </w:r>
          </w:p>
        </w:tc>
      </w:tr>
      <w:tr w:rsidR="00341734" w:rsidRPr="00341734" w14:paraId="2E309BB0" w14:textId="77777777" w:rsidTr="005B6C22">
        <w:tc>
          <w:tcPr>
            <w:tcW w:w="9016" w:type="dxa"/>
          </w:tcPr>
          <w:p w14:paraId="497C7125" w14:textId="00E95607" w:rsidR="00341734" w:rsidRPr="00341734" w:rsidRDefault="00CA6073" w:rsidP="005B6C22">
            <w:pPr>
              <w:rPr>
                <w:rFonts w:ascii="Arial" w:hAnsi="Arial" w:cs="Arial"/>
              </w:rPr>
            </w:pPr>
            <w:r>
              <w:rPr>
                <w:rFonts w:ascii="Arial" w:hAnsi="Arial" w:cs="Arial"/>
              </w:rPr>
              <w:t>Pupils are able to communicate their class teacher through Class Dojo.</w:t>
            </w:r>
          </w:p>
          <w:p w14:paraId="0D75BF5D" w14:textId="77777777" w:rsidR="00341734" w:rsidRPr="00341734" w:rsidRDefault="00341734" w:rsidP="005B6C22">
            <w:pPr>
              <w:rPr>
                <w:rFonts w:ascii="Arial" w:hAnsi="Arial" w:cs="Arial"/>
              </w:rPr>
            </w:pPr>
          </w:p>
          <w:p w14:paraId="0EFD8053" w14:textId="460D7607" w:rsidR="00341734" w:rsidRPr="00341734" w:rsidRDefault="00341734" w:rsidP="005B6C22">
            <w:pPr>
              <w:rPr>
                <w:rFonts w:ascii="Arial" w:hAnsi="Arial" w:cs="Arial"/>
              </w:rPr>
            </w:pPr>
          </w:p>
        </w:tc>
      </w:tr>
      <w:tr w:rsidR="005B6C22" w:rsidRPr="00341734" w14:paraId="4FF5FA65" w14:textId="77777777" w:rsidTr="005B6C22">
        <w:tc>
          <w:tcPr>
            <w:tcW w:w="9016" w:type="dxa"/>
          </w:tcPr>
          <w:p w14:paraId="7FB7F9C5" w14:textId="1B2EF090" w:rsidR="005B6C22" w:rsidRPr="00341734" w:rsidRDefault="005B6C22">
            <w:pPr>
              <w:rPr>
                <w:rFonts w:ascii="Arial" w:hAnsi="Arial" w:cs="Arial"/>
              </w:rPr>
            </w:pPr>
            <w:r w:rsidRPr="00341734">
              <w:rPr>
                <w:rFonts w:ascii="Arial" w:hAnsi="Arial" w:cs="Arial"/>
              </w:rPr>
              <w:t xml:space="preserve">How school is involving other bodies including Health and Social Care </w:t>
            </w:r>
          </w:p>
        </w:tc>
      </w:tr>
      <w:tr w:rsidR="00341734" w:rsidRPr="00341734" w14:paraId="32B3A414" w14:textId="77777777" w:rsidTr="005B6C22">
        <w:tc>
          <w:tcPr>
            <w:tcW w:w="9016" w:type="dxa"/>
          </w:tcPr>
          <w:p w14:paraId="224DABA0" w14:textId="2263EC5C" w:rsidR="00341734" w:rsidRPr="00341734" w:rsidRDefault="00CA6073">
            <w:pPr>
              <w:rPr>
                <w:rFonts w:ascii="Arial" w:hAnsi="Arial" w:cs="Arial"/>
              </w:rPr>
            </w:pPr>
            <w:r>
              <w:rPr>
                <w:rFonts w:ascii="Arial" w:hAnsi="Arial" w:cs="Arial"/>
              </w:rPr>
              <w:t>The SENCO is in contact with support services and outside agencies such as the Educational Psychologist</w:t>
            </w:r>
            <w:r w:rsidR="004A2D1A">
              <w:rPr>
                <w:rFonts w:ascii="Arial" w:hAnsi="Arial" w:cs="Arial"/>
              </w:rPr>
              <w:t xml:space="preserve"> for support and guidance when required. The safeguarding lead and the SENCO meet to discuss vulnerable children.</w:t>
            </w:r>
          </w:p>
          <w:p w14:paraId="6BF86124" w14:textId="6E6F3DFD" w:rsidR="00341734" w:rsidRPr="00341734" w:rsidRDefault="00341734">
            <w:pPr>
              <w:rPr>
                <w:rFonts w:ascii="Arial" w:hAnsi="Arial" w:cs="Arial"/>
              </w:rPr>
            </w:pPr>
          </w:p>
        </w:tc>
      </w:tr>
      <w:tr w:rsidR="005B6C22" w:rsidRPr="00341734" w14:paraId="56153A41" w14:textId="77777777" w:rsidTr="005B6C22">
        <w:tc>
          <w:tcPr>
            <w:tcW w:w="9016" w:type="dxa"/>
          </w:tcPr>
          <w:p w14:paraId="1E163C55" w14:textId="0C052224" w:rsidR="005B6C22" w:rsidRPr="00341734" w:rsidRDefault="00341734">
            <w:pPr>
              <w:rPr>
                <w:rFonts w:ascii="Arial" w:hAnsi="Arial" w:cs="Arial"/>
              </w:rPr>
            </w:pPr>
            <w:r w:rsidRPr="00341734">
              <w:rPr>
                <w:rFonts w:ascii="Arial" w:hAnsi="Arial" w:cs="Arial"/>
              </w:rPr>
              <w:t>A</w:t>
            </w:r>
            <w:r w:rsidR="005B6C22" w:rsidRPr="00341734">
              <w:rPr>
                <w:rFonts w:ascii="Arial" w:hAnsi="Arial" w:cs="Arial"/>
              </w:rPr>
              <w:t>rrangements are in place for handling complaints from parents for children with SEN</w:t>
            </w:r>
          </w:p>
        </w:tc>
      </w:tr>
      <w:tr w:rsidR="00341734" w:rsidRPr="00341734" w14:paraId="49100040" w14:textId="77777777" w:rsidTr="005B6C22">
        <w:tc>
          <w:tcPr>
            <w:tcW w:w="9016" w:type="dxa"/>
          </w:tcPr>
          <w:p w14:paraId="093D95C4" w14:textId="5FDB2869" w:rsidR="00341734" w:rsidRDefault="004A2D1A" w:rsidP="005B6C22">
            <w:pPr>
              <w:rPr>
                <w:rFonts w:ascii="Arial" w:hAnsi="Arial" w:cs="Arial"/>
              </w:rPr>
            </w:pPr>
            <w:r>
              <w:rPr>
                <w:rFonts w:ascii="Arial" w:hAnsi="Arial" w:cs="Arial"/>
              </w:rPr>
              <w:t xml:space="preserve">Through the class teacher first and if this is not resolved </w:t>
            </w:r>
            <w:r w:rsidR="002B29B1">
              <w:rPr>
                <w:rFonts w:ascii="Arial" w:hAnsi="Arial" w:cs="Arial"/>
              </w:rPr>
              <w:t>it can then be passed to the H</w:t>
            </w:r>
            <w:r w:rsidR="00F16672">
              <w:rPr>
                <w:rFonts w:ascii="Arial" w:hAnsi="Arial" w:cs="Arial"/>
              </w:rPr>
              <w:t>ead Teacher. Parents/carers also have access to the school’s email address.</w:t>
            </w:r>
          </w:p>
          <w:p w14:paraId="13CA0AE0" w14:textId="6AC29BC7" w:rsidR="00341734" w:rsidRPr="00341734" w:rsidRDefault="00341734" w:rsidP="005B6C22">
            <w:pPr>
              <w:rPr>
                <w:rFonts w:ascii="Arial" w:hAnsi="Arial" w:cs="Arial"/>
              </w:rPr>
            </w:pPr>
          </w:p>
        </w:tc>
      </w:tr>
      <w:tr w:rsidR="005B6C22" w:rsidRPr="00341734" w14:paraId="4266BBB3" w14:textId="77777777" w:rsidTr="005B6C22">
        <w:tc>
          <w:tcPr>
            <w:tcW w:w="9016" w:type="dxa"/>
          </w:tcPr>
          <w:p w14:paraId="59418A62" w14:textId="05E67F08" w:rsidR="005B6C22" w:rsidRPr="00341734" w:rsidRDefault="005B6C22">
            <w:pPr>
              <w:rPr>
                <w:rFonts w:ascii="Arial" w:hAnsi="Arial" w:cs="Arial"/>
              </w:rPr>
            </w:pPr>
            <w:r w:rsidRPr="00341734">
              <w:rPr>
                <w:rFonts w:ascii="Arial" w:hAnsi="Arial" w:cs="Arial"/>
              </w:rPr>
              <w:t>Where there is a shared approach to meet the needs of pupils with SEND between schools please set out the arrangements</w:t>
            </w:r>
          </w:p>
        </w:tc>
      </w:tr>
      <w:tr w:rsidR="005B6C22" w:rsidRPr="00341734" w14:paraId="3DF1D8F5" w14:textId="77777777" w:rsidTr="005B6C22">
        <w:tc>
          <w:tcPr>
            <w:tcW w:w="9016" w:type="dxa"/>
          </w:tcPr>
          <w:p w14:paraId="50611860" w14:textId="77777777" w:rsidR="005B6C22" w:rsidRPr="00341734" w:rsidRDefault="005B6C22">
            <w:pPr>
              <w:rPr>
                <w:rFonts w:ascii="Arial" w:hAnsi="Arial" w:cs="Arial"/>
                <w:b/>
                <w:bCs/>
              </w:rPr>
            </w:pPr>
          </w:p>
          <w:p w14:paraId="359A979B" w14:textId="77777777" w:rsidR="00341734" w:rsidRPr="00341734" w:rsidRDefault="00341734">
            <w:pPr>
              <w:rPr>
                <w:rFonts w:ascii="Arial" w:hAnsi="Arial" w:cs="Arial"/>
                <w:b/>
                <w:bCs/>
              </w:rPr>
            </w:pPr>
          </w:p>
          <w:p w14:paraId="5D0257DE" w14:textId="37F10D5E" w:rsidR="00341734" w:rsidRPr="00341734" w:rsidRDefault="00341734">
            <w:pPr>
              <w:rPr>
                <w:rFonts w:ascii="Arial" w:hAnsi="Arial" w:cs="Arial"/>
                <w:b/>
                <w:bCs/>
              </w:rPr>
            </w:pPr>
          </w:p>
        </w:tc>
      </w:tr>
    </w:tbl>
    <w:p w14:paraId="5FFD25BC" w14:textId="77777777" w:rsidR="00FE3E8C" w:rsidRPr="00341734" w:rsidRDefault="00FE3E8C">
      <w:pPr>
        <w:rPr>
          <w:rFonts w:ascii="Arial" w:hAnsi="Arial" w:cs="Arial"/>
          <w:b/>
          <w:bCs/>
        </w:rPr>
      </w:pPr>
    </w:p>
    <w:sectPr w:rsidR="00FE3E8C" w:rsidRPr="00341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8C"/>
    <w:rsid w:val="000F12F1"/>
    <w:rsid w:val="000F7C0E"/>
    <w:rsid w:val="002A2D09"/>
    <w:rsid w:val="002B29B1"/>
    <w:rsid w:val="00341734"/>
    <w:rsid w:val="004A2D1A"/>
    <w:rsid w:val="005B6C22"/>
    <w:rsid w:val="00625A67"/>
    <w:rsid w:val="0063359E"/>
    <w:rsid w:val="00693F60"/>
    <w:rsid w:val="00724084"/>
    <w:rsid w:val="00752491"/>
    <w:rsid w:val="007870C3"/>
    <w:rsid w:val="00BE4534"/>
    <w:rsid w:val="00C166B9"/>
    <w:rsid w:val="00CA6073"/>
    <w:rsid w:val="00CF79AC"/>
    <w:rsid w:val="00E73E39"/>
    <w:rsid w:val="00E76F47"/>
    <w:rsid w:val="00EE4EF1"/>
    <w:rsid w:val="00F14849"/>
    <w:rsid w:val="00F16672"/>
    <w:rsid w:val="00FE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B9F9"/>
  <w15:chartTrackingRefBased/>
  <w15:docId w15:val="{22773287-C0B4-4C90-870F-ABDF6A2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Macaulay</dc:creator>
  <cp:keywords/>
  <dc:description/>
  <cp:lastModifiedBy>Taylor, Debbie</cp:lastModifiedBy>
  <cp:revision>4</cp:revision>
  <dcterms:created xsi:type="dcterms:W3CDTF">2020-05-06T08:54:00Z</dcterms:created>
  <dcterms:modified xsi:type="dcterms:W3CDTF">2020-06-11T10:46:00Z</dcterms:modified>
</cp:coreProperties>
</file>