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Ind w:w="-5" w:type="dxa"/>
        <w:tblLook w:val="04A0" w:firstRow="1" w:lastRow="0" w:firstColumn="1" w:lastColumn="0" w:noHBand="0" w:noVBand="1"/>
      </w:tblPr>
      <w:tblGrid>
        <w:gridCol w:w="4970"/>
        <w:gridCol w:w="5242"/>
        <w:gridCol w:w="5099"/>
      </w:tblGrid>
      <w:tr w:rsidR="00894E78" w:rsidRPr="005F7816" w:rsidTr="00282838">
        <w:trPr>
          <w:trHeight w:val="624"/>
        </w:trPr>
        <w:tc>
          <w:tcPr>
            <w:tcW w:w="1623" w:type="pct"/>
          </w:tcPr>
          <w:p w:rsidR="00850330" w:rsidRPr="005F7816" w:rsidRDefault="00850330" w:rsidP="006F47D8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Focus:</w:t>
            </w:r>
            <w:r w:rsidR="00282838">
              <w:rPr>
                <w:rFonts w:ascii="Comic Sans MS" w:hAnsi="Comic Sans MS"/>
                <w:b/>
              </w:rPr>
              <w:t xml:space="preserve"> The study of </w:t>
            </w:r>
            <w:r w:rsidR="006F47D8">
              <w:rPr>
                <w:rFonts w:ascii="Comic Sans MS" w:hAnsi="Comic Sans MS"/>
                <w:b/>
              </w:rPr>
              <w:t>ourselves and others through ‘super’ hero</w:t>
            </w:r>
            <w:r w:rsidR="005D1524">
              <w:rPr>
                <w:rFonts w:ascii="Comic Sans MS" w:hAnsi="Comic Sans MS"/>
                <w:b/>
              </w:rPr>
              <w:t>e</w:t>
            </w:r>
            <w:r w:rsidR="006F47D8">
              <w:rPr>
                <w:rFonts w:ascii="Comic Sans MS" w:hAnsi="Comic Sans MS"/>
                <w:b/>
              </w:rPr>
              <w:t xml:space="preserve">s </w:t>
            </w:r>
            <w:r w:rsidR="0028283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12" w:type="pct"/>
          </w:tcPr>
          <w:p w:rsidR="00850330" w:rsidRPr="005F7816" w:rsidRDefault="00850330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Planning Around A Text:</w:t>
            </w:r>
          </w:p>
          <w:p w:rsidR="00850330" w:rsidRDefault="006F47D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Superworm</w:t>
            </w:r>
            <w:proofErr w:type="spellEnd"/>
            <w:r>
              <w:rPr>
                <w:rFonts w:ascii="Comic Sans MS" w:hAnsi="Comic Sans MS"/>
                <w:b/>
              </w:rPr>
              <w:t xml:space="preserve"> by Julia Donaldson</w:t>
            </w:r>
          </w:p>
          <w:p w:rsidR="006F47D8" w:rsidRPr="005F7816" w:rsidRDefault="006F47D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Supertato</w:t>
            </w:r>
            <w:proofErr w:type="spellEnd"/>
            <w:r>
              <w:rPr>
                <w:rFonts w:ascii="Comic Sans MS" w:hAnsi="Comic Sans MS"/>
                <w:b/>
              </w:rPr>
              <w:t xml:space="preserve"> by Sue Hendra</w:t>
            </w:r>
          </w:p>
        </w:tc>
        <w:tc>
          <w:tcPr>
            <w:tcW w:w="1665" w:type="pct"/>
          </w:tcPr>
          <w:p w:rsidR="00850330" w:rsidRPr="005F7816" w:rsidRDefault="00850330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 xml:space="preserve">FS2 </w:t>
            </w:r>
            <w:r w:rsidR="00E17664">
              <w:rPr>
                <w:rFonts w:ascii="Comic Sans MS" w:hAnsi="Comic Sans MS"/>
                <w:b/>
              </w:rPr>
              <w:t>Medium Term Planning-Autumn 2019</w:t>
            </w:r>
          </w:p>
        </w:tc>
      </w:tr>
      <w:tr w:rsidR="00894E78" w:rsidRPr="005F7816" w:rsidTr="00282838">
        <w:trPr>
          <w:trHeight w:val="2991"/>
        </w:trPr>
        <w:tc>
          <w:tcPr>
            <w:tcW w:w="1623" w:type="pct"/>
            <w:vMerge w:val="restart"/>
          </w:tcPr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EYFS Objectives:</w:t>
            </w: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C&amp;L:</w:t>
            </w:r>
            <w:r w:rsidR="00914433" w:rsidRPr="005F781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14433" w:rsidRPr="005F7816">
              <w:rPr>
                <w:rFonts w:ascii="Comic Sans MS" w:hAnsi="Comic Sans MS"/>
                <w:b/>
              </w:rPr>
              <w:t>To be able to listen to others and stories and use speech to link ideas</w:t>
            </w:r>
          </w:p>
          <w:p w:rsidR="00B23E70" w:rsidRPr="005F7816" w:rsidRDefault="00B23E70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>Read a variety  of stories,</w:t>
            </w:r>
            <w:r w:rsidR="008E6F4C">
              <w:rPr>
                <w:rFonts w:ascii="Comic Sans MS" w:hAnsi="Comic Sans MS"/>
              </w:rPr>
              <w:t xml:space="preserve"> poems and rhymes to</w:t>
            </w:r>
            <w:r w:rsidRPr="005F7816">
              <w:rPr>
                <w:rFonts w:ascii="Comic Sans MS" w:hAnsi="Comic Sans MS"/>
              </w:rPr>
              <w:t xml:space="preserve"> encourage discussions</w:t>
            </w:r>
          </w:p>
          <w:p w:rsidR="005D1524" w:rsidRDefault="00BA4D0B">
            <w:pPr>
              <w:rPr>
                <w:rFonts w:ascii="Comic Sans MS" w:hAnsi="Comic Sans MS"/>
                <w:b/>
                <w:u w:val="single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Physical:</w:t>
            </w:r>
          </w:p>
          <w:p w:rsidR="00BA4D0B" w:rsidRDefault="005D15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M&amp;H</w:t>
            </w:r>
            <w:r w:rsidR="00610A9A">
              <w:rPr>
                <w:rFonts w:ascii="Comic Sans MS" w:hAnsi="Comic Sans MS"/>
                <w:b/>
                <w:u w:val="single"/>
              </w:rPr>
              <w:t xml:space="preserve">: </w:t>
            </w:r>
            <w:bookmarkStart w:id="0" w:name="_GoBack"/>
            <w:bookmarkEnd w:id="0"/>
            <w:r w:rsidR="00914433" w:rsidRPr="005F7816">
              <w:rPr>
                <w:rFonts w:ascii="Comic Sans MS" w:hAnsi="Comic Sans MS"/>
                <w:b/>
              </w:rPr>
              <w:t xml:space="preserve">To be able to </w:t>
            </w:r>
            <w:r>
              <w:rPr>
                <w:rFonts w:ascii="Comic Sans MS" w:hAnsi="Comic Sans MS"/>
                <w:b/>
              </w:rPr>
              <w:t xml:space="preserve">control large and small movements. </w:t>
            </w:r>
            <w:r w:rsidR="00914433" w:rsidRPr="005F7816">
              <w:rPr>
                <w:rFonts w:ascii="Comic Sans MS" w:hAnsi="Comic Sans MS"/>
                <w:b/>
              </w:rPr>
              <w:t xml:space="preserve"> </w:t>
            </w:r>
          </w:p>
          <w:p w:rsidR="005D1524" w:rsidRPr="005D1524" w:rsidRDefault="005D1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LM: walking, running, skipping, hopping, jumping etc. SM: cutting, drawing, gluing</w:t>
            </w:r>
          </w:p>
          <w:p w:rsidR="00B23E70" w:rsidRPr="005D1524" w:rsidRDefault="005D1524">
            <w:pPr>
              <w:rPr>
                <w:rFonts w:ascii="Comic Sans MS" w:hAnsi="Comic Sans MS"/>
              </w:rPr>
            </w:pPr>
            <w:r w:rsidRPr="005D1524">
              <w:rPr>
                <w:rFonts w:ascii="Comic Sans MS" w:hAnsi="Comic Sans MS"/>
                <w:b/>
                <w:u w:val="single"/>
              </w:rPr>
              <w:t>H&amp;SC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  <w:r>
              <w:rPr>
                <w:rFonts w:ascii="Comic Sans MS" w:hAnsi="Comic Sans MS"/>
              </w:rPr>
              <w:t>To identify healthy foods and develop an awareness of activity on the body.</w:t>
            </w:r>
          </w:p>
          <w:p w:rsidR="009A2980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Maths:</w:t>
            </w:r>
            <w:r w:rsidR="005878C5" w:rsidRPr="005F781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878C5" w:rsidRPr="005F7816">
              <w:rPr>
                <w:rFonts w:ascii="Comic Sans MS" w:hAnsi="Comic Sans MS"/>
                <w:b/>
              </w:rPr>
              <w:t xml:space="preserve">To be able to </w:t>
            </w:r>
            <w:r w:rsidR="009A2980">
              <w:rPr>
                <w:rFonts w:ascii="Comic Sans MS" w:hAnsi="Comic Sans MS"/>
                <w:b/>
              </w:rPr>
              <w:t>compare amounts and size. To be able to count 1:1</w:t>
            </w:r>
          </w:p>
          <w:p w:rsidR="009A2980" w:rsidRPr="009A2980" w:rsidRDefault="009A29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length of </w:t>
            </w:r>
            <w:proofErr w:type="spellStart"/>
            <w:r>
              <w:rPr>
                <w:rFonts w:ascii="Comic Sans MS" w:hAnsi="Comic Sans MS"/>
              </w:rPr>
              <w:t>superworm</w:t>
            </w:r>
            <w:proofErr w:type="spellEnd"/>
            <w:r>
              <w:rPr>
                <w:rFonts w:ascii="Comic Sans MS" w:hAnsi="Comic Sans MS"/>
              </w:rPr>
              <w:t xml:space="preserve"> and si</w:t>
            </w:r>
            <w:r w:rsidR="004A6E4A">
              <w:rPr>
                <w:rFonts w:ascii="Comic Sans MS" w:hAnsi="Comic Sans MS"/>
              </w:rPr>
              <w:t xml:space="preserve">ze of </w:t>
            </w:r>
            <w:proofErr w:type="spellStart"/>
            <w:r w:rsidR="004A6E4A">
              <w:rPr>
                <w:rFonts w:ascii="Comic Sans MS" w:hAnsi="Comic Sans MS"/>
              </w:rPr>
              <w:t>Supertato</w:t>
            </w:r>
            <w:proofErr w:type="spellEnd"/>
            <w:r w:rsidR="004A6E4A">
              <w:rPr>
                <w:rFonts w:ascii="Comic Sans MS" w:hAnsi="Comic Sans MS"/>
              </w:rPr>
              <w:t xml:space="preserve"> and use these to measure by comparison. How many characters do they help/save? </w:t>
            </w:r>
          </w:p>
          <w:p w:rsidR="008E6F4C" w:rsidRDefault="008E6F4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 the W</w:t>
            </w:r>
          </w:p>
          <w:p w:rsidR="00C67467" w:rsidRDefault="00E433F4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P&amp;C</w:t>
            </w:r>
            <w:r w:rsidR="009113F3">
              <w:rPr>
                <w:rFonts w:ascii="Comic Sans MS" w:hAnsi="Comic Sans MS"/>
                <w:b/>
                <w:u w:val="single"/>
              </w:rPr>
              <w:t xml:space="preserve"> &amp; TW</w:t>
            </w:r>
            <w:r w:rsidRPr="005F7816">
              <w:rPr>
                <w:rFonts w:ascii="Comic Sans MS" w:hAnsi="Comic Sans MS"/>
                <w:b/>
                <w:u w:val="single"/>
              </w:rPr>
              <w:t xml:space="preserve">: </w:t>
            </w:r>
            <w:r w:rsidRPr="005F7816">
              <w:rPr>
                <w:rFonts w:ascii="Comic Sans MS" w:hAnsi="Comic Sans MS"/>
                <w:b/>
              </w:rPr>
              <w:t xml:space="preserve">To talk </w:t>
            </w:r>
            <w:r w:rsidR="004A6E4A">
              <w:rPr>
                <w:rFonts w:ascii="Comic Sans MS" w:hAnsi="Comic Sans MS"/>
                <w:b/>
              </w:rPr>
              <w:t xml:space="preserve">about similarities and differences in relation to self, friends, food and </w:t>
            </w:r>
            <w:r w:rsidR="009113F3">
              <w:rPr>
                <w:rFonts w:ascii="Comic Sans MS" w:hAnsi="Comic Sans MS"/>
                <w:b/>
              </w:rPr>
              <w:t>creatures</w:t>
            </w:r>
          </w:p>
          <w:p w:rsidR="004A6E4A" w:rsidRPr="004A6E4A" w:rsidRDefault="00911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what we are super at and recognise we are all different. Learn about which foods are good</w:t>
            </w:r>
            <w:r w:rsidR="00257021">
              <w:rPr>
                <w:rFonts w:ascii="Comic Sans MS" w:hAnsi="Comic Sans MS"/>
              </w:rPr>
              <w:t xml:space="preserve"> for us</w:t>
            </w:r>
            <w:r>
              <w:rPr>
                <w:rFonts w:ascii="Comic Sans MS" w:hAnsi="Comic Sans MS"/>
              </w:rPr>
              <w:t xml:space="preserve"> to eat </w:t>
            </w:r>
            <w:r w:rsidR="00257021">
              <w:rPr>
                <w:rFonts w:ascii="Comic Sans MS" w:hAnsi="Comic Sans MS"/>
              </w:rPr>
              <w:t>more of than others. Look at the features of different creatures.</w:t>
            </w:r>
          </w:p>
          <w:p w:rsidR="00BA4D0B" w:rsidRDefault="00E433F4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T: </w:t>
            </w:r>
            <w:r w:rsidRPr="005F7816">
              <w:rPr>
                <w:rFonts w:ascii="Comic Sans MS" w:hAnsi="Comic Sans MS"/>
                <w:b/>
              </w:rPr>
              <w:t xml:space="preserve">To </w:t>
            </w:r>
            <w:r w:rsidR="00257021">
              <w:rPr>
                <w:rFonts w:ascii="Comic Sans MS" w:hAnsi="Comic Sans MS"/>
                <w:b/>
              </w:rPr>
              <w:t>use computers to retrieve information</w:t>
            </w:r>
          </w:p>
          <w:p w:rsidR="00257021" w:rsidRPr="00257021" w:rsidRDefault="002570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  <w:r w:rsidR="00777D28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 xml:space="preserve"> class find out differences in all of above</w:t>
            </w:r>
          </w:p>
          <w:p w:rsidR="00E433F4" w:rsidRPr="005F7816" w:rsidRDefault="00E433F4">
            <w:pPr>
              <w:rPr>
                <w:rFonts w:ascii="Comic Sans MS" w:hAnsi="Comic Sans MS"/>
                <w:b/>
              </w:rPr>
            </w:pP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</w:p>
          <w:p w:rsidR="00BA4D0B" w:rsidRPr="005F7816" w:rsidRDefault="00BA4D0B">
            <w:pPr>
              <w:rPr>
                <w:rFonts w:ascii="Comic Sans MS" w:hAnsi="Comic Sans MS"/>
              </w:rPr>
            </w:pPr>
          </w:p>
        </w:tc>
        <w:tc>
          <w:tcPr>
            <w:tcW w:w="1712" w:type="pct"/>
            <w:vMerge w:val="restart"/>
          </w:tcPr>
          <w:p w:rsidR="00BA4D0B" w:rsidRPr="005F7816" w:rsidRDefault="00BA4D0B">
            <w:pPr>
              <w:rPr>
                <w:rFonts w:ascii="Comic Sans MS" w:hAnsi="Comic Sans MS"/>
              </w:rPr>
            </w:pPr>
          </w:p>
          <w:p w:rsidR="00BA4D0B" w:rsidRPr="005F7816" w:rsidRDefault="006F4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308308" cy="1175597"/>
                  <wp:effectExtent l="0" t="0" r="6350" b="5715"/>
                  <wp:docPr id="3" name="Picture 3" descr="C:\Users\k.carley\AppData\Local\Microsoft\Windows\INetCache\Content.MSO\2C4009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carley\AppData\Local\Microsoft\Windows\INetCache\Content.MSO\2C4009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78" cy="120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230085" cy="1236308"/>
                  <wp:effectExtent l="0" t="0" r="8255" b="2540"/>
                  <wp:docPr id="5" name="Picture 5" descr="C:\Users\k.carley\AppData\Local\Microsoft\Windows\INetCache\Content.MSO\142DF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.carley\AppData\Local\Microsoft\Windows\INetCache\Content.MSO\142DF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66" cy="126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Supertato by Sue Hendra | Paperback Book | Sue Hendra | 32 pp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AD05C" id="Rectangle 4" o:spid="_x0000_s1026" alt="Supertato by Sue Hendra | Paperback Book | Sue Hendra | 32 pp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SKv5OACAAD+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F47D8" w:rsidRDefault="006F47D8">
            <w:pPr>
              <w:rPr>
                <w:rFonts w:ascii="Comic Sans MS" w:hAnsi="Comic Sans MS"/>
                <w:b/>
              </w:rPr>
            </w:pP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Themes: (opportunities for SMSC)</w:t>
            </w:r>
          </w:p>
          <w:p w:rsidR="00D760C2" w:rsidRDefault="007E74CC" w:rsidP="005F7816">
            <w:pPr>
              <w:rPr>
                <w:rFonts w:ascii="Comic Sans MS" w:hAnsi="Comic Sans MS"/>
                <w:b/>
                <w:u w:val="single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SCSA:</w:t>
            </w:r>
            <w:r w:rsidR="00777D28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5F7816">
              <w:rPr>
                <w:rFonts w:ascii="Comic Sans MS" w:hAnsi="Comic Sans MS"/>
                <w:b/>
                <w:u w:val="single"/>
              </w:rPr>
              <w:t xml:space="preserve">To be able </w:t>
            </w:r>
            <w:r w:rsidR="00D760C2">
              <w:rPr>
                <w:rFonts w:ascii="Comic Sans MS" w:hAnsi="Comic Sans MS"/>
                <w:b/>
                <w:u w:val="single"/>
              </w:rPr>
              <w:t>to describe self in positive terms</w:t>
            </w:r>
          </w:p>
          <w:p w:rsidR="005F7816" w:rsidRPr="005F7816" w:rsidRDefault="005F7816" w:rsidP="005F78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MF&amp;B: To be </w:t>
            </w:r>
            <w:r w:rsidR="00D760C2">
              <w:rPr>
                <w:rFonts w:ascii="Comic Sans MS" w:hAnsi="Comic Sans MS"/>
                <w:b/>
                <w:u w:val="single"/>
              </w:rPr>
              <w:t>aware of own feelings and those of others</w:t>
            </w:r>
          </w:p>
          <w:p w:rsidR="00C67467" w:rsidRPr="005F7816" w:rsidRDefault="005878C5">
            <w:pPr>
              <w:rPr>
                <w:rFonts w:ascii="Comic Sans MS" w:hAnsi="Comic Sans MS"/>
                <w:b/>
                <w:u w:val="single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MR: To be able to develop relationships w</w:t>
            </w:r>
            <w:r w:rsidR="00C67467" w:rsidRPr="005F7816">
              <w:rPr>
                <w:rFonts w:ascii="Comic Sans MS" w:hAnsi="Comic Sans MS"/>
                <w:b/>
                <w:u w:val="single"/>
              </w:rPr>
              <w:t>ith friends and adults in school</w:t>
            </w:r>
          </w:p>
          <w:p w:rsidR="00C67467" w:rsidRPr="005F7816" w:rsidRDefault="005F7816" w:rsidP="00D760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To talk about </w:t>
            </w:r>
            <w:r w:rsidR="00D760C2">
              <w:rPr>
                <w:rFonts w:ascii="Comic Sans MS" w:hAnsi="Comic Sans MS"/>
              </w:rPr>
              <w:t xml:space="preserve">themselves in a positive way and know that we all have different feelings about things. To begin to show awareness of others needs and become more considerate. </w:t>
            </w:r>
          </w:p>
        </w:tc>
        <w:tc>
          <w:tcPr>
            <w:tcW w:w="1665" w:type="pct"/>
          </w:tcPr>
          <w:p w:rsidR="00BA4D0B" w:rsidRPr="005F7816" w:rsidRDefault="00C67467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Art Objectives:</w:t>
            </w:r>
          </w:p>
          <w:p w:rsidR="00C67467" w:rsidRPr="005F7816" w:rsidRDefault="00C67467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To develop ideas</w:t>
            </w:r>
          </w:p>
          <w:p w:rsidR="00C67467" w:rsidRPr="005F7816" w:rsidRDefault="00C67467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 xml:space="preserve">To collect </w:t>
            </w:r>
            <w:r w:rsidR="00C320BC">
              <w:rPr>
                <w:rFonts w:ascii="Comic Sans MS" w:hAnsi="Comic Sans MS"/>
              </w:rPr>
              <w:t>materials for our art work</w:t>
            </w:r>
            <w:r w:rsidR="00FC4960">
              <w:rPr>
                <w:rFonts w:ascii="Comic Sans MS" w:hAnsi="Comic Sans MS"/>
              </w:rPr>
              <w:t>, use computer programmes to make collage</w:t>
            </w:r>
          </w:p>
          <w:p w:rsidR="00C67467" w:rsidRPr="005F7816" w:rsidRDefault="00CD7292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To master techniques</w:t>
            </w:r>
          </w:p>
          <w:p w:rsidR="00FC4960" w:rsidRDefault="00FC4960" w:rsidP="00FC49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C320BC">
              <w:rPr>
                <w:rFonts w:ascii="Comic Sans MS" w:hAnsi="Comic Sans MS"/>
                <w:b/>
              </w:rPr>
              <w:t>utting</w:t>
            </w:r>
            <w:r w:rsidR="00CD7292" w:rsidRPr="005F7816">
              <w:rPr>
                <w:rFonts w:ascii="Comic Sans MS" w:hAnsi="Comic Sans MS"/>
                <w:b/>
              </w:rPr>
              <w:t>:</w:t>
            </w:r>
            <w:r w:rsidR="00CD7292" w:rsidRPr="005F781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Practise cutting around shapes</w:t>
            </w:r>
            <w:r w:rsidR="00CD7292" w:rsidRPr="005F7816">
              <w:rPr>
                <w:rFonts w:ascii="Comic Sans MS" w:hAnsi="Comic Sans MS"/>
              </w:rPr>
              <w:t xml:space="preserve"> </w:t>
            </w:r>
          </w:p>
          <w:p w:rsidR="00C67467" w:rsidRPr="00FC4960" w:rsidRDefault="00FC4960" w:rsidP="00FC49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Assembling: </w:t>
            </w:r>
            <w:r w:rsidRPr="00FC4960">
              <w:rPr>
                <w:rFonts w:ascii="Comic Sans MS" w:hAnsi="Comic Sans MS"/>
              </w:rPr>
              <w:t>Practise</w:t>
            </w:r>
            <w:r>
              <w:rPr>
                <w:rFonts w:ascii="Comic Sans MS" w:hAnsi="Comic Sans MS"/>
              </w:rPr>
              <w:t xml:space="preserve"> placing shapes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on paper to build an image</w:t>
            </w:r>
          </w:p>
        </w:tc>
      </w:tr>
      <w:tr w:rsidR="00894E78" w:rsidRPr="005F7816" w:rsidTr="00282838">
        <w:trPr>
          <w:trHeight w:val="307"/>
        </w:trPr>
        <w:tc>
          <w:tcPr>
            <w:tcW w:w="1623" w:type="pct"/>
            <w:vMerge/>
          </w:tcPr>
          <w:p w:rsidR="00404AED" w:rsidRPr="005F7816" w:rsidRDefault="00404A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pct"/>
            <w:vMerge/>
          </w:tcPr>
          <w:p w:rsidR="00404AED" w:rsidRPr="005F7816" w:rsidRDefault="00404AED">
            <w:pPr>
              <w:rPr>
                <w:rFonts w:ascii="Comic Sans MS" w:hAnsi="Comic Sans MS"/>
              </w:rPr>
            </w:pPr>
          </w:p>
        </w:tc>
        <w:tc>
          <w:tcPr>
            <w:tcW w:w="1665" w:type="pct"/>
            <w:vMerge w:val="restart"/>
          </w:tcPr>
          <w:p w:rsidR="00404AED" w:rsidRPr="00D43B25" w:rsidRDefault="00894E78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Sparkly Start: </w:t>
            </w:r>
            <w:proofErr w:type="spellStart"/>
            <w:r w:rsidR="00D43B25" w:rsidRPr="00D43B25">
              <w:rPr>
                <w:rFonts w:ascii="Comic Sans MS" w:hAnsi="Comic Sans MS"/>
              </w:rPr>
              <w:t>S</w:t>
            </w:r>
            <w:r w:rsidR="000E0FD0" w:rsidRPr="00D43B25">
              <w:rPr>
                <w:rFonts w:ascii="Comic Sans MS" w:hAnsi="Comic Sans MS"/>
              </w:rPr>
              <w:t>uperworm</w:t>
            </w:r>
            <w:proofErr w:type="spellEnd"/>
            <w:r w:rsidR="000E0FD0" w:rsidRPr="00D43B25">
              <w:rPr>
                <w:rFonts w:ascii="Comic Sans MS" w:hAnsi="Comic Sans MS"/>
              </w:rPr>
              <w:t xml:space="preserve"> puppet</w:t>
            </w:r>
            <w:r w:rsidR="000E0FD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43B25" w:rsidRPr="00D43B25">
              <w:rPr>
                <w:rFonts w:ascii="Comic Sans MS" w:hAnsi="Comic Sans MS"/>
              </w:rPr>
              <w:t>meets the class</w:t>
            </w:r>
          </w:p>
          <w:p w:rsidR="00224526" w:rsidRPr="005B2D3D" w:rsidRDefault="00224526">
            <w:pPr>
              <w:rPr>
                <w:rFonts w:ascii="Comic Sans MS" w:hAnsi="Comic Sans MS"/>
              </w:rPr>
            </w:pPr>
          </w:p>
          <w:p w:rsidR="00894E78" w:rsidRDefault="00894E78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Fabulous Finish: </w:t>
            </w:r>
            <w:r w:rsidR="00F21CE7">
              <w:rPr>
                <w:rFonts w:ascii="Comic Sans MS" w:hAnsi="Comic Sans MS"/>
              </w:rPr>
              <w:t>Visit from Father Christmas</w:t>
            </w:r>
          </w:p>
          <w:p w:rsidR="005B3E94" w:rsidRPr="005F7816" w:rsidRDefault="005B3E94">
            <w:pPr>
              <w:rPr>
                <w:rFonts w:ascii="Comic Sans MS" w:hAnsi="Comic Sans MS"/>
              </w:rPr>
            </w:pPr>
          </w:p>
        </w:tc>
      </w:tr>
      <w:tr w:rsidR="00894E78" w:rsidRPr="005F7816" w:rsidTr="00282838">
        <w:trPr>
          <w:trHeight w:val="454"/>
        </w:trPr>
        <w:tc>
          <w:tcPr>
            <w:tcW w:w="1623" w:type="pct"/>
            <w:vMerge/>
          </w:tcPr>
          <w:p w:rsidR="00404AED" w:rsidRPr="005F7816" w:rsidRDefault="00404A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pct"/>
            <w:vMerge w:val="restart"/>
          </w:tcPr>
          <w:p w:rsidR="00404AED" w:rsidRPr="00C320BC" w:rsidRDefault="00C320BC" w:rsidP="00C320B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320BC">
              <w:rPr>
                <w:rFonts w:ascii="Comic Sans MS" w:hAnsi="Comic Sans MS"/>
                <w:b/>
                <w:u w:val="single"/>
              </w:rPr>
              <w:t>Art</w:t>
            </w:r>
          </w:p>
          <w:p w:rsidR="00C320BC" w:rsidRPr="005F7816" w:rsidRDefault="00C320BC" w:rsidP="00404AED">
            <w:pPr>
              <w:rPr>
                <w:rFonts w:ascii="Comic Sans MS" w:hAnsi="Comic Sans MS"/>
                <w:b/>
              </w:rPr>
            </w:pPr>
          </w:p>
          <w:p w:rsidR="00404AED" w:rsidRPr="005F7816" w:rsidRDefault="008539C8" w:rsidP="00C320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1126156" cy="1455317"/>
                  <wp:effectExtent l="0" t="0" r="0" b="0"/>
                  <wp:docPr id="1" name="Picture 1" descr="C:\Users\k.carley\AppData\Local\Microsoft\Windows\INetCache\Content.MSO\B1BF02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carley\AppData\Local\Microsoft\Windows\INetCache\Content.MSO\B1BF02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52" cy="148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404AED" w:rsidRPr="005F7816" w:rsidRDefault="00C320BC" w:rsidP="00EB46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Collage inspired by Matisse</w:t>
            </w:r>
          </w:p>
        </w:tc>
        <w:tc>
          <w:tcPr>
            <w:tcW w:w="1665" w:type="pct"/>
            <w:vMerge/>
          </w:tcPr>
          <w:p w:rsidR="00404AED" w:rsidRPr="005F7816" w:rsidRDefault="00404AED">
            <w:pPr>
              <w:rPr>
                <w:rFonts w:ascii="Comic Sans MS" w:hAnsi="Comic Sans MS"/>
              </w:rPr>
            </w:pPr>
          </w:p>
        </w:tc>
      </w:tr>
      <w:tr w:rsidR="00894E78" w:rsidRPr="005F7816" w:rsidTr="00282838">
        <w:trPr>
          <w:trHeight w:val="88"/>
        </w:trPr>
        <w:tc>
          <w:tcPr>
            <w:tcW w:w="1623" w:type="pct"/>
            <w:vMerge/>
          </w:tcPr>
          <w:p w:rsidR="00BA4D0B" w:rsidRPr="005F7816" w:rsidRDefault="00BA4D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pct"/>
            <w:vMerge/>
          </w:tcPr>
          <w:p w:rsidR="00BA4D0B" w:rsidRPr="005F7816" w:rsidRDefault="00BA4D0B">
            <w:pPr>
              <w:rPr>
                <w:rFonts w:ascii="Comic Sans MS" w:hAnsi="Comic Sans MS"/>
              </w:rPr>
            </w:pPr>
          </w:p>
        </w:tc>
        <w:tc>
          <w:tcPr>
            <w:tcW w:w="1665" w:type="pct"/>
          </w:tcPr>
          <w:p w:rsidR="000D0A96" w:rsidRPr="005F7816" w:rsidRDefault="000D0A96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Anticipated Literacy Outcomes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 xml:space="preserve">1.To explore rhyme in </w:t>
            </w:r>
            <w:r w:rsidR="00D43B25">
              <w:rPr>
                <w:rFonts w:ascii="Comic Sans MS" w:hAnsi="Comic Sans MS"/>
                <w:b/>
              </w:rPr>
              <w:t>texts</w:t>
            </w:r>
            <w:r w:rsidRPr="005F7816">
              <w:rPr>
                <w:rFonts w:ascii="Comic Sans MS" w:hAnsi="Comic Sans MS"/>
                <w:b/>
              </w:rPr>
              <w:t xml:space="preserve"> rhymes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2. To explore sounds related to letter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Text Types:</w:t>
            </w:r>
          </w:p>
          <w:p w:rsidR="00F21F69" w:rsidRPr="005F7816" w:rsidRDefault="00D43B25" w:rsidP="00F21F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Stories, rhyming texts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2 Counting rhymes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 xml:space="preserve">3 </w:t>
            </w:r>
            <w:r w:rsidR="00D43B25">
              <w:rPr>
                <w:rFonts w:ascii="Comic Sans MS" w:hAnsi="Comic Sans MS"/>
                <w:b/>
              </w:rPr>
              <w:t>Non-Fiction texts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4 Sound books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</w:p>
        </w:tc>
      </w:tr>
    </w:tbl>
    <w:p w:rsidR="00711EAA" w:rsidRPr="005F7816" w:rsidRDefault="00610A9A">
      <w:pPr>
        <w:rPr>
          <w:rFonts w:ascii="Comic Sans MS" w:hAnsi="Comic Sans MS"/>
        </w:rPr>
      </w:pPr>
    </w:p>
    <w:sectPr w:rsidR="00711EAA" w:rsidRPr="005F7816" w:rsidSect="00282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21"/>
    <w:multiLevelType w:val="hybridMultilevel"/>
    <w:tmpl w:val="86A4C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87D"/>
    <w:multiLevelType w:val="hybridMultilevel"/>
    <w:tmpl w:val="6A7A4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0"/>
    <w:rsid w:val="00081B26"/>
    <w:rsid w:val="00083E94"/>
    <w:rsid w:val="000D0A96"/>
    <w:rsid w:val="000E0FD0"/>
    <w:rsid w:val="00185DBE"/>
    <w:rsid w:val="00224526"/>
    <w:rsid w:val="00257021"/>
    <w:rsid w:val="00277D0C"/>
    <w:rsid w:val="00282838"/>
    <w:rsid w:val="00404AED"/>
    <w:rsid w:val="004A6E4A"/>
    <w:rsid w:val="005878C5"/>
    <w:rsid w:val="005B2D3D"/>
    <w:rsid w:val="005B3E94"/>
    <w:rsid w:val="005D1524"/>
    <w:rsid w:val="005F7816"/>
    <w:rsid w:val="00610A9A"/>
    <w:rsid w:val="006F47D8"/>
    <w:rsid w:val="00777D28"/>
    <w:rsid w:val="007E74CC"/>
    <w:rsid w:val="00850330"/>
    <w:rsid w:val="008539C8"/>
    <w:rsid w:val="00894E78"/>
    <w:rsid w:val="008E6F4C"/>
    <w:rsid w:val="008F5A8E"/>
    <w:rsid w:val="009113F3"/>
    <w:rsid w:val="00914433"/>
    <w:rsid w:val="009A2980"/>
    <w:rsid w:val="00B23E70"/>
    <w:rsid w:val="00BA4D0B"/>
    <w:rsid w:val="00C320BC"/>
    <w:rsid w:val="00C67467"/>
    <w:rsid w:val="00CD7292"/>
    <w:rsid w:val="00D37DAD"/>
    <w:rsid w:val="00D43B25"/>
    <w:rsid w:val="00D760C2"/>
    <w:rsid w:val="00E17664"/>
    <w:rsid w:val="00E433F4"/>
    <w:rsid w:val="00EB4686"/>
    <w:rsid w:val="00F21CE7"/>
    <w:rsid w:val="00F21F69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1E64"/>
  <w15:chartTrackingRefBased/>
  <w15:docId w15:val="{499F4846-8033-4CEE-9F35-CF06C31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Carley, Kerry</dc:creator>
  <cp:keywords/>
  <dc:description/>
  <cp:lastModifiedBy>Taylor, Debbie</cp:lastModifiedBy>
  <cp:revision>4</cp:revision>
  <dcterms:created xsi:type="dcterms:W3CDTF">2019-09-30T08:07:00Z</dcterms:created>
  <dcterms:modified xsi:type="dcterms:W3CDTF">2019-10-11T10:55:00Z</dcterms:modified>
</cp:coreProperties>
</file>