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56CF" w14:textId="77777777" w:rsidR="00A81EB9" w:rsidRPr="00870CCA" w:rsidRDefault="00A81EB9">
      <w:pPr>
        <w:rPr>
          <w:rFonts w:asciiTheme="majorHAnsi" w:hAnsiTheme="majorHAnsi" w:cstheme="majorHAnsi"/>
        </w:rPr>
      </w:pPr>
    </w:p>
    <w:p w14:paraId="1E060810" w14:textId="41C286B1" w:rsidR="003A46DA" w:rsidRPr="00870CCA" w:rsidRDefault="003A46DA" w:rsidP="00870CCA">
      <w:pPr>
        <w:jc w:val="center"/>
        <w:rPr>
          <w:rFonts w:asciiTheme="majorHAnsi" w:hAnsiTheme="majorHAnsi" w:cstheme="majorHAnsi"/>
          <w:b/>
        </w:rPr>
      </w:pPr>
      <w:r w:rsidRPr="00CF5666">
        <w:rPr>
          <w:rFonts w:asciiTheme="majorHAnsi" w:hAnsiTheme="majorHAnsi" w:cstheme="majorHAnsi"/>
          <w:b/>
        </w:rPr>
        <w:t>“</w:t>
      </w:r>
      <w:r w:rsidR="00330971">
        <w:rPr>
          <w:rFonts w:asciiTheme="majorHAnsi" w:hAnsiTheme="majorHAnsi" w:cstheme="majorHAnsi"/>
          <w:b/>
        </w:rPr>
        <w:t>Faith gives you an inner strength and a sense of balance</w:t>
      </w:r>
      <w:r w:rsidR="00601796">
        <w:rPr>
          <w:rFonts w:asciiTheme="majorHAnsi" w:hAnsiTheme="majorHAnsi" w:cstheme="majorHAnsi"/>
          <w:b/>
        </w:rPr>
        <w:t xml:space="preserve"> and perspective in life</w:t>
      </w:r>
      <w:r w:rsidR="00CF5666" w:rsidRPr="00CF5666">
        <w:rPr>
          <w:rFonts w:asciiTheme="majorHAnsi" w:hAnsiTheme="majorHAnsi" w:cstheme="majorHAnsi"/>
          <w:b/>
        </w:rPr>
        <w:t>!</w:t>
      </w:r>
      <w:r w:rsidRPr="00CF5666">
        <w:rPr>
          <w:rFonts w:asciiTheme="majorHAnsi" w:hAnsiTheme="majorHAnsi" w:cstheme="majorHAnsi"/>
          <w:b/>
        </w:rPr>
        <w:t>”</w:t>
      </w:r>
    </w:p>
    <w:p w14:paraId="686FFE84" w14:textId="704A190A" w:rsidR="003A46DA" w:rsidRPr="00C94D53" w:rsidRDefault="00C73A0C">
      <w:pPr>
        <w:rPr>
          <w:rFonts w:asciiTheme="majorHAnsi" w:hAnsiTheme="majorHAnsi" w:cstheme="majorHAnsi"/>
          <w:b/>
          <w:u w:val="single"/>
        </w:rPr>
      </w:pPr>
      <w:r>
        <w:rPr>
          <w:rFonts w:asciiTheme="majorHAnsi" w:hAnsiTheme="majorHAnsi" w:cstheme="majorHAnsi"/>
          <w:b/>
          <w:u w:val="single"/>
        </w:rPr>
        <w:t>INTENT</w:t>
      </w:r>
    </w:p>
    <w:p w14:paraId="261B68C8" w14:textId="6733F29F" w:rsidR="009B20EE" w:rsidRDefault="00152AB9">
      <w:pPr>
        <w:rPr>
          <w:rFonts w:asciiTheme="majorHAnsi" w:hAnsiTheme="majorHAnsi" w:cstheme="majorHAnsi"/>
          <w:color w:val="000000"/>
          <w:bdr w:val="none" w:sz="0" w:space="0" w:color="auto" w:frame="1"/>
        </w:rPr>
      </w:pPr>
      <w:r w:rsidRPr="00C94D53">
        <w:rPr>
          <w:rFonts w:asciiTheme="majorHAnsi" w:hAnsiTheme="majorHAnsi" w:cstheme="majorHAnsi"/>
        </w:rPr>
        <w:t xml:space="preserve">At </w:t>
      </w:r>
      <w:proofErr w:type="spellStart"/>
      <w:r w:rsidRPr="00C94D53">
        <w:rPr>
          <w:rFonts w:asciiTheme="majorHAnsi" w:hAnsiTheme="majorHAnsi" w:cstheme="majorHAnsi"/>
        </w:rPr>
        <w:t>Laceby</w:t>
      </w:r>
      <w:proofErr w:type="spellEnd"/>
      <w:r w:rsidRPr="00C94D53">
        <w:rPr>
          <w:rFonts w:asciiTheme="majorHAnsi" w:hAnsiTheme="majorHAnsi" w:cstheme="majorHAnsi"/>
        </w:rPr>
        <w:t xml:space="preserve"> Acres</w:t>
      </w:r>
      <w:r w:rsidR="003A46DA" w:rsidRPr="00C94D53">
        <w:rPr>
          <w:rFonts w:asciiTheme="majorHAnsi" w:hAnsiTheme="majorHAnsi" w:cstheme="majorHAnsi"/>
        </w:rPr>
        <w:t xml:space="preserve"> Primary </w:t>
      </w:r>
      <w:r w:rsidRPr="00C94D53">
        <w:rPr>
          <w:rFonts w:asciiTheme="majorHAnsi" w:hAnsiTheme="majorHAnsi" w:cstheme="majorHAnsi"/>
        </w:rPr>
        <w:t xml:space="preserve">Academy </w:t>
      </w:r>
      <w:r w:rsidR="00683CCF" w:rsidRPr="00C94D53">
        <w:rPr>
          <w:rFonts w:asciiTheme="majorHAnsi" w:hAnsiTheme="majorHAnsi" w:cstheme="majorHAnsi"/>
        </w:rPr>
        <w:t xml:space="preserve">we </w:t>
      </w:r>
      <w:r w:rsidR="00683CCF" w:rsidRPr="00C94D53">
        <w:rPr>
          <w:rFonts w:asciiTheme="majorHAnsi" w:hAnsiTheme="majorHAnsi" w:cstheme="majorHAnsi"/>
          <w:color w:val="000000"/>
          <w:bdr w:val="none" w:sz="0" w:space="0" w:color="auto" w:frame="1"/>
        </w:rPr>
        <w:t>believe</w:t>
      </w:r>
      <w:r w:rsidR="00EB7865" w:rsidRPr="00C94D53">
        <w:rPr>
          <w:rFonts w:asciiTheme="majorHAnsi" w:hAnsiTheme="majorHAnsi" w:cstheme="majorHAnsi"/>
          <w:color w:val="000000"/>
          <w:bdr w:val="none" w:sz="0" w:space="0" w:color="auto" w:frame="1"/>
        </w:rPr>
        <w:t xml:space="preserve"> that it is important for all our pupils to learn from and about religion, so that they can understand the world around them. </w:t>
      </w:r>
    </w:p>
    <w:p w14:paraId="59CE32A6" w14:textId="77777777" w:rsidR="009B20EE" w:rsidRPr="009B20EE" w:rsidRDefault="009B20EE" w:rsidP="009B20EE">
      <w:pPr>
        <w:spacing w:after="0" w:line="240" w:lineRule="auto"/>
        <w:rPr>
          <w:rFonts w:asciiTheme="majorHAnsi" w:hAnsiTheme="majorHAnsi" w:cstheme="majorHAnsi"/>
        </w:rPr>
      </w:pPr>
      <w:r w:rsidRPr="009B20EE">
        <w:rPr>
          <w:rFonts w:asciiTheme="majorHAnsi" w:hAnsiTheme="majorHAnsi" w:cstheme="majorHAnsi"/>
        </w:rPr>
        <w:t>The aim for R.E is:</w:t>
      </w:r>
    </w:p>
    <w:p w14:paraId="5679F2FA" w14:textId="77777777" w:rsidR="009B20EE" w:rsidRPr="009B20EE" w:rsidRDefault="009B20EE" w:rsidP="009B20EE">
      <w:pPr>
        <w:spacing w:after="0" w:line="240" w:lineRule="auto"/>
        <w:jc w:val="center"/>
        <w:rPr>
          <w:rFonts w:asciiTheme="majorHAnsi" w:hAnsiTheme="majorHAnsi" w:cstheme="majorHAnsi"/>
          <w:i/>
          <w:color w:val="C00000"/>
        </w:rPr>
      </w:pPr>
      <w:r w:rsidRPr="009B20EE">
        <w:rPr>
          <w:rFonts w:asciiTheme="majorHAnsi" w:hAnsiTheme="majorHAnsi" w:cstheme="majorHAnsi"/>
          <w:color w:val="C00000"/>
        </w:rPr>
        <w:t>‘</w:t>
      </w:r>
      <w:r w:rsidRPr="009B20EE">
        <w:rPr>
          <w:rFonts w:asciiTheme="majorHAnsi" w:hAnsiTheme="majorHAnsi" w:cstheme="majorHAnsi"/>
          <w:i/>
          <w:color w:val="C00000"/>
        </w:rPr>
        <w:t>To produce pupils who are religiously literate and able to hold balanced and informed conversations about religion and belief.’</w:t>
      </w:r>
    </w:p>
    <w:p w14:paraId="4EEF9FB1" w14:textId="77777777" w:rsidR="009B20EE" w:rsidRDefault="009B20EE">
      <w:pPr>
        <w:rPr>
          <w:rFonts w:asciiTheme="majorHAnsi" w:hAnsiTheme="majorHAnsi" w:cstheme="majorHAnsi"/>
          <w:color w:val="000000"/>
          <w:bdr w:val="none" w:sz="0" w:space="0" w:color="auto" w:frame="1"/>
        </w:rPr>
      </w:pPr>
    </w:p>
    <w:p w14:paraId="3571FD58" w14:textId="5A847222" w:rsidR="00601796" w:rsidRPr="00C94D53" w:rsidRDefault="00EB7865">
      <w:pPr>
        <w:rPr>
          <w:rFonts w:asciiTheme="majorHAnsi" w:hAnsiTheme="majorHAnsi" w:cstheme="majorHAnsi"/>
          <w:color w:val="000000"/>
          <w:bdr w:val="none" w:sz="0" w:space="0" w:color="auto" w:frame="1"/>
        </w:rPr>
      </w:pPr>
      <w:r w:rsidRPr="00C94D53">
        <w:rPr>
          <w:rFonts w:asciiTheme="majorHAnsi" w:hAnsiTheme="majorHAnsi" w:cstheme="majorHAnsi"/>
          <w:color w:val="000000"/>
          <w:bdr w:val="none" w:sz="0" w:space="0" w:color="auto" w:frame="1"/>
        </w:rPr>
        <w:t xml:space="preserve">The aim of Religious Education in </w:t>
      </w:r>
      <w:r w:rsidRPr="009B20EE">
        <w:rPr>
          <w:rFonts w:asciiTheme="majorHAnsi" w:hAnsiTheme="majorHAnsi" w:cstheme="majorHAnsi"/>
          <w:b/>
          <w:color w:val="000000"/>
          <w:bdr w:val="none" w:sz="0" w:space="0" w:color="auto" w:frame="1"/>
        </w:rPr>
        <w:t>our</w:t>
      </w:r>
      <w:r w:rsidRPr="00C94D53">
        <w:rPr>
          <w:rFonts w:asciiTheme="majorHAnsi" w:hAnsiTheme="majorHAnsi" w:cstheme="majorHAnsi"/>
          <w:color w:val="000000"/>
          <w:bdr w:val="none" w:sz="0" w:space="0" w:color="auto" w:frame="1"/>
        </w:rPr>
        <w:t xml:space="preserve"> school is to help children to acquire and develop knowledge and understanding of Christianity and the other principal religions represented in Great Britain; to appreciate the way that religious beliefs shape life and behaviour, develop the ability to make reasoned and informed judgements about religious and moral issues and enhance their spiritual, moral, social and cultural development.</w:t>
      </w:r>
    </w:p>
    <w:p w14:paraId="33F5F410" w14:textId="0DAFF078" w:rsidR="00601796" w:rsidRDefault="00601796" w:rsidP="00601796">
      <w:pPr>
        <w:rPr>
          <w:rFonts w:asciiTheme="majorHAnsi" w:hAnsiTheme="majorHAnsi" w:cstheme="majorHAnsi"/>
        </w:rPr>
      </w:pPr>
      <w:r w:rsidRPr="00C94D53">
        <w:rPr>
          <w:rFonts w:asciiTheme="majorHAnsi" w:hAnsiTheme="majorHAnsi" w:cstheme="majorHAnsi"/>
        </w:rPr>
        <w:t>It plays an important role, along with all other curriculum areas, particularly PSHCE, in promoting social awareness and understanding in our children. We encourage our pupils to ask questions about the world and to reflect on their own beliefs, values and experiences. We include and promote British values, ensuring that children are aware of their rights and responsibilities as UK citizens.</w:t>
      </w:r>
    </w:p>
    <w:p w14:paraId="3B053323" w14:textId="77777777" w:rsidR="009B20EE" w:rsidRPr="009B20EE" w:rsidRDefault="009B20EE" w:rsidP="009B20EE">
      <w:pPr>
        <w:tabs>
          <w:tab w:val="center" w:pos="6979"/>
        </w:tabs>
        <w:spacing w:after="0" w:line="240" w:lineRule="auto"/>
        <w:rPr>
          <w:rFonts w:asciiTheme="majorHAnsi" w:hAnsiTheme="majorHAnsi" w:cstheme="majorHAnsi"/>
        </w:rPr>
      </w:pPr>
    </w:p>
    <w:p w14:paraId="05FCA02D" w14:textId="77777777" w:rsidR="009B20EE" w:rsidRPr="009B20EE" w:rsidRDefault="009B20EE" w:rsidP="009B20EE">
      <w:pPr>
        <w:tabs>
          <w:tab w:val="center" w:pos="6979"/>
        </w:tabs>
        <w:spacing w:after="0" w:line="240" w:lineRule="auto"/>
        <w:rPr>
          <w:rFonts w:asciiTheme="majorHAnsi" w:hAnsiTheme="majorHAnsi" w:cstheme="majorHAnsi"/>
        </w:rPr>
      </w:pPr>
      <w:r w:rsidRPr="009B20EE">
        <w:rPr>
          <w:rFonts w:asciiTheme="majorHAnsi" w:hAnsiTheme="majorHAnsi" w:cstheme="majorHAnsi"/>
        </w:rPr>
        <w:t>R.E. Skills</w:t>
      </w:r>
    </w:p>
    <w:p w14:paraId="4799895B" w14:textId="77777777" w:rsidR="009B20EE" w:rsidRPr="009B20EE" w:rsidRDefault="009B20EE" w:rsidP="009B20EE">
      <w:pPr>
        <w:tabs>
          <w:tab w:val="center" w:pos="6979"/>
        </w:tabs>
        <w:spacing w:after="0" w:line="240" w:lineRule="auto"/>
        <w:rPr>
          <w:rFonts w:asciiTheme="majorHAnsi" w:hAnsiTheme="majorHAnsi" w:cstheme="majorHAnsi"/>
        </w:rPr>
      </w:pPr>
      <w:r w:rsidRPr="009B20EE">
        <w:rPr>
          <w:rFonts w:asciiTheme="majorHAnsi" w:hAnsiTheme="majorHAnsi" w:cstheme="majorHAnsi"/>
        </w:rPr>
        <w:t>Pupils should develop skills in R.E. in order to enhance learning and this should be evident across the key stages</w:t>
      </w:r>
    </w:p>
    <w:p w14:paraId="68374BF0" w14:textId="77777777" w:rsidR="009B20EE" w:rsidRPr="009B20EE" w:rsidRDefault="009B20EE" w:rsidP="009B20EE">
      <w:pPr>
        <w:tabs>
          <w:tab w:val="center" w:pos="6979"/>
        </w:tabs>
        <w:spacing w:after="0" w:line="240" w:lineRule="auto"/>
        <w:rPr>
          <w:rFonts w:asciiTheme="majorHAnsi" w:hAnsiTheme="majorHAnsi" w:cstheme="majorHAnsi"/>
        </w:rPr>
      </w:pPr>
    </w:p>
    <w:p w14:paraId="2C6914E6" w14:textId="77777777" w:rsidR="009B20EE" w:rsidRPr="009B20EE" w:rsidRDefault="009B20EE" w:rsidP="009B20EE">
      <w:pPr>
        <w:pStyle w:val="ListParagraph"/>
        <w:numPr>
          <w:ilvl w:val="0"/>
          <w:numId w:val="28"/>
        </w:numPr>
        <w:tabs>
          <w:tab w:val="center" w:pos="6979"/>
        </w:tabs>
        <w:rPr>
          <w:rFonts w:asciiTheme="majorHAnsi" w:hAnsiTheme="majorHAnsi" w:cstheme="majorHAnsi"/>
          <w:sz w:val="22"/>
          <w:szCs w:val="22"/>
        </w:rPr>
      </w:pPr>
      <w:r w:rsidRPr="009B20EE">
        <w:rPr>
          <w:rFonts w:asciiTheme="majorHAnsi" w:hAnsiTheme="majorHAnsi" w:cstheme="majorHAnsi"/>
          <w:i/>
          <w:color w:val="C00000"/>
          <w:sz w:val="22"/>
          <w:szCs w:val="22"/>
        </w:rPr>
        <w:t xml:space="preserve">Investigation and enquiry: </w:t>
      </w:r>
      <w:r w:rsidRPr="009B20EE">
        <w:rPr>
          <w:rFonts w:asciiTheme="majorHAnsi" w:hAnsiTheme="majorHAnsi" w:cstheme="majorHAnsi"/>
          <w:sz w:val="22"/>
          <w:szCs w:val="22"/>
        </w:rPr>
        <w:t>asking relevant and increasingly deep questions; using a range of sources and evidence, including sacred texts; identifying and talking about key concepts</w:t>
      </w:r>
    </w:p>
    <w:p w14:paraId="565385CF" w14:textId="77777777" w:rsidR="009B20EE" w:rsidRPr="009B20EE" w:rsidRDefault="009B20EE" w:rsidP="009B20EE">
      <w:pPr>
        <w:pStyle w:val="ListParagraph"/>
        <w:numPr>
          <w:ilvl w:val="0"/>
          <w:numId w:val="28"/>
        </w:numPr>
        <w:tabs>
          <w:tab w:val="center" w:pos="6979"/>
        </w:tabs>
        <w:rPr>
          <w:rFonts w:asciiTheme="majorHAnsi" w:hAnsiTheme="majorHAnsi" w:cstheme="majorHAnsi"/>
          <w:sz w:val="22"/>
          <w:szCs w:val="22"/>
        </w:rPr>
      </w:pPr>
      <w:r w:rsidRPr="009B20EE">
        <w:rPr>
          <w:rFonts w:asciiTheme="majorHAnsi" w:hAnsiTheme="majorHAnsi" w:cstheme="majorHAnsi"/>
          <w:i/>
          <w:color w:val="C00000"/>
          <w:sz w:val="22"/>
          <w:szCs w:val="22"/>
        </w:rPr>
        <w:t xml:space="preserve">Critical thinking and reflection: </w:t>
      </w:r>
      <w:r w:rsidRPr="009B20EE">
        <w:rPr>
          <w:rFonts w:asciiTheme="majorHAnsi" w:hAnsiTheme="majorHAnsi" w:cstheme="majorHAnsi"/>
          <w:sz w:val="22"/>
          <w:szCs w:val="22"/>
        </w:rPr>
        <w:t>analysing information to form a judgement; reflecting on beliefs and practices, ultimate questions and experiences</w:t>
      </w:r>
    </w:p>
    <w:p w14:paraId="5D413043" w14:textId="77777777" w:rsidR="009B20EE" w:rsidRPr="009B20EE" w:rsidRDefault="009B20EE" w:rsidP="009B20EE">
      <w:pPr>
        <w:pStyle w:val="ListParagraph"/>
        <w:numPr>
          <w:ilvl w:val="0"/>
          <w:numId w:val="28"/>
        </w:numPr>
        <w:tabs>
          <w:tab w:val="center" w:pos="6979"/>
        </w:tabs>
        <w:rPr>
          <w:rFonts w:asciiTheme="majorHAnsi" w:hAnsiTheme="majorHAnsi" w:cstheme="majorHAnsi"/>
          <w:sz w:val="22"/>
          <w:szCs w:val="22"/>
        </w:rPr>
      </w:pPr>
      <w:r w:rsidRPr="009B20EE">
        <w:rPr>
          <w:rFonts w:asciiTheme="majorHAnsi" w:hAnsiTheme="majorHAnsi" w:cstheme="majorHAnsi"/>
          <w:i/>
          <w:color w:val="C00000"/>
          <w:sz w:val="22"/>
          <w:szCs w:val="22"/>
        </w:rPr>
        <w:t xml:space="preserve">Empathy: </w:t>
      </w:r>
      <w:r w:rsidRPr="009B20EE">
        <w:rPr>
          <w:rFonts w:asciiTheme="majorHAnsi" w:hAnsiTheme="majorHAnsi" w:cstheme="majorHAnsi"/>
          <w:sz w:val="22"/>
          <w:szCs w:val="22"/>
        </w:rPr>
        <w:t xml:space="preserve">considering the thoughts, feelings, experiences, attitudes, beliefs and values of others; seeing the world through the eyes of others </w:t>
      </w:r>
    </w:p>
    <w:p w14:paraId="28E560EB" w14:textId="77777777" w:rsidR="009B20EE" w:rsidRPr="009B20EE" w:rsidRDefault="009B20EE" w:rsidP="009B20EE">
      <w:pPr>
        <w:pStyle w:val="ListParagraph"/>
        <w:numPr>
          <w:ilvl w:val="0"/>
          <w:numId w:val="28"/>
        </w:numPr>
        <w:tabs>
          <w:tab w:val="center" w:pos="6979"/>
        </w:tabs>
        <w:rPr>
          <w:rFonts w:asciiTheme="majorHAnsi" w:hAnsiTheme="majorHAnsi" w:cstheme="majorHAnsi"/>
          <w:sz w:val="22"/>
          <w:szCs w:val="22"/>
        </w:rPr>
      </w:pPr>
      <w:r w:rsidRPr="009B20EE">
        <w:rPr>
          <w:rFonts w:asciiTheme="majorHAnsi" w:hAnsiTheme="majorHAnsi" w:cstheme="majorHAnsi"/>
          <w:i/>
          <w:color w:val="C00000"/>
          <w:sz w:val="22"/>
          <w:szCs w:val="22"/>
        </w:rPr>
        <w:t>Interpretation:</w:t>
      </w:r>
      <w:r w:rsidRPr="009B20EE">
        <w:rPr>
          <w:rFonts w:asciiTheme="majorHAnsi" w:hAnsiTheme="majorHAnsi" w:cstheme="majorHAnsi"/>
          <w:sz w:val="22"/>
          <w:szCs w:val="22"/>
        </w:rPr>
        <w:t xml:space="preserve"> interpreting religious language and the meaning of sacred texts; drawing meaning from, for example, artefacts and symbols</w:t>
      </w:r>
    </w:p>
    <w:p w14:paraId="02C3E467" w14:textId="77777777" w:rsidR="009B20EE" w:rsidRPr="009B20EE" w:rsidRDefault="009B20EE" w:rsidP="009B20EE">
      <w:pPr>
        <w:pStyle w:val="ListParagraph"/>
        <w:numPr>
          <w:ilvl w:val="0"/>
          <w:numId w:val="28"/>
        </w:numPr>
        <w:tabs>
          <w:tab w:val="center" w:pos="6979"/>
        </w:tabs>
        <w:rPr>
          <w:rFonts w:asciiTheme="majorHAnsi" w:hAnsiTheme="majorHAnsi" w:cstheme="majorHAnsi"/>
          <w:sz w:val="22"/>
          <w:szCs w:val="22"/>
        </w:rPr>
      </w:pPr>
      <w:r w:rsidRPr="009B20EE">
        <w:rPr>
          <w:rFonts w:asciiTheme="majorHAnsi" w:hAnsiTheme="majorHAnsi" w:cstheme="majorHAnsi"/>
          <w:i/>
          <w:color w:val="C00000"/>
          <w:sz w:val="22"/>
          <w:szCs w:val="22"/>
        </w:rPr>
        <w:t>Analysis:</w:t>
      </w:r>
      <w:r w:rsidRPr="009B20EE">
        <w:rPr>
          <w:rFonts w:asciiTheme="majorHAnsi" w:hAnsiTheme="majorHAnsi" w:cstheme="majorHAnsi"/>
          <w:sz w:val="22"/>
          <w:szCs w:val="22"/>
        </w:rPr>
        <w:t xml:space="preserve"> distinguishing between opinion, belief and fact; distinguishing between the features of different religions</w:t>
      </w:r>
    </w:p>
    <w:p w14:paraId="301DEC68" w14:textId="77777777" w:rsidR="009B20EE" w:rsidRPr="009B20EE" w:rsidRDefault="009B20EE" w:rsidP="009B20EE">
      <w:pPr>
        <w:pStyle w:val="ListParagraph"/>
        <w:numPr>
          <w:ilvl w:val="0"/>
          <w:numId w:val="28"/>
        </w:numPr>
        <w:tabs>
          <w:tab w:val="center" w:pos="6979"/>
        </w:tabs>
        <w:rPr>
          <w:rFonts w:asciiTheme="majorHAnsi" w:hAnsiTheme="majorHAnsi" w:cstheme="majorHAnsi"/>
          <w:sz w:val="22"/>
          <w:szCs w:val="22"/>
        </w:rPr>
      </w:pPr>
      <w:r w:rsidRPr="009B20EE">
        <w:rPr>
          <w:rFonts w:asciiTheme="majorHAnsi" w:hAnsiTheme="majorHAnsi" w:cstheme="majorHAnsi"/>
          <w:i/>
          <w:color w:val="C00000"/>
          <w:sz w:val="22"/>
          <w:szCs w:val="22"/>
        </w:rPr>
        <w:t>Evaluation:</w:t>
      </w:r>
      <w:r w:rsidRPr="009B20EE">
        <w:rPr>
          <w:rFonts w:asciiTheme="majorHAnsi" w:hAnsiTheme="majorHAnsi" w:cstheme="majorHAnsi"/>
          <w:sz w:val="22"/>
          <w:szCs w:val="22"/>
        </w:rPr>
        <w:t xml:space="preserve"> enquiring into religious issues and drawing conclusions with reference to experience, reason, evidence and dialogue</w:t>
      </w:r>
    </w:p>
    <w:p w14:paraId="31A8E97C" w14:textId="77777777" w:rsidR="009B20EE" w:rsidRPr="00C94D53" w:rsidRDefault="009B20EE" w:rsidP="00601796">
      <w:pPr>
        <w:rPr>
          <w:rFonts w:asciiTheme="majorHAnsi" w:hAnsiTheme="majorHAnsi" w:cstheme="majorHAnsi"/>
        </w:rPr>
      </w:pPr>
    </w:p>
    <w:p w14:paraId="7DA0E658" w14:textId="7045C9E8" w:rsidR="00601796" w:rsidRPr="00C94D53" w:rsidRDefault="00601796" w:rsidP="00601796">
      <w:pPr>
        <w:rPr>
          <w:rFonts w:asciiTheme="majorHAnsi" w:hAnsiTheme="majorHAnsi" w:cstheme="majorHAnsi"/>
        </w:rPr>
      </w:pPr>
      <w:r w:rsidRPr="00C94D53">
        <w:rPr>
          <w:rFonts w:asciiTheme="majorHAnsi" w:hAnsiTheme="majorHAnsi" w:cstheme="majorHAnsi"/>
        </w:rPr>
        <w:t>Our curriculum is designed to encourage creativity, imagination, enquiry, debate, discussion and independence.</w:t>
      </w:r>
    </w:p>
    <w:p w14:paraId="405FBF38" w14:textId="34379D96" w:rsidR="00B333F8" w:rsidRPr="009B20EE" w:rsidRDefault="00B333F8" w:rsidP="00B333F8">
      <w:pPr>
        <w:rPr>
          <w:rFonts w:asciiTheme="majorHAnsi" w:hAnsiTheme="majorHAnsi" w:cstheme="majorHAnsi"/>
        </w:rPr>
      </w:pPr>
    </w:p>
    <w:p w14:paraId="19194815" w14:textId="77777777" w:rsidR="00C73A0C" w:rsidRDefault="00C73A0C" w:rsidP="00B333F8">
      <w:pPr>
        <w:rPr>
          <w:rFonts w:asciiTheme="majorHAnsi" w:hAnsiTheme="majorHAnsi" w:cstheme="majorHAnsi"/>
          <w:b/>
          <w:u w:val="single"/>
        </w:rPr>
      </w:pPr>
    </w:p>
    <w:p w14:paraId="626BCA92" w14:textId="77777777" w:rsidR="00C73A0C" w:rsidRDefault="00C73A0C" w:rsidP="00B333F8">
      <w:pPr>
        <w:rPr>
          <w:rFonts w:asciiTheme="majorHAnsi" w:hAnsiTheme="majorHAnsi" w:cstheme="majorHAnsi"/>
          <w:b/>
          <w:u w:val="single"/>
        </w:rPr>
      </w:pPr>
    </w:p>
    <w:p w14:paraId="33A3C1F1" w14:textId="77777777" w:rsidR="00C73A0C" w:rsidRDefault="00C73A0C" w:rsidP="00B333F8">
      <w:pPr>
        <w:rPr>
          <w:rFonts w:asciiTheme="majorHAnsi" w:hAnsiTheme="majorHAnsi" w:cstheme="majorHAnsi"/>
          <w:b/>
          <w:u w:val="single"/>
        </w:rPr>
      </w:pPr>
    </w:p>
    <w:p w14:paraId="40F161F0" w14:textId="5C473AB3" w:rsidR="00B333F8" w:rsidRPr="00C73A0C" w:rsidRDefault="00B333F8" w:rsidP="00B333F8">
      <w:pPr>
        <w:rPr>
          <w:rFonts w:asciiTheme="majorHAnsi" w:hAnsiTheme="majorHAnsi" w:cstheme="majorHAnsi"/>
          <w:b/>
          <w:u w:val="single"/>
        </w:rPr>
      </w:pPr>
      <w:r w:rsidRPr="00C73A0C">
        <w:rPr>
          <w:rFonts w:asciiTheme="majorHAnsi" w:hAnsiTheme="majorHAnsi" w:cstheme="majorHAnsi"/>
          <w:b/>
          <w:u w:val="single"/>
        </w:rPr>
        <w:lastRenderedPageBreak/>
        <w:t>IMPLEMENTATION</w:t>
      </w:r>
    </w:p>
    <w:p w14:paraId="3342B5B0" w14:textId="6E69ACFC" w:rsidR="00100F41" w:rsidRPr="009B20EE" w:rsidRDefault="00100F41" w:rsidP="00B333F8">
      <w:pPr>
        <w:rPr>
          <w:rFonts w:asciiTheme="majorHAnsi" w:hAnsiTheme="majorHAnsi" w:cstheme="majorHAnsi"/>
        </w:rPr>
      </w:pPr>
      <w:r w:rsidRPr="009B20EE">
        <w:rPr>
          <w:rFonts w:asciiTheme="majorHAnsi" w:hAnsiTheme="majorHAnsi" w:cstheme="majorHAnsi"/>
        </w:rPr>
        <w:t xml:space="preserve">At </w:t>
      </w:r>
      <w:proofErr w:type="spellStart"/>
      <w:r w:rsidRPr="009B20EE">
        <w:rPr>
          <w:rFonts w:asciiTheme="majorHAnsi" w:hAnsiTheme="majorHAnsi" w:cstheme="majorHAnsi"/>
        </w:rPr>
        <w:t>Laceby</w:t>
      </w:r>
      <w:proofErr w:type="spellEnd"/>
      <w:r w:rsidRPr="009B20EE">
        <w:rPr>
          <w:rFonts w:asciiTheme="majorHAnsi" w:hAnsiTheme="majorHAnsi" w:cstheme="majorHAnsi"/>
        </w:rPr>
        <w:t xml:space="preserve"> Acres, we follow the Discovery R.E. Scheme of Work.</w:t>
      </w:r>
    </w:p>
    <w:p w14:paraId="4B2AE68D" w14:textId="77777777" w:rsidR="00100F41" w:rsidRPr="009B20EE" w:rsidRDefault="00100F41" w:rsidP="00100F41">
      <w:pPr>
        <w:tabs>
          <w:tab w:val="left" w:pos="4687"/>
        </w:tabs>
        <w:spacing w:after="0" w:line="240" w:lineRule="auto"/>
        <w:rPr>
          <w:rFonts w:asciiTheme="majorHAnsi" w:hAnsiTheme="majorHAnsi" w:cstheme="majorHAnsi"/>
          <w:color w:val="000000" w:themeColor="text1"/>
        </w:rPr>
      </w:pPr>
      <w:r w:rsidRPr="009B20EE">
        <w:rPr>
          <w:rFonts w:asciiTheme="majorHAnsi" w:hAnsiTheme="majorHAnsi" w:cstheme="majorHAnsi"/>
          <w:color w:val="000000" w:themeColor="text1"/>
        </w:rPr>
        <w:t>A NATRE report says that:</w:t>
      </w:r>
    </w:p>
    <w:p w14:paraId="47DB8AEF" w14:textId="77777777" w:rsidR="00100F41" w:rsidRPr="009B20EE" w:rsidRDefault="00100F41" w:rsidP="00100F41">
      <w:pPr>
        <w:numPr>
          <w:ilvl w:val="0"/>
          <w:numId w:val="24"/>
        </w:numPr>
        <w:tabs>
          <w:tab w:val="left" w:pos="4687"/>
        </w:tabs>
        <w:spacing w:after="0" w:line="240" w:lineRule="auto"/>
        <w:contextualSpacing/>
        <w:rPr>
          <w:rFonts w:asciiTheme="majorHAnsi" w:hAnsiTheme="majorHAnsi" w:cstheme="majorHAnsi"/>
          <w:color w:val="000000" w:themeColor="text1"/>
        </w:rPr>
      </w:pPr>
      <w:r w:rsidRPr="009B20EE">
        <w:rPr>
          <w:rFonts w:asciiTheme="majorHAnsi" w:hAnsiTheme="majorHAnsi" w:cstheme="majorHAnsi"/>
          <w:color w:val="000000" w:themeColor="text1"/>
        </w:rPr>
        <w:t>Pupils need to learn subjects in sufficient depth so that they remember what they have learnt</w:t>
      </w:r>
    </w:p>
    <w:p w14:paraId="4C6DD940" w14:textId="77777777" w:rsidR="00100F41" w:rsidRPr="009B20EE" w:rsidRDefault="00100F41" w:rsidP="00100F41">
      <w:pPr>
        <w:numPr>
          <w:ilvl w:val="0"/>
          <w:numId w:val="24"/>
        </w:numPr>
        <w:tabs>
          <w:tab w:val="left" w:pos="4687"/>
        </w:tabs>
        <w:spacing w:after="0" w:line="240" w:lineRule="auto"/>
        <w:contextualSpacing/>
        <w:rPr>
          <w:rFonts w:asciiTheme="majorHAnsi" w:hAnsiTheme="majorHAnsi" w:cstheme="majorHAnsi"/>
          <w:color w:val="000000" w:themeColor="text1"/>
        </w:rPr>
      </w:pPr>
      <w:r w:rsidRPr="009B20EE">
        <w:rPr>
          <w:rFonts w:asciiTheme="majorHAnsi" w:hAnsiTheme="majorHAnsi" w:cstheme="majorHAnsi"/>
          <w:color w:val="000000" w:themeColor="text1"/>
        </w:rPr>
        <w:t>Planning needs to be sufficiently detailed and sequenced so that pupils develop secure long term understanding building upon what they have learnt before (NATRE, 2020)</w:t>
      </w:r>
    </w:p>
    <w:p w14:paraId="2D3451B4" w14:textId="77777777" w:rsidR="00100F41" w:rsidRPr="009B20EE" w:rsidRDefault="00100F41" w:rsidP="00100F41">
      <w:pPr>
        <w:tabs>
          <w:tab w:val="left" w:pos="1263"/>
        </w:tabs>
        <w:spacing w:after="0" w:line="240" w:lineRule="auto"/>
        <w:rPr>
          <w:rFonts w:asciiTheme="majorHAnsi" w:hAnsiTheme="majorHAnsi" w:cstheme="majorHAnsi"/>
        </w:rPr>
      </w:pPr>
    </w:p>
    <w:p w14:paraId="4B2F3DFB" w14:textId="6AC91EAA" w:rsidR="00100F41" w:rsidRPr="009B20EE" w:rsidRDefault="00100F41" w:rsidP="00100F41">
      <w:pPr>
        <w:tabs>
          <w:tab w:val="left" w:pos="1263"/>
        </w:tabs>
        <w:spacing w:after="0" w:line="240" w:lineRule="auto"/>
        <w:rPr>
          <w:rFonts w:asciiTheme="majorHAnsi" w:hAnsiTheme="majorHAnsi" w:cstheme="majorHAnsi"/>
        </w:rPr>
      </w:pPr>
      <w:r w:rsidRPr="009B20EE">
        <w:rPr>
          <w:rFonts w:asciiTheme="majorHAnsi" w:hAnsiTheme="majorHAnsi" w:cstheme="majorHAnsi"/>
        </w:rPr>
        <w:t xml:space="preserve">Our teaching of R.E. (Using the Discovery R.E. model) is based on a four-step enquiry process. </w:t>
      </w:r>
    </w:p>
    <w:p w14:paraId="40AA5253" w14:textId="7D4CE40F" w:rsidR="00100F41" w:rsidRDefault="00100F41" w:rsidP="00100F41">
      <w:pPr>
        <w:tabs>
          <w:tab w:val="left" w:pos="1263"/>
        </w:tabs>
        <w:spacing w:after="0" w:line="240" w:lineRule="auto"/>
        <w:rPr>
          <w:noProof/>
          <w:sz w:val="24"/>
          <w:szCs w:val="24"/>
          <w:lang w:eastAsia="en-GB"/>
        </w:rPr>
      </w:pPr>
      <w:r>
        <w:rPr>
          <w:noProof/>
          <w:lang w:eastAsia="en-GB"/>
        </w:rPr>
        <w:drawing>
          <wp:inline distT="0" distB="0" distL="0" distR="0" wp14:anchorId="372F9701" wp14:editId="37C0DF8D">
            <wp:extent cx="428625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6250" cy="2762250"/>
                    </a:xfrm>
                    <a:prstGeom prst="rect">
                      <a:avLst/>
                    </a:prstGeom>
                  </pic:spPr>
                </pic:pic>
              </a:graphicData>
            </a:graphic>
          </wp:inline>
        </w:drawing>
      </w:r>
    </w:p>
    <w:p w14:paraId="09D60A5D" w14:textId="77777777" w:rsidR="00100F41" w:rsidRPr="00100F41" w:rsidRDefault="00100F41" w:rsidP="00100F41">
      <w:pPr>
        <w:tabs>
          <w:tab w:val="left" w:pos="1263"/>
        </w:tabs>
        <w:spacing w:after="0" w:line="240" w:lineRule="auto"/>
        <w:rPr>
          <w:noProof/>
          <w:sz w:val="24"/>
          <w:szCs w:val="24"/>
          <w:lang w:eastAsia="en-GB"/>
        </w:rPr>
      </w:pPr>
    </w:p>
    <w:p w14:paraId="68D84CF6" w14:textId="77777777" w:rsidR="00100F41" w:rsidRDefault="00100F41" w:rsidP="00B333F8"/>
    <w:p w14:paraId="1BFBA5FD" w14:textId="77777777" w:rsidR="009B20EE" w:rsidRDefault="009B20EE" w:rsidP="00B333F8"/>
    <w:p w14:paraId="1BA5DB06" w14:textId="070312FA" w:rsidR="00126619" w:rsidRDefault="00973559" w:rsidP="00B333F8">
      <w:r>
        <w:t xml:space="preserve"> </w:t>
      </w:r>
      <w:r w:rsidR="00126619">
        <w:t>Step 1 – Engagement</w:t>
      </w:r>
    </w:p>
    <w:p w14:paraId="48A4AF74" w14:textId="57C787CC" w:rsidR="00126619" w:rsidRPr="009B20EE" w:rsidRDefault="00126619" w:rsidP="00B333F8">
      <w:pPr>
        <w:rPr>
          <w:rFonts w:asciiTheme="majorHAnsi" w:hAnsiTheme="majorHAnsi" w:cstheme="majorHAnsi"/>
          <w:color w:val="222222"/>
        </w:rPr>
      </w:pPr>
      <w:r w:rsidRPr="009B20EE">
        <w:rPr>
          <w:rFonts w:asciiTheme="majorHAnsi" w:hAnsiTheme="majorHAnsi" w:cstheme="majorHAnsi"/>
          <w:color w:val="222222"/>
        </w:rPr>
        <w:t>The human experience underpinning the key question is explored here within the children’s own experience, whether that includes religion or not e.g. a human experience underpinning the question, ‘What is the best way for a Sikh to show commitment to God?’ is ‘commitment’, so lesson 1 aims to help all children resonate with the experience of ‘commitment’ in their own lives. If they can relate to this human experience they will be better able to understand the world of religion into which the enquiry takes them. Their personal resonance with this underpinning human experience acts as the BRIDGE into the world of religion (which may be very much outside of their experience). The </w:t>
      </w:r>
      <w:r w:rsidRPr="009B20EE">
        <w:rPr>
          <w:rStyle w:val="Strong"/>
          <w:rFonts w:asciiTheme="majorHAnsi" w:hAnsiTheme="majorHAnsi" w:cstheme="majorHAnsi"/>
          <w:color w:val="222222"/>
        </w:rPr>
        <w:t>BRIDGE</w:t>
      </w:r>
      <w:r w:rsidRPr="009B20EE">
        <w:rPr>
          <w:rFonts w:asciiTheme="majorHAnsi" w:hAnsiTheme="majorHAnsi" w:cstheme="majorHAnsi"/>
          <w:color w:val="222222"/>
        </w:rPr>
        <w:t> concept/experience is shown clearly under the Step 1 box on the planning. This guides the teacher as to the focus of Lesson 1, which does not have to include anything explicitly ‘religious’.</w:t>
      </w:r>
    </w:p>
    <w:p w14:paraId="1CB17C92" w14:textId="49994C74" w:rsidR="00126619" w:rsidRPr="009B20EE" w:rsidRDefault="00126619" w:rsidP="00B333F8">
      <w:pPr>
        <w:rPr>
          <w:rFonts w:asciiTheme="majorHAnsi" w:hAnsiTheme="majorHAnsi" w:cstheme="majorHAnsi"/>
          <w:b/>
          <w:color w:val="222222"/>
        </w:rPr>
      </w:pPr>
      <w:r w:rsidRPr="009B20EE">
        <w:rPr>
          <w:rFonts w:asciiTheme="majorHAnsi" w:hAnsiTheme="majorHAnsi" w:cstheme="majorHAnsi"/>
          <w:b/>
          <w:color w:val="222222"/>
        </w:rPr>
        <w:t>Step 2 – Investigation</w:t>
      </w:r>
    </w:p>
    <w:p w14:paraId="7EBB45A1" w14:textId="56A5876C" w:rsidR="00126619" w:rsidRPr="009B20EE" w:rsidRDefault="000E2198" w:rsidP="00126619">
      <w:pPr>
        <w:spacing w:before="240" w:after="240"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T</w:t>
      </w:r>
      <w:r w:rsidR="00126619" w:rsidRPr="009B20EE">
        <w:rPr>
          <w:rFonts w:asciiTheme="majorHAnsi" w:eastAsia="Times New Roman" w:hAnsiTheme="majorHAnsi" w:cstheme="majorHAnsi"/>
          <w:color w:val="222222"/>
          <w:lang w:eastAsia="en-GB"/>
        </w:rPr>
        <w:t xml:space="preserve">he children </w:t>
      </w:r>
      <w:r>
        <w:rPr>
          <w:rFonts w:asciiTheme="majorHAnsi" w:eastAsia="Times New Roman" w:hAnsiTheme="majorHAnsi" w:cstheme="majorHAnsi"/>
          <w:color w:val="222222"/>
          <w:lang w:eastAsia="en-GB"/>
        </w:rPr>
        <w:t xml:space="preserve">are guided through the enquiry, </w:t>
      </w:r>
      <w:r w:rsidRPr="009B20EE">
        <w:rPr>
          <w:rFonts w:asciiTheme="majorHAnsi" w:eastAsia="Times New Roman" w:hAnsiTheme="majorHAnsi" w:cstheme="majorHAnsi"/>
          <w:color w:val="222222"/>
          <w:lang w:eastAsia="en-GB"/>
        </w:rPr>
        <w:t>gaining</w:t>
      </w:r>
      <w:r w:rsidR="00126619" w:rsidRPr="009B20EE">
        <w:rPr>
          <w:rFonts w:asciiTheme="majorHAnsi" w:eastAsia="Times New Roman" w:hAnsiTheme="majorHAnsi" w:cstheme="majorHAnsi"/>
          <w:color w:val="222222"/>
          <w:lang w:eastAsia="en-GB"/>
        </w:rPr>
        <w:t xml:space="preserve"> subject knowledge </w:t>
      </w:r>
      <w:r>
        <w:rPr>
          <w:rFonts w:asciiTheme="majorHAnsi" w:eastAsia="Times New Roman" w:hAnsiTheme="majorHAnsi" w:cstheme="majorHAnsi"/>
          <w:color w:val="222222"/>
          <w:lang w:eastAsia="en-GB"/>
        </w:rPr>
        <w:t xml:space="preserve">which has been </w:t>
      </w:r>
      <w:r w:rsidR="00126619" w:rsidRPr="009B20EE">
        <w:rPr>
          <w:rFonts w:asciiTheme="majorHAnsi" w:eastAsia="Times New Roman" w:hAnsiTheme="majorHAnsi" w:cstheme="majorHAnsi"/>
          <w:color w:val="222222"/>
          <w:lang w:eastAsia="en-GB"/>
        </w:rPr>
        <w:t>carefully selected to assist their thinking about the key question.</w:t>
      </w:r>
      <w:r>
        <w:rPr>
          <w:rFonts w:asciiTheme="majorHAnsi" w:eastAsia="Times New Roman" w:hAnsiTheme="majorHAnsi" w:cstheme="majorHAnsi"/>
          <w:color w:val="222222"/>
          <w:lang w:eastAsia="en-GB"/>
        </w:rPr>
        <w:t xml:space="preserve"> Depth of knowledge is important so the content covered </w:t>
      </w:r>
      <w:r w:rsidR="00D42866">
        <w:rPr>
          <w:rFonts w:asciiTheme="majorHAnsi" w:eastAsia="Times New Roman" w:hAnsiTheme="majorHAnsi" w:cstheme="majorHAnsi"/>
          <w:color w:val="222222"/>
          <w:lang w:eastAsia="en-GB"/>
        </w:rPr>
        <w:t xml:space="preserve">will be selective. </w:t>
      </w:r>
      <w:r w:rsidR="00126619" w:rsidRPr="009B20EE">
        <w:rPr>
          <w:rFonts w:asciiTheme="majorHAnsi" w:eastAsia="Times New Roman" w:hAnsiTheme="majorHAnsi" w:cstheme="majorHAnsi"/>
          <w:color w:val="222222"/>
          <w:lang w:eastAsia="en-GB"/>
        </w:rPr>
        <w:t>The acquisition of the factual information about the religion /belief system being studied is important, but not as an end in itself.</w:t>
      </w:r>
    </w:p>
    <w:p w14:paraId="2C3844B2" w14:textId="77777777" w:rsidR="00C73A0C" w:rsidRDefault="00C73A0C" w:rsidP="00B333F8"/>
    <w:p w14:paraId="5550F211" w14:textId="77777777" w:rsidR="00C73A0C" w:rsidRDefault="00C73A0C" w:rsidP="00B333F8"/>
    <w:p w14:paraId="7C5CAE02" w14:textId="05B03E41" w:rsidR="00126619" w:rsidRDefault="00126619" w:rsidP="00B333F8">
      <w:r>
        <w:lastRenderedPageBreak/>
        <w:t xml:space="preserve">Step 3 </w:t>
      </w:r>
      <w:r w:rsidR="00CE22DC">
        <w:t>–</w:t>
      </w:r>
      <w:r>
        <w:t xml:space="preserve"> </w:t>
      </w:r>
      <w:r w:rsidR="00CE22DC">
        <w:t>Evaluation</w:t>
      </w:r>
    </w:p>
    <w:p w14:paraId="635EE155" w14:textId="7A3F11E9" w:rsidR="00CE22DC" w:rsidRPr="000E2198" w:rsidRDefault="007E714E" w:rsidP="007E714E">
      <w:pPr>
        <w:spacing w:before="240" w:after="240" w:line="240" w:lineRule="auto"/>
        <w:rPr>
          <w:rFonts w:asciiTheme="majorHAnsi" w:eastAsia="Times New Roman" w:hAnsiTheme="majorHAnsi" w:cstheme="majorHAnsi"/>
          <w:color w:val="222222"/>
          <w:lang w:eastAsia="en-GB"/>
        </w:rPr>
      </w:pPr>
      <w:r w:rsidRPr="00C73A0C">
        <w:rPr>
          <w:rFonts w:asciiTheme="majorHAnsi" w:hAnsiTheme="majorHAnsi" w:cstheme="majorHAnsi"/>
        </w:rPr>
        <w:t>This lesson draws together the children’s learning and their conclusions about the key question. This activity is used for assessment purposes and we call it a ‘Now Do’. The teacher assesses by using age-related expectation descriptors.</w:t>
      </w:r>
      <w:r>
        <w:rPr>
          <w:sz w:val="24"/>
          <w:szCs w:val="24"/>
        </w:rPr>
        <w:t xml:space="preserve"> </w:t>
      </w:r>
      <w:r w:rsidR="00CE22DC" w:rsidRPr="009B20EE">
        <w:rPr>
          <w:rFonts w:asciiTheme="majorHAnsi" w:eastAsia="Times New Roman" w:hAnsiTheme="majorHAnsi" w:cstheme="majorHAnsi"/>
          <w:color w:val="222222"/>
          <w:lang w:eastAsia="en-GB"/>
        </w:rPr>
        <w:t>This</w:t>
      </w:r>
      <w:r>
        <w:rPr>
          <w:rFonts w:asciiTheme="majorHAnsi" w:eastAsia="Times New Roman" w:hAnsiTheme="majorHAnsi" w:cstheme="majorHAnsi"/>
          <w:color w:val="222222"/>
          <w:lang w:eastAsia="en-GB"/>
        </w:rPr>
        <w:t xml:space="preserve"> will be in conjunction with the </w:t>
      </w:r>
      <w:r w:rsidR="00C73A0C">
        <w:rPr>
          <w:rFonts w:asciiTheme="majorHAnsi" w:eastAsia="Times New Roman" w:hAnsiTheme="majorHAnsi" w:cstheme="majorHAnsi"/>
          <w:color w:val="222222"/>
          <w:lang w:eastAsia="en-GB"/>
        </w:rPr>
        <w:t>observations</w:t>
      </w:r>
      <w:r>
        <w:rPr>
          <w:rFonts w:asciiTheme="majorHAnsi" w:eastAsia="Times New Roman" w:hAnsiTheme="majorHAnsi" w:cstheme="majorHAnsi"/>
          <w:color w:val="222222"/>
          <w:lang w:eastAsia="en-GB"/>
        </w:rPr>
        <w:t xml:space="preserve"> of the children’s work and responses through the enquiry. Children’s insights are not bound by literacy skills.</w:t>
      </w:r>
    </w:p>
    <w:p w14:paraId="10ED09DF" w14:textId="1605B8C4" w:rsidR="00CE22DC" w:rsidRPr="000E2198" w:rsidRDefault="00CE22DC" w:rsidP="00B333F8">
      <w:pPr>
        <w:rPr>
          <w:b/>
        </w:rPr>
      </w:pPr>
      <w:r w:rsidRPr="000E2198">
        <w:rPr>
          <w:b/>
        </w:rPr>
        <w:t>Step 4 – Expression</w:t>
      </w:r>
    </w:p>
    <w:p w14:paraId="620AE5D9" w14:textId="77777777" w:rsidR="007E714E" w:rsidRPr="007E714E" w:rsidRDefault="007E714E" w:rsidP="007E714E">
      <w:pPr>
        <w:tabs>
          <w:tab w:val="left" w:pos="4687"/>
        </w:tabs>
        <w:spacing w:after="0" w:line="240" w:lineRule="auto"/>
        <w:rPr>
          <w:rFonts w:asciiTheme="majorHAnsi" w:hAnsiTheme="majorHAnsi" w:cstheme="majorHAnsi"/>
          <w:color w:val="000000" w:themeColor="text1"/>
        </w:rPr>
      </w:pPr>
      <w:r w:rsidRPr="007E714E">
        <w:rPr>
          <w:rFonts w:asciiTheme="majorHAnsi" w:hAnsiTheme="majorHAnsi" w:cstheme="majorHAnsi"/>
          <w:color w:val="000000" w:themeColor="text1"/>
        </w:rPr>
        <w:t>In this fourth part of the process children return to their own experience to reflect on how the enquiry may have influenced their own starting points and beliefs.</w:t>
      </w:r>
    </w:p>
    <w:p w14:paraId="6F5D1A8D" w14:textId="77777777" w:rsidR="00CE22DC" w:rsidRDefault="00CE22DC" w:rsidP="00B333F8"/>
    <w:p w14:paraId="3E5CB822" w14:textId="67720139" w:rsidR="00313857" w:rsidRPr="007E714E" w:rsidRDefault="00CF4593" w:rsidP="00B333F8">
      <w:pPr>
        <w:rPr>
          <w:rFonts w:asciiTheme="majorHAnsi" w:hAnsiTheme="majorHAnsi" w:cstheme="majorHAnsi"/>
        </w:rPr>
      </w:pPr>
      <w:r w:rsidRPr="007E714E">
        <w:rPr>
          <w:rFonts w:asciiTheme="majorHAnsi" w:hAnsiTheme="majorHAnsi" w:cstheme="majorHAnsi"/>
        </w:rPr>
        <w:t xml:space="preserve">Discovery RE is a comprehensive set of detailed of MTPs for RE from Foundation to Year 6. </w:t>
      </w:r>
      <w:r w:rsidR="00313857" w:rsidRPr="007E714E">
        <w:rPr>
          <w:rFonts w:asciiTheme="majorHAnsi" w:hAnsiTheme="majorHAnsi" w:cstheme="majorHAnsi"/>
        </w:rPr>
        <w:t>64 Enquiry modules are taught covering Christianity, Buddhism, Hinduism, Islam, Judaism and Sikhism. These provide engaging and challenging lessons for the children to learn about the world around them. Christianity is taught in every year group, with Christmas and Easter given fresh treatment each year, developing children’s learning in a progressive way.</w:t>
      </w:r>
    </w:p>
    <w:p w14:paraId="6A97929C" w14:textId="73C024B9" w:rsidR="00462BD4" w:rsidRPr="007E714E" w:rsidRDefault="00462BD4" w:rsidP="00B333F8">
      <w:pPr>
        <w:rPr>
          <w:rFonts w:asciiTheme="majorHAnsi" w:hAnsiTheme="majorHAnsi" w:cstheme="majorHAnsi"/>
          <w:color w:val="222222"/>
          <w:shd w:val="clear" w:color="auto" w:fill="FFFFFF"/>
        </w:rPr>
      </w:pPr>
      <w:r w:rsidRPr="007E714E">
        <w:rPr>
          <w:rFonts w:asciiTheme="majorHAnsi" w:hAnsiTheme="majorHAnsi" w:cstheme="majorHAnsi"/>
          <w:color w:val="222222"/>
          <w:shd w:val="clear" w:color="auto" w:fill="FFFFFF"/>
        </w:rPr>
        <w:t>The Owl Crew prompt children to ask questions and provide answers or challenge them with further questions. They also double as distancing tools when difficult questions are asked.</w:t>
      </w:r>
    </w:p>
    <w:p w14:paraId="2D4DC518" w14:textId="15C4349E" w:rsidR="00462BD4" w:rsidRPr="007E714E" w:rsidRDefault="00462BD4" w:rsidP="00B333F8">
      <w:pPr>
        <w:rPr>
          <w:rFonts w:asciiTheme="majorHAnsi" w:hAnsiTheme="majorHAnsi" w:cstheme="majorHAnsi"/>
          <w:color w:val="222222"/>
          <w:shd w:val="clear" w:color="auto" w:fill="FFFFFF"/>
        </w:rPr>
      </w:pPr>
      <w:r w:rsidRPr="007E714E">
        <w:rPr>
          <w:rFonts w:asciiTheme="majorHAnsi" w:hAnsiTheme="majorHAnsi" w:cstheme="majorHAnsi"/>
          <w:color w:val="222222"/>
          <w:shd w:val="clear" w:color="auto" w:fill="FFFFFF"/>
        </w:rPr>
        <w:t>We use Discovery R.E. because it…</w:t>
      </w:r>
    </w:p>
    <w:p w14:paraId="23234E78" w14:textId="5F25DC34" w:rsidR="00462BD4" w:rsidRPr="007E714E" w:rsidRDefault="00462BD4" w:rsidP="00462BD4">
      <w:pPr>
        <w:pStyle w:val="ListParagraph"/>
        <w:numPr>
          <w:ilvl w:val="0"/>
          <w:numId w:val="26"/>
        </w:numPr>
        <w:rPr>
          <w:rFonts w:asciiTheme="majorHAnsi" w:hAnsiTheme="majorHAnsi" w:cstheme="majorHAnsi"/>
          <w:sz w:val="22"/>
          <w:szCs w:val="22"/>
        </w:rPr>
      </w:pPr>
      <w:r w:rsidRPr="007E714E">
        <w:rPr>
          <w:rFonts w:asciiTheme="majorHAnsi" w:hAnsiTheme="majorHAnsi" w:cstheme="majorHAnsi"/>
          <w:sz w:val="22"/>
          <w:szCs w:val="22"/>
        </w:rPr>
        <w:t>Makes RE a learning experience to look forward to</w:t>
      </w:r>
    </w:p>
    <w:p w14:paraId="4A7D95AD" w14:textId="2DE2E318" w:rsidR="00462BD4" w:rsidRPr="007E714E" w:rsidRDefault="00462BD4" w:rsidP="00462BD4">
      <w:pPr>
        <w:pStyle w:val="ListParagraph"/>
        <w:numPr>
          <w:ilvl w:val="0"/>
          <w:numId w:val="26"/>
        </w:numPr>
        <w:rPr>
          <w:rFonts w:asciiTheme="majorHAnsi" w:hAnsiTheme="majorHAnsi" w:cstheme="majorHAnsi"/>
          <w:sz w:val="22"/>
          <w:szCs w:val="22"/>
        </w:rPr>
      </w:pPr>
      <w:r w:rsidRPr="007E714E">
        <w:rPr>
          <w:rFonts w:asciiTheme="majorHAnsi" w:hAnsiTheme="majorHAnsi" w:cstheme="majorHAnsi"/>
          <w:sz w:val="22"/>
          <w:szCs w:val="22"/>
        </w:rPr>
        <w:t>Provides a safe enquiry space</w:t>
      </w:r>
    </w:p>
    <w:p w14:paraId="742EE8F5" w14:textId="10DE61BB" w:rsidR="00462BD4" w:rsidRPr="007E714E" w:rsidRDefault="00462BD4" w:rsidP="00462BD4">
      <w:pPr>
        <w:pStyle w:val="ListParagraph"/>
        <w:numPr>
          <w:ilvl w:val="0"/>
          <w:numId w:val="26"/>
        </w:numPr>
        <w:rPr>
          <w:rFonts w:asciiTheme="majorHAnsi" w:hAnsiTheme="majorHAnsi" w:cstheme="majorHAnsi"/>
          <w:sz w:val="22"/>
          <w:szCs w:val="22"/>
        </w:rPr>
      </w:pPr>
      <w:r w:rsidRPr="007E714E">
        <w:rPr>
          <w:rFonts w:asciiTheme="majorHAnsi" w:hAnsiTheme="majorHAnsi" w:cstheme="majorHAnsi"/>
          <w:sz w:val="22"/>
          <w:szCs w:val="22"/>
        </w:rPr>
        <w:t>Encourages deep questioning</w:t>
      </w:r>
    </w:p>
    <w:p w14:paraId="3E580F96" w14:textId="60C49D84" w:rsidR="00462BD4" w:rsidRPr="007E714E" w:rsidRDefault="00462BD4" w:rsidP="00462BD4">
      <w:pPr>
        <w:pStyle w:val="ListParagraph"/>
        <w:numPr>
          <w:ilvl w:val="0"/>
          <w:numId w:val="26"/>
        </w:numPr>
        <w:rPr>
          <w:rFonts w:asciiTheme="majorHAnsi" w:hAnsiTheme="majorHAnsi" w:cstheme="majorHAnsi"/>
          <w:sz w:val="22"/>
          <w:szCs w:val="22"/>
        </w:rPr>
      </w:pPr>
      <w:r w:rsidRPr="007E714E">
        <w:rPr>
          <w:rFonts w:asciiTheme="majorHAnsi" w:hAnsiTheme="majorHAnsi" w:cstheme="majorHAnsi"/>
          <w:sz w:val="22"/>
          <w:szCs w:val="22"/>
        </w:rPr>
        <w:t>Enhances critical thinking and evaluation skills</w:t>
      </w:r>
    </w:p>
    <w:p w14:paraId="71DBB0EF" w14:textId="1E88D199" w:rsidR="00462BD4" w:rsidRPr="007E714E" w:rsidRDefault="00462BD4" w:rsidP="00462BD4">
      <w:pPr>
        <w:pStyle w:val="ListParagraph"/>
        <w:numPr>
          <w:ilvl w:val="0"/>
          <w:numId w:val="26"/>
        </w:numPr>
        <w:rPr>
          <w:rFonts w:asciiTheme="majorHAnsi" w:hAnsiTheme="majorHAnsi" w:cstheme="majorHAnsi"/>
          <w:sz w:val="22"/>
          <w:szCs w:val="22"/>
        </w:rPr>
      </w:pPr>
      <w:r w:rsidRPr="007E714E">
        <w:rPr>
          <w:rFonts w:asciiTheme="majorHAnsi" w:hAnsiTheme="majorHAnsi" w:cstheme="majorHAnsi"/>
          <w:sz w:val="22"/>
          <w:szCs w:val="22"/>
        </w:rPr>
        <w:t>Support spiritual development</w:t>
      </w:r>
    </w:p>
    <w:p w14:paraId="4DBC24E0" w14:textId="62452DFD" w:rsidR="00313857" w:rsidRPr="007E714E" w:rsidRDefault="00126619" w:rsidP="00126619">
      <w:pPr>
        <w:pStyle w:val="ListParagraph"/>
        <w:numPr>
          <w:ilvl w:val="0"/>
          <w:numId w:val="26"/>
        </w:numPr>
        <w:rPr>
          <w:rFonts w:asciiTheme="majorHAnsi" w:hAnsiTheme="majorHAnsi" w:cstheme="majorHAnsi"/>
          <w:sz w:val="22"/>
          <w:szCs w:val="22"/>
        </w:rPr>
      </w:pPr>
      <w:r w:rsidRPr="007E714E">
        <w:rPr>
          <w:rFonts w:asciiTheme="majorHAnsi" w:hAnsiTheme="majorHAnsi" w:cstheme="majorHAnsi"/>
          <w:sz w:val="22"/>
          <w:szCs w:val="22"/>
        </w:rPr>
        <w:t>Equips them to celebrate diversity</w:t>
      </w:r>
    </w:p>
    <w:p w14:paraId="2D0E70E6" w14:textId="77777777" w:rsidR="00313857" w:rsidRDefault="00313857" w:rsidP="00B333F8"/>
    <w:p w14:paraId="1C32BB5F" w14:textId="77777777" w:rsidR="00B333F8" w:rsidRPr="00B333F8" w:rsidRDefault="00B333F8" w:rsidP="00B333F8">
      <w:r w:rsidRPr="00B333F8">
        <w:t> </w:t>
      </w:r>
    </w:p>
    <w:p w14:paraId="02FE574E" w14:textId="77777777" w:rsidR="00B333F8" w:rsidRPr="00B333F8" w:rsidRDefault="00B333F8" w:rsidP="00B333F8">
      <w:pPr>
        <w:spacing w:after="0" w:line="240" w:lineRule="auto"/>
        <w:textAlignment w:val="top"/>
        <w:rPr>
          <w:rFonts w:ascii="Arial" w:eastAsia="Times New Roman" w:hAnsi="Arial" w:cs="Arial"/>
          <w:color w:val="010101"/>
          <w:sz w:val="27"/>
          <w:szCs w:val="27"/>
          <w:lang w:eastAsia="en-GB"/>
        </w:rPr>
      </w:pPr>
      <w:r w:rsidRPr="00B333F8">
        <w:rPr>
          <w:rFonts w:ascii="Arial" w:eastAsia="Times New Roman" w:hAnsi="Arial" w:cs="Arial"/>
          <w:color w:val="010101"/>
          <w:sz w:val="27"/>
          <w:szCs w:val="27"/>
          <w:lang w:eastAsia="en-GB"/>
        </w:rPr>
        <w:t> </w:t>
      </w:r>
    </w:p>
    <w:p w14:paraId="7267F2BF" w14:textId="77777777"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10101"/>
          <w:bdr w:val="none" w:sz="0" w:space="0" w:color="auto" w:frame="1"/>
          <w:lang w:eastAsia="en-GB"/>
        </w:rPr>
        <w:t>Our RE curriculum is designed to engage and enthuse learners.  We believe that it is an essential area of study which ensures that children are well prepared for life in a world where there are a multitude of viewpoints.  We enable the</w:t>
      </w:r>
      <w:r w:rsidRPr="00C73A0C">
        <w:rPr>
          <w:rFonts w:asciiTheme="majorHAnsi" w:eastAsia="Times New Roman" w:hAnsiTheme="majorHAnsi" w:cstheme="majorHAnsi"/>
          <w:color w:val="000000"/>
          <w:bdr w:val="none" w:sz="0" w:space="0" w:color="auto" w:frame="1"/>
          <w:lang w:eastAsia="en-GB"/>
        </w:rPr>
        <w:t> children to make their own informed decisions and to have the confidence to voice their views.  It is a subject for all pupils, whatever their own family background and personal beliefs and practices. </w:t>
      </w:r>
    </w:p>
    <w:p w14:paraId="18D87810" w14:textId="77777777"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10101"/>
          <w:lang w:eastAsia="en-GB"/>
        </w:rPr>
        <w:t> </w:t>
      </w:r>
    </w:p>
    <w:p w14:paraId="4382ACCB" w14:textId="68468C9B"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00000"/>
          <w:bdr w:val="none" w:sz="0" w:space="0" w:color="auto" w:frame="1"/>
          <w:lang w:eastAsia="en-GB"/>
        </w:rPr>
        <w:t>The RE curriculum is also about ‘belonging’.  It aims to nurture pupils’ awareness of diversity as well as sensitivity to the questions and challenges that different views and cultures can present.  We all share a common humanity and we share our view of the world with an understanding of others’ views.</w:t>
      </w:r>
    </w:p>
    <w:p w14:paraId="072BBD51" w14:textId="77777777"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10101"/>
          <w:lang w:eastAsia="en-GB"/>
        </w:rPr>
        <w:t> </w:t>
      </w:r>
    </w:p>
    <w:p w14:paraId="340A9089" w14:textId="77777777"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00000"/>
          <w:bdr w:val="none" w:sz="0" w:space="0" w:color="auto" w:frame="1"/>
          <w:lang w:eastAsia="en-GB"/>
        </w:rPr>
        <w:t>We want our children to enjoy RE and develop resilient responses to misunderstandings, stereotyping and division. We want to offer the children a place where difficult or ‘risky’ questions can be tackled within a safe but challenging context. </w:t>
      </w:r>
    </w:p>
    <w:p w14:paraId="665CE948" w14:textId="3B633720" w:rsidR="00B333F8" w:rsidRPr="00C73A0C" w:rsidRDefault="00B333F8" w:rsidP="009D2D87">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00000"/>
          <w:bdr w:val="none" w:sz="0" w:space="0" w:color="auto" w:frame="1"/>
          <w:lang w:eastAsia="en-GB"/>
        </w:rPr>
        <w:t>RE nurtures SMSC development and pupils’ understanding of diversity.  The children discuss challenging questions about meaning and purpose in life, beliefs about God, ultimate reality, issues of right and wrong and what it me</w:t>
      </w:r>
      <w:r w:rsidR="009D2D87" w:rsidRPr="00C73A0C">
        <w:rPr>
          <w:rFonts w:asciiTheme="majorHAnsi" w:eastAsia="Times New Roman" w:hAnsiTheme="majorHAnsi" w:cstheme="majorHAnsi"/>
          <w:color w:val="000000"/>
          <w:bdr w:val="none" w:sz="0" w:space="0" w:color="auto" w:frame="1"/>
          <w:lang w:eastAsia="en-GB"/>
        </w:rPr>
        <w:t>ans to be human.</w:t>
      </w:r>
    </w:p>
    <w:p w14:paraId="6B2F0327" w14:textId="77777777" w:rsidR="00C73A0C" w:rsidRDefault="00C73A0C" w:rsidP="00B333F8">
      <w:pPr>
        <w:spacing w:after="0" w:line="240" w:lineRule="auto"/>
        <w:textAlignment w:val="top"/>
        <w:rPr>
          <w:rFonts w:asciiTheme="majorHAnsi" w:eastAsia="Times New Roman" w:hAnsiTheme="majorHAnsi" w:cstheme="majorHAnsi"/>
          <w:b/>
          <w:bCs/>
          <w:color w:val="000000"/>
          <w:bdr w:val="none" w:sz="0" w:space="0" w:color="auto" w:frame="1"/>
          <w:lang w:eastAsia="en-GB"/>
        </w:rPr>
      </w:pPr>
    </w:p>
    <w:p w14:paraId="4A670127" w14:textId="77777777" w:rsidR="00D72966" w:rsidRDefault="00D72966" w:rsidP="00B333F8">
      <w:pPr>
        <w:spacing w:after="0" w:line="240" w:lineRule="auto"/>
        <w:textAlignment w:val="top"/>
        <w:rPr>
          <w:rFonts w:asciiTheme="majorHAnsi" w:eastAsia="Times New Roman" w:hAnsiTheme="majorHAnsi" w:cstheme="majorHAnsi"/>
          <w:b/>
          <w:bCs/>
          <w:color w:val="000000"/>
          <w:u w:val="single"/>
          <w:bdr w:val="none" w:sz="0" w:space="0" w:color="auto" w:frame="1"/>
          <w:lang w:eastAsia="en-GB"/>
        </w:rPr>
      </w:pPr>
    </w:p>
    <w:p w14:paraId="156E63D3" w14:textId="7B1E09B3" w:rsidR="00B333F8" w:rsidRPr="00D72966" w:rsidRDefault="00B333F8" w:rsidP="00B333F8">
      <w:pPr>
        <w:spacing w:after="0" w:line="240" w:lineRule="auto"/>
        <w:textAlignment w:val="top"/>
        <w:rPr>
          <w:rFonts w:asciiTheme="majorHAnsi" w:eastAsia="Times New Roman" w:hAnsiTheme="majorHAnsi" w:cstheme="majorHAnsi"/>
          <w:color w:val="010101"/>
          <w:u w:val="single"/>
          <w:lang w:eastAsia="en-GB"/>
        </w:rPr>
      </w:pPr>
      <w:r w:rsidRPr="00D72966">
        <w:rPr>
          <w:rFonts w:asciiTheme="majorHAnsi" w:eastAsia="Times New Roman" w:hAnsiTheme="majorHAnsi" w:cstheme="majorHAnsi"/>
          <w:b/>
          <w:bCs/>
          <w:color w:val="000000"/>
          <w:u w:val="single"/>
          <w:bdr w:val="none" w:sz="0" w:space="0" w:color="auto" w:frame="1"/>
          <w:lang w:eastAsia="en-GB"/>
        </w:rPr>
        <w:lastRenderedPageBreak/>
        <w:t>Impact</w:t>
      </w:r>
    </w:p>
    <w:p w14:paraId="46F84203" w14:textId="77777777"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10101"/>
          <w:bdr w:val="none" w:sz="0" w:space="0" w:color="auto" w:frame="1"/>
          <w:lang w:eastAsia="en-GB"/>
        </w:rPr>
        <w:t>Our RE curriculum is high quality, well thought out and is planned to demonstrate progression.</w:t>
      </w:r>
    </w:p>
    <w:p w14:paraId="2541092C" w14:textId="6BFA9BBE" w:rsidR="00B333F8" w:rsidRPr="00D72966" w:rsidRDefault="00B333F8" w:rsidP="00B333F8">
      <w:pPr>
        <w:spacing w:after="0" w:line="240" w:lineRule="auto"/>
        <w:textAlignment w:val="top"/>
        <w:rPr>
          <w:rFonts w:ascii="Arial" w:eastAsia="Times New Roman" w:hAnsi="Arial" w:cs="Arial"/>
          <w:color w:val="010101"/>
          <w:sz w:val="27"/>
          <w:szCs w:val="27"/>
          <w:lang w:eastAsia="en-GB"/>
        </w:rPr>
      </w:pPr>
      <w:r w:rsidRPr="00B333F8">
        <w:rPr>
          <w:rFonts w:ascii="Arial" w:eastAsia="Times New Roman" w:hAnsi="Arial" w:cs="Arial"/>
          <w:color w:val="010101"/>
          <w:sz w:val="27"/>
          <w:szCs w:val="27"/>
          <w:lang w:eastAsia="en-GB"/>
        </w:rPr>
        <w:t> </w:t>
      </w:r>
      <w:r w:rsidRPr="00C73A0C">
        <w:rPr>
          <w:rFonts w:asciiTheme="majorHAnsi" w:eastAsia="Times New Roman" w:hAnsiTheme="majorHAnsi" w:cstheme="majorHAnsi"/>
          <w:color w:val="000000"/>
          <w:bdr w:val="none" w:sz="0" w:space="0" w:color="auto" w:frame="1"/>
          <w:lang w:eastAsia="en-GB"/>
        </w:rPr>
        <w:t xml:space="preserve">The children make progress by knowing more, remembering more and being able to do more. They </w:t>
      </w:r>
      <w:bookmarkStart w:id="0" w:name="_GoBack"/>
      <w:bookmarkEnd w:id="0"/>
      <w:r w:rsidRPr="00C73A0C">
        <w:rPr>
          <w:rFonts w:asciiTheme="majorHAnsi" w:eastAsia="Times New Roman" w:hAnsiTheme="majorHAnsi" w:cstheme="majorHAnsi"/>
          <w:color w:val="000000"/>
          <w:bdr w:val="none" w:sz="0" w:space="0" w:color="auto" w:frame="1"/>
          <w:lang w:eastAsia="en-GB"/>
        </w:rPr>
        <w:t>need to transfer and embed key concepts into their long-term memory and apply them fluently.</w:t>
      </w:r>
    </w:p>
    <w:p w14:paraId="4D645D96" w14:textId="0FEDC63D"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10101"/>
          <w:lang w:eastAsia="en-GB"/>
        </w:rPr>
        <w:t> </w:t>
      </w:r>
      <w:r w:rsidRPr="00C73A0C">
        <w:rPr>
          <w:rFonts w:asciiTheme="majorHAnsi" w:eastAsia="Times New Roman" w:hAnsiTheme="majorHAnsi" w:cstheme="majorHAnsi"/>
          <w:color w:val="000000"/>
          <w:bdr w:val="none" w:sz="0" w:space="0" w:color="auto" w:frame="1"/>
          <w:lang w:eastAsia="en-GB"/>
        </w:rPr>
        <w:t>Children will make at least good progress from their last point of assessment. </w:t>
      </w:r>
    </w:p>
    <w:p w14:paraId="72EEADCB" w14:textId="768973A2" w:rsidR="00B333F8" w:rsidRPr="00C73A0C" w:rsidRDefault="00B333F8" w:rsidP="00B333F8">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10101"/>
          <w:lang w:eastAsia="en-GB"/>
        </w:rPr>
        <w:t> </w:t>
      </w:r>
      <w:r w:rsidRPr="00C73A0C">
        <w:rPr>
          <w:rFonts w:asciiTheme="majorHAnsi" w:eastAsia="Times New Roman" w:hAnsiTheme="majorHAnsi" w:cstheme="majorHAnsi"/>
          <w:color w:val="010101"/>
          <w:bdr w:val="none" w:sz="0" w:space="0" w:color="auto" w:frame="1"/>
          <w:lang w:eastAsia="en-GB"/>
        </w:rPr>
        <w:t>We measure the impact of our c</w:t>
      </w:r>
      <w:r w:rsidR="009D2D87" w:rsidRPr="00C73A0C">
        <w:rPr>
          <w:rFonts w:asciiTheme="majorHAnsi" w:eastAsia="Times New Roman" w:hAnsiTheme="majorHAnsi" w:cstheme="majorHAnsi"/>
          <w:color w:val="010101"/>
          <w:bdr w:val="none" w:sz="0" w:space="0" w:color="auto" w:frame="1"/>
          <w:lang w:eastAsia="en-GB"/>
        </w:rPr>
        <w:t>urriculum by knowing that:</w:t>
      </w:r>
    </w:p>
    <w:p w14:paraId="6EE45375" w14:textId="598E59E7" w:rsidR="00B333F8" w:rsidRPr="00C73A0C" w:rsidRDefault="00B333F8" w:rsidP="009D2D87">
      <w:pPr>
        <w:spacing w:after="0" w:line="240" w:lineRule="auto"/>
        <w:textAlignment w:val="top"/>
        <w:rPr>
          <w:rFonts w:asciiTheme="majorHAnsi" w:eastAsia="Times New Roman" w:hAnsiTheme="majorHAnsi" w:cstheme="majorHAnsi"/>
          <w:color w:val="010101"/>
          <w:lang w:eastAsia="en-GB"/>
        </w:rPr>
      </w:pPr>
      <w:r w:rsidRPr="00C73A0C">
        <w:rPr>
          <w:rFonts w:asciiTheme="majorHAnsi" w:eastAsia="Times New Roman" w:hAnsiTheme="majorHAnsi" w:cstheme="majorHAnsi"/>
          <w:color w:val="010101"/>
          <w:lang w:eastAsia="en-GB"/>
        </w:rPr>
        <w:t> </w:t>
      </w:r>
      <w:r w:rsidRPr="00C73A0C">
        <w:rPr>
          <w:rFonts w:asciiTheme="majorHAnsi" w:eastAsia="Times New Roman" w:hAnsiTheme="majorHAnsi" w:cstheme="majorHAnsi"/>
          <w:color w:val="010101"/>
          <w:bdr w:val="none" w:sz="0" w:space="0" w:color="auto" w:frame="1"/>
          <w:lang w:eastAsia="en-GB"/>
        </w:rPr>
        <w:t>Children demonstrate a positive attitude towards people of any religion and show an understanding of cultural beliefs different to their own.</w:t>
      </w:r>
    </w:p>
    <w:p w14:paraId="6E50FAB2" w14:textId="451BD812" w:rsidR="00BC5028" w:rsidRPr="00C73A0C" w:rsidRDefault="00BC5028" w:rsidP="00C73A0C">
      <w:pPr>
        <w:pStyle w:val="NormalWeb"/>
        <w:shd w:val="clear" w:color="auto" w:fill="FFFFFF"/>
        <w:spacing w:before="0" w:beforeAutospacing="0" w:after="0" w:afterAutospacing="0"/>
        <w:textAlignment w:val="top"/>
        <w:rPr>
          <w:rFonts w:asciiTheme="majorHAnsi" w:hAnsiTheme="majorHAnsi" w:cstheme="majorHAnsi"/>
          <w:color w:val="000000"/>
          <w:sz w:val="22"/>
          <w:szCs w:val="22"/>
        </w:rPr>
      </w:pPr>
      <w:r w:rsidRPr="00C73A0C">
        <w:rPr>
          <w:rFonts w:asciiTheme="majorHAnsi" w:hAnsiTheme="majorHAnsi" w:cstheme="majorHAnsi"/>
          <w:color w:val="000000"/>
          <w:sz w:val="22"/>
          <w:szCs w:val="22"/>
        </w:rPr>
        <w:t>The impact of this curriculum design will lead to outstanding progress over time across key stages relative to a child’s individual starting point and their progression of skills. Children will therefor</w:t>
      </w:r>
      <w:r w:rsidR="00C73A0C" w:rsidRPr="00C73A0C">
        <w:rPr>
          <w:rFonts w:asciiTheme="majorHAnsi" w:hAnsiTheme="majorHAnsi" w:cstheme="majorHAnsi"/>
          <w:color w:val="000000"/>
          <w:sz w:val="22"/>
          <w:szCs w:val="22"/>
        </w:rPr>
        <w:t xml:space="preserve">e be expected to leave </w:t>
      </w:r>
      <w:proofErr w:type="spellStart"/>
      <w:r w:rsidR="00C73A0C" w:rsidRPr="00C73A0C">
        <w:rPr>
          <w:rFonts w:asciiTheme="majorHAnsi" w:hAnsiTheme="majorHAnsi" w:cstheme="majorHAnsi"/>
          <w:color w:val="000000"/>
          <w:sz w:val="22"/>
          <w:szCs w:val="22"/>
        </w:rPr>
        <w:t>Laceby</w:t>
      </w:r>
      <w:proofErr w:type="spellEnd"/>
      <w:r w:rsidR="00C73A0C" w:rsidRPr="00C73A0C">
        <w:rPr>
          <w:rFonts w:asciiTheme="majorHAnsi" w:hAnsiTheme="majorHAnsi" w:cstheme="majorHAnsi"/>
          <w:color w:val="000000"/>
          <w:sz w:val="22"/>
          <w:szCs w:val="22"/>
        </w:rPr>
        <w:t xml:space="preserve"> Acres Academy</w:t>
      </w:r>
      <w:r w:rsidRPr="00C73A0C">
        <w:rPr>
          <w:rFonts w:asciiTheme="majorHAnsi" w:hAnsiTheme="majorHAnsi" w:cstheme="majorHAnsi"/>
          <w:color w:val="000000"/>
          <w:sz w:val="22"/>
          <w:szCs w:val="22"/>
        </w:rPr>
        <w:t xml:space="preserve"> reaching at least age related expectations for RE. </w:t>
      </w:r>
    </w:p>
    <w:p w14:paraId="45FE5693" w14:textId="494C1760" w:rsidR="00BC5028" w:rsidRDefault="00BC5028" w:rsidP="00BC5028">
      <w:pPr>
        <w:pStyle w:val="NormalWeb"/>
        <w:shd w:val="clear" w:color="auto" w:fill="FFFFFF"/>
        <w:spacing w:before="0" w:beforeAutospacing="0" w:after="0" w:afterAutospacing="0"/>
        <w:textAlignment w:val="top"/>
        <w:rPr>
          <w:rFonts w:ascii="Arial" w:hAnsi="Arial" w:cs="Arial"/>
          <w:color w:val="000000"/>
          <w:sz w:val="23"/>
          <w:szCs w:val="23"/>
        </w:rPr>
      </w:pPr>
    </w:p>
    <w:p w14:paraId="07298CC7" w14:textId="600A6C08" w:rsidR="00BC5028" w:rsidRDefault="00BC5028" w:rsidP="00BC5028">
      <w:pPr>
        <w:pStyle w:val="NormalWeb"/>
        <w:shd w:val="clear" w:color="auto" w:fill="FFFFFF"/>
        <w:spacing w:before="0" w:beforeAutospacing="0" w:after="0" w:afterAutospacing="0"/>
        <w:textAlignment w:val="top"/>
        <w:rPr>
          <w:rFonts w:ascii="Arial" w:hAnsi="Arial" w:cs="Arial"/>
          <w:color w:val="000000"/>
          <w:sz w:val="23"/>
          <w:szCs w:val="23"/>
        </w:rPr>
      </w:pPr>
    </w:p>
    <w:p w14:paraId="0C7C2E86" w14:textId="16AD4FB8" w:rsidR="00BC5028" w:rsidRPr="00BC5028" w:rsidRDefault="00BC5028" w:rsidP="00C73A0C">
      <w:pPr>
        <w:spacing w:line="240" w:lineRule="auto"/>
        <w:textAlignment w:val="top"/>
        <w:rPr>
          <w:rFonts w:ascii="Arial" w:eastAsia="Times New Roman" w:hAnsi="Arial" w:cs="Arial"/>
          <w:color w:val="000000"/>
          <w:sz w:val="24"/>
          <w:szCs w:val="24"/>
          <w:lang w:eastAsia="en-GB"/>
        </w:rPr>
      </w:pPr>
    </w:p>
    <w:p w14:paraId="0ADF6286" w14:textId="77777777" w:rsidR="00BC5028" w:rsidRDefault="00BC5028" w:rsidP="00BC5028">
      <w:pPr>
        <w:pStyle w:val="NormalWeb"/>
        <w:shd w:val="clear" w:color="auto" w:fill="FFFFFF"/>
        <w:spacing w:before="0" w:beforeAutospacing="0" w:after="0" w:afterAutospacing="0"/>
        <w:textAlignment w:val="top"/>
        <w:rPr>
          <w:rFonts w:ascii="Arial" w:hAnsi="Arial" w:cs="Arial"/>
          <w:color w:val="000000"/>
          <w:sz w:val="23"/>
          <w:szCs w:val="23"/>
        </w:rPr>
      </w:pPr>
    </w:p>
    <w:p w14:paraId="6AE263EF" w14:textId="77777777" w:rsidR="00BC5028" w:rsidRPr="00BC5028" w:rsidRDefault="00BC5028" w:rsidP="00BC5028">
      <w:pPr>
        <w:shd w:val="clear" w:color="auto" w:fill="FFFFFF"/>
        <w:spacing w:after="0" w:line="240" w:lineRule="auto"/>
        <w:textAlignment w:val="top"/>
        <w:rPr>
          <w:rFonts w:ascii="Arial" w:eastAsia="Times New Roman" w:hAnsi="Arial" w:cs="Arial"/>
          <w:color w:val="000000"/>
          <w:sz w:val="23"/>
          <w:szCs w:val="23"/>
          <w:lang w:eastAsia="en-GB"/>
        </w:rPr>
      </w:pPr>
    </w:p>
    <w:p w14:paraId="44697085" w14:textId="77777777" w:rsidR="00BC5028" w:rsidRPr="00B333F8" w:rsidRDefault="00BC5028" w:rsidP="00B333F8">
      <w:pPr>
        <w:spacing w:line="240" w:lineRule="auto"/>
        <w:textAlignment w:val="top"/>
        <w:rPr>
          <w:rFonts w:ascii="Arial" w:eastAsia="Times New Roman" w:hAnsi="Arial" w:cs="Arial"/>
          <w:color w:val="010101"/>
          <w:sz w:val="27"/>
          <w:szCs w:val="27"/>
          <w:lang w:eastAsia="en-GB"/>
        </w:rPr>
      </w:pPr>
    </w:p>
    <w:p w14:paraId="4D7CC215" w14:textId="77777777" w:rsidR="00B333F8" w:rsidRPr="00B333F8" w:rsidRDefault="00B333F8" w:rsidP="00B333F8"/>
    <w:p w14:paraId="26880658" w14:textId="4B68321D" w:rsidR="00B333F8" w:rsidRDefault="00B333F8" w:rsidP="00B333F8"/>
    <w:p w14:paraId="77575BB2" w14:textId="77777777" w:rsidR="00B333F8" w:rsidRPr="00B333F8" w:rsidRDefault="00B333F8" w:rsidP="00B333F8"/>
    <w:p w14:paraId="54A55FF4" w14:textId="77777777" w:rsidR="00B333F8" w:rsidRPr="00601796" w:rsidRDefault="00B333F8" w:rsidP="00601796"/>
    <w:p w14:paraId="0469931F" w14:textId="613DCC2D" w:rsidR="00601796" w:rsidRDefault="00601796">
      <w:pPr>
        <w:rPr>
          <w:rFonts w:ascii="Comic Sans MS" w:hAnsi="Comic Sans MS" w:cs="Calibri"/>
          <w:color w:val="000000"/>
          <w:bdr w:val="none" w:sz="0" w:space="0" w:color="auto" w:frame="1"/>
        </w:rPr>
      </w:pPr>
    </w:p>
    <w:p w14:paraId="0313CEFF" w14:textId="77777777" w:rsidR="001E2C3D" w:rsidRDefault="001E2C3D" w:rsidP="003544E4">
      <w:pPr>
        <w:rPr>
          <w:rFonts w:asciiTheme="majorHAnsi" w:hAnsiTheme="majorHAnsi" w:cstheme="majorHAnsi"/>
        </w:rPr>
      </w:pPr>
    </w:p>
    <w:p w14:paraId="29F8B912" w14:textId="77777777" w:rsidR="001E2C3D" w:rsidRDefault="001E2C3D" w:rsidP="003544E4">
      <w:pPr>
        <w:rPr>
          <w:rFonts w:asciiTheme="majorHAnsi" w:hAnsiTheme="majorHAnsi" w:cstheme="majorHAnsi"/>
        </w:rPr>
      </w:pPr>
    </w:p>
    <w:p w14:paraId="45E0B65E" w14:textId="77777777" w:rsidR="001E2C3D" w:rsidRDefault="001E2C3D" w:rsidP="003544E4">
      <w:pPr>
        <w:rPr>
          <w:rFonts w:asciiTheme="majorHAnsi" w:hAnsiTheme="majorHAnsi" w:cstheme="majorHAnsi"/>
        </w:rPr>
      </w:pPr>
    </w:p>
    <w:p w14:paraId="03BBA58B" w14:textId="77777777" w:rsidR="0029363C" w:rsidRPr="00152AB9" w:rsidRDefault="0029363C">
      <w:pPr>
        <w:rPr>
          <w:u w:val="single"/>
        </w:rPr>
      </w:pPr>
    </w:p>
    <w:sectPr w:rsidR="0029363C" w:rsidRPr="00152AB9" w:rsidSect="003A46DA">
      <w:headerReference w:type="even" r:id="rId8"/>
      <w:headerReference w:type="default" r:id="rId9"/>
      <w:headerReference w:type="first" r:id="rId10"/>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D3CB" w14:textId="77777777" w:rsidR="003A46DA" w:rsidRDefault="003A46DA" w:rsidP="003A46DA">
      <w:pPr>
        <w:spacing w:after="0" w:line="240" w:lineRule="auto"/>
      </w:pPr>
      <w:r>
        <w:separator/>
      </w:r>
    </w:p>
  </w:endnote>
  <w:endnote w:type="continuationSeparator" w:id="0">
    <w:p w14:paraId="3F317D7D" w14:textId="77777777" w:rsidR="003A46DA" w:rsidRDefault="003A46DA" w:rsidP="003A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8316" w14:textId="77777777" w:rsidR="003A46DA" w:rsidRDefault="003A46DA" w:rsidP="003A46DA">
      <w:pPr>
        <w:spacing w:after="0" w:line="240" w:lineRule="auto"/>
      </w:pPr>
      <w:r>
        <w:separator/>
      </w:r>
    </w:p>
  </w:footnote>
  <w:footnote w:type="continuationSeparator" w:id="0">
    <w:p w14:paraId="0606349F" w14:textId="77777777" w:rsidR="003A46DA" w:rsidRDefault="003A46DA" w:rsidP="003A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697E" w14:textId="77777777" w:rsidR="003A46DA" w:rsidRDefault="00D72966">
    <w:pPr>
      <w:pStyle w:val="Header"/>
    </w:pPr>
    <w:r>
      <w:rPr>
        <w:noProof/>
        <w:lang w:eastAsia="en-GB"/>
      </w:rPr>
      <w:pict w14:anchorId="21B55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9" o:spid="_x0000_s2050" type="#_x0000_t75" style="position:absolute;margin-left:0;margin-top:0;width:451.15pt;height:211.55pt;z-index:-25165312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5B5E" w14:textId="6DBEF916" w:rsidR="003A46DA" w:rsidRPr="003A46DA" w:rsidRDefault="00D72966" w:rsidP="003A46DA">
    <w:pPr>
      <w:pStyle w:val="Header"/>
      <w:jc w:val="center"/>
      <w:rPr>
        <w:u w:val="single"/>
      </w:rPr>
    </w:pPr>
    <w:r>
      <w:rPr>
        <w:noProof/>
        <w:lang w:eastAsia="en-GB"/>
      </w:rPr>
      <w:pict w14:anchorId="45EB0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80" o:spid="_x0000_s2051" type="#_x0000_t75" style="position:absolute;left:0;text-align:left;margin-left:0;margin-top:0;width:451.15pt;height:211.55pt;z-index:-251652096;mso-position-horizontal:center;mso-position-horizontal-relative:margin;mso-position-vertical:center;mso-position-vertical-relative:margin" o:allowincell="f">
          <v:imagedata r:id="rId1" o:title="Laceby Acres logo" gain="19661f" blacklevel="22938f"/>
          <w10:wrap anchorx="margin" anchory="margin"/>
        </v:shape>
      </w:pict>
    </w:r>
    <w:r w:rsidR="003A46DA">
      <w:rPr>
        <w:noProof/>
        <w:lang w:eastAsia="en-GB"/>
      </w:rPr>
      <w:drawing>
        <wp:anchor distT="0" distB="0" distL="114300" distR="114300" simplePos="0" relativeHeight="251659264" behindDoc="1" locked="0" layoutInCell="1" allowOverlap="1" wp14:anchorId="6450CD37" wp14:editId="0ADD93D2">
          <wp:simplePos x="0" y="0"/>
          <wp:positionH relativeFrom="margin">
            <wp:posOffset>-502418</wp:posOffset>
          </wp:positionH>
          <wp:positionV relativeFrom="paragraph">
            <wp:posOffset>9406</wp:posOffset>
          </wp:positionV>
          <wp:extent cx="1143000" cy="657225"/>
          <wp:effectExtent l="0" t="0" r="0" b="9525"/>
          <wp:wrapTight wrapText="bothSides">
            <wp:wrapPolygon edited="0">
              <wp:start x="0" y="0"/>
              <wp:lineTo x="0" y="21287"/>
              <wp:lineTo x="21240" y="21287"/>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3A46DA">
      <w:rPr>
        <w:noProof/>
        <w:lang w:eastAsia="en-GB"/>
      </w:rPr>
      <w:drawing>
        <wp:anchor distT="0" distB="0" distL="114300" distR="114300" simplePos="0" relativeHeight="251661312" behindDoc="1" locked="0" layoutInCell="1" allowOverlap="1" wp14:anchorId="717C94C9" wp14:editId="5364D762">
          <wp:simplePos x="0" y="0"/>
          <wp:positionH relativeFrom="margin">
            <wp:posOffset>5094277</wp:posOffset>
          </wp:positionH>
          <wp:positionV relativeFrom="paragraph">
            <wp:posOffset>-57757</wp:posOffset>
          </wp:positionV>
          <wp:extent cx="1143000" cy="657225"/>
          <wp:effectExtent l="0" t="0" r="0" b="9525"/>
          <wp:wrapTight wrapText="bothSides">
            <wp:wrapPolygon edited="0">
              <wp:start x="0" y="0"/>
              <wp:lineTo x="0" y="21287"/>
              <wp:lineTo x="21240" y="21287"/>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EB7865">
      <w:rPr>
        <w:u w:val="single"/>
      </w:rPr>
      <w:t>RE</w:t>
    </w:r>
    <w:r w:rsidR="003A46DA" w:rsidRPr="003A46DA">
      <w:rPr>
        <w:u w:val="single"/>
      </w:rPr>
      <w:t xml:space="preserve"> at </w:t>
    </w:r>
    <w:proofErr w:type="spellStart"/>
    <w:r w:rsidR="003A46DA" w:rsidRPr="003A46DA">
      <w:rPr>
        <w:u w:val="single"/>
      </w:rPr>
      <w:t>Laceby</w:t>
    </w:r>
    <w:proofErr w:type="spellEnd"/>
    <w:r w:rsidR="003A46DA" w:rsidRPr="003A46DA">
      <w:rPr>
        <w:u w:val="single"/>
      </w:rPr>
      <w:t xml:space="preserve"> Acres Academy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5054" w14:textId="77777777" w:rsidR="003A46DA" w:rsidRDefault="00D72966">
    <w:pPr>
      <w:pStyle w:val="Header"/>
    </w:pPr>
    <w:r>
      <w:rPr>
        <w:noProof/>
        <w:lang w:eastAsia="en-GB"/>
      </w:rPr>
      <w:pict w14:anchorId="5EA7A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8" o:spid="_x0000_s2049" type="#_x0000_t75" style="position:absolute;margin-left:0;margin-top:0;width:451.15pt;height:211.55pt;z-index:-251654144;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4C"/>
    <w:multiLevelType w:val="multilevel"/>
    <w:tmpl w:val="533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163C0"/>
    <w:multiLevelType w:val="multilevel"/>
    <w:tmpl w:val="F8B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24F77"/>
    <w:multiLevelType w:val="multilevel"/>
    <w:tmpl w:val="B724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E5828"/>
    <w:multiLevelType w:val="multilevel"/>
    <w:tmpl w:val="819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71B17"/>
    <w:multiLevelType w:val="multilevel"/>
    <w:tmpl w:val="FA3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A2B9A"/>
    <w:multiLevelType w:val="hybridMultilevel"/>
    <w:tmpl w:val="CEBA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CB3"/>
    <w:multiLevelType w:val="hybridMultilevel"/>
    <w:tmpl w:val="FCE6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85B60"/>
    <w:multiLevelType w:val="multilevel"/>
    <w:tmpl w:val="649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54CD"/>
    <w:multiLevelType w:val="hybridMultilevel"/>
    <w:tmpl w:val="0764D242"/>
    <w:lvl w:ilvl="0" w:tplc="CAD01DAC">
      <w:start w:val="1"/>
      <w:numFmt w:val="bullet"/>
      <w:lvlText w:val="•"/>
      <w:lvlJc w:val="left"/>
      <w:pPr>
        <w:tabs>
          <w:tab w:val="num" w:pos="720"/>
        </w:tabs>
        <w:ind w:left="720" w:hanging="360"/>
      </w:pPr>
      <w:rPr>
        <w:rFonts w:ascii="Arial" w:hAnsi="Arial" w:hint="default"/>
      </w:rPr>
    </w:lvl>
    <w:lvl w:ilvl="1" w:tplc="98BCEFEE" w:tentative="1">
      <w:start w:val="1"/>
      <w:numFmt w:val="bullet"/>
      <w:lvlText w:val="•"/>
      <w:lvlJc w:val="left"/>
      <w:pPr>
        <w:tabs>
          <w:tab w:val="num" w:pos="1440"/>
        </w:tabs>
        <w:ind w:left="1440" w:hanging="360"/>
      </w:pPr>
      <w:rPr>
        <w:rFonts w:ascii="Arial" w:hAnsi="Arial" w:hint="default"/>
      </w:rPr>
    </w:lvl>
    <w:lvl w:ilvl="2" w:tplc="287ED28E" w:tentative="1">
      <w:start w:val="1"/>
      <w:numFmt w:val="bullet"/>
      <w:lvlText w:val="•"/>
      <w:lvlJc w:val="left"/>
      <w:pPr>
        <w:tabs>
          <w:tab w:val="num" w:pos="2160"/>
        </w:tabs>
        <w:ind w:left="2160" w:hanging="360"/>
      </w:pPr>
      <w:rPr>
        <w:rFonts w:ascii="Arial" w:hAnsi="Arial" w:hint="default"/>
      </w:rPr>
    </w:lvl>
    <w:lvl w:ilvl="3" w:tplc="3AD8F290" w:tentative="1">
      <w:start w:val="1"/>
      <w:numFmt w:val="bullet"/>
      <w:lvlText w:val="•"/>
      <w:lvlJc w:val="left"/>
      <w:pPr>
        <w:tabs>
          <w:tab w:val="num" w:pos="2880"/>
        </w:tabs>
        <w:ind w:left="2880" w:hanging="360"/>
      </w:pPr>
      <w:rPr>
        <w:rFonts w:ascii="Arial" w:hAnsi="Arial" w:hint="default"/>
      </w:rPr>
    </w:lvl>
    <w:lvl w:ilvl="4" w:tplc="42E6ECC8" w:tentative="1">
      <w:start w:val="1"/>
      <w:numFmt w:val="bullet"/>
      <w:lvlText w:val="•"/>
      <w:lvlJc w:val="left"/>
      <w:pPr>
        <w:tabs>
          <w:tab w:val="num" w:pos="3600"/>
        </w:tabs>
        <w:ind w:left="3600" w:hanging="360"/>
      </w:pPr>
      <w:rPr>
        <w:rFonts w:ascii="Arial" w:hAnsi="Arial" w:hint="default"/>
      </w:rPr>
    </w:lvl>
    <w:lvl w:ilvl="5" w:tplc="49221736" w:tentative="1">
      <w:start w:val="1"/>
      <w:numFmt w:val="bullet"/>
      <w:lvlText w:val="•"/>
      <w:lvlJc w:val="left"/>
      <w:pPr>
        <w:tabs>
          <w:tab w:val="num" w:pos="4320"/>
        </w:tabs>
        <w:ind w:left="4320" w:hanging="360"/>
      </w:pPr>
      <w:rPr>
        <w:rFonts w:ascii="Arial" w:hAnsi="Arial" w:hint="default"/>
      </w:rPr>
    </w:lvl>
    <w:lvl w:ilvl="6" w:tplc="DDB4E116" w:tentative="1">
      <w:start w:val="1"/>
      <w:numFmt w:val="bullet"/>
      <w:lvlText w:val="•"/>
      <w:lvlJc w:val="left"/>
      <w:pPr>
        <w:tabs>
          <w:tab w:val="num" w:pos="5040"/>
        </w:tabs>
        <w:ind w:left="5040" w:hanging="360"/>
      </w:pPr>
      <w:rPr>
        <w:rFonts w:ascii="Arial" w:hAnsi="Arial" w:hint="default"/>
      </w:rPr>
    </w:lvl>
    <w:lvl w:ilvl="7" w:tplc="C054F2B0" w:tentative="1">
      <w:start w:val="1"/>
      <w:numFmt w:val="bullet"/>
      <w:lvlText w:val="•"/>
      <w:lvlJc w:val="left"/>
      <w:pPr>
        <w:tabs>
          <w:tab w:val="num" w:pos="5760"/>
        </w:tabs>
        <w:ind w:left="5760" w:hanging="360"/>
      </w:pPr>
      <w:rPr>
        <w:rFonts w:ascii="Arial" w:hAnsi="Arial" w:hint="default"/>
      </w:rPr>
    </w:lvl>
    <w:lvl w:ilvl="8" w:tplc="FECC9E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741E10"/>
    <w:multiLevelType w:val="hybridMultilevel"/>
    <w:tmpl w:val="190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B1DFC"/>
    <w:multiLevelType w:val="hybridMultilevel"/>
    <w:tmpl w:val="EE1C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53C7B"/>
    <w:multiLevelType w:val="multilevel"/>
    <w:tmpl w:val="D7E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D58C4"/>
    <w:multiLevelType w:val="hybridMultilevel"/>
    <w:tmpl w:val="6360DD8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87B83"/>
    <w:multiLevelType w:val="multilevel"/>
    <w:tmpl w:val="44A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32537"/>
    <w:multiLevelType w:val="hybridMultilevel"/>
    <w:tmpl w:val="C2B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117C6"/>
    <w:multiLevelType w:val="multilevel"/>
    <w:tmpl w:val="92F67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1FE5"/>
    <w:multiLevelType w:val="multilevel"/>
    <w:tmpl w:val="B20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A37B8"/>
    <w:multiLevelType w:val="multilevel"/>
    <w:tmpl w:val="8F8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F83914"/>
    <w:multiLevelType w:val="multilevel"/>
    <w:tmpl w:val="DC0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0925A1"/>
    <w:multiLevelType w:val="hybridMultilevel"/>
    <w:tmpl w:val="A64C40C4"/>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981FD4"/>
    <w:multiLevelType w:val="multilevel"/>
    <w:tmpl w:val="61A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D62041"/>
    <w:multiLevelType w:val="multilevel"/>
    <w:tmpl w:val="40C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A168BC"/>
    <w:multiLevelType w:val="hybridMultilevel"/>
    <w:tmpl w:val="47F02AA8"/>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B35E9"/>
    <w:multiLevelType w:val="hybridMultilevel"/>
    <w:tmpl w:val="BDF634D2"/>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094463"/>
    <w:multiLevelType w:val="multilevel"/>
    <w:tmpl w:val="9DB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D2803"/>
    <w:multiLevelType w:val="multilevel"/>
    <w:tmpl w:val="7B4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804857"/>
    <w:multiLevelType w:val="multilevel"/>
    <w:tmpl w:val="07EE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857CD6"/>
    <w:multiLevelType w:val="hybridMultilevel"/>
    <w:tmpl w:val="00FAF6E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7"/>
  </w:num>
  <w:num w:numId="4">
    <w:abstractNumId w:val="23"/>
  </w:num>
  <w:num w:numId="5">
    <w:abstractNumId w:val="19"/>
  </w:num>
  <w:num w:numId="6">
    <w:abstractNumId w:val="12"/>
  </w:num>
  <w:num w:numId="7">
    <w:abstractNumId w:val="22"/>
  </w:num>
  <w:num w:numId="8">
    <w:abstractNumId w:val="0"/>
  </w:num>
  <w:num w:numId="9">
    <w:abstractNumId w:val="16"/>
  </w:num>
  <w:num w:numId="10">
    <w:abstractNumId w:val="11"/>
  </w:num>
  <w:num w:numId="11">
    <w:abstractNumId w:val="20"/>
  </w:num>
  <w:num w:numId="12">
    <w:abstractNumId w:val="21"/>
  </w:num>
  <w:num w:numId="13">
    <w:abstractNumId w:val="13"/>
  </w:num>
  <w:num w:numId="14">
    <w:abstractNumId w:val="3"/>
  </w:num>
  <w:num w:numId="15">
    <w:abstractNumId w:val="26"/>
  </w:num>
  <w:num w:numId="16">
    <w:abstractNumId w:val="2"/>
  </w:num>
  <w:num w:numId="17">
    <w:abstractNumId w:val="25"/>
  </w:num>
  <w:num w:numId="18">
    <w:abstractNumId w:val="7"/>
  </w:num>
  <w:num w:numId="19">
    <w:abstractNumId w:val="4"/>
  </w:num>
  <w:num w:numId="20">
    <w:abstractNumId w:val="17"/>
  </w:num>
  <w:num w:numId="21">
    <w:abstractNumId w:val="24"/>
  </w:num>
  <w:num w:numId="22">
    <w:abstractNumId w:val="1"/>
  </w:num>
  <w:num w:numId="23">
    <w:abstractNumId w:val="18"/>
  </w:num>
  <w:num w:numId="24">
    <w:abstractNumId w:val="5"/>
  </w:num>
  <w:num w:numId="25">
    <w:abstractNumId w:val="15"/>
  </w:num>
  <w:num w:numId="26">
    <w:abstractNumId w:val="6"/>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DA"/>
    <w:rsid w:val="00032CF3"/>
    <w:rsid w:val="00051C0F"/>
    <w:rsid w:val="000701CD"/>
    <w:rsid w:val="000714D4"/>
    <w:rsid w:val="000A6929"/>
    <w:rsid w:val="000E2198"/>
    <w:rsid w:val="00100F41"/>
    <w:rsid w:val="00110A80"/>
    <w:rsid w:val="001206C4"/>
    <w:rsid w:val="00126619"/>
    <w:rsid w:val="00152AB9"/>
    <w:rsid w:val="0016151A"/>
    <w:rsid w:val="00186FAC"/>
    <w:rsid w:val="001C70A6"/>
    <w:rsid w:val="001E2C3D"/>
    <w:rsid w:val="001F1361"/>
    <w:rsid w:val="001F6175"/>
    <w:rsid w:val="0029363C"/>
    <w:rsid w:val="00313857"/>
    <w:rsid w:val="00330971"/>
    <w:rsid w:val="003544E4"/>
    <w:rsid w:val="00382B85"/>
    <w:rsid w:val="003A46DA"/>
    <w:rsid w:val="003D56BA"/>
    <w:rsid w:val="00462BD4"/>
    <w:rsid w:val="00532BF1"/>
    <w:rsid w:val="00575D8A"/>
    <w:rsid w:val="00592811"/>
    <w:rsid w:val="00601796"/>
    <w:rsid w:val="00651439"/>
    <w:rsid w:val="00683CCF"/>
    <w:rsid w:val="00711B09"/>
    <w:rsid w:val="007B6F70"/>
    <w:rsid w:val="007C1A40"/>
    <w:rsid w:val="007E434A"/>
    <w:rsid w:val="007E714E"/>
    <w:rsid w:val="00870CCA"/>
    <w:rsid w:val="00900A90"/>
    <w:rsid w:val="00901FFA"/>
    <w:rsid w:val="00915B36"/>
    <w:rsid w:val="00951B11"/>
    <w:rsid w:val="009658F4"/>
    <w:rsid w:val="00973559"/>
    <w:rsid w:val="009A7AF2"/>
    <w:rsid w:val="009B20EE"/>
    <w:rsid w:val="009D1D8A"/>
    <w:rsid w:val="009D2D87"/>
    <w:rsid w:val="009D2FC5"/>
    <w:rsid w:val="009D5318"/>
    <w:rsid w:val="00A33D32"/>
    <w:rsid w:val="00A81EB9"/>
    <w:rsid w:val="00AF5041"/>
    <w:rsid w:val="00B333F8"/>
    <w:rsid w:val="00BC36AE"/>
    <w:rsid w:val="00BC5028"/>
    <w:rsid w:val="00C409D8"/>
    <w:rsid w:val="00C5297A"/>
    <w:rsid w:val="00C73A0C"/>
    <w:rsid w:val="00C94D53"/>
    <w:rsid w:val="00CE22DC"/>
    <w:rsid w:val="00CE7DCB"/>
    <w:rsid w:val="00CF4593"/>
    <w:rsid w:val="00CF5666"/>
    <w:rsid w:val="00D42866"/>
    <w:rsid w:val="00D72966"/>
    <w:rsid w:val="00D85F19"/>
    <w:rsid w:val="00E132FB"/>
    <w:rsid w:val="00E26F9B"/>
    <w:rsid w:val="00EB7865"/>
    <w:rsid w:val="00ED5406"/>
    <w:rsid w:val="00EE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D21D92"/>
  <w15:chartTrackingRefBased/>
  <w15:docId w15:val="{AE9B5CFB-5657-400C-BA4B-C8B17FAD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4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50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50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DA"/>
  </w:style>
  <w:style w:type="paragraph" w:styleId="Footer">
    <w:name w:val="footer"/>
    <w:basedOn w:val="Normal"/>
    <w:link w:val="FooterChar"/>
    <w:uiPriority w:val="99"/>
    <w:unhideWhenUsed/>
    <w:rsid w:val="003A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6DA"/>
  </w:style>
  <w:style w:type="paragraph" w:styleId="ListParagraph">
    <w:name w:val="List Paragraph"/>
    <w:basedOn w:val="Normal"/>
    <w:uiPriority w:val="1"/>
    <w:qFormat/>
    <w:rsid w:val="006514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54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44E4"/>
    <w:rPr>
      <w:b/>
      <w:bCs/>
    </w:rPr>
  </w:style>
  <w:style w:type="paragraph" w:styleId="BalloonText">
    <w:name w:val="Balloon Text"/>
    <w:basedOn w:val="Normal"/>
    <w:link w:val="BalloonTextChar"/>
    <w:uiPriority w:val="99"/>
    <w:semiHidden/>
    <w:unhideWhenUsed/>
    <w:rsid w:val="00CF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66"/>
    <w:rPr>
      <w:rFonts w:ascii="Segoe UI" w:hAnsi="Segoe UI" w:cs="Segoe UI"/>
      <w:sz w:val="18"/>
      <w:szCs w:val="18"/>
    </w:rPr>
  </w:style>
  <w:style w:type="character" w:customStyle="1" w:styleId="Heading3Char">
    <w:name w:val="Heading 3 Char"/>
    <w:basedOn w:val="DefaultParagraphFont"/>
    <w:link w:val="Heading3"/>
    <w:uiPriority w:val="9"/>
    <w:semiHidden/>
    <w:rsid w:val="00BC50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5028"/>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CF45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638">
      <w:bodyDiv w:val="1"/>
      <w:marLeft w:val="0"/>
      <w:marRight w:val="0"/>
      <w:marTop w:val="0"/>
      <w:marBottom w:val="0"/>
      <w:divBdr>
        <w:top w:val="none" w:sz="0" w:space="0" w:color="auto"/>
        <w:left w:val="none" w:sz="0" w:space="0" w:color="auto"/>
        <w:bottom w:val="none" w:sz="0" w:space="0" w:color="auto"/>
        <w:right w:val="none" w:sz="0" w:space="0" w:color="auto"/>
      </w:divBdr>
    </w:div>
    <w:div w:id="138158279">
      <w:bodyDiv w:val="1"/>
      <w:marLeft w:val="0"/>
      <w:marRight w:val="0"/>
      <w:marTop w:val="0"/>
      <w:marBottom w:val="0"/>
      <w:divBdr>
        <w:top w:val="none" w:sz="0" w:space="0" w:color="auto"/>
        <w:left w:val="none" w:sz="0" w:space="0" w:color="auto"/>
        <w:bottom w:val="none" w:sz="0" w:space="0" w:color="auto"/>
        <w:right w:val="none" w:sz="0" w:space="0" w:color="auto"/>
      </w:divBdr>
      <w:divsChild>
        <w:div w:id="2109545609">
          <w:marLeft w:val="0"/>
          <w:marRight w:val="0"/>
          <w:marTop w:val="0"/>
          <w:marBottom w:val="0"/>
          <w:divBdr>
            <w:top w:val="none" w:sz="0" w:space="0" w:color="auto"/>
            <w:left w:val="none" w:sz="0" w:space="0" w:color="auto"/>
            <w:bottom w:val="none" w:sz="0" w:space="0" w:color="auto"/>
            <w:right w:val="none" w:sz="0" w:space="0" w:color="auto"/>
          </w:divBdr>
          <w:divsChild>
            <w:div w:id="221335351">
              <w:marLeft w:val="0"/>
              <w:marRight w:val="0"/>
              <w:marTop w:val="0"/>
              <w:marBottom w:val="900"/>
              <w:divBdr>
                <w:top w:val="none" w:sz="0" w:space="0" w:color="auto"/>
                <w:left w:val="none" w:sz="0" w:space="0" w:color="auto"/>
                <w:bottom w:val="none" w:sz="0" w:space="0" w:color="auto"/>
                <w:right w:val="none" w:sz="0" w:space="0" w:color="auto"/>
              </w:divBdr>
              <w:divsChild>
                <w:div w:id="1408305149">
                  <w:marLeft w:val="0"/>
                  <w:marRight w:val="0"/>
                  <w:marTop w:val="0"/>
                  <w:marBottom w:val="0"/>
                  <w:divBdr>
                    <w:top w:val="none" w:sz="0" w:space="0" w:color="auto"/>
                    <w:left w:val="none" w:sz="0" w:space="0" w:color="auto"/>
                    <w:bottom w:val="none" w:sz="0" w:space="0" w:color="auto"/>
                    <w:right w:val="none" w:sz="0" w:space="0" w:color="auto"/>
                  </w:divBdr>
                  <w:divsChild>
                    <w:div w:id="947586818">
                      <w:marLeft w:val="0"/>
                      <w:marRight w:val="0"/>
                      <w:marTop w:val="0"/>
                      <w:marBottom w:val="0"/>
                      <w:divBdr>
                        <w:top w:val="none" w:sz="0" w:space="0" w:color="auto"/>
                        <w:left w:val="none" w:sz="0" w:space="0" w:color="auto"/>
                        <w:bottom w:val="none" w:sz="0" w:space="0" w:color="auto"/>
                        <w:right w:val="none" w:sz="0" w:space="0" w:color="auto"/>
                      </w:divBdr>
                      <w:divsChild>
                        <w:div w:id="1291784294">
                          <w:marLeft w:val="0"/>
                          <w:marRight w:val="0"/>
                          <w:marTop w:val="0"/>
                          <w:marBottom w:val="300"/>
                          <w:divBdr>
                            <w:top w:val="none" w:sz="0" w:space="0" w:color="auto"/>
                            <w:left w:val="none" w:sz="0" w:space="0" w:color="auto"/>
                            <w:bottom w:val="none" w:sz="0" w:space="0" w:color="auto"/>
                            <w:right w:val="none" w:sz="0" w:space="0" w:color="auto"/>
                          </w:divBdr>
                          <w:divsChild>
                            <w:div w:id="1612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9709">
      <w:bodyDiv w:val="1"/>
      <w:marLeft w:val="0"/>
      <w:marRight w:val="0"/>
      <w:marTop w:val="0"/>
      <w:marBottom w:val="0"/>
      <w:divBdr>
        <w:top w:val="none" w:sz="0" w:space="0" w:color="auto"/>
        <w:left w:val="none" w:sz="0" w:space="0" w:color="auto"/>
        <w:bottom w:val="none" w:sz="0" w:space="0" w:color="auto"/>
        <w:right w:val="none" w:sz="0" w:space="0" w:color="auto"/>
      </w:divBdr>
      <w:divsChild>
        <w:div w:id="1102142187">
          <w:marLeft w:val="0"/>
          <w:marRight w:val="0"/>
          <w:marTop w:val="0"/>
          <w:marBottom w:val="0"/>
          <w:divBdr>
            <w:top w:val="none" w:sz="0" w:space="0" w:color="auto"/>
            <w:left w:val="none" w:sz="0" w:space="0" w:color="auto"/>
            <w:bottom w:val="none" w:sz="0" w:space="0" w:color="auto"/>
            <w:right w:val="none" w:sz="0" w:space="0" w:color="auto"/>
          </w:divBdr>
          <w:divsChild>
            <w:div w:id="175388451">
              <w:marLeft w:val="0"/>
              <w:marRight w:val="0"/>
              <w:marTop w:val="0"/>
              <w:marBottom w:val="0"/>
              <w:divBdr>
                <w:top w:val="none" w:sz="0" w:space="0" w:color="auto"/>
                <w:left w:val="none" w:sz="0" w:space="0" w:color="auto"/>
                <w:bottom w:val="none" w:sz="0" w:space="0" w:color="auto"/>
                <w:right w:val="none" w:sz="0" w:space="0" w:color="auto"/>
              </w:divBdr>
              <w:divsChild>
                <w:div w:id="333919683">
                  <w:marLeft w:val="0"/>
                  <w:marRight w:val="0"/>
                  <w:marTop w:val="0"/>
                  <w:marBottom w:val="300"/>
                  <w:divBdr>
                    <w:top w:val="none" w:sz="0" w:space="0" w:color="auto"/>
                    <w:left w:val="none" w:sz="0" w:space="0" w:color="auto"/>
                    <w:bottom w:val="none" w:sz="0" w:space="0" w:color="auto"/>
                    <w:right w:val="none" w:sz="0" w:space="0" w:color="auto"/>
                  </w:divBdr>
                </w:div>
                <w:div w:id="355810428">
                  <w:marLeft w:val="0"/>
                  <w:marRight w:val="0"/>
                  <w:marTop w:val="0"/>
                  <w:marBottom w:val="300"/>
                  <w:divBdr>
                    <w:top w:val="none" w:sz="0" w:space="0" w:color="auto"/>
                    <w:left w:val="none" w:sz="0" w:space="0" w:color="auto"/>
                    <w:bottom w:val="none" w:sz="0" w:space="0" w:color="auto"/>
                    <w:right w:val="none" w:sz="0" w:space="0" w:color="auto"/>
                  </w:divBdr>
                </w:div>
                <w:div w:id="21372189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4836945">
      <w:bodyDiv w:val="1"/>
      <w:marLeft w:val="0"/>
      <w:marRight w:val="0"/>
      <w:marTop w:val="0"/>
      <w:marBottom w:val="0"/>
      <w:divBdr>
        <w:top w:val="none" w:sz="0" w:space="0" w:color="auto"/>
        <w:left w:val="none" w:sz="0" w:space="0" w:color="auto"/>
        <w:bottom w:val="none" w:sz="0" w:space="0" w:color="auto"/>
        <w:right w:val="none" w:sz="0" w:space="0" w:color="auto"/>
      </w:divBdr>
    </w:div>
    <w:div w:id="583075311">
      <w:bodyDiv w:val="1"/>
      <w:marLeft w:val="0"/>
      <w:marRight w:val="0"/>
      <w:marTop w:val="0"/>
      <w:marBottom w:val="0"/>
      <w:divBdr>
        <w:top w:val="none" w:sz="0" w:space="0" w:color="auto"/>
        <w:left w:val="none" w:sz="0" w:space="0" w:color="auto"/>
        <w:bottom w:val="none" w:sz="0" w:space="0" w:color="auto"/>
        <w:right w:val="none" w:sz="0" w:space="0" w:color="auto"/>
      </w:divBdr>
    </w:div>
    <w:div w:id="592128307">
      <w:bodyDiv w:val="1"/>
      <w:marLeft w:val="0"/>
      <w:marRight w:val="0"/>
      <w:marTop w:val="0"/>
      <w:marBottom w:val="0"/>
      <w:divBdr>
        <w:top w:val="none" w:sz="0" w:space="0" w:color="auto"/>
        <w:left w:val="none" w:sz="0" w:space="0" w:color="auto"/>
        <w:bottom w:val="none" w:sz="0" w:space="0" w:color="auto"/>
        <w:right w:val="none" w:sz="0" w:space="0" w:color="auto"/>
      </w:divBdr>
    </w:div>
    <w:div w:id="911113754">
      <w:bodyDiv w:val="1"/>
      <w:marLeft w:val="0"/>
      <w:marRight w:val="0"/>
      <w:marTop w:val="0"/>
      <w:marBottom w:val="0"/>
      <w:divBdr>
        <w:top w:val="none" w:sz="0" w:space="0" w:color="auto"/>
        <w:left w:val="none" w:sz="0" w:space="0" w:color="auto"/>
        <w:bottom w:val="none" w:sz="0" w:space="0" w:color="auto"/>
        <w:right w:val="none" w:sz="0" w:space="0" w:color="auto"/>
      </w:divBdr>
    </w:div>
    <w:div w:id="957178954">
      <w:bodyDiv w:val="1"/>
      <w:marLeft w:val="0"/>
      <w:marRight w:val="0"/>
      <w:marTop w:val="0"/>
      <w:marBottom w:val="0"/>
      <w:divBdr>
        <w:top w:val="none" w:sz="0" w:space="0" w:color="auto"/>
        <w:left w:val="none" w:sz="0" w:space="0" w:color="auto"/>
        <w:bottom w:val="none" w:sz="0" w:space="0" w:color="auto"/>
        <w:right w:val="none" w:sz="0" w:space="0" w:color="auto"/>
      </w:divBdr>
    </w:div>
    <w:div w:id="1080325781">
      <w:bodyDiv w:val="1"/>
      <w:marLeft w:val="0"/>
      <w:marRight w:val="0"/>
      <w:marTop w:val="0"/>
      <w:marBottom w:val="0"/>
      <w:divBdr>
        <w:top w:val="none" w:sz="0" w:space="0" w:color="auto"/>
        <w:left w:val="none" w:sz="0" w:space="0" w:color="auto"/>
        <w:bottom w:val="none" w:sz="0" w:space="0" w:color="auto"/>
        <w:right w:val="none" w:sz="0" w:space="0" w:color="auto"/>
      </w:divBdr>
    </w:div>
    <w:div w:id="1332030780">
      <w:bodyDiv w:val="1"/>
      <w:marLeft w:val="0"/>
      <w:marRight w:val="0"/>
      <w:marTop w:val="0"/>
      <w:marBottom w:val="0"/>
      <w:divBdr>
        <w:top w:val="none" w:sz="0" w:space="0" w:color="auto"/>
        <w:left w:val="none" w:sz="0" w:space="0" w:color="auto"/>
        <w:bottom w:val="none" w:sz="0" w:space="0" w:color="auto"/>
        <w:right w:val="none" w:sz="0" w:space="0" w:color="auto"/>
      </w:divBdr>
    </w:div>
    <w:div w:id="1388186666">
      <w:bodyDiv w:val="1"/>
      <w:marLeft w:val="0"/>
      <w:marRight w:val="0"/>
      <w:marTop w:val="0"/>
      <w:marBottom w:val="0"/>
      <w:divBdr>
        <w:top w:val="none" w:sz="0" w:space="0" w:color="auto"/>
        <w:left w:val="none" w:sz="0" w:space="0" w:color="auto"/>
        <w:bottom w:val="none" w:sz="0" w:space="0" w:color="auto"/>
        <w:right w:val="none" w:sz="0" w:space="0" w:color="auto"/>
      </w:divBdr>
      <w:divsChild>
        <w:div w:id="896282836">
          <w:marLeft w:val="0"/>
          <w:marRight w:val="0"/>
          <w:marTop w:val="0"/>
          <w:marBottom w:val="0"/>
          <w:divBdr>
            <w:top w:val="none" w:sz="0" w:space="0" w:color="auto"/>
            <w:left w:val="none" w:sz="0" w:space="0" w:color="auto"/>
            <w:bottom w:val="none" w:sz="0" w:space="0" w:color="auto"/>
            <w:right w:val="none" w:sz="0" w:space="0" w:color="auto"/>
          </w:divBdr>
          <w:divsChild>
            <w:div w:id="462771661">
              <w:marLeft w:val="0"/>
              <w:marRight w:val="0"/>
              <w:marTop w:val="0"/>
              <w:marBottom w:val="0"/>
              <w:divBdr>
                <w:top w:val="none" w:sz="0" w:space="0" w:color="auto"/>
                <w:left w:val="none" w:sz="0" w:space="0" w:color="auto"/>
                <w:bottom w:val="none" w:sz="0" w:space="0" w:color="auto"/>
                <w:right w:val="none" w:sz="0" w:space="0" w:color="auto"/>
              </w:divBdr>
              <w:divsChild>
                <w:div w:id="16201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0885">
      <w:bodyDiv w:val="1"/>
      <w:marLeft w:val="0"/>
      <w:marRight w:val="0"/>
      <w:marTop w:val="0"/>
      <w:marBottom w:val="0"/>
      <w:divBdr>
        <w:top w:val="none" w:sz="0" w:space="0" w:color="auto"/>
        <w:left w:val="none" w:sz="0" w:space="0" w:color="auto"/>
        <w:bottom w:val="none" w:sz="0" w:space="0" w:color="auto"/>
        <w:right w:val="none" w:sz="0" w:space="0" w:color="auto"/>
      </w:divBdr>
    </w:div>
    <w:div w:id="1691106750">
      <w:bodyDiv w:val="1"/>
      <w:marLeft w:val="0"/>
      <w:marRight w:val="0"/>
      <w:marTop w:val="0"/>
      <w:marBottom w:val="0"/>
      <w:divBdr>
        <w:top w:val="none" w:sz="0" w:space="0" w:color="auto"/>
        <w:left w:val="none" w:sz="0" w:space="0" w:color="auto"/>
        <w:bottom w:val="none" w:sz="0" w:space="0" w:color="auto"/>
        <w:right w:val="none" w:sz="0" w:space="0" w:color="auto"/>
      </w:divBdr>
    </w:div>
    <w:div w:id="1840147023">
      <w:bodyDiv w:val="1"/>
      <w:marLeft w:val="0"/>
      <w:marRight w:val="0"/>
      <w:marTop w:val="0"/>
      <w:marBottom w:val="0"/>
      <w:divBdr>
        <w:top w:val="none" w:sz="0" w:space="0" w:color="auto"/>
        <w:left w:val="none" w:sz="0" w:space="0" w:color="auto"/>
        <w:bottom w:val="none" w:sz="0" w:space="0" w:color="auto"/>
        <w:right w:val="none" w:sz="0" w:space="0" w:color="auto"/>
      </w:divBdr>
    </w:div>
    <w:div w:id="1845052641">
      <w:bodyDiv w:val="1"/>
      <w:marLeft w:val="0"/>
      <w:marRight w:val="0"/>
      <w:marTop w:val="0"/>
      <w:marBottom w:val="0"/>
      <w:divBdr>
        <w:top w:val="none" w:sz="0" w:space="0" w:color="auto"/>
        <w:left w:val="none" w:sz="0" w:space="0" w:color="auto"/>
        <w:bottom w:val="none" w:sz="0" w:space="0" w:color="auto"/>
        <w:right w:val="none" w:sz="0" w:space="0" w:color="auto"/>
      </w:divBdr>
    </w:div>
    <w:div w:id="2111200825">
      <w:bodyDiv w:val="1"/>
      <w:marLeft w:val="0"/>
      <w:marRight w:val="0"/>
      <w:marTop w:val="0"/>
      <w:marBottom w:val="0"/>
      <w:divBdr>
        <w:top w:val="none" w:sz="0" w:space="0" w:color="auto"/>
        <w:left w:val="none" w:sz="0" w:space="0" w:color="auto"/>
        <w:bottom w:val="none" w:sz="0" w:space="0" w:color="auto"/>
        <w:right w:val="none" w:sz="0" w:space="0" w:color="auto"/>
      </w:divBdr>
      <w:divsChild>
        <w:div w:id="1514999435">
          <w:marLeft w:val="360"/>
          <w:marRight w:val="0"/>
          <w:marTop w:val="200"/>
          <w:marBottom w:val="0"/>
          <w:divBdr>
            <w:top w:val="none" w:sz="0" w:space="0" w:color="auto"/>
            <w:left w:val="none" w:sz="0" w:space="0" w:color="auto"/>
            <w:bottom w:val="none" w:sz="0" w:space="0" w:color="auto"/>
            <w:right w:val="none" w:sz="0" w:space="0" w:color="auto"/>
          </w:divBdr>
        </w:div>
      </w:divsChild>
    </w:div>
    <w:div w:id="2118911717">
      <w:bodyDiv w:val="1"/>
      <w:marLeft w:val="0"/>
      <w:marRight w:val="0"/>
      <w:marTop w:val="0"/>
      <w:marBottom w:val="0"/>
      <w:divBdr>
        <w:top w:val="none" w:sz="0" w:space="0" w:color="auto"/>
        <w:left w:val="none" w:sz="0" w:space="0" w:color="auto"/>
        <w:bottom w:val="none" w:sz="0" w:space="0" w:color="auto"/>
        <w:right w:val="none" w:sz="0" w:space="0" w:color="auto"/>
      </w:divBdr>
    </w:div>
    <w:div w:id="21402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Bontoft, Sue</cp:lastModifiedBy>
  <cp:revision>2</cp:revision>
  <cp:lastPrinted>2022-01-20T15:33:00Z</cp:lastPrinted>
  <dcterms:created xsi:type="dcterms:W3CDTF">2022-09-07T19:10:00Z</dcterms:created>
  <dcterms:modified xsi:type="dcterms:W3CDTF">2022-09-07T19:10:00Z</dcterms:modified>
</cp:coreProperties>
</file>