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337163A6" w:rsidR="00EA1539" w:rsidRPr="00F63C97" w:rsidRDefault="00EA1539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414847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8E5B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52362">
              <w:rPr>
                <w:rFonts w:ascii="Comic Sans MS" w:hAnsi="Comic Sans MS"/>
                <w:b/>
                <w:sz w:val="20"/>
                <w:szCs w:val="20"/>
              </w:rPr>
              <w:t>Focus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5A3F36">
              <w:rPr>
                <w:rFonts w:ascii="Comic Sans MS" w:hAnsi="Comic Sans MS"/>
                <w:b/>
                <w:sz w:val="20"/>
                <w:szCs w:val="20"/>
              </w:rPr>
              <w:t xml:space="preserve">Animals and their Habitats. Where do </w:t>
            </w:r>
            <w:r w:rsidR="0089687A">
              <w:rPr>
                <w:rFonts w:ascii="Comic Sans MS" w:hAnsi="Comic Sans MS"/>
                <w:b/>
                <w:sz w:val="20"/>
                <w:szCs w:val="20"/>
              </w:rPr>
              <w:t>our</w:t>
            </w:r>
            <w:r w:rsidR="005A3F3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A3F36">
              <w:rPr>
                <w:rFonts w:ascii="Comic Sans MS" w:hAnsi="Comic Sans MS"/>
                <w:b/>
                <w:sz w:val="20"/>
                <w:szCs w:val="20"/>
              </w:rPr>
              <w:t>favourite</w:t>
            </w:r>
            <w:proofErr w:type="spellEnd"/>
            <w:r w:rsidR="005A3F36">
              <w:rPr>
                <w:rFonts w:ascii="Comic Sans MS" w:hAnsi="Comic Sans MS"/>
                <w:b/>
                <w:sz w:val="20"/>
                <w:szCs w:val="20"/>
              </w:rPr>
              <w:t xml:space="preserve"> animals live?</w:t>
            </w:r>
          </w:p>
        </w:tc>
        <w:tc>
          <w:tcPr>
            <w:tcW w:w="5245" w:type="dxa"/>
          </w:tcPr>
          <w:p w14:paraId="50BF617A" w14:textId="73C6C978" w:rsidR="00EA1539" w:rsidRDefault="003372BE" w:rsidP="003372BE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1A14A2">
              <w:rPr>
                <w:rFonts w:ascii="Comic Sans MS" w:hAnsi="Comic Sans MS"/>
                <w:b/>
                <w:sz w:val="20"/>
                <w:szCs w:val="20"/>
              </w:rPr>
              <w:t>Animals and their habitats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>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3B7E6372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5011EC">
              <w:rPr>
                <w:rFonts w:ascii="Comic Sans MS" w:hAnsi="Comic Sans MS"/>
                <w:b/>
                <w:sz w:val="20"/>
                <w:szCs w:val="20"/>
              </w:rPr>
              <w:t>/DT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867EE4" w14:paraId="213E49FE" w14:textId="77777777" w:rsidTr="0066706A">
        <w:trPr>
          <w:trHeight w:val="2963"/>
        </w:trPr>
        <w:tc>
          <w:tcPr>
            <w:tcW w:w="5240" w:type="dxa"/>
            <w:vMerge w:val="restart"/>
          </w:tcPr>
          <w:p w14:paraId="3131540B" w14:textId="3B194E19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</w:p>
          <w:p w14:paraId="4FE53DB4" w14:textId="61EDB93B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 xml:space="preserve">Investigate </w:t>
            </w:r>
            <w:proofErr w:type="gramStart"/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places</w:t>
            </w:r>
            <w:proofErr w:type="gramEnd"/>
          </w:p>
          <w:p w14:paraId="13A57904" w14:textId="1BDC5474" w:rsidR="00867EE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Ask and answer geographical questions about the physical and human characteristics of a l</w:t>
            </w:r>
            <w:r w:rsidR="00BC340A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andscape</w:t>
            </w:r>
            <w:r w:rsidR="00F53558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.</w:t>
            </w:r>
          </w:p>
          <w:p w14:paraId="728CDAE1" w14:textId="6AE7BF51" w:rsidR="00867EE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Explain own views about locations, giving reasons.</w:t>
            </w:r>
          </w:p>
          <w:p w14:paraId="0FA906B4" w14:textId="55E7B164" w:rsidR="00867EE4" w:rsidRPr="008E5B0C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Use maps, atlases, </w:t>
            </w:r>
            <w:proofErr w:type="gramStart"/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globes</w:t>
            </w:r>
            <w:proofErr w:type="gramEnd"/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and digital/computer mapping to </w:t>
            </w:r>
            <w:r w:rsidR="001D6187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identify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countries</w:t>
            </w:r>
            <w:r w:rsidR="003A30BD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, continents and oceans.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</w:t>
            </w:r>
          </w:p>
          <w:p w14:paraId="11C758DD" w14:textId="7DC1E5D2" w:rsidR="00867EE4" w:rsidRPr="00CD08C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To </w:t>
            </w:r>
            <w:r w:rsidR="002A268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name and locate the world’s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7 continents</w:t>
            </w:r>
            <w:r w:rsidR="0065400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and </w:t>
            </w:r>
            <w:r w:rsidR="00D84B30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5 </w:t>
            </w:r>
            <w:r w:rsidR="0065400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oceans.</w:t>
            </w:r>
          </w:p>
          <w:p w14:paraId="129AAE71" w14:textId="0B7279B1" w:rsidR="00CD08C4" w:rsidRPr="005C4C0D" w:rsidRDefault="00CD08C4" w:rsidP="002C65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To know that</w:t>
            </w:r>
            <w:r w:rsidR="000F5854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some of the continents have significant hot and cold areas.</w:t>
            </w:r>
            <w:r w:rsidR="005C4C0D">
              <w:t xml:space="preserve"> </w:t>
            </w:r>
          </w:p>
          <w:p w14:paraId="34D7B9EF" w14:textId="399F32F2" w:rsidR="005C4C0D" w:rsidRPr="00442A06" w:rsidRDefault="005C4C0D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442A06">
              <w:rPr>
                <w:rFonts w:ascii="Comic Sans MS" w:hAnsi="Comic Sans MS"/>
                <w:sz w:val="17"/>
                <w:szCs w:val="17"/>
              </w:rPr>
              <w:t xml:space="preserve">To use </w:t>
            </w:r>
            <w:r w:rsidR="00442A06" w:rsidRPr="00442A06">
              <w:rPr>
                <w:rFonts w:ascii="Comic Sans MS" w:hAnsi="Comic Sans MS"/>
                <w:sz w:val="17"/>
                <w:szCs w:val="17"/>
              </w:rPr>
              <w:t>specific place knowledge to describe the habitat of a significant animal.</w:t>
            </w:r>
          </w:p>
          <w:p w14:paraId="1F892AF3" w14:textId="1A85C57A" w:rsidR="00867EE4" w:rsidRPr="00F63C97" w:rsidRDefault="00867EE4" w:rsidP="000B28B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Investigate patterns</w:t>
            </w:r>
            <w:r w:rsidRPr="00F63C97">
              <w:rPr>
                <w:rFonts w:ascii="Comic Sans MS" w:hAnsi="Comic Sans MS"/>
                <w:b/>
                <w:sz w:val="17"/>
                <w:szCs w:val="17"/>
              </w:rPr>
              <w:br/>
            </w:r>
          </w:p>
          <w:p w14:paraId="3BF15224" w14:textId="7A7224AD" w:rsidR="00867EE4" w:rsidRDefault="00867EE4" w:rsidP="002C65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Understand geographical similarities and differences through studying the human and physical geography of their local area and </w:t>
            </w:r>
            <w:r w:rsidR="00D16837">
              <w:rPr>
                <w:rFonts w:ascii="Comic Sans MS" w:hAnsi="Comic Sans MS"/>
                <w:sz w:val="17"/>
                <w:szCs w:val="17"/>
              </w:rPr>
              <w:t>5</w:t>
            </w:r>
            <w:r>
              <w:rPr>
                <w:rFonts w:ascii="Comic Sans MS" w:hAnsi="Comic Sans MS"/>
                <w:sz w:val="17"/>
                <w:szCs w:val="17"/>
              </w:rPr>
              <w:t xml:space="preserve"> different World </w:t>
            </w:r>
            <w:r w:rsidR="00D16837">
              <w:rPr>
                <w:rFonts w:ascii="Comic Sans MS" w:hAnsi="Comic Sans MS"/>
                <w:sz w:val="17"/>
                <w:szCs w:val="17"/>
              </w:rPr>
              <w:t>continents.</w:t>
            </w:r>
          </w:p>
          <w:p w14:paraId="2DB4862C" w14:textId="7818C3BA" w:rsidR="00867EE4" w:rsidRDefault="00867EE4" w:rsidP="00221DE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 xml:space="preserve">Communicate </w:t>
            </w:r>
            <w:proofErr w:type="gramStart"/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geographically</w:t>
            </w:r>
            <w:proofErr w:type="gramEnd"/>
          </w:p>
          <w:p w14:paraId="1F06038F" w14:textId="20F4F493" w:rsidR="00867EE4" w:rsidRPr="00335DC2" w:rsidRDefault="00867EE4" w:rsidP="002C6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appropriate geographical vocabulary to communicate key physical and human features.</w:t>
            </w:r>
          </w:p>
          <w:p w14:paraId="606F82DB" w14:textId="77777777" w:rsidR="00615E33" w:rsidRPr="00615E33" w:rsidRDefault="00867EE4" w:rsidP="002C6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A23E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Use </w:t>
            </w:r>
            <w:r w:rsidR="0053089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simple fieldwork and observational skills.</w:t>
            </w:r>
          </w:p>
          <w:p w14:paraId="69368BD3" w14:textId="6E739B0A" w:rsidR="00C91752" w:rsidRPr="000C1BB6" w:rsidRDefault="00867EE4" w:rsidP="000C1BB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D5CCB" wp14:editId="52C89F8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3291840" cy="0"/>
                      <wp:effectExtent l="38100" t="38100" r="6096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794924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45pt" to="2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FduAEAALcDAAAOAAAAZHJzL2Uyb0RvYy54bWysU01v2zAMvQ/ofxB0b2xnw9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91752"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  <w:t>Science</w:t>
            </w:r>
          </w:p>
          <w:p w14:paraId="6C9F09D9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21C23C18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3388229C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Ask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questions</w:t>
            </w:r>
            <w:proofErr w:type="gramEnd"/>
          </w:p>
          <w:p w14:paraId="08A495DD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Observe closely, using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equipment</w:t>
            </w:r>
            <w:proofErr w:type="gramEnd"/>
          </w:p>
          <w:p w14:paraId="2D15F4EF" w14:textId="77777777" w:rsidR="00C91752" w:rsidRP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Gather and record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data</w:t>
            </w:r>
            <w:proofErr w:type="gramEnd"/>
          </w:p>
          <w:p w14:paraId="3E6250C3" w14:textId="37CD9AC4" w:rsidR="00C91752" w:rsidRPr="00D86D31" w:rsidRDefault="005604A9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Understanding animals and humans</w:t>
            </w:r>
          </w:p>
          <w:p w14:paraId="3493FC45" w14:textId="071E1FE1" w:rsidR="005F697F" w:rsidRPr="00A307AB" w:rsidRDefault="00E02F65" w:rsidP="002C657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215A937E" wp14:editId="0A16E2E6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776605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7079F5B8" wp14:editId="0E32F6B3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768985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01B4C73B" wp14:editId="273002E7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767715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481298B0" wp14:editId="35E3E86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764540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07F6637" wp14:editId="4A6CB647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776605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Identify and name a variety of common animals that are birds, fish, amphibians, reptiles, </w:t>
            </w:r>
            <w:proofErr w:type="gramStart"/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mammals</w:t>
            </w:r>
            <w:proofErr w:type="gramEnd"/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 and </w:t>
            </w:r>
            <w:r w:rsidR="0081152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invertebrates</w:t>
            </w:r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.</w:t>
            </w:r>
            <w:r w:rsidR="0091296E" w:rsidRPr="00D80AF8">
              <w:rPr>
                <w:rFonts w:cstheme="minorHAnsi"/>
                <w:noProof/>
                <w:sz w:val="20"/>
                <w:lang w:val="en-GB" w:eastAsia="en-GB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14:paraId="6CB6EF2B" w14:textId="2292D86B" w:rsidR="00867EE4" w:rsidRDefault="006C6FAE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5B4E782" wp14:editId="1DDE12CF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97155</wp:posOffset>
                  </wp:positionV>
                  <wp:extent cx="2171700" cy="1950720"/>
                  <wp:effectExtent l="0" t="0" r="0" b="0"/>
                  <wp:wrapSquare wrapText="bothSides"/>
                  <wp:docPr id="3" name="Picture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EA605" w14:textId="7D6E5934" w:rsidR="00867EE4" w:rsidRDefault="00867EE4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</w:p>
          <w:p w14:paraId="2221F753" w14:textId="5FE885E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E25F2A8" w14:textId="7B0B7F0A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8D9280" w14:textId="71F6C28F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43DB59E6" w14:textId="585CFA9A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1D942125" w14:textId="0DC1BC73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DDFD350" w14:textId="7559246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63FF8C8" w14:textId="39F10636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6E83AFD" w14:textId="6147BCDC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20BE72EC" w14:textId="790C81F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DED5F53" w14:textId="5DE2B7C0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3AF34AF0" w14:textId="57359813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831C29E" w14:textId="599B3BF1" w:rsidR="004D6B96" w:rsidRPr="00F94A82" w:rsidRDefault="004D6B96" w:rsidP="004D6B96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F94A82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04698E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One Day on our Blue Plan</w:t>
            </w:r>
            <w:r w:rsidR="004F1970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e</w:t>
            </w:r>
            <w:r w:rsidR="0004698E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</w:t>
            </w:r>
            <w:r w:rsidR="002A431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…in the Savannah</w:t>
            </w:r>
          </w:p>
          <w:p w14:paraId="7803CC7C" w14:textId="77777777" w:rsidR="004D6B96" w:rsidRPr="00F94A82" w:rsidRDefault="004D6B96" w:rsidP="004D6B96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44C8ADE1" w14:textId="2A64F779" w:rsidR="004D6B96" w:rsidRPr="00F94A82" w:rsidRDefault="00BF5F7E" w:rsidP="004D6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Kenning poetry.</w:t>
            </w:r>
          </w:p>
          <w:p w14:paraId="61C35BE4" w14:textId="0D3E7FB0" w:rsidR="004D6B96" w:rsidRPr="000D494A" w:rsidRDefault="004D6B96" w:rsidP="004D6B96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0D49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Short writing outcomes:</w:t>
            </w:r>
          </w:p>
          <w:p w14:paraId="1EA91ACA" w14:textId="77777777" w:rsidR="004D6B96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  <w:r w:rsidRPr="00F94A82">
              <w:rPr>
                <w:rFonts w:ascii="Comic Sans MS" w:hAnsi="Comic Sans MS"/>
                <w:sz w:val="18"/>
                <w:szCs w:val="18"/>
              </w:rPr>
              <w:t xml:space="preserve">To write a </w:t>
            </w:r>
            <w:r>
              <w:rPr>
                <w:rFonts w:ascii="Comic Sans MS" w:hAnsi="Comic Sans MS"/>
                <w:sz w:val="18"/>
                <w:szCs w:val="18"/>
              </w:rPr>
              <w:t>description of the setting.</w:t>
            </w:r>
          </w:p>
          <w:p w14:paraId="7A1AF933" w14:textId="15417E09" w:rsidR="004D6B96" w:rsidRPr="006E1B78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D7165B" w14:textId="77777777" w:rsidR="004D6B96" w:rsidRDefault="004D6B96" w:rsidP="004D6B9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1819294" w14:textId="290ED52F" w:rsidR="004D6B96" w:rsidRDefault="004D6B96" w:rsidP="004D6B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B1A97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D36C068" wp14:editId="07A7607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229870</wp:posOffset>
                      </wp:positionV>
                      <wp:extent cx="1427480" cy="746760"/>
                      <wp:effectExtent l="0" t="0" r="20320" b="152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1710C" w14:textId="3BAD7A39" w:rsidR="004D6B96" w:rsidRDefault="00ED1E31" w:rsidP="004D6B96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 Dandelion Seed</w:t>
                                  </w:r>
                                  <w:r w:rsidR="004D6B9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002156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Joseph Antony</w:t>
                                  </w:r>
                                </w:p>
                                <w:p w14:paraId="48BBC55F" w14:textId="7C1F7657" w:rsidR="000F11F9" w:rsidRDefault="00673738" w:rsidP="004D6B96"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Picture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D36C0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55pt;margin-top:18.1pt;width:112.4pt;height:5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">
                      <v:textbox>
                        <w:txbxContent>
                          <w:p w14:paraId="5BB1710C" w14:textId="3BAD7A39" w:rsidR="004D6B96" w:rsidRDefault="00ED1E31" w:rsidP="004D6B96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Dandelion Seed</w:t>
                            </w:r>
                            <w:r w:rsidR="004D6B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0215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Joseph Antony</w:t>
                            </w:r>
                          </w:p>
                          <w:p w14:paraId="48BBC55F" w14:textId="7C1F7657" w:rsidR="000F11F9" w:rsidRDefault="00673738" w:rsidP="004D6B96"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Picture Book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4A82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0BDFCE" wp14:editId="5A95BF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229870</wp:posOffset>
                      </wp:positionV>
                      <wp:extent cx="1432560" cy="746760"/>
                      <wp:effectExtent l="0" t="0" r="1524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8E5DD" w14:textId="2456FC51" w:rsidR="004D6B96" w:rsidRDefault="004A7B7D" w:rsidP="004D6B9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Listen to our World - </w:t>
                                  </w:r>
                                </w:p>
                                <w:p w14:paraId="1567303F" w14:textId="3C621B64" w:rsidR="004D6B96" w:rsidRDefault="003A1D67" w:rsidP="004D6B9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Bill Martin Jr and </w:t>
                                  </w:r>
                                  <w:r w:rsidR="001042E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Martin Sampson</w:t>
                                  </w:r>
                                </w:p>
                                <w:p w14:paraId="5158A150" w14:textId="56B5E041" w:rsidR="000F11F9" w:rsidRDefault="000F11F9" w:rsidP="004D6B96"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Picture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80BDFCE" id="_x0000_s1027" type="#_x0000_t202" style="position:absolute;margin-left:-.05pt;margin-top:18.1pt;width:112.8pt;height:5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FEAIAACY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">
                      <v:textbox>
                        <w:txbxContent>
                          <w:p w14:paraId="6908E5DD" w14:textId="2456FC51" w:rsidR="004D6B96" w:rsidRDefault="004A7B7D" w:rsidP="004D6B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Listen to our World - </w:t>
                            </w:r>
                          </w:p>
                          <w:p w14:paraId="1567303F" w14:textId="3C621B64" w:rsidR="004D6B96" w:rsidRDefault="003A1D67" w:rsidP="004D6B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Bill Martin Jr and </w:t>
                            </w:r>
                            <w:r w:rsidR="001042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Martin Sampson</w:t>
                            </w:r>
                          </w:p>
                          <w:p w14:paraId="5158A150" w14:textId="56B5E041" w:rsidR="000F11F9" w:rsidRDefault="000F11F9" w:rsidP="004D6B96"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Picture Book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Pr="00C4490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32E0F270" w14:textId="70F427FE" w:rsidR="004D6B96" w:rsidRPr="00C44906" w:rsidRDefault="00ED1E31" w:rsidP="004D6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88C8F2" wp14:editId="426CB95B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957580</wp:posOffset>
                  </wp:positionV>
                  <wp:extent cx="656590" cy="8401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98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FA5D5EA" wp14:editId="300221AC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912495</wp:posOffset>
                  </wp:positionV>
                  <wp:extent cx="921216" cy="716280"/>
                  <wp:effectExtent l="0" t="0" r="0" b="7620"/>
                  <wp:wrapSquare wrapText="bothSides"/>
                  <wp:docPr id="2" name="Picture 2" descr="Listen to Our World : Martin Jr., Bill, Sampson, Michael, Sweet, Meliss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 to Our World : Martin Jr., Bill, Sampson, Michael, Sweet, Meliss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16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C16EC7" w14:textId="6EBDC2C2" w:rsidR="004D6B96" w:rsidRPr="00C44906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C3BC0E" w14:textId="7AE46CA8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512575B" w14:textId="2A0F30F3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BADF19B" w14:textId="3DB39E27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1AC650" w14:textId="00738BFA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05E0F03" w14:textId="1522BE88" w:rsidR="00040B57" w:rsidRDefault="00040B57" w:rsidP="006877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57610E9" w14:textId="77777777" w:rsidR="00040B57" w:rsidRDefault="00040B57" w:rsidP="006877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5552B13" w14:textId="4E7233CA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AEB98" w14:textId="7449B595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D92C0" w14:textId="4DDD5B9B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1AD2C" w14:textId="70804AD7" w:rsidR="00867EE4" w:rsidRPr="0058773A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57426720" w14:textId="77777777" w:rsidR="00047EB9" w:rsidRDefault="004540C1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 w:rsidRP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>A</w:t>
            </w:r>
            <w:r w:rsidR="005A1498" w:rsidRP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>ccess Art:</w:t>
            </w:r>
            <w:r w:rsid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 xml:space="preserve"> </w:t>
            </w:r>
          </w:p>
          <w:p w14:paraId="054C8A76" w14:textId="77777777" w:rsidR="00047EB9" w:rsidRDefault="00047EB9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>Making Birds</w:t>
            </w:r>
          </w:p>
          <w:p w14:paraId="352F0C29" w14:textId="65583DED" w:rsidR="004540C1" w:rsidRPr="00E247FA" w:rsidRDefault="00E247FA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>This pathway aims to help children begin to understand</w:t>
            </w:r>
            <w:r w:rsidR="00820AD7"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 xml:space="preserve"> the relationship between drawing and making, 2D and 3D. Pupils explore how to</w:t>
            </w:r>
            <w:r w:rsidR="000F33AA"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 xml:space="preserve"> transform materials into sculpture, moving away from mark making to balance and structure.</w:t>
            </w:r>
          </w:p>
          <w:p w14:paraId="0659C5A7" w14:textId="77777777" w:rsidR="000F33AA" w:rsidRDefault="000F33AA" w:rsidP="000F33AA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14:paraId="2ECDB08C" w14:textId="66A9421A" w:rsidR="000F33AA" w:rsidRDefault="000F33AA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FA405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D.T.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Food Preparing fruit and vegetables.</w:t>
            </w:r>
          </w:p>
          <w:p w14:paraId="23FAAB7D" w14:textId="3DBF80F2" w:rsidR="000F33AA" w:rsidRDefault="000F33AA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a smoothie and fruit kebab</w:t>
            </w:r>
            <w:r w:rsidR="008B79A0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14:paraId="2F8BB49C" w14:textId="77777777" w:rsidR="0023162F" w:rsidRDefault="0023162F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8386A47" w14:textId="3F0958B7" w:rsidR="0023162F" w:rsidRDefault="0023162F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PE: Games 2</w:t>
            </w:r>
            <w:r w:rsidR="00311136">
              <w:rPr>
                <w:rFonts w:ascii="Comic Sans MS" w:eastAsia="Comic Sans MS" w:hAnsi="Comic Sans MS" w:cs="Comic Sans MS"/>
                <w:sz w:val="18"/>
                <w:szCs w:val="18"/>
              </w:rPr>
              <w:t>: Throwing and Striking.</w:t>
            </w:r>
          </w:p>
          <w:p w14:paraId="6E3BAD7F" w14:textId="77777777" w:rsidR="005A1498" w:rsidRPr="005A1498" w:rsidRDefault="005A1498" w:rsidP="00110B49">
            <w:pPr>
              <w:shd w:val="clear" w:color="auto" w:fill="FFFFFF"/>
              <w:spacing w:line="360" w:lineRule="atLeast"/>
              <w:outlineLvl w:val="3"/>
              <w:rPr>
                <w:rFonts w:ascii="Open Sans" w:eastAsia="Times New Roman" w:hAnsi="Open Sans" w:cs="Open Sans"/>
                <w:sz w:val="29"/>
                <w:szCs w:val="29"/>
                <w:lang w:val="en-GB" w:eastAsia="en-GB"/>
              </w:rPr>
            </w:pPr>
          </w:p>
          <w:p w14:paraId="319F9DAD" w14:textId="0F08DCC0" w:rsidR="00867EE4" w:rsidRPr="00F24E1E" w:rsidRDefault="00867EE4" w:rsidP="000F33AA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</w:p>
        </w:tc>
      </w:tr>
      <w:tr w:rsidR="00867EE4" w14:paraId="788F6A68" w14:textId="77777777" w:rsidTr="009B07E4">
        <w:trPr>
          <w:trHeight w:val="2674"/>
        </w:trPr>
        <w:tc>
          <w:tcPr>
            <w:tcW w:w="5240" w:type="dxa"/>
            <w:vMerge/>
          </w:tcPr>
          <w:p w14:paraId="6DA9619F" w14:textId="6249B937" w:rsidR="00867EE4" w:rsidRPr="00D86D31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58773A" w:rsidRDefault="00867EE4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3277D484" w14:textId="4132B170" w:rsidR="00B60218" w:rsidRPr="006E1B78" w:rsidRDefault="00867EE4" w:rsidP="00B60218">
            <w:pPr>
              <w:spacing w:line="276" w:lineRule="auto"/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24E1E">
              <w:rPr>
                <w:rFonts w:ascii="Comic Sans MS" w:hAnsi="Comic Sans MS"/>
                <w:b/>
                <w:sz w:val="17"/>
                <w:szCs w:val="17"/>
              </w:rPr>
              <w:t>Maths</w:t>
            </w:r>
            <w:proofErr w:type="spellEnd"/>
            <w:r w:rsidRPr="00F24E1E">
              <w:rPr>
                <w:rFonts w:ascii="Comic Sans MS" w:hAnsi="Comic Sans MS"/>
                <w:b/>
                <w:sz w:val="17"/>
                <w:szCs w:val="17"/>
              </w:rPr>
              <w:t>:</w:t>
            </w:r>
            <w:r w:rsidR="001E7005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="006743C6" w:rsidRPr="00673738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15DB8B90" wp14:editId="1B324A2E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48895</wp:posOffset>
                  </wp:positionV>
                  <wp:extent cx="835660" cy="762000"/>
                  <wp:effectExtent l="0" t="0" r="2540" b="0"/>
                  <wp:wrapSquare wrapText="bothSides"/>
                  <wp:docPr id="888906591" name="Picture 888906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03C04D" w14:textId="08C72898" w:rsidR="00B60218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Multiplication and division</w:t>
            </w:r>
          </w:p>
          <w:p w14:paraId="03321421" w14:textId="3870AACC" w:rsidR="00F82DDD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Fractions</w:t>
            </w:r>
          </w:p>
          <w:p w14:paraId="3D5DF125" w14:textId="588D2E1E" w:rsidR="00F82DDD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Position and Direction</w:t>
            </w:r>
          </w:p>
          <w:p w14:paraId="196062CC" w14:textId="5B50A37B" w:rsidR="00F82DDD" w:rsidRPr="00673738" w:rsidRDefault="00C14198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Place Value (within 100)</w:t>
            </w:r>
          </w:p>
          <w:p w14:paraId="71A70B6B" w14:textId="6456AA10" w:rsidR="00C14198" w:rsidRPr="00673738" w:rsidRDefault="00C14198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Money</w:t>
            </w:r>
          </w:p>
          <w:p w14:paraId="4D3DEDD7" w14:textId="377C492F" w:rsidR="00C14198" w:rsidRPr="00673738" w:rsidRDefault="00C14198" w:rsidP="00B60218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Time</w:t>
            </w:r>
          </w:p>
          <w:p w14:paraId="388B3E08" w14:textId="77777777" w:rsidR="0066706A" w:rsidRDefault="0066706A" w:rsidP="0066706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0FF0697" w14:textId="50D793B8" w:rsidR="0066706A" w:rsidRPr="0047413F" w:rsidRDefault="0066706A" w:rsidP="006670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413F">
              <w:rPr>
                <w:rFonts w:ascii="Comic Sans MS" w:hAnsi="Comic Sans MS"/>
                <w:b/>
                <w:sz w:val="18"/>
                <w:szCs w:val="18"/>
                <w:u w:val="single"/>
              </w:rPr>
              <w:t>SMSC and PSHE</w:t>
            </w:r>
            <w:r w:rsidRPr="0047413F">
              <w:rPr>
                <w:rFonts w:ascii="Comic Sans MS" w:hAnsi="Comic Sans MS"/>
                <w:b/>
                <w:sz w:val="18"/>
                <w:szCs w:val="18"/>
              </w:rPr>
              <w:t xml:space="preserve">:  </w:t>
            </w:r>
          </w:p>
          <w:p w14:paraId="22AC7AD7" w14:textId="249AB63C" w:rsidR="0066706A" w:rsidRDefault="0066706A" w:rsidP="006670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Relationships: Families, </w:t>
            </w:r>
            <w:r w:rsidR="004F1970">
              <w:rPr>
                <w:rFonts w:ascii="Comic Sans MS" w:hAnsi="Comic Sans MS"/>
                <w:sz w:val="18"/>
                <w:szCs w:val="18"/>
              </w:rPr>
              <w:t>making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friends, Greetings, People who help us, </w:t>
            </w:r>
            <w:r w:rsidR="008B79A0">
              <w:rPr>
                <w:rFonts w:ascii="Comic Sans MS" w:hAnsi="Comic Sans MS"/>
                <w:sz w:val="18"/>
                <w:szCs w:val="18"/>
              </w:rPr>
              <w:t>being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my own best friend, Celebrating my Special Relationships</w:t>
            </w:r>
          </w:p>
          <w:p w14:paraId="4DF1557C" w14:textId="77777777" w:rsidR="0066706A" w:rsidRPr="0047413F" w:rsidRDefault="0066706A" w:rsidP="0066706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R.E.:</w:t>
            </w:r>
          </w:p>
          <w:p w14:paraId="081482FD" w14:textId="77777777" w:rsidR="00982E6A" w:rsidRPr="00982E6A" w:rsidRDefault="00982E6A" w:rsidP="00982E6A">
            <w:pPr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</w:pPr>
            <w:r w:rsidRPr="00982E6A"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  <w:t>What does it mean to belong to a faith community?</w:t>
            </w:r>
          </w:p>
          <w:p w14:paraId="2DE6C832" w14:textId="7F096482" w:rsidR="0066706A" w:rsidRPr="00982E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099AE70E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Storytime</w:t>
            </w:r>
          </w:p>
          <w:p w14:paraId="169EC31A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Bodies (Music Express)</w:t>
            </w:r>
          </w:p>
          <w:p w14:paraId="63AF8D11" w14:textId="77777777" w:rsidR="0066706A" w:rsidRDefault="0066706A" w:rsidP="0066706A">
            <w:pPr>
              <w:rPr>
                <w:rFonts w:ascii="Comic Sans MS" w:hAnsi="Comic Sans MS"/>
                <w:sz w:val="18"/>
                <w:szCs w:val="18"/>
              </w:rPr>
            </w:pPr>
            <w:r w:rsidRPr="002A4313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</w:t>
            </w: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2367B9">
              <w:rPr>
                <w:rFonts w:ascii="Comic Sans MS" w:hAnsi="Comic Sans MS"/>
                <w:sz w:val="18"/>
                <w:szCs w:val="18"/>
              </w:rPr>
              <w:t>Information Technology Potty Painters Digital Art and book design</w:t>
            </w:r>
          </w:p>
          <w:p w14:paraId="09E67D56" w14:textId="228DA5FC" w:rsidR="00AA03E8" w:rsidRPr="009F44BD" w:rsidRDefault="00AA03E8" w:rsidP="0066706A">
            <w:pPr>
              <w:rPr>
                <w:b/>
                <w:bCs/>
              </w:rPr>
            </w:pPr>
            <w:r w:rsidRPr="009F44BD">
              <w:rPr>
                <w:rFonts w:ascii="Comic Sans MS" w:hAnsi="Comic Sans MS"/>
                <w:b/>
                <w:bCs/>
                <w:sz w:val="18"/>
                <w:szCs w:val="18"/>
              </w:rPr>
              <w:t>Spanish</w:t>
            </w:r>
            <w:r w:rsidR="009F44BD" w:rsidRPr="009F44BD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9F44B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C769B6">
              <w:rPr>
                <w:rFonts w:ascii="Comic Sans MS" w:hAnsi="Comic Sans MS"/>
                <w:b/>
                <w:bCs/>
                <w:sz w:val="18"/>
                <w:szCs w:val="18"/>
              </w:rPr>
              <w:t>Seasons.</w:t>
            </w:r>
          </w:p>
          <w:p w14:paraId="7505BF79" w14:textId="46A245BF" w:rsidR="00EC76C1" w:rsidRPr="003B1EB6" w:rsidRDefault="00EC76C1" w:rsidP="006734A3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C05ACE7" w14:textId="35E3465B" w:rsidR="00AA45B1" w:rsidRDefault="00AA45B1" w:rsidP="006734A3"/>
    <w:sectPr w:rsidR="00AA45B1" w:rsidSect="00983AB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A23D" w14:textId="77777777" w:rsidR="00983AB7" w:rsidRDefault="00983AB7" w:rsidP="00FB6044">
      <w:r>
        <w:separator/>
      </w:r>
    </w:p>
  </w:endnote>
  <w:endnote w:type="continuationSeparator" w:id="0">
    <w:p w14:paraId="71C16194" w14:textId="77777777" w:rsidR="00983AB7" w:rsidRDefault="00983AB7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DAC0" w14:textId="77777777" w:rsidR="00983AB7" w:rsidRDefault="00983AB7" w:rsidP="00FB6044">
      <w:r>
        <w:separator/>
      </w:r>
    </w:p>
  </w:footnote>
  <w:footnote w:type="continuationSeparator" w:id="0">
    <w:p w14:paraId="33A93B43" w14:textId="77777777" w:rsidR="00983AB7" w:rsidRDefault="00983AB7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13484">
    <w:abstractNumId w:val="1"/>
  </w:num>
  <w:num w:numId="2" w16cid:durableId="1435512767">
    <w:abstractNumId w:val="5"/>
  </w:num>
  <w:num w:numId="3" w16cid:durableId="649093939">
    <w:abstractNumId w:val="6"/>
  </w:num>
  <w:num w:numId="4" w16cid:durableId="1859462980">
    <w:abstractNumId w:val="4"/>
  </w:num>
  <w:num w:numId="5" w16cid:durableId="1665082152">
    <w:abstractNumId w:val="8"/>
  </w:num>
  <w:num w:numId="6" w16cid:durableId="597912637">
    <w:abstractNumId w:val="7"/>
  </w:num>
  <w:num w:numId="7" w16cid:durableId="123161200">
    <w:abstractNumId w:val="0"/>
  </w:num>
  <w:num w:numId="8" w16cid:durableId="442577641">
    <w:abstractNumId w:val="2"/>
  </w:num>
  <w:num w:numId="9" w16cid:durableId="70498686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1D48"/>
    <w:rsid w:val="00002156"/>
    <w:rsid w:val="00006843"/>
    <w:rsid w:val="00010BA0"/>
    <w:rsid w:val="00011C5B"/>
    <w:rsid w:val="000173B4"/>
    <w:rsid w:val="00025BBC"/>
    <w:rsid w:val="0003013F"/>
    <w:rsid w:val="00030E07"/>
    <w:rsid w:val="00040B57"/>
    <w:rsid w:val="0004698E"/>
    <w:rsid w:val="00047EB9"/>
    <w:rsid w:val="00067253"/>
    <w:rsid w:val="0008042D"/>
    <w:rsid w:val="00086DD9"/>
    <w:rsid w:val="000935AD"/>
    <w:rsid w:val="00094CD1"/>
    <w:rsid w:val="000A6C53"/>
    <w:rsid w:val="000B28BC"/>
    <w:rsid w:val="000B3BCD"/>
    <w:rsid w:val="000C181A"/>
    <w:rsid w:val="000C1BB6"/>
    <w:rsid w:val="000D1638"/>
    <w:rsid w:val="000E6B3D"/>
    <w:rsid w:val="000F11F9"/>
    <w:rsid w:val="000F33AA"/>
    <w:rsid w:val="000F3C6B"/>
    <w:rsid w:val="000F46BD"/>
    <w:rsid w:val="000F5854"/>
    <w:rsid w:val="000F6194"/>
    <w:rsid w:val="001042E9"/>
    <w:rsid w:val="00110B49"/>
    <w:rsid w:val="00115CA9"/>
    <w:rsid w:val="001171FE"/>
    <w:rsid w:val="00117F46"/>
    <w:rsid w:val="00144ACD"/>
    <w:rsid w:val="001477D1"/>
    <w:rsid w:val="0015040D"/>
    <w:rsid w:val="0015105A"/>
    <w:rsid w:val="00152362"/>
    <w:rsid w:val="001539CE"/>
    <w:rsid w:val="00157D18"/>
    <w:rsid w:val="00161289"/>
    <w:rsid w:val="00184D38"/>
    <w:rsid w:val="001867A1"/>
    <w:rsid w:val="00186CEA"/>
    <w:rsid w:val="001A14A2"/>
    <w:rsid w:val="001A1D66"/>
    <w:rsid w:val="001B3548"/>
    <w:rsid w:val="001D6187"/>
    <w:rsid w:val="001E7005"/>
    <w:rsid w:val="001F1D22"/>
    <w:rsid w:val="0021416D"/>
    <w:rsid w:val="00221DE7"/>
    <w:rsid w:val="0023162F"/>
    <w:rsid w:val="002361E4"/>
    <w:rsid w:val="002367B9"/>
    <w:rsid w:val="002419C0"/>
    <w:rsid w:val="00255504"/>
    <w:rsid w:val="002806DC"/>
    <w:rsid w:val="002822CB"/>
    <w:rsid w:val="002A2685"/>
    <w:rsid w:val="002A4313"/>
    <w:rsid w:val="002B0398"/>
    <w:rsid w:val="002B08E8"/>
    <w:rsid w:val="002B44B6"/>
    <w:rsid w:val="002B6AF9"/>
    <w:rsid w:val="002C6576"/>
    <w:rsid w:val="002E5D92"/>
    <w:rsid w:val="002F7391"/>
    <w:rsid w:val="002F7A8A"/>
    <w:rsid w:val="00311136"/>
    <w:rsid w:val="00335DC2"/>
    <w:rsid w:val="003372BE"/>
    <w:rsid w:val="00343209"/>
    <w:rsid w:val="00344DCD"/>
    <w:rsid w:val="00356A3D"/>
    <w:rsid w:val="00357561"/>
    <w:rsid w:val="00361BF9"/>
    <w:rsid w:val="00377CF6"/>
    <w:rsid w:val="00383E1B"/>
    <w:rsid w:val="00391C59"/>
    <w:rsid w:val="0039799F"/>
    <w:rsid w:val="003A1D67"/>
    <w:rsid w:val="003A30BD"/>
    <w:rsid w:val="003B1EB6"/>
    <w:rsid w:val="003B732E"/>
    <w:rsid w:val="003F149B"/>
    <w:rsid w:val="00412AB3"/>
    <w:rsid w:val="00414847"/>
    <w:rsid w:val="00426690"/>
    <w:rsid w:val="00442A06"/>
    <w:rsid w:val="004540C1"/>
    <w:rsid w:val="00464DF6"/>
    <w:rsid w:val="00473988"/>
    <w:rsid w:val="0047413F"/>
    <w:rsid w:val="004909C5"/>
    <w:rsid w:val="004967D3"/>
    <w:rsid w:val="004A0458"/>
    <w:rsid w:val="004A7B7D"/>
    <w:rsid w:val="004A7C33"/>
    <w:rsid w:val="004B2A08"/>
    <w:rsid w:val="004B740C"/>
    <w:rsid w:val="004C1D3F"/>
    <w:rsid w:val="004D6B96"/>
    <w:rsid w:val="004E063B"/>
    <w:rsid w:val="004E3197"/>
    <w:rsid w:val="004F1970"/>
    <w:rsid w:val="004F60FB"/>
    <w:rsid w:val="005011EC"/>
    <w:rsid w:val="00512267"/>
    <w:rsid w:val="005245E1"/>
    <w:rsid w:val="00524911"/>
    <w:rsid w:val="0053089F"/>
    <w:rsid w:val="00542FFA"/>
    <w:rsid w:val="005437CD"/>
    <w:rsid w:val="00544D31"/>
    <w:rsid w:val="00544DC0"/>
    <w:rsid w:val="005544FE"/>
    <w:rsid w:val="00555495"/>
    <w:rsid w:val="00557C07"/>
    <w:rsid w:val="005604A9"/>
    <w:rsid w:val="00581072"/>
    <w:rsid w:val="0058773A"/>
    <w:rsid w:val="00596151"/>
    <w:rsid w:val="005A1498"/>
    <w:rsid w:val="005A3F36"/>
    <w:rsid w:val="005A49CC"/>
    <w:rsid w:val="005B46B5"/>
    <w:rsid w:val="005C3F76"/>
    <w:rsid w:val="005C4C0D"/>
    <w:rsid w:val="005D38B9"/>
    <w:rsid w:val="005E1A60"/>
    <w:rsid w:val="005E6134"/>
    <w:rsid w:val="005E7281"/>
    <w:rsid w:val="005E7582"/>
    <w:rsid w:val="005F223E"/>
    <w:rsid w:val="005F4BFF"/>
    <w:rsid w:val="005F697F"/>
    <w:rsid w:val="00600B9B"/>
    <w:rsid w:val="00601961"/>
    <w:rsid w:val="00615E33"/>
    <w:rsid w:val="00624DB3"/>
    <w:rsid w:val="00654005"/>
    <w:rsid w:val="006663E6"/>
    <w:rsid w:val="00666A98"/>
    <w:rsid w:val="0066706A"/>
    <w:rsid w:val="006734A3"/>
    <w:rsid w:val="00673738"/>
    <w:rsid w:val="006743C6"/>
    <w:rsid w:val="0068772D"/>
    <w:rsid w:val="00693A45"/>
    <w:rsid w:val="00693D36"/>
    <w:rsid w:val="00695032"/>
    <w:rsid w:val="006B4921"/>
    <w:rsid w:val="006B7F62"/>
    <w:rsid w:val="006C54A3"/>
    <w:rsid w:val="006C6FAE"/>
    <w:rsid w:val="006D3551"/>
    <w:rsid w:val="006E1B78"/>
    <w:rsid w:val="0070695D"/>
    <w:rsid w:val="007118DD"/>
    <w:rsid w:val="007129E0"/>
    <w:rsid w:val="007206A8"/>
    <w:rsid w:val="00722508"/>
    <w:rsid w:val="00723A6B"/>
    <w:rsid w:val="00747452"/>
    <w:rsid w:val="00750E3B"/>
    <w:rsid w:val="007567F3"/>
    <w:rsid w:val="0077183F"/>
    <w:rsid w:val="00790859"/>
    <w:rsid w:val="00792584"/>
    <w:rsid w:val="007B3FC4"/>
    <w:rsid w:val="007B5C27"/>
    <w:rsid w:val="007C67DB"/>
    <w:rsid w:val="007C7BDA"/>
    <w:rsid w:val="007E0D1E"/>
    <w:rsid w:val="007E1BF0"/>
    <w:rsid w:val="007E3B79"/>
    <w:rsid w:val="00801C61"/>
    <w:rsid w:val="00802A72"/>
    <w:rsid w:val="00811521"/>
    <w:rsid w:val="008129C6"/>
    <w:rsid w:val="00820AD7"/>
    <w:rsid w:val="008234F9"/>
    <w:rsid w:val="0082509D"/>
    <w:rsid w:val="00861206"/>
    <w:rsid w:val="008649D2"/>
    <w:rsid w:val="00867EE4"/>
    <w:rsid w:val="00876D3F"/>
    <w:rsid w:val="0089687A"/>
    <w:rsid w:val="00897DE3"/>
    <w:rsid w:val="008A62AB"/>
    <w:rsid w:val="008B79A0"/>
    <w:rsid w:val="008D422E"/>
    <w:rsid w:val="008D7BB2"/>
    <w:rsid w:val="008E3F6A"/>
    <w:rsid w:val="008E58D4"/>
    <w:rsid w:val="008E5B0C"/>
    <w:rsid w:val="008F1C42"/>
    <w:rsid w:val="00902C64"/>
    <w:rsid w:val="0091296E"/>
    <w:rsid w:val="00920A02"/>
    <w:rsid w:val="00923A01"/>
    <w:rsid w:val="009254BC"/>
    <w:rsid w:val="009319BC"/>
    <w:rsid w:val="00936E12"/>
    <w:rsid w:val="00954C4A"/>
    <w:rsid w:val="0098150C"/>
    <w:rsid w:val="00982E6A"/>
    <w:rsid w:val="00983235"/>
    <w:rsid w:val="00983AB7"/>
    <w:rsid w:val="009875E1"/>
    <w:rsid w:val="00993482"/>
    <w:rsid w:val="009A1559"/>
    <w:rsid w:val="009A23EF"/>
    <w:rsid w:val="009B4596"/>
    <w:rsid w:val="009B54F3"/>
    <w:rsid w:val="009C627B"/>
    <w:rsid w:val="009D45AA"/>
    <w:rsid w:val="009E061D"/>
    <w:rsid w:val="009F44BD"/>
    <w:rsid w:val="00A009D8"/>
    <w:rsid w:val="00A13B2C"/>
    <w:rsid w:val="00A30446"/>
    <w:rsid w:val="00A307AB"/>
    <w:rsid w:val="00A31FC2"/>
    <w:rsid w:val="00A54A1E"/>
    <w:rsid w:val="00A6012E"/>
    <w:rsid w:val="00A60B65"/>
    <w:rsid w:val="00A67A9F"/>
    <w:rsid w:val="00A93D36"/>
    <w:rsid w:val="00AA03E8"/>
    <w:rsid w:val="00AA1687"/>
    <w:rsid w:val="00AA45B1"/>
    <w:rsid w:val="00AD1A0D"/>
    <w:rsid w:val="00AD21E4"/>
    <w:rsid w:val="00B04696"/>
    <w:rsid w:val="00B245F8"/>
    <w:rsid w:val="00B27FD7"/>
    <w:rsid w:val="00B31DA1"/>
    <w:rsid w:val="00B32073"/>
    <w:rsid w:val="00B41D7F"/>
    <w:rsid w:val="00B57C4D"/>
    <w:rsid w:val="00B60218"/>
    <w:rsid w:val="00B717FD"/>
    <w:rsid w:val="00B90149"/>
    <w:rsid w:val="00B9469D"/>
    <w:rsid w:val="00B952A6"/>
    <w:rsid w:val="00BA3B0C"/>
    <w:rsid w:val="00BB7C29"/>
    <w:rsid w:val="00BC340A"/>
    <w:rsid w:val="00BC4331"/>
    <w:rsid w:val="00BE16B8"/>
    <w:rsid w:val="00BE1E90"/>
    <w:rsid w:val="00BE2002"/>
    <w:rsid w:val="00BE73FA"/>
    <w:rsid w:val="00BF4778"/>
    <w:rsid w:val="00BF5F7E"/>
    <w:rsid w:val="00BF66C0"/>
    <w:rsid w:val="00C00F8A"/>
    <w:rsid w:val="00C02292"/>
    <w:rsid w:val="00C076A7"/>
    <w:rsid w:val="00C14198"/>
    <w:rsid w:val="00C425E8"/>
    <w:rsid w:val="00C433ED"/>
    <w:rsid w:val="00C46CE2"/>
    <w:rsid w:val="00C47CD2"/>
    <w:rsid w:val="00C75106"/>
    <w:rsid w:val="00C769B6"/>
    <w:rsid w:val="00C81254"/>
    <w:rsid w:val="00C86D20"/>
    <w:rsid w:val="00C87650"/>
    <w:rsid w:val="00C91752"/>
    <w:rsid w:val="00C93750"/>
    <w:rsid w:val="00CA22FF"/>
    <w:rsid w:val="00CD08C4"/>
    <w:rsid w:val="00CD3060"/>
    <w:rsid w:val="00CE09CD"/>
    <w:rsid w:val="00CF3A41"/>
    <w:rsid w:val="00CF6087"/>
    <w:rsid w:val="00D027F1"/>
    <w:rsid w:val="00D16837"/>
    <w:rsid w:val="00D22508"/>
    <w:rsid w:val="00D24AB6"/>
    <w:rsid w:val="00D445C2"/>
    <w:rsid w:val="00D50113"/>
    <w:rsid w:val="00D56A04"/>
    <w:rsid w:val="00D711D3"/>
    <w:rsid w:val="00D77BE1"/>
    <w:rsid w:val="00D8199E"/>
    <w:rsid w:val="00D84B30"/>
    <w:rsid w:val="00D85270"/>
    <w:rsid w:val="00D86D31"/>
    <w:rsid w:val="00D87499"/>
    <w:rsid w:val="00DA1F43"/>
    <w:rsid w:val="00DA32F0"/>
    <w:rsid w:val="00DB7960"/>
    <w:rsid w:val="00E02F65"/>
    <w:rsid w:val="00E1276A"/>
    <w:rsid w:val="00E21FAB"/>
    <w:rsid w:val="00E22501"/>
    <w:rsid w:val="00E247FA"/>
    <w:rsid w:val="00E4359D"/>
    <w:rsid w:val="00E764A0"/>
    <w:rsid w:val="00E8654F"/>
    <w:rsid w:val="00EA1539"/>
    <w:rsid w:val="00EC021D"/>
    <w:rsid w:val="00EC2C14"/>
    <w:rsid w:val="00EC404C"/>
    <w:rsid w:val="00EC4A16"/>
    <w:rsid w:val="00EC76C1"/>
    <w:rsid w:val="00ED1E31"/>
    <w:rsid w:val="00EE7083"/>
    <w:rsid w:val="00F00738"/>
    <w:rsid w:val="00F01EA4"/>
    <w:rsid w:val="00F111A6"/>
    <w:rsid w:val="00F24E1E"/>
    <w:rsid w:val="00F31584"/>
    <w:rsid w:val="00F32840"/>
    <w:rsid w:val="00F47D78"/>
    <w:rsid w:val="00F53558"/>
    <w:rsid w:val="00F616EC"/>
    <w:rsid w:val="00F63576"/>
    <w:rsid w:val="00F63C97"/>
    <w:rsid w:val="00F82DDD"/>
    <w:rsid w:val="00F91699"/>
    <w:rsid w:val="00FA4059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2024-04-22T08:08:00Z</cp:lastPrinted>
  <dcterms:created xsi:type="dcterms:W3CDTF">2024-04-22T08:09:00Z</dcterms:created>
  <dcterms:modified xsi:type="dcterms:W3CDTF">2024-04-22T08:09:00Z</dcterms:modified>
</cp:coreProperties>
</file>