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3DE9" w14:textId="77777777" w:rsidR="00D61D4D" w:rsidRPr="00D61D4D" w:rsidRDefault="00680305">
      <w:pPr>
        <w:pStyle w:val="Title"/>
        <w:jc w:val="center"/>
        <w:rPr>
          <w:b/>
          <w:bCs/>
          <w:color w:val="00B050"/>
          <w:sz w:val="96"/>
          <w:szCs w:val="96"/>
        </w:rPr>
      </w:pPr>
      <w:r w:rsidRPr="00D61D4D">
        <w:rPr>
          <w:b/>
          <w:bCs/>
          <w:color w:val="00B050"/>
          <w:sz w:val="96"/>
          <w:szCs w:val="96"/>
        </w:rPr>
        <w:t>Larkhill Primary School</w:t>
      </w:r>
    </w:p>
    <w:p w14:paraId="7536F85F" w14:textId="77777777" w:rsidR="00D61D4D" w:rsidRDefault="00D61D4D">
      <w:pPr>
        <w:pStyle w:val="Title"/>
        <w:jc w:val="center"/>
        <w:rPr>
          <w:b/>
          <w:noProof/>
          <w:sz w:val="82"/>
        </w:rPr>
      </w:pPr>
    </w:p>
    <w:p w14:paraId="16417C90" w14:textId="655E7EE5" w:rsidR="00D61D4D" w:rsidRDefault="00D61D4D">
      <w:pPr>
        <w:pStyle w:val="Title"/>
        <w:jc w:val="center"/>
        <w:rPr>
          <w:b/>
          <w:bCs/>
          <w:color w:val="00B050"/>
          <w:sz w:val="56"/>
          <w:szCs w:val="56"/>
        </w:rPr>
      </w:pPr>
      <w:r>
        <w:rPr>
          <w:b/>
          <w:noProof/>
          <w:sz w:val="82"/>
        </w:rPr>
        <w:drawing>
          <wp:inline distT="0" distB="0" distL="0" distR="0" wp14:anchorId="1534CE37" wp14:editId="25D7DDA3">
            <wp:extent cx="1860470" cy="20129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1865" cy="2025279"/>
                    </a:xfrm>
                    <a:prstGeom prst="rect">
                      <a:avLst/>
                    </a:prstGeom>
                    <a:noFill/>
                  </pic:spPr>
                </pic:pic>
              </a:graphicData>
            </a:graphic>
          </wp:inline>
        </w:drawing>
      </w:r>
    </w:p>
    <w:p w14:paraId="62CBF8CE" w14:textId="77777777" w:rsidR="00D61D4D" w:rsidRDefault="00D61D4D">
      <w:pPr>
        <w:pStyle w:val="Title"/>
        <w:jc w:val="center"/>
        <w:rPr>
          <w:b/>
          <w:bCs/>
          <w:color w:val="00B050"/>
          <w:sz w:val="56"/>
          <w:szCs w:val="56"/>
        </w:rPr>
      </w:pPr>
    </w:p>
    <w:p w14:paraId="3F586F53" w14:textId="5D78D882" w:rsidR="00994A51" w:rsidRPr="00D61D4D" w:rsidRDefault="00680305">
      <w:pPr>
        <w:pStyle w:val="Title"/>
        <w:jc w:val="center"/>
        <w:rPr>
          <w:b/>
          <w:bCs/>
          <w:color w:val="00B050"/>
          <w:sz w:val="56"/>
          <w:szCs w:val="56"/>
        </w:rPr>
      </w:pPr>
      <w:r w:rsidRPr="00D61D4D">
        <w:rPr>
          <w:b/>
          <w:bCs/>
          <w:color w:val="00B050"/>
          <w:sz w:val="56"/>
          <w:szCs w:val="56"/>
        </w:rPr>
        <w:t>Relationships, Sex and Health Education (RSHE) Policy</w:t>
      </w:r>
      <w:r w:rsidRPr="00D61D4D">
        <w:rPr>
          <w:b/>
          <w:bCs/>
          <w:color w:val="00B050"/>
          <w:sz w:val="56"/>
          <w:szCs w:val="56"/>
        </w:rPr>
        <w:br/>
        <w:t>2025–2026</w:t>
      </w:r>
    </w:p>
    <w:p w14:paraId="05364C27" w14:textId="716EE4D3" w:rsidR="00D61D4D" w:rsidRPr="00D61D4D" w:rsidRDefault="00D61D4D" w:rsidP="00D61D4D"/>
    <w:p w14:paraId="3EB3AC21" w14:textId="77777777" w:rsidR="00994A51" w:rsidRPr="005C5BBB" w:rsidRDefault="00680305">
      <w:pPr>
        <w:pStyle w:val="Heading2"/>
        <w:rPr>
          <w:color w:val="00B050"/>
        </w:rPr>
      </w:pPr>
      <w:bookmarkStart w:id="0" w:name="_Toc222902223"/>
      <w:r w:rsidRPr="005C5BBB">
        <w:rPr>
          <w:color w:val="00B050"/>
        </w:rPr>
        <w:t>Key document details</w:t>
      </w:r>
      <w:bookmarkEnd w:id="0"/>
    </w:p>
    <w:p w14:paraId="0DDF33D3" w14:textId="0010410B" w:rsidR="00994A51" w:rsidRDefault="00680305">
      <w:r>
        <w:t xml:space="preserve">Author: </w:t>
      </w:r>
      <w:r w:rsidR="000A7D78">
        <w:t>Emma-Lee Conner</w:t>
      </w:r>
      <w:r>
        <w:t xml:space="preserve"> (PSHE Lead)</w:t>
      </w:r>
    </w:p>
    <w:p w14:paraId="46D3E438" w14:textId="332AAF4E" w:rsidR="00994A51" w:rsidRDefault="00680305">
      <w:r>
        <w:t xml:space="preserve">Approver:  </w:t>
      </w:r>
      <w:r w:rsidR="000A7D78">
        <w:t>Fiona Jenkins (Headteacher)</w:t>
      </w:r>
    </w:p>
    <w:p w14:paraId="49E70585" w14:textId="77777777" w:rsidR="00994A51" w:rsidRDefault="00680305">
      <w:r>
        <w:t>Version: 3</w:t>
      </w:r>
    </w:p>
    <w:p w14:paraId="78F14B4B" w14:textId="77777777" w:rsidR="00AA12A5" w:rsidRDefault="00680305" w:rsidP="00AA12A5">
      <w:pPr>
        <w:rPr>
          <w:color w:val="FF0000"/>
        </w:rPr>
      </w:pPr>
      <w:r>
        <w:t>Policy date: February 2026</w:t>
      </w:r>
      <w:r w:rsidR="00AA12A5" w:rsidRPr="00AA12A5">
        <w:rPr>
          <w:color w:val="FF0000"/>
        </w:rPr>
        <w:t xml:space="preserve"> </w:t>
      </w:r>
    </w:p>
    <w:p w14:paraId="1B523B09" w14:textId="496669AF" w:rsidR="00AA12A5" w:rsidRPr="00AA12A5" w:rsidRDefault="00AA12A5" w:rsidP="00AA12A5">
      <w:r w:rsidRPr="00AA12A5">
        <w:t>Next review: September 2026 (or sooner if DfE guidance changes)</w:t>
      </w:r>
    </w:p>
    <w:sdt>
      <w:sdtPr>
        <w:rPr>
          <w:rFonts w:asciiTheme="minorHAnsi" w:eastAsiaTheme="minorEastAsia" w:hAnsiTheme="minorHAnsi" w:cstheme="minorBidi"/>
          <w:b w:val="0"/>
          <w:bCs w:val="0"/>
          <w:color w:val="auto"/>
          <w:sz w:val="22"/>
          <w:szCs w:val="22"/>
        </w:rPr>
        <w:id w:val="-1485005571"/>
        <w:docPartObj>
          <w:docPartGallery w:val="Table of Contents"/>
          <w:docPartUnique/>
        </w:docPartObj>
      </w:sdtPr>
      <w:sdtEndPr>
        <w:rPr>
          <w:noProof/>
        </w:rPr>
      </w:sdtEndPr>
      <w:sdtContent>
        <w:p w14:paraId="0902F967" w14:textId="30652BF5" w:rsidR="00AA12A5" w:rsidRPr="00AA12A5" w:rsidRDefault="00AA12A5">
          <w:pPr>
            <w:pStyle w:val="TOCHeading"/>
            <w:rPr>
              <w:color w:val="00B050"/>
            </w:rPr>
          </w:pPr>
          <w:r w:rsidRPr="00AA12A5">
            <w:rPr>
              <w:color w:val="00B050"/>
            </w:rPr>
            <w:t>Contents</w:t>
          </w:r>
        </w:p>
        <w:p w14:paraId="368E3847" w14:textId="49FD892B" w:rsidR="00B41451" w:rsidRDefault="00AA12A5">
          <w:pPr>
            <w:pStyle w:val="TOC2"/>
            <w:tabs>
              <w:tab w:val="right" w:leader="dot" w:pos="8630"/>
            </w:tabs>
            <w:rPr>
              <w:noProof/>
              <w:lang w:val="en-GB" w:eastAsia="en-GB"/>
            </w:rPr>
          </w:pPr>
          <w:r>
            <w:fldChar w:fldCharType="begin"/>
          </w:r>
          <w:r>
            <w:instrText xml:space="preserve"> TOC \o "1-3" \h \z \u </w:instrText>
          </w:r>
          <w:r>
            <w:fldChar w:fldCharType="separate"/>
          </w:r>
          <w:hyperlink w:anchor="_Toc222902223" w:history="1">
            <w:r w:rsidR="00B41451" w:rsidRPr="000D7819">
              <w:rPr>
                <w:rStyle w:val="Hyperlink"/>
                <w:noProof/>
              </w:rPr>
              <w:t>Key document details</w:t>
            </w:r>
            <w:r w:rsidR="00B41451">
              <w:rPr>
                <w:noProof/>
                <w:webHidden/>
              </w:rPr>
              <w:tab/>
            </w:r>
            <w:r w:rsidR="00B41451">
              <w:rPr>
                <w:noProof/>
                <w:webHidden/>
              </w:rPr>
              <w:fldChar w:fldCharType="begin"/>
            </w:r>
            <w:r w:rsidR="00B41451">
              <w:rPr>
                <w:noProof/>
                <w:webHidden/>
              </w:rPr>
              <w:instrText xml:space="preserve"> PAGEREF _Toc222902223 \h </w:instrText>
            </w:r>
            <w:r w:rsidR="00B41451">
              <w:rPr>
                <w:noProof/>
                <w:webHidden/>
              </w:rPr>
            </w:r>
            <w:r w:rsidR="00B41451">
              <w:rPr>
                <w:noProof/>
                <w:webHidden/>
              </w:rPr>
              <w:fldChar w:fldCharType="separate"/>
            </w:r>
            <w:r w:rsidR="00B41451">
              <w:rPr>
                <w:noProof/>
                <w:webHidden/>
              </w:rPr>
              <w:t>1</w:t>
            </w:r>
            <w:r w:rsidR="00B41451">
              <w:rPr>
                <w:noProof/>
                <w:webHidden/>
              </w:rPr>
              <w:fldChar w:fldCharType="end"/>
            </w:r>
          </w:hyperlink>
        </w:p>
        <w:p w14:paraId="0911BF28" w14:textId="17E6EFC1" w:rsidR="00B41451" w:rsidRDefault="00B41451">
          <w:pPr>
            <w:pStyle w:val="TOC2"/>
            <w:tabs>
              <w:tab w:val="right" w:leader="dot" w:pos="8630"/>
            </w:tabs>
            <w:rPr>
              <w:noProof/>
              <w:lang w:val="en-GB" w:eastAsia="en-GB"/>
            </w:rPr>
          </w:pPr>
          <w:hyperlink w:anchor="_Toc222902224" w:history="1">
            <w:r w:rsidRPr="000D7819">
              <w:rPr>
                <w:rStyle w:val="Hyperlink"/>
                <w:noProof/>
              </w:rPr>
              <w:t>1. Our Vision for PSHE including RSHE.</w:t>
            </w:r>
            <w:r>
              <w:rPr>
                <w:noProof/>
                <w:webHidden/>
              </w:rPr>
              <w:tab/>
            </w:r>
            <w:r>
              <w:rPr>
                <w:noProof/>
                <w:webHidden/>
              </w:rPr>
              <w:fldChar w:fldCharType="begin"/>
            </w:r>
            <w:r>
              <w:rPr>
                <w:noProof/>
                <w:webHidden/>
              </w:rPr>
              <w:instrText xml:space="preserve"> PAGEREF _Toc222902224 \h </w:instrText>
            </w:r>
            <w:r>
              <w:rPr>
                <w:noProof/>
                <w:webHidden/>
              </w:rPr>
            </w:r>
            <w:r>
              <w:rPr>
                <w:noProof/>
                <w:webHidden/>
              </w:rPr>
              <w:fldChar w:fldCharType="separate"/>
            </w:r>
            <w:r>
              <w:rPr>
                <w:noProof/>
                <w:webHidden/>
              </w:rPr>
              <w:t>3</w:t>
            </w:r>
            <w:r>
              <w:rPr>
                <w:noProof/>
                <w:webHidden/>
              </w:rPr>
              <w:fldChar w:fldCharType="end"/>
            </w:r>
          </w:hyperlink>
        </w:p>
        <w:p w14:paraId="08DF2053" w14:textId="4709AD2E" w:rsidR="00B41451" w:rsidRDefault="00B41451">
          <w:pPr>
            <w:pStyle w:val="TOC2"/>
            <w:tabs>
              <w:tab w:val="right" w:leader="dot" w:pos="8630"/>
            </w:tabs>
            <w:rPr>
              <w:noProof/>
              <w:lang w:val="en-GB" w:eastAsia="en-GB"/>
            </w:rPr>
          </w:pPr>
          <w:hyperlink w:anchor="_Toc222902225" w:history="1">
            <w:r w:rsidRPr="000D7819">
              <w:rPr>
                <w:rStyle w:val="Hyperlink"/>
                <w:noProof/>
              </w:rPr>
              <w:t>2. Statutory requirements</w:t>
            </w:r>
            <w:r>
              <w:rPr>
                <w:noProof/>
                <w:webHidden/>
              </w:rPr>
              <w:tab/>
            </w:r>
            <w:r>
              <w:rPr>
                <w:noProof/>
                <w:webHidden/>
              </w:rPr>
              <w:fldChar w:fldCharType="begin"/>
            </w:r>
            <w:r>
              <w:rPr>
                <w:noProof/>
                <w:webHidden/>
              </w:rPr>
              <w:instrText xml:space="preserve"> PAGEREF _Toc222902225 \h </w:instrText>
            </w:r>
            <w:r>
              <w:rPr>
                <w:noProof/>
                <w:webHidden/>
              </w:rPr>
            </w:r>
            <w:r>
              <w:rPr>
                <w:noProof/>
                <w:webHidden/>
              </w:rPr>
              <w:fldChar w:fldCharType="separate"/>
            </w:r>
            <w:r>
              <w:rPr>
                <w:noProof/>
                <w:webHidden/>
              </w:rPr>
              <w:t>3</w:t>
            </w:r>
            <w:r>
              <w:rPr>
                <w:noProof/>
                <w:webHidden/>
              </w:rPr>
              <w:fldChar w:fldCharType="end"/>
            </w:r>
          </w:hyperlink>
        </w:p>
        <w:p w14:paraId="72E7CBDE" w14:textId="6C5B8E39" w:rsidR="00B41451" w:rsidRDefault="00B41451">
          <w:pPr>
            <w:pStyle w:val="TOC2"/>
            <w:tabs>
              <w:tab w:val="right" w:leader="dot" w:pos="8630"/>
            </w:tabs>
            <w:rPr>
              <w:noProof/>
              <w:lang w:val="en-GB" w:eastAsia="en-GB"/>
            </w:rPr>
          </w:pPr>
          <w:hyperlink w:anchor="_Toc222902226" w:history="1">
            <w:r w:rsidRPr="000D7819">
              <w:rPr>
                <w:rStyle w:val="Hyperlink"/>
                <w:noProof/>
              </w:rPr>
              <w:t>3. Policy development</w:t>
            </w:r>
            <w:r>
              <w:rPr>
                <w:noProof/>
                <w:webHidden/>
              </w:rPr>
              <w:tab/>
            </w:r>
            <w:r>
              <w:rPr>
                <w:noProof/>
                <w:webHidden/>
              </w:rPr>
              <w:fldChar w:fldCharType="begin"/>
            </w:r>
            <w:r>
              <w:rPr>
                <w:noProof/>
                <w:webHidden/>
              </w:rPr>
              <w:instrText xml:space="preserve"> PAGEREF _Toc222902226 \h </w:instrText>
            </w:r>
            <w:r>
              <w:rPr>
                <w:noProof/>
                <w:webHidden/>
              </w:rPr>
            </w:r>
            <w:r>
              <w:rPr>
                <w:noProof/>
                <w:webHidden/>
              </w:rPr>
              <w:fldChar w:fldCharType="separate"/>
            </w:r>
            <w:r>
              <w:rPr>
                <w:noProof/>
                <w:webHidden/>
              </w:rPr>
              <w:t>4</w:t>
            </w:r>
            <w:r>
              <w:rPr>
                <w:noProof/>
                <w:webHidden/>
              </w:rPr>
              <w:fldChar w:fldCharType="end"/>
            </w:r>
          </w:hyperlink>
        </w:p>
        <w:p w14:paraId="4184FAEF" w14:textId="06403FDF" w:rsidR="00B41451" w:rsidRDefault="00B41451">
          <w:pPr>
            <w:pStyle w:val="TOC2"/>
            <w:tabs>
              <w:tab w:val="right" w:leader="dot" w:pos="8630"/>
            </w:tabs>
            <w:rPr>
              <w:noProof/>
              <w:lang w:val="en-GB" w:eastAsia="en-GB"/>
            </w:rPr>
          </w:pPr>
          <w:hyperlink w:anchor="_Toc222902227" w:history="1">
            <w:r w:rsidRPr="000D7819">
              <w:rPr>
                <w:rStyle w:val="Hyperlink"/>
                <w:noProof/>
              </w:rPr>
              <w:t>4. Definition and curriculum framework</w:t>
            </w:r>
            <w:r>
              <w:rPr>
                <w:noProof/>
                <w:webHidden/>
              </w:rPr>
              <w:tab/>
            </w:r>
            <w:r>
              <w:rPr>
                <w:noProof/>
                <w:webHidden/>
              </w:rPr>
              <w:fldChar w:fldCharType="begin"/>
            </w:r>
            <w:r>
              <w:rPr>
                <w:noProof/>
                <w:webHidden/>
              </w:rPr>
              <w:instrText xml:space="preserve"> PAGEREF _Toc222902227 \h </w:instrText>
            </w:r>
            <w:r>
              <w:rPr>
                <w:noProof/>
                <w:webHidden/>
              </w:rPr>
            </w:r>
            <w:r>
              <w:rPr>
                <w:noProof/>
                <w:webHidden/>
              </w:rPr>
              <w:fldChar w:fldCharType="separate"/>
            </w:r>
            <w:r>
              <w:rPr>
                <w:noProof/>
                <w:webHidden/>
              </w:rPr>
              <w:t>4</w:t>
            </w:r>
            <w:r>
              <w:rPr>
                <w:noProof/>
                <w:webHidden/>
              </w:rPr>
              <w:fldChar w:fldCharType="end"/>
            </w:r>
          </w:hyperlink>
        </w:p>
        <w:p w14:paraId="259B8342" w14:textId="7F2D2542" w:rsidR="00B41451" w:rsidRDefault="00B41451">
          <w:pPr>
            <w:pStyle w:val="TOC2"/>
            <w:tabs>
              <w:tab w:val="right" w:leader="dot" w:pos="8630"/>
            </w:tabs>
            <w:rPr>
              <w:noProof/>
              <w:lang w:val="en-GB" w:eastAsia="en-GB"/>
            </w:rPr>
          </w:pPr>
          <w:hyperlink w:anchor="_Toc222902228" w:history="1">
            <w:r w:rsidRPr="000D7819">
              <w:rPr>
                <w:rStyle w:val="Hyperlink"/>
                <w:noProof/>
              </w:rPr>
              <w:t>5. Curriculum and delivery</w:t>
            </w:r>
            <w:r>
              <w:rPr>
                <w:noProof/>
                <w:webHidden/>
              </w:rPr>
              <w:tab/>
            </w:r>
            <w:r>
              <w:rPr>
                <w:noProof/>
                <w:webHidden/>
              </w:rPr>
              <w:fldChar w:fldCharType="begin"/>
            </w:r>
            <w:r>
              <w:rPr>
                <w:noProof/>
                <w:webHidden/>
              </w:rPr>
              <w:instrText xml:space="preserve"> PAGEREF _Toc222902228 \h </w:instrText>
            </w:r>
            <w:r>
              <w:rPr>
                <w:noProof/>
                <w:webHidden/>
              </w:rPr>
            </w:r>
            <w:r>
              <w:rPr>
                <w:noProof/>
                <w:webHidden/>
              </w:rPr>
              <w:fldChar w:fldCharType="separate"/>
            </w:r>
            <w:r>
              <w:rPr>
                <w:noProof/>
                <w:webHidden/>
              </w:rPr>
              <w:t>4</w:t>
            </w:r>
            <w:r>
              <w:rPr>
                <w:noProof/>
                <w:webHidden/>
              </w:rPr>
              <w:fldChar w:fldCharType="end"/>
            </w:r>
          </w:hyperlink>
        </w:p>
        <w:p w14:paraId="5A074C0C" w14:textId="5CF8819F" w:rsidR="00B41451" w:rsidRDefault="00B41451">
          <w:pPr>
            <w:pStyle w:val="TOC2"/>
            <w:tabs>
              <w:tab w:val="right" w:leader="dot" w:pos="8630"/>
            </w:tabs>
            <w:rPr>
              <w:noProof/>
              <w:lang w:val="en-GB" w:eastAsia="en-GB"/>
            </w:rPr>
          </w:pPr>
          <w:hyperlink w:anchor="_Toc222902229" w:history="1">
            <w:r w:rsidRPr="000D7819">
              <w:rPr>
                <w:rStyle w:val="Hyperlink"/>
                <w:noProof/>
              </w:rPr>
              <w:t>6. Curriculum Time and Whole-School Approach</w:t>
            </w:r>
            <w:r>
              <w:rPr>
                <w:noProof/>
                <w:webHidden/>
              </w:rPr>
              <w:tab/>
            </w:r>
            <w:r>
              <w:rPr>
                <w:noProof/>
                <w:webHidden/>
              </w:rPr>
              <w:fldChar w:fldCharType="begin"/>
            </w:r>
            <w:r>
              <w:rPr>
                <w:noProof/>
                <w:webHidden/>
              </w:rPr>
              <w:instrText xml:space="preserve"> PAGEREF _Toc222902229 \h </w:instrText>
            </w:r>
            <w:r>
              <w:rPr>
                <w:noProof/>
                <w:webHidden/>
              </w:rPr>
            </w:r>
            <w:r>
              <w:rPr>
                <w:noProof/>
                <w:webHidden/>
              </w:rPr>
              <w:fldChar w:fldCharType="separate"/>
            </w:r>
            <w:r>
              <w:rPr>
                <w:noProof/>
                <w:webHidden/>
              </w:rPr>
              <w:t>6</w:t>
            </w:r>
            <w:r>
              <w:rPr>
                <w:noProof/>
                <w:webHidden/>
              </w:rPr>
              <w:fldChar w:fldCharType="end"/>
            </w:r>
          </w:hyperlink>
        </w:p>
        <w:p w14:paraId="64FD56BA" w14:textId="50B1B6F1" w:rsidR="00B41451" w:rsidRDefault="00B41451">
          <w:pPr>
            <w:pStyle w:val="TOC2"/>
            <w:tabs>
              <w:tab w:val="right" w:leader="dot" w:pos="8630"/>
            </w:tabs>
            <w:rPr>
              <w:noProof/>
              <w:lang w:val="en-GB" w:eastAsia="en-GB"/>
            </w:rPr>
          </w:pPr>
          <w:hyperlink w:anchor="_Toc222902230" w:history="1">
            <w:r w:rsidRPr="000D7819">
              <w:rPr>
                <w:rStyle w:val="Hyperlink"/>
                <w:noProof/>
              </w:rPr>
              <w:t>7. Relationships and Health Education: Statutory Content</w:t>
            </w:r>
            <w:r>
              <w:rPr>
                <w:noProof/>
                <w:webHidden/>
              </w:rPr>
              <w:tab/>
            </w:r>
            <w:r>
              <w:rPr>
                <w:noProof/>
                <w:webHidden/>
              </w:rPr>
              <w:fldChar w:fldCharType="begin"/>
            </w:r>
            <w:r>
              <w:rPr>
                <w:noProof/>
                <w:webHidden/>
              </w:rPr>
              <w:instrText xml:space="preserve"> PAGEREF _Toc222902230 \h </w:instrText>
            </w:r>
            <w:r>
              <w:rPr>
                <w:noProof/>
                <w:webHidden/>
              </w:rPr>
            </w:r>
            <w:r>
              <w:rPr>
                <w:noProof/>
                <w:webHidden/>
              </w:rPr>
              <w:fldChar w:fldCharType="separate"/>
            </w:r>
            <w:r>
              <w:rPr>
                <w:noProof/>
                <w:webHidden/>
              </w:rPr>
              <w:t>8</w:t>
            </w:r>
            <w:r>
              <w:rPr>
                <w:noProof/>
                <w:webHidden/>
              </w:rPr>
              <w:fldChar w:fldCharType="end"/>
            </w:r>
          </w:hyperlink>
        </w:p>
        <w:p w14:paraId="65F50CC3" w14:textId="6FF5CCBD" w:rsidR="00B41451" w:rsidRDefault="00B41451">
          <w:pPr>
            <w:pStyle w:val="TOC2"/>
            <w:tabs>
              <w:tab w:val="right" w:leader="dot" w:pos="8630"/>
            </w:tabs>
            <w:rPr>
              <w:noProof/>
              <w:lang w:val="en-GB" w:eastAsia="en-GB"/>
            </w:rPr>
          </w:pPr>
          <w:hyperlink w:anchor="_Toc222902231" w:history="1">
            <w:r w:rsidRPr="000D7819">
              <w:rPr>
                <w:rStyle w:val="Hyperlink"/>
                <w:noProof/>
              </w:rPr>
              <w:t>8. Sex Education in Larkhill Primary School</w:t>
            </w:r>
            <w:r>
              <w:rPr>
                <w:noProof/>
                <w:webHidden/>
              </w:rPr>
              <w:tab/>
            </w:r>
            <w:r>
              <w:rPr>
                <w:noProof/>
                <w:webHidden/>
              </w:rPr>
              <w:fldChar w:fldCharType="begin"/>
            </w:r>
            <w:r>
              <w:rPr>
                <w:noProof/>
                <w:webHidden/>
              </w:rPr>
              <w:instrText xml:space="preserve"> PAGEREF _Toc222902231 \h </w:instrText>
            </w:r>
            <w:r>
              <w:rPr>
                <w:noProof/>
                <w:webHidden/>
              </w:rPr>
            </w:r>
            <w:r>
              <w:rPr>
                <w:noProof/>
                <w:webHidden/>
              </w:rPr>
              <w:fldChar w:fldCharType="separate"/>
            </w:r>
            <w:r>
              <w:rPr>
                <w:noProof/>
                <w:webHidden/>
              </w:rPr>
              <w:t>10</w:t>
            </w:r>
            <w:r>
              <w:rPr>
                <w:noProof/>
                <w:webHidden/>
              </w:rPr>
              <w:fldChar w:fldCharType="end"/>
            </w:r>
          </w:hyperlink>
        </w:p>
        <w:p w14:paraId="04F783F6" w14:textId="70A87A13" w:rsidR="00B41451" w:rsidRDefault="00B41451">
          <w:pPr>
            <w:pStyle w:val="TOC2"/>
            <w:tabs>
              <w:tab w:val="right" w:leader="dot" w:pos="8630"/>
            </w:tabs>
            <w:rPr>
              <w:noProof/>
              <w:lang w:val="en-GB" w:eastAsia="en-GB"/>
            </w:rPr>
          </w:pPr>
          <w:hyperlink w:anchor="_Toc222902232" w:history="1">
            <w:r w:rsidRPr="000D7819">
              <w:rPr>
                <w:rStyle w:val="Hyperlink"/>
                <w:noProof/>
              </w:rPr>
              <w:t>9. Inclusive Practice and Equality</w:t>
            </w:r>
            <w:r>
              <w:rPr>
                <w:noProof/>
                <w:webHidden/>
              </w:rPr>
              <w:tab/>
            </w:r>
            <w:r>
              <w:rPr>
                <w:noProof/>
                <w:webHidden/>
              </w:rPr>
              <w:fldChar w:fldCharType="begin"/>
            </w:r>
            <w:r>
              <w:rPr>
                <w:noProof/>
                <w:webHidden/>
              </w:rPr>
              <w:instrText xml:space="preserve"> PAGEREF _Toc222902232 \h </w:instrText>
            </w:r>
            <w:r>
              <w:rPr>
                <w:noProof/>
                <w:webHidden/>
              </w:rPr>
            </w:r>
            <w:r>
              <w:rPr>
                <w:noProof/>
                <w:webHidden/>
              </w:rPr>
              <w:fldChar w:fldCharType="separate"/>
            </w:r>
            <w:r>
              <w:rPr>
                <w:noProof/>
                <w:webHidden/>
              </w:rPr>
              <w:t>12</w:t>
            </w:r>
            <w:r>
              <w:rPr>
                <w:noProof/>
                <w:webHidden/>
              </w:rPr>
              <w:fldChar w:fldCharType="end"/>
            </w:r>
          </w:hyperlink>
        </w:p>
        <w:p w14:paraId="268E3628" w14:textId="6DAFEDC1" w:rsidR="00B41451" w:rsidRDefault="00B41451">
          <w:pPr>
            <w:pStyle w:val="TOC2"/>
            <w:tabs>
              <w:tab w:val="right" w:leader="dot" w:pos="8630"/>
            </w:tabs>
            <w:rPr>
              <w:noProof/>
              <w:lang w:val="en-GB" w:eastAsia="en-GB"/>
            </w:rPr>
          </w:pPr>
          <w:hyperlink w:anchor="_Toc222902233" w:history="1">
            <w:r w:rsidRPr="000D7819">
              <w:rPr>
                <w:rStyle w:val="Hyperlink"/>
                <w:noProof/>
              </w:rPr>
              <w:t>10. Safeguarding and Support</w:t>
            </w:r>
            <w:r>
              <w:rPr>
                <w:noProof/>
                <w:webHidden/>
              </w:rPr>
              <w:tab/>
            </w:r>
            <w:r>
              <w:rPr>
                <w:noProof/>
                <w:webHidden/>
              </w:rPr>
              <w:fldChar w:fldCharType="begin"/>
            </w:r>
            <w:r>
              <w:rPr>
                <w:noProof/>
                <w:webHidden/>
              </w:rPr>
              <w:instrText xml:space="preserve"> PAGEREF _Toc222902233 \h </w:instrText>
            </w:r>
            <w:r>
              <w:rPr>
                <w:noProof/>
                <w:webHidden/>
              </w:rPr>
            </w:r>
            <w:r>
              <w:rPr>
                <w:noProof/>
                <w:webHidden/>
              </w:rPr>
              <w:fldChar w:fldCharType="separate"/>
            </w:r>
            <w:r>
              <w:rPr>
                <w:noProof/>
                <w:webHidden/>
              </w:rPr>
              <w:t>13</w:t>
            </w:r>
            <w:r>
              <w:rPr>
                <w:noProof/>
                <w:webHidden/>
              </w:rPr>
              <w:fldChar w:fldCharType="end"/>
            </w:r>
          </w:hyperlink>
        </w:p>
        <w:p w14:paraId="38C06271" w14:textId="5D181636" w:rsidR="00B41451" w:rsidRDefault="00B41451">
          <w:pPr>
            <w:pStyle w:val="TOC2"/>
            <w:tabs>
              <w:tab w:val="right" w:leader="dot" w:pos="8630"/>
            </w:tabs>
            <w:rPr>
              <w:noProof/>
              <w:lang w:val="en-GB" w:eastAsia="en-GB"/>
            </w:rPr>
          </w:pPr>
          <w:hyperlink w:anchor="_Toc222902234" w:history="1">
            <w:r w:rsidRPr="000D7819">
              <w:rPr>
                <w:rStyle w:val="Hyperlink"/>
                <w:noProof/>
              </w:rPr>
              <w:t>11. Working in Partnership with Parents and Carers</w:t>
            </w:r>
            <w:r>
              <w:rPr>
                <w:noProof/>
                <w:webHidden/>
              </w:rPr>
              <w:tab/>
            </w:r>
            <w:r>
              <w:rPr>
                <w:noProof/>
                <w:webHidden/>
              </w:rPr>
              <w:fldChar w:fldCharType="begin"/>
            </w:r>
            <w:r>
              <w:rPr>
                <w:noProof/>
                <w:webHidden/>
              </w:rPr>
              <w:instrText xml:space="preserve"> PAGEREF _Toc222902234 \h </w:instrText>
            </w:r>
            <w:r>
              <w:rPr>
                <w:noProof/>
                <w:webHidden/>
              </w:rPr>
            </w:r>
            <w:r>
              <w:rPr>
                <w:noProof/>
                <w:webHidden/>
              </w:rPr>
              <w:fldChar w:fldCharType="separate"/>
            </w:r>
            <w:r>
              <w:rPr>
                <w:noProof/>
                <w:webHidden/>
              </w:rPr>
              <w:t>15</w:t>
            </w:r>
            <w:r>
              <w:rPr>
                <w:noProof/>
                <w:webHidden/>
              </w:rPr>
              <w:fldChar w:fldCharType="end"/>
            </w:r>
          </w:hyperlink>
        </w:p>
        <w:p w14:paraId="478D4E96" w14:textId="4EF546FC" w:rsidR="00B41451" w:rsidRDefault="00B41451">
          <w:pPr>
            <w:pStyle w:val="TOC2"/>
            <w:tabs>
              <w:tab w:val="right" w:leader="dot" w:pos="8630"/>
            </w:tabs>
            <w:rPr>
              <w:noProof/>
              <w:lang w:val="en-GB" w:eastAsia="en-GB"/>
            </w:rPr>
          </w:pPr>
          <w:hyperlink w:anchor="_Toc222902235" w:history="1">
            <w:r w:rsidRPr="000D7819">
              <w:rPr>
                <w:rStyle w:val="Hyperlink"/>
                <w:noProof/>
              </w:rPr>
              <w:t>12. Teacher Support and Professional Development</w:t>
            </w:r>
            <w:r>
              <w:rPr>
                <w:noProof/>
                <w:webHidden/>
              </w:rPr>
              <w:tab/>
            </w:r>
            <w:r>
              <w:rPr>
                <w:noProof/>
                <w:webHidden/>
              </w:rPr>
              <w:fldChar w:fldCharType="begin"/>
            </w:r>
            <w:r>
              <w:rPr>
                <w:noProof/>
                <w:webHidden/>
              </w:rPr>
              <w:instrText xml:space="preserve"> PAGEREF _Toc222902235 \h </w:instrText>
            </w:r>
            <w:r>
              <w:rPr>
                <w:noProof/>
                <w:webHidden/>
              </w:rPr>
            </w:r>
            <w:r>
              <w:rPr>
                <w:noProof/>
                <w:webHidden/>
              </w:rPr>
              <w:fldChar w:fldCharType="separate"/>
            </w:r>
            <w:r>
              <w:rPr>
                <w:noProof/>
                <w:webHidden/>
              </w:rPr>
              <w:t>16</w:t>
            </w:r>
            <w:r>
              <w:rPr>
                <w:noProof/>
                <w:webHidden/>
              </w:rPr>
              <w:fldChar w:fldCharType="end"/>
            </w:r>
          </w:hyperlink>
        </w:p>
        <w:p w14:paraId="130C998D" w14:textId="4B36E4EF" w:rsidR="00B41451" w:rsidRDefault="00B41451">
          <w:pPr>
            <w:pStyle w:val="TOC2"/>
            <w:tabs>
              <w:tab w:val="right" w:leader="dot" w:pos="8630"/>
            </w:tabs>
            <w:rPr>
              <w:noProof/>
              <w:lang w:val="en-GB" w:eastAsia="en-GB"/>
            </w:rPr>
          </w:pPr>
          <w:hyperlink w:anchor="_Toc222902236" w:history="1">
            <w:r w:rsidRPr="000D7819">
              <w:rPr>
                <w:rStyle w:val="Hyperlink"/>
                <w:noProof/>
              </w:rPr>
              <w:t>13. Assessment, Monitoring and Evaluation</w:t>
            </w:r>
            <w:r>
              <w:rPr>
                <w:noProof/>
                <w:webHidden/>
              </w:rPr>
              <w:tab/>
            </w:r>
            <w:r>
              <w:rPr>
                <w:noProof/>
                <w:webHidden/>
              </w:rPr>
              <w:fldChar w:fldCharType="begin"/>
            </w:r>
            <w:r>
              <w:rPr>
                <w:noProof/>
                <w:webHidden/>
              </w:rPr>
              <w:instrText xml:space="preserve"> PAGEREF _Toc222902236 \h </w:instrText>
            </w:r>
            <w:r>
              <w:rPr>
                <w:noProof/>
                <w:webHidden/>
              </w:rPr>
            </w:r>
            <w:r>
              <w:rPr>
                <w:noProof/>
                <w:webHidden/>
              </w:rPr>
              <w:fldChar w:fldCharType="separate"/>
            </w:r>
            <w:r>
              <w:rPr>
                <w:noProof/>
                <w:webHidden/>
              </w:rPr>
              <w:t>17</w:t>
            </w:r>
            <w:r>
              <w:rPr>
                <w:noProof/>
                <w:webHidden/>
              </w:rPr>
              <w:fldChar w:fldCharType="end"/>
            </w:r>
          </w:hyperlink>
        </w:p>
        <w:p w14:paraId="656B6D85" w14:textId="3762CFCC" w:rsidR="00B41451" w:rsidRDefault="00B41451">
          <w:pPr>
            <w:pStyle w:val="TOC2"/>
            <w:tabs>
              <w:tab w:val="right" w:leader="dot" w:pos="8630"/>
            </w:tabs>
            <w:rPr>
              <w:noProof/>
              <w:lang w:val="en-GB" w:eastAsia="en-GB"/>
            </w:rPr>
          </w:pPr>
          <w:hyperlink w:anchor="_Toc222902237" w:history="1">
            <w:r w:rsidRPr="000D7819">
              <w:rPr>
                <w:rStyle w:val="Hyperlink"/>
                <w:noProof/>
              </w:rPr>
              <w:t>14. Links to Other Policies and Curriculum Areas</w:t>
            </w:r>
            <w:r>
              <w:rPr>
                <w:noProof/>
                <w:webHidden/>
              </w:rPr>
              <w:tab/>
            </w:r>
            <w:r>
              <w:rPr>
                <w:noProof/>
                <w:webHidden/>
              </w:rPr>
              <w:fldChar w:fldCharType="begin"/>
            </w:r>
            <w:r>
              <w:rPr>
                <w:noProof/>
                <w:webHidden/>
              </w:rPr>
              <w:instrText xml:space="preserve"> PAGEREF _Toc222902237 \h </w:instrText>
            </w:r>
            <w:r>
              <w:rPr>
                <w:noProof/>
                <w:webHidden/>
              </w:rPr>
            </w:r>
            <w:r>
              <w:rPr>
                <w:noProof/>
                <w:webHidden/>
              </w:rPr>
              <w:fldChar w:fldCharType="separate"/>
            </w:r>
            <w:r>
              <w:rPr>
                <w:noProof/>
                <w:webHidden/>
              </w:rPr>
              <w:t>18</w:t>
            </w:r>
            <w:r>
              <w:rPr>
                <w:noProof/>
                <w:webHidden/>
              </w:rPr>
              <w:fldChar w:fldCharType="end"/>
            </w:r>
          </w:hyperlink>
        </w:p>
        <w:p w14:paraId="6555631A" w14:textId="1D93289C" w:rsidR="00B41451" w:rsidRDefault="00B41451">
          <w:pPr>
            <w:pStyle w:val="TOC1"/>
            <w:tabs>
              <w:tab w:val="right" w:leader="dot" w:pos="8630"/>
            </w:tabs>
            <w:rPr>
              <w:noProof/>
              <w:lang w:val="en-GB" w:eastAsia="en-GB"/>
            </w:rPr>
          </w:pPr>
          <w:hyperlink w:anchor="_Toc222902238" w:history="1">
            <w:r w:rsidRPr="000D7819">
              <w:rPr>
                <w:rStyle w:val="Hyperlink"/>
                <w:noProof/>
              </w:rPr>
              <w:t>Appendix 1 – Withdrawal letter</w:t>
            </w:r>
            <w:r>
              <w:rPr>
                <w:noProof/>
                <w:webHidden/>
              </w:rPr>
              <w:tab/>
            </w:r>
            <w:r>
              <w:rPr>
                <w:noProof/>
                <w:webHidden/>
              </w:rPr>
              <w:fldChar w:fldCharType="begin"/>
            </w:r>
            <w:r>
              <w:rPr>
                <w:noProof/>
                <w:webHidden/>
              </w:rPr>
              <w:instrText xml:space="preserve"> PAGEREF _Toc222902238 \h </w:instrText>
            </w:r>
            <w:r>
              <w:rPr>
                <w:noProof/>
                <w:webHidden/>
              </w:rPr>
            </w:r>
            <w:r>
              <w:rPr>
                <w:noProof/>
                <w:webHidden/>
              </w:rPr>
              <w:fldChar w:fldCharType="separate"/>
            </w:r>
            <w:r>
              <w:rPr>
                <w:noProof/>
                <w:webHidden/>
              </w:rPr>
              <w:t>19</w:t>
            </w:r>
            <w:r>
              <w:rPr>
                <w:noProof/>
                <w:webHidden/>
              </w:rPr>
              <w:fldChar w:fldCharType="end"/>
            </w:r>
          </w:hyperlink>
        </w:p>
        <w:p w14:paraId="522697AB" w14:textId="17C7C9D8" w:rsidR="00AA12A5" w:rsidRDefault="00AA12A5">
          <w:r>
            <w:rPr>
              <w:b/>
              <w:bCs/>
              <w:noProof/>
            </w:rPr>
            <w:fldChar w:fldCharType="end"/>
          </w:r>
        </w:p>
      </w:sdtContent>
    </w:sdt>
    <w:p w14:paraId="7920A129" w14:textId="77777777" w:rsidR="005C5BBB" w:rsidRDefault="005C5BBB">
      <w:pPr>
        <w:rPr>
          <w:color w:val="FF0000"/>
        </w:rPr>
      </w:pPr>
    </w:p>
    <w:p w14:paraId="184F12CC" w14:textId="77777777" w:rsidR="005C5BBB" w:rsidRDefault="005C5BBB">
      <w:pPr>
        <w:rPr>
          <w:color w:val="FF0000"/>
        </w:rPr>
      </w:pPr>
    </w:p>
    <w:p w14:paraId="7F62F016" w14:textId="77777777" w:rsidR="00680305" w:rsidRDefault="00680305">
      <w:pPr>
        <w:rPr>
          <w:color w:val="FF0000"/>
        </w:rPr>
      </w:pPr>
    </w:p>
    <w:p w14:paraId="795A709A" w14:textId="77777777" w:rsidR="00680305" w:rsidRDefault="00680305">
      <w:pPr>
        <w:rPr>
          <w:color w:val="FF0000"/>
        </w:rPr>
      </w:pPr>
    </w:p>
    <w:p w14:paraId="06508191" w14:textId="77777777" w:rsidR="00680305" w:rsidRDefault="00680305">
      <w:pPr>
        <w:rPr>
          <w:color w:val="FF0000"/>
        </w:rPr>
      </w:pPr>
    </w:p>
    <w:p w14:paraId="7BC3F1DE" w14:textId="77777777" w:rsidR="00680305" w:rsidRDefault="00680305">
      <w:pPr>
        <w:rPr>
          <w:color w:val="FF0000"/>
        </w:rPr>
      </w:pPr>
    </w:p>
    <w:p w14:paraId="2D132F01" w14:textId="77777777" w:rsidR="00680305" w:rsidRDefault="00680305">
      <w:pPr>
        <w:rPr>
          <w:color w:val="FF0000"/>
        </w:rPr>
      </w:pPr>
    </w:p>
    <w:p w14:paraId="18855641" w14:textId="77777777" w:rsidR="00680305" w:rsidRDefault="00680305">
      <w:pPr>
        <w:rPr>
          <w:color w:val="FF0000"/>
        </w:rPr>
      </w:pPr>
    </w:p>
    <w:p w14:paraId="72026C0B" w14:textId="77777777" w:rsidR="00680305" w:rsidRDefault="00680305">
      <w:pPr>
        <w:rPr>
          <w:color w:val="FF0000"/>
        </w:rPr>
      </w:pPr>
    </w:p>
    <w:p w14:paraId="56E70F3A" w14:textId="77777777" w:rsidR="00680305" w:rsidRDefault="00680305">
      <w:pPr>
        <w:rPr>
          <w:color w:val="FF0000"/>
        </w:rPr>
      </w:pPr>
    </w:p>
    <w:p w14:paraId="51415C40" w14:textId="4056D3E0" w:rsidR="00994A51" w:rsidRPr="00AA1C2E" w:rsidRDefault="00680305">
      <w:pPr>
        <w:pStyle w:val="Heading2"/>
        <w:rPr>
          <w:color w:val="00B050"/>
        </w:rPr>
      </w:pPr>
      <w:bookmarkStart w:id="1" w:name="_Toc222902224"/>
      <w:r w:rsidRPr="00AA1C2E">
        <w:rPr>
          <w:color w:val="00B050"/>
        </w:rPr>
        <w:lastRenderedPageBreak/>
        <w:t xml:space="preserve">1. </w:t>
      </w:r>
      <w:r w:rsidR="00AA1C2E" w:rsidRPr="00AA1C2E">
        <w:rPr>
          <w:color w:val="00B050"/>
        </w:rPr>
        <w:t>Our Vision for PSHE including RSHE.</w:t>
      </w:r>
      <w:bookmarkEnd w:id="1"/>
    </w:p>
    <w:p w14:paraId="328F6F98" w14:textId="3378E8C2" w:rsidR="00266497" w:rsidRPr="002F4B89" w:rsidRDefault="00266497" w:rsidP="00266497">
      <w:pPr>
        <w:spacing w:after="0" w:line="240" w:lineRule="auto"/>
        <w:rPr>
          <w:rFonts w:ascii="Outfit" w:hAnsi="Outfit"/>
          <w:color w:val="000C30"/>
        </w:rPr>
      </w:pPr>
      <w:r w:rsidRPr="002F4B89">
        <w:rPr>
          <w:rFonts w:ascii="Outfit" w:hAnsi="Outfit"/>
          <w:color w:val="000C30"/>
        </w:rPr>
        <w:t xml:space="preserve">At </w:t>
      </w:r>
      <w:r w:rsidRPr="00480DBC">
        <w:rPr>
          <w:rFonts w:ascii="Outfit" w:hAnsi="Outfit"/>
        </w:rPr>
        <w:t>Larkhill,</w:t>
      </w:r>
      <w:r>
        <w:rPr>
          <w:rFonts w:ascii="Outfit" w:hAnsi="Outfit"/>
          <w:color w:val="BA2625"/>
        </w:rPr>
        <w:t xml:space="preserve"> </w:t>
      </w:r>
      <w:r w:rsidRPr="002F4B89">
        <w:rPr>
          <w:rFonts w:ascii="Outfit" w:hAnsi="Outfit"/>
          <w:color w:val="000C30"/>
        </w:rPr>
        <w:t>we believe every child deserves an education that prepares them not only for academic success but also to thrive as rounded individuals in modern society. Personal, Social, Health and Economic (PSHE) education sits at the heart of this commitment.</w:t>
      </w:r>
    </w:p>
    <w:p w14:paraId="43B8F315" w14:textId="77777777" w:rsidR="00266497" w:rsidRPr="002F4B89" w:rsidRDefault="00266497" w:rsidP="00266497">
      <w:pPr>
        <w:spacing w:after="0" w:line="240" w:lineRule="auto"/>
        <w:rPr>
          <w:rFonts w:ascii="Outfit" w:hAnsi="Outfit"/>
          <w:color w:val="000C30"/>
        </w:rPr>
      </w:pPr>
      <w:r w:rsidRPr="002F4B89">
        <w:rPr>
          <w:rFonts w:ascii="Outfit" w:hAnsi="Outfit"/>
          <w:color w:val="000C30"/>
        </w:rPr>
        <w:t xml:space="preserve"> </w:t>
      </w:r>
    </w:p>
    <w:p w14:paraId="295256CE" w14:textId="77777777" w:rsidR="00266497" w:rsidRPr="002F4B89" w:rsidRDefault="00266497" w:rsidP="00266497">
      <w:pPr>
        <w:spacing w:after="0" w:line="240" w:lineRule="auto"/>
        <w:rPr>
          <w:rFonts w:ascii="Outfit" w:hAnsi="Outfit"/>
          <w:color w:val="000C30"/>
        </w:rPr>
      </w:pPr>
      <w:r w:rsidRPr="002F4B89">
        <w:rPr>
          <w:rFonts w:ascii="Outfit" w:hAnsi="Outfit"/>
          <w:color w:val="000C30"/>
        </w:rPr>
        <w:t>PSHE is not an add-on to our curriculum</w:t>
      </w:r>
      <w:r>
        <w:rPr>
          <w:rFonts w:ascii="Outfit" w:hAnsi="Outfit"/>
          <w:color w:val="000C30"/>
        </w:rPr>
        <w:t xml:space="preserve">; </w:t>
      </w:r>
      <w:r w:rsidRPr="002F4B89">
        <w:rPr>
          <w:rFonts w:ascii="Outfit" w:hAnsi="Outfit"/>
          <w:color w:val="000C30"/>
        </w:rPr>
        <w:t>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14:paraId="56D8DF12" w14:textId="77777777" w:rsidR="00266497" w:rsidRPr="002F4B89" w:rsidRDefault="00266497" w:rsidP="00266497">
      <w:pPr>
        <w:spacing w:after="0" w:line="240" w:lineRule="auto"/>
        <w:rPr>
          <w:rFonts w:ascii="Outfit" w:hAnsi="Outfit"/>
          <w:color w:val="000C30"/>
        </w:rPr>
      </w:pPr>
      <w:r w:rsidRPr="002F4B89">
        <w:rPr>
          <w:rFonts w:ascii="Outfit" w:hAnsi="Outfit"/>
          <w:color w:val="000C30"/>
        </w:rPr>
        <w:t xml:space="preserve"> </w:t>
      </w:r>
    </w:p>
    <w:p w14:paraId="58F2A542" w14:textId="77777777" w:rsidR="00266497" w:rsidRPr="002F4B89" w:rsidRDefault="00266497" w:rsidP="00266497">
      <w:pPr>
        <w:spacing w:after="0" w:line="240" w:lineRule="auto"/>
        <w:rPr>
          <w:rFonts w:ascii="Outfit" w:hAnsi="Outfit"/>
          <w:color w:val="000C30"/>
        </w:rPr>
      </w:pPr>
      <w:r w:rsidRPr="002F4B89">
        <w:rPr>
          <w:rFonts w:ascii="Outfit" w:hAnsi="Outfit"/>
          <w:color w:val="000C30"/>
        </w:rPr>
        <w:t xml:space="preserve">Our curriculum is carefully designed to be developmental and progressive. From the moment children join our school, they begin to explore emotional literacy—learning to </w:t>
      </w:r>
      <w:proofErr w:type="spellStart"/>
      <w:r w:rsidRPr="002F4B89">
        <w:rPr>
          <w:rFonts w:ascii="Outfit" w:hAnsi="Outfit"/>
          <w:color w:val="000C30"/>
        </w:rPr>
        <w:t>recognise</w:t>
      </w:r>
      <w:proofErr w:type="spellEnd"/>
      <w:r w:rsidRPr="002F4B89">
        <w:rPr>
          <w:rFonts w:ascii="Outfit" w:hAnsi="Outfit"/>
          <w:color w:val="000C30"/>
        </w:rPr>
        <w:t>, name and talk about feelings. This foundation grows year by year, helping pupils to manage emotions, develop resilience, and make informed decisions that support their own and others’ wellbeing.</w:t>
      </w:r>
    </w:p>
    <w:p w14:paraId="6FBAA825" w14:textId="77777777" w:rsidR="00266497" w:rsidRPr="002F4B89" w:rsidRDefault="00266497" w:rsidP="00266497">
      <w:pPr>
        <w:spacing w:after="0" w:line="240" w:lineRule="auto"/>
        <w:rPr>
          <w:rFonts w:ascii="Outfit" w:hAnsi="Outfit"/>
          <w:color w:val="000C30"/>
        </w:rPr>
      </w:pPr>
      <w:r w:rsidRPr="002F4B89">
        <w:rPr>
          <w:rFonts w:ascii="Outfit" w:hAnsi="Outfit"/>
          <w:color w:val="000C30"/>
        </w:rPr>
        <w:t xml:space="preserve"> </w:t>
      </w:r>
    </w:p>
    <w:p w14:paraId="66D1851B" w14:textId="77777777" w:rsidR="00266497" w:rsidRPr="002F4B89" w:rsidRDefault="00266497" w:rsidP="00266497">
      <w:pPr>
        <w:spacing w:after="0" w:line="240" w:lineRule="auto"/>
        <w:rPr>
          <w:rFonts w:ascii="Outfit" w:hAnsi="Outfit"/>
          <w:color w:val="000C30"/>
        </w:rPr>
      </w:pPr>
      <w:r w:rsidRPr="002F4B89">
        <w:rPr>
          <w:rFonts w:ascii="Outfit" w:hAnsi="Outfit"/>
          <w:color w:val="000C30"/>
        </w:rPr>
        <w:t>By embedding PSHE across our school culture, we nurture a community where respect, inclusivity and responsibility flourish. In doing so, we prepare our pupils not only for the challenges of childhood but also for adulthood, work and active citizenship.</w:t>
      </w:r>
    </w:p>
    <w:p w14:paraId="0EEC4BC8" w14:textId="77777777" w:rsidR="00266497" w:rsidRPr="002F4B89" w:rsidRDefault="00266497" w:rsidP="00266497">
      <w:pPr>
        <w:spacing w:after="0" w:line="240" w:lineRule="auto"/>
        <w:rPr>
          <w:rFonts w:ascii="Outfit" w:hAnsi="Outfit"/>
          <w:color w:val="000C30"/>
        </w:rPr>
      </w:pPr>
    </w:p>
    <w:p w14:paraId="1A23EB82" w14:textId="77777777" w:rsidR="00266497" w:rsidRPr="002F4B89" w:rsidRDefault="00266497" w:rsidP="00266497">
      <w:pPr>
        <w:spacing w:after="0" w:line="240" w:lineRule="auto"/>
        <w:rPr>
          <w:rFonts w:ascii="Outfit" w:hAnsi="Outfit"/>
          <w:b/>
          <w:bCs/>
          <w:color w:val="000C30"/>
        </w:rPr>
      </w:pPr>
      <w:r w:rsidRPr="002F4B89">
        <w:rPr>
          <w:rFonts w:ascii="Outfit" w:hAnsi="Outfit"/>
          <w:b/>
          <w:bCs/>
          <w:color w:val="000C30"/>
        </w:rPr>
        <w:t>We are committed to:</w:t>
      </w:r>
    </w:p>
    <w:p w14:paraId="6F0EA860" w14:textId="77777777" w:rsidR="00266497" w:rsidRPr="002F4B89" w:rsidRDefault="00266497" w:rsidP="00266497">
      <w:pPr>
        <w:pStyle w:val="ListParagraph"/>
        <w:numPr>
          <w:ilvl w:val="0"/>
          <w:numId w:val="11"/>
        </w:numPr>
        <w:spacing w:after="0" w:line="240" w:lineRule="auto"/>
        <w:rPr>
          <w:rFonts w:ascii="Outfit" w:hAnsi="Outfit"/>
          <w:color w:val="000C30"/>
        </w:rPr>
      </w:pPr>
      <w:r w:rsidRPr="002F4B89">
        <w:rPr>
          <w:rFonts w:ascii="Outfit" w:hAnsi="Outfit"/>
          <w:color w:val="000C30"/>
        </w:rPr>
        <w:t xml:space="preserve">Supporting the whole child - </w:t>
      </w:r>
      <w:proofErr w:type="spellStart"/>
      <w:r w:rsidRPr="002F4B89">
        <w:rPr>
          <w:rFonts w:ascii="Outfit" w:hAnsi="Outfit"/>
          <w:color w:val="000C30"/>
        </w:rPr>
        <w:t>recognising</w:t>
      </w:r>
      <w:proofErr w:type="spellEnd"/>
      <w:r w:rsidRPr="002F4B89">
        <w:rPr>
          <w:rFonts w:ascii="Outfit" w:hAnsi="Outfit"/>
          <w:color w:val="000C30"/>
        </w:rPr>
        <w:t xml:space="preserve"> that children's emotional and social development directly impacts their capacity to learn</w:t>
      </w:r>
    </w:p>
    <w:p w14:paraId="205E5606" w14:textId="77777777" w:rsidR="00266497" w:rsidRPr="002F4B89" w:rsidRDefault="00266497" w:rsidP="00266497">
      <w:pPr>
        <w:pStyle w:val="ListParagraph"/>
        <w:numPr>
          <w:ilvl w:val="0"/>
          <w:numId w:val="11"/>
        </w:numPr>
        <w:spacing w:after="0" w:line="240" w:lineRule="auto"/>
        <w:rPr>
          <w:rFonts w:ascii="Outfit" w:hAnsi="Outfit"/>
          <w:color w:val="000C30"/>
        </w:rPr>
      </w:pPr>
      <w:r w:rsidRPr="002F4B89">
        <w:rPr>
          <w:rFonts w:ascii="Outfit" w:hAnsi="Outfit"/>
          <w:color w:val="000C30"/>
        </w:rPr>
        <w:t>Creating a safe, inclusive environment where every child feels valued and able to discuss concerns without fear or stigma</w:t>
      </w:r>
    </w:p>
    <w:p w14:paraId="5E16F46D" w14:textId="77777777" w:rsidR="00266497" w:rsidRPr="002F4B89" w:rsidRDefault="00266497" w:rsidP="00266497">
      <w:pPr>
        <w:pStyle w:val="ListParagraph"/>
        <w:numPr>
          <w:ilvl w:val="0"/>
          <w:numId w:val="11"/>
        </w:numPr>
        <w:spacing w:after="0" w:line="240" w:lineRule="auto"/>
        <w:rPr>
          <w:rFonts w:ascii="Outfit" w:hAnsi="Outfit"/>
          <w:color w:val="000C30"/>
        </w:rPr>
      </w:pPr>
      <w:r w:rsidRPr="002F4B89">
        <w:rPr>
          <w:rFonts w:ascii="Outfit" w:hAnsi="Outfit"/>
          <w:color w:val="000C30"/>
        </w:rPr>
        <w:t>Building foundations for the future - providing age-appropriate learning that prepares children for the challenges and opportunities of adolescence and beyond</w:t>
      </w:r>
    </w:p>
    <w:p w14:paraId="31ABE80B" w14:textId="77777777" w:rsidR="00266497" w:rsidRPr="002F4B89" w:rsidRDefault="00266497" w:rsidP="00266497">
      <w:pPr>
        <w:pStyle w:val="ListParagraph"/>
        <w:numPr>
          <w:ilvl w:val="0"/>
          <w:numId w:val="11"/>
        </w:numPr>
        <w:spacing w:after="0" w:line="240" w:lineRule="auto"/>
        <w:rPr>
          <w:rFonts w:ascii="Outfit" w:hAnsi="Outfit"/>
          <w:color w:val="000C30"/>
        </w:rPr>
      </w:pPr>
      <w:r w:rsidRPr="002F4B89">
        <w:rPr>
          <w:rFonts w:ascii="Outfit" w:hAnsi="Outfit"/>
          <w:color w:val="000C30"/>
        </w:rPr>
        <w:t xml:space="preserve">Working in partnership with families, </w:t>
      </w:r>
      <w:proofErr w:type="spellStart"/>
      <w:r w:rsidRPr="002F4B89">
        <w:rPr>
          <w:rFonts w:ascii="Outfit" w:hAnsi="Outfit"/>
          <w:color w:val="000C30"/>
        </w:rPr>
        <w:t>recognising</w:t>
      </w:r>
      <w:proofErr w:type="spellEnd"/>
      <w:r w:rsidRPr="002F4B89">
        <w:rPr>
          <w:rFonts w:ascii="Outfit" w:hAnsi="Outfit"/>
          <w:color w:val="000C30"/>
        </w:rPr>
        <w:t xml:space="preserve"> that parents are children's first educators in many aspects of relationships and health</w:t>
      </w:r>
    </w:p>
    <w:p w14:paraId="2AF1BDCC" w14:textId="77777777" w:rsidR="00266497" w:rsidRPr="002F4B89" w:rsidRDefault="00266497" w:rsidP="00266497">
      <w:pPr>
        <w:pStyle w:val="ListParagraph"/>
        <w:numPr>
          <w:ilvl w:val="0"/>
          <w:numId w:val="11"/>
        </w:numPr>
        <w:spacing w:after="0" w:line="240" w:lineRule="auto"/>
        <w:rPr>
          <w:rFonts w:ascii="Outfit" w:hAnsi="Outfit"/>
          <w:color w:val="000C30"/>
        </w:rPr>
      </w:pPr>
      <w:r w:rsidRPr="002F4B89">
        <w:rPr>
          <w:rFonts w:ascii="Outfit" w:hAnsi="Outfit"/>
          <w:color w:val="000C30"/>
        </w:rPr>
        <w:t>Embedding PSHE across school life - not just in weekly lessons, but through our values, relationships, and everyday interactions</w:t>
      </w:r>
    </w:p>
    <w:p w14:paraId="170AFFBF" w14:textId="77777777" w:rsidR="00266497" w:rsidRPr="00E37719" w:rsidRDefault="00266497" w:rsidP="00266497">
      <w:pPr>
        <w:spacing w:after="0" w:line="240" w:lineRule="auto"/>
        <w:rPr>
          <w:rFonts w:ascii="Outfit" w:hAnsi="Outfit"/>
          <w:color w:val="000C30"/>
        </w:rPr>
      </w:pPr>
    </w:p>
    <w:p w14:paraId="47E224BB" w14:textId="77777777" w:rsidR="00994A51" w:rsidRPr="00D97A76" w:rsidRDefault="00680305">
      <w:pPr>
        <w:pStyle w:val="Heading2"/>
        <w:rPr>
          <w:color w:val="00B050"/>
        </w:rPr>
      </w:pPr>
      <w:bookmarkStart w:id="2" w:name="_Toc222902225"/>
      <w:r w:rsidRPr="00D97A76">
        <w:rPr>
          <w:color w:val="00B050"/>
        </w:rPr>
        <w:t>2. Statutory requirements</w:t>
      </w:r>
      <w:bookmarkEnd w:id="2"/>
    </w:p>
    <w:p w14:paraId="62EB974D" w14:textId="77777777" w:rsidR="00242FD8" w:rsidRPr="002F4B89" w:rsidRDefault="00242FD8" w:rsidP="00242FD8">
      <w:pPr>
        <w:spacing w:after="0" w:line="240" w:lineRule="auto"/>
        <w:rPr>
          <w:rFonts w:ascii="Outfit" w:hAnsi="Outfit"/>
          <w:color w:val="000C30"/>
        </w:rPr>
      </w:pPr>
      <w:r w:rsidRPr="002F4B89">
        <w:rPr>
          <w:rFonts w:ascii="Outfit" w:hAnsi="Outfit"/>
          <w:color w:val="000C30"/>
        </w:rPr>
        <w:t>Under the Education Act 2002 and the Academies Act 2010, all schools must provide a curriculum that:</w:t>
      </w:r>
    </w:p>
    <w:p w14:paraId="03184AF4" w14:textId="77777777" w:rsidR="00242FD8" w:rsidRPr="002F4B89" w:rsidRDefault="00242FD8" w:rsidP="00242FD8">
      <w:pPr>
        <w:spacing w:after="0" w:line="240" w:lineRule="auto"/>
        <w:rPr>
          <w:rFonts w:ascii="Outfit" w:hAnsi="Outfit"/>
          <w:color w:val="000C30"/>
        </w:rPr>
      </w:pPr>
    </w:p>
    <w:p w14:paraId="56002E48" w14:textId="77777777" w:rsidR="00242FD8" w:rsidRPr="002F4B89" w:rsidRDefault="00242FD8" w:rsidP="00242FD8">
      <w:pPr>
        <w:pStyle w:val="ListParagraph"/>
        <w:numPr>
          <w:ilvl w:val="0"/>
          <w:numId w:val="12"/>
        </w:numPr>
        <w:spacing w:after="0" w:line="240" w:lineRule="auto"/>
        <w:rPr>
          <w:rFonts w:ascii="Outfit" w:hAnsi="Outfit"/>
          <w:color w:val="000C30"/>
        </w:rPr>
      </w:pPr>
      <w:r w:rsidRPr="002F4B89">
        <w:rPr>
          <w:rFonts w:ascii="Outfit" w:hAnsi="Outfit"/>
          <w:color w:val="000C30"/>
        </w:rPr>
        <w:t>Promotes the spiritual, moral, cultural, mental and physical development of pupils</w:t>
      </w:r>
    </w:p>
    <w:p w14:paraId="5FFC7079" w14:textId="77777777" w:rsidR="00242FD8" w:rsidRPr="002F4B89" w:rsidRDefault="00242FD8" w:rsidP="00242FD8">
      <w:pPr>
        <w:pStyle w:val="ListParagraph"/>
        <w:numPr>
          <w:ilvl w:val="0"/>
          <w:numId w:val="12"/>
        </w:numPr>
        <w:spacing w:after="0" w:line="240" w:lineRule="auto"/>
        <w:rPr>
          <w:rFonts w:ascii="Outfit" w:hAnsi="Outfit"/>
          <w:color w:val="000C30"/>
        </w:rPr>
      </w:pPr>
      <w:r w:rsidRPr="002F4B89">
        <w:rPr>
          <w:rFonts w:ascii="Outfit" w:hAnsi="Outfit"/>
          <w:color w:val="000C30"/>
        </w:rPr>
        <w:t>Prepares pupils for the opportunities, responsibilities and experiences of later life</w:t>
      </w:r>
    </w:p>
    <w:p w14:paraId="7273CD83" w14:textId="77777777" w:rsidR="00242FD8" w:rsidRPr="002F4B89" w:rsidRDefault="00242FD8" w:rsidP="00242FD8">
      <w:pPr>
        <w:spacing w:after="0" w:line="240" w:lineRule="auto"/>
        <w:rPr>
          <w:rFonts w:ascii="Outfit" w:hAnsi="Outfit"/>
          <w:color w:val="000C30"/>
        </w:rPr>
      </w:pPr>
    </w:p>
    <w:p w14:paraId="5FA00895" w14:textId="77777777" w:rsidR="00242FD8" w:rsidRPr="002F4B89" w:rsidRDefault="00242FD8" w:rsidP="00242FD8">
      <w:pPr>
        <w:spacing w:after="0" w:line="240" w:lineRule="auto"/>
        <w:rPr>
          <w:rFonts w:ascii="Outfit" w:hAnsi="Outfit"/>
          <w:color w:val="000C30"/>
        </w:rPr>
      </w:pPr>
      <w:r w:rsidRPr="002F4B89">
        <w:rPr>
          <w:rFonts w:ascii="Outfit" w:hAnsi="Outfit"/>
          <w:color w:val="000C30"/>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19762ED9" w14:textId="77777777" w:rsidR="00242FD8" w:rsidRPr="002F4B89" w:rsidRDefault="00242FD8" w:rsidP="00242FD8">
      <w:pPr>
        <w:spacing w:after="0" w:line="240" w:lineRule="auto"/>
        <w:rPr>
          <w:rFonts w:ascii="Outfit" w:hAnsi="Outfit"/>
          <w:color w:val="000C30"/>
        </w:rPr>
      </w:pPr>
    </w:p>
    <w:p w14:paraId="65EFF1D4" w14:textId="77777777" w:rsidR="00242FD8" w:rsidRPr="002F4B89" w:rsidRDefault="00242FD8" w:rsidP="00242FD8">
      <w:pPr>
        <w:spacing w:after="0" w:line="240" w:lineRule="auto"/>
        <w:rPr>
          <w:rFonts w:ascii="Outfit" w:hAnsi="Outfit"/>
          <w:color w:val="000C30"/>
        </w:rPr>
      </w:pPr>
      <w:r w:rsidRPr="002F4B89">
        <w:rPr>
          <w:rFonts w:ascii="Outfit" w:hAnsi="Outfit"/>
          <w:color w:val="000C30"/>
        </w:rPr>
        <w:t xml:space="preserve">We deliver statutory Relationships and Health Education within our comprehensive PSHE </w:t>
      </w:r>
      <w:proofErr w:type="spellStart"/>
      <w:r w:rsidRPr="002F4B89">
        <w:rPr>
          <w:rFonts w:ascii="Outfit" w:hAnsi="Outfit"/>
          <w:color w:val="000C30"/>
        </w:rPr>
        <w:t>programme</w:t>
      </w:r>
      <w:proofErr w:type="spellEnd"/>
      <w:r w:rsidRPr="002F4B89">
        <w:rPr>
          <w:rFonts w:ascii="Outfit" w:hAnsi="Outfit"/>
          <w:color w:val="000C30"/>
        </w:rPr>
        <w:t xml:space="preserve">, using materials from Jigsaw PSHE 3-11. This provides children with a carefully </w:t>
      </w:r>
      <w:r w:rsidRPr="002F4B89">
        <w:rPr>
          <w:rFonts w:ascii="Outfit" w:hAnsi="Outfit"/>
          <w:color w:val="000C30"/>
        </w:rPr>
        <w:lastRenderedPageBreak/>
        <w:t>sequenced, age-appropriate curriculum that meets all statutory requirements whilst also developing wider personal and social capabilities.</w:t>
      </w:r>
      <w:r w:rsidRPr="005B75E8">
        <w:t xml:space="preserve"> </w:t>
      </w:r>
      <w:r w:rsidRPr="005B75E8">
        <w:rPr>
          <w:rFonts w:ascii="Outfit" w:hAnsi="Outfit"/>
          <w:color w:val="000C30"/>
        </w:rPr>
        <w:t xml:space="preserve">Our PSHE curriculum also supports our safeguarding responsibilities as set out in Keeping Children Safe in Education and the Prevent Duty, helping children to </w:t>
      </w:r>
      <w:proofErr w:type="spellStart"/>
      <w:r w:rsidRPr="005B75E8">
        <w:rPr>
          <w:rFonts w:ascii="Outfit" w:hAnsi="Outfit"/>
          <w:color w:val="000C30"/>
        </w:rPr>
        <w:t>recognise</w:t>
      </w:r>
      <w:proofErr w:type="spellEnd"/>
      <w:r w:rsidRPr="005B75E8">
        <w:rPr>
          <w:rFonts w:ascii="Outfit" w:hAnsi="Outfit"/>
          <w:color w:val="000C30"/>
        </w:rPr>
        <w:t xml:space="preserve"> concerns, stay safe online and offline, and seek help when needed.</w:t>
      </w:r>
    </w:p>
    <w:p w14:paraId="411D384B" w14:textId="77777777" w:rsidR="00242FD8" w:rsidRPr="002F4B89" w:rsidRDefault="00242FD8" w:rsidP="00242FD8">
      <w:pPr>
        <w:spacing w:after="0" w:line="240" w:lineRule="auto"/>
        <w:rPr>
          <w:rFonts w:ascii="Outfit" w:hAnsi="Outfit"/>
          <w:color w:val="000C30"/>
        </w:rPr>
      </w:pPr>
      <w:r w:rsidRPr="002F4B89">
        <w:rPr>
          <w:rFonts w:ascii="Outfit" w:hAnsi="Outfit"/>
          <w:color w:val="000C30"/>
        </w:rPr>
        <w:t>Our curriculum addresses all statutory requirements including:</w:t>
      </w:r>
    </w:p>
    <w:p w14:paraId="19056CC4" w14:textId="77777777" w:rsidR="00242FD8" w:rsidRPr="002F4B89" w:rsidRDefault="00242FD8" w:rsidP="00242FD8">
      <w:pPr>
        <w:spacing w:after="0" w:line="240" w:lineRule="auto"/>
        <w:rPr>
          <w:rFonts w:ascii="Outfit" w:hAnsi="Outfit"/>
          <w:color w:val="000C30"/>
        </w:rPr>
      </w:pPr>
    </w:p>
    <w:p w14:paraId="002A54AD"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Families and people who care for me</w:t>
      </w:r>
    </w:p>
    <w:p w14:paraId="72FF3089"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Caring friendships</w:t>
      </w:r>
    </w:p>
    <w:p w14:paraId="42F5E0BF"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Respectful, kind relationships</w:t>
      </w:r>
    </w:p>
    <w:p w14:paraId="6DBBD3AE"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Online safety and awareness</w:t>
      </w:r>
    </w:p>
    <w:p w14:paraId="59B4A150"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Being safe</w:t>
      </w:r>
    </w:p>
    <w:p w14:paraId="019D5182"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Mental wellbeing</w:t>
      </w:r>
    </w:p>
    <w:p w14:paraId="0B4C9ABB"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Internet safety and harms</w:t>
      </w:r>
    </w:p>
    <w:p w14:paraId="14D8BBBF"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Physical health and fitness</w:t>
      </w:r>
    </w:p>
    <w:p w14:paraId="59A75C20"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Healthy eating</w:t>
      </w:r>
    </w:p>
    <w:p w14:paraId="04860FA2"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Drugs, alcohol, tobacco and vaping</w:t>
      </w:r>
    </w:p>
    <w:p w14:paraId="2612671C"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Health protection and prevention</w:t>
      </w:r>
    </w:p>
    <w:p w14:paraId="2B0A6BEC"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Basic first aid</w:t>
      </w:r>
    </w:p>
    <w:p w14:paraId="49DB12E7" w14:textId="77777777" w:rsidR="00242FD8" w:rsidRPr="002F4B89" w:rsidRDefault="00242FD8" w:rsidP="00242FD8">
      <w:pPr>
        <w:pStyle w:val="ListParagraph"/>
        <w:numPr>
          <w:ilvl w:val="0"/>
          <w:numId w:val="13"/>
        </w:numPr>
        <w:spacing w:after="0" w:line="240" w:lineRule="auto"/>
        <w:rPr>
          <w:rFonts w:ascii="Outfit" w:hAnsi="Outfit"/>
          <w:color w:val="000C30"/>
        </w:rPr>
      </w:pPr>
      <w:r w:rsidRPr="002F4B89">
        <w:rPr>
          <w:rFonts w:ascii="Outfit" w:hAnsi="Outfit"/>
          <w:color w:val="000C30"/>
        </w:rPr>
        <w:t>Developing bodies (including puberty as part of Health Education)</w:t>
      </w:r>
    </w:p>
    <w:p w14:paraId="7470FD69" w14:textId="77777777" w:rsidR="00242FD8" w:rsidRPr="002F4B89" w:rsidRDefault="00242FD8" w:rsidP="00242FD8">
      <w:pPr>
        <w:spacing w:after="0" w:line="240" w:lineRule="auto"/>
        <w:rPr>
          <w:rFonts w:ascii="Outfit" w:hAnsi="Outfit"/>
          <w:color w:val="000C30"/>
        </w:rPr>
      </w:pPr>
    </w:p>
    <w:p w14:paraId="2DB688A7" w14:textId="426E8D1F" w:rsidR="00242FD8" w:rsidRPr="00242FD8" w:rsidRDefault="00242FD8" w:rsidP="00242FD8">
      <w:pPr>
        <w:spacing w:after="0" w:line="240" w:lineRule="auto"/>
        <w:rPr>
          <w:rFonts w:ascii="Outfit" w:hAnsi="Outfit"/>
        </w:rPr>
      </w:pPr>
      <w:r w:rsidRPr="002F4B89">
        <w:rPr>
          <w:rFonts w:ascii="Outfit" w:hAnsi="Outfit"/>
          <w:color w:val="000C30"/>
        </w:rPr>
        <w:t xml:space="preserve">A detailed mapping document showing how the Jigsaw </w:t>
      </w:r>
      <w:proofErr w:type="spellStart"/>
      <w:r w:rsidRPr="002F4B89">
        <w:rPr>
          <w:rFonts w:ascii="Outfit" w:hAnsi="Outfit"/>
          <w:color w:val="000C30"/>
        </w:rPr>
        <w:t>programme</w:t>
      </w:r>
      <w:proofErr w:type="spellEnd"/>
      <w:r w:rsidRPr="002F4B89">
        <w:rPr>
          <w:rFonts w:ascii="Outfit" w:hAnsi="Outfit"/>
          <w:color w:val="000C30"/>
        </w:rPr>
        <w:t xml:space="preserve"> covers every statutory outcome is available to view on request and can be accessed via </w:t>
      </w:r>
      <w:r w:rsidRPr="00242FD8">
        <w:rPr>
          <w:rFonts w:ascii="Outfit" w:hAnsi="Outfit"/>
        </w:rPr>
        <w:t>www.larkhill.wilts.uk</w:t>
      </w:r>
    </w:p>
    <w:p w14:paraId="3CBA4EFD" w14:textId="77777777" w:rsidR="00242FD8" w:rsidRPr="00242FD8" w:rsidRDefault="00242FD8" w:rsidP="00242FD8"/>
    <w:p w14:paraId="2CE92148" w14:textId="77777777" w:rsidR="00994A51" w:rsidRPr="00AA1C2E" w:rsidRDefault="00680305">
      <w:pPr>
        <w:pStyle w:val="Heading2"/>
        <w:rPr>
          <w:color w:val="00B050"/>
        </w:rPr>
      </w:pPr>
      <w:bookmarkStart w:id="3" w:name="_Toc222902226"/>
      <w:r w:rsidRPr="00AA1C2E">
        <w:rPr>
          <w:color w:val="00B050"/>
        </w:rPr>
        <w:t>3. Policy development</w:t>
      </w:r>
      <w:bookmarkEnd w:id="3"/>
    </w:p>
    <w:p w14:paraId="06AE9B14" w14:textId="77777777" w:rsidR="00994A51" w:rsidRDefault="00680305">
      <w:r>
        <w:t>This policy was developed in consultation with staff, pupils, parents/carers and governors and will be reviewed annually. We will continue to consult before any significant changes are made.</w:t>
      </w:r>
    </w:p>
    <w:p w14:paraId="73801286" w14:textId="77777777" w:rsidR="00994A51" w:rsidRPr="00AA1C2E" w:rsidRDefault="00680305">
      <w:pPr>
        <w:pStyle w:val="Heading2"/>
        <w:rPr>
          <w:color w:val="00B050"/>
        </w:rPr>
      </w:pPr>
      <w:bookmarkStart w:id="4" w:name="_Toc222902227"/>
      <w:r w:rsidRPr="00AA1C2E">
        <w:rPr>
          <w:color w:val="00B050"/>
        </w:rPr>
        <w:t>4. Definition and curriculum framework</w:t>
      </w:r>
      <w:bookmarkEnd w:id="4"/>
    </w:p>
    <w:p w14:paraId="13538ABB" w14:textId="77777777" w:rsidR="00994A51" w:rsidRDefault="00680305">
      <w:r>
        <w:t>We teach RSHE within a planned PSHE (Personal, Social, Health and Economic) programme using the Jigsaw PSHE 3–11 scheme. Jigsaw integrates PSHE education, emotional literacy, social skills and spiritual development through a consistent whole-school approach.</w:t>
      </w:r>
    </w:p>
    <w:p w14:paraId="06FDD8B7" w14:textId="77777777" w:rsidR="00994A51" w:rsidRDefault="00680305">
      <w:r>
        <w:t>Lessons are developmental and age-appropriate, revisiting key themes with increasing depth. We use strategies such as the Jigsaw Charter and Calm Me time to create safe spaces for discussion.</w:t>
      </w:r>
    </w:p>
    <w:p w14:paraId="536FA179" w14:textId="77777777" w:rsidR="00994A51" w:rsidRPr="00480DBC" w:rsidRDefault="00680305">
      <w:r w:rsidRPr="00480DBC">
        <w:t>Correct scientific vocabulary is taught to support safeguarding and respect for our bodies, including: penis, vulva, vagina, testicles, scrotum and nipples.</w:t>
      </w:r>
    </w:p>
    <w:p w14:paraId="7C92733F" w14:textId="77777777" w:rsidR="00994A51" w:rsidRPr="00E239E8" w:rsidRDefault="00680305">
      <w:pPr>
        <w:pStyle w:val="Heading2"/>
        <w:rPr>
          <w:color w:val="00B050"/>
        </w:rPr>
      </w:pPr>
      <w:bookmarkStart w:id="5" w:name="_Toc222902228"/>
      <w:r w:rsidRPr="00E239E8">
        <w:rPr>
          <w:color w:val="00B050"/>
        </w:rPr>
        <w:t>5. Curriculum and delivery</w:t>
      </w:r>
      <w:bookmarkEnd w:id="5"/>
    </w:p>
    <w:p w14:paraId="63B9FE7A" w14:textId="77777777" w:rsidR="00E239E8" w:rsidRPr="00E37719" w:rsidRDefault="00E239E8" w:rsidP="00E239E8">
      <w:pPr>
        <w:spacing w:after="0" w:line="240" w:lineRule="auto"/>
        <w:rPr>
          <w:rFonts w:ascii="Outfit" w:hAnsi="Outfit"/>
          <w:color w:val="000C30"/>
        </w:rPr>
      </w:pPr>
      <w:r w:rsidRPr="00E37719">
        <w:rPr>
          <w:rFonts w:ascii="Outfit" w:hAnsi="Outfit"/>
          <w:color w:val="000C30"/>
        </w:rPr>
        <w:t xml:space="preserve">We use Jigsaw PSHE as our curriculum framework because it provides a comprehensive, carefully sequenced scheme of work that brings consistency and progression to children's learning across their primary years. Built on current research and best practice in child </w:t>
      </w:r>
      <w:r w:rsidRPr="00E37719">
        <w:rPr>
          <w:rFonts w:ascii="Outfit" w:hAnsi="Outfit"/>
          <w:color w:val="000C30"/>
        </w:rPr>
        <w:lastRenderedPageBreak/>
        <w:t xml:space="preserve">development, safeguarding and health education, it is kept continuously up to date with evolving statutory guidance and enables us to deliver high-quality PSHE education that meets our children's needs. The </w:t>
      </w:r>
      <w:proofErr w:type="spellStart"/>
      <w:r w:rsidRPr="00E37719">
        <w:rPr>
          <w:rFonts w:ascii="Outfit" w:hAnsi="Outfit"/>
          <w:color w:val="000C30"/>
        </w:rPr>
        <w:t>programme</w:t>
      </w:r>
      <w:proofErr w:type="spellEnd"/>
      <w:r w:rsidRPr="00E37719">
        <w:rPr>
          <w:rFonts w:ascii="Outfit" w:hAnsi="Outfit"/>
          <w:color w:val="000C30"/>
        </w:rPr>
        <w:t xml:space="preserve"> is distinctive in its approach including:</w:t>
      </w:r>
    </w:p>
    <w:p w14:paraId="716483E1" w14:textId="77777777" w:rsidR="00E239E8" w:rsidRPr="00E37719" w:rsidRDefault="00E239E8" w:rsidP="00E239E8">
      <w:pPr>
        <w:spacing w:after="0" w:line="240" w:lineRule="auto"/>
        <w:rPr>
          <w:rFonts w:ascii="Outfit" w:hAnsi="Outfit"/>
          <w:color w:val="000C30"/>
        </w:rPr>
      </w:pPr>
    </w:p>
    <w:p w14:paraId="38244EB7" w14:textId="77777777" w:rsidR="00E239E8" w:rsidRDefault="00E239E8" w:rsidP="00E239E8">
      <w:pPr>
        <w:spacing w:after="0" w:line="240" w:lineRule="auto"/>
        <w:rPr>
          <w:rFonts w:ascii="Outfit" w:hAnsi="Outfit"/>
          <w:color w:val="000C30"/>
        </w:rPr>
      </w:pPr>
      <w:r w:rsidRPr="00E37719">
        <w:rPr>
          <w:rFonts w:ascii="Outfit" w:hAnsi="Outfit"/>
          <w:b/>
          <w:bCs/>
          <w:color w:val="000C30"/>
        </w:rPr>
        <w:t>Emotional literacy at the core</w:t>
      </w:r>
      <w:r w:rsidRPr="00E37719">
        <w:rPr>
          <w:rFonts w:ascii="Outfit" w:hAnsi="Outfit"/>
          <w:color w:val="000C30"/>
        </w:rPr>
        <w:t xml:space="preserve"> - Every Jigsaw lesson systematically develops children's emotional vocabulary and understanding. Children learn to </w:t>
      </w:r>
      <w:proofErr w:type="spellStart"/>
      <w:r w:rsidRPr="00E37719">
        <w:rPr>
          <w:rFonts w:ascii="Outfit" w:hAnsi="Outfit"/>
          <w:color w:val="000C30"/>
        </w:rPr>
        <w:t>recognise</w:t>
      </w:r>
      <w:proofErr w:type="spellEnd"/>
      <w:r w:rsidRPr="00E37719">
        <w:rPr>
          <w:rFonts w:ascii="Outfit" w:hAnsi="Outfit"/>
          <w:color w:val="000C30"/>
        </w:rPr>
        <w:t>, name and talk about a wide range of feelings in themselves and others. This emotional literacy supports children's ability to share and discuss things that are important in their lives, to seek help when needed, and to build positive relationships.</w:t>
      </w:r>
    </w:p>
    <w:p w14:paraId="63ECA59C" w14:textId="77777777" w:rsidR="00E239E8" w:rsidRPr="00E37719" w:rsidRDefault="00E239E8" w:rsidP="00E239E8">
      <w:pPr>
        <w:spacing w:after="0" w:line="240" w:lineRule="auto"/>
        <w:rPr>
          <w:rFonts w:ascii="Outfit" w:hAnsi="Outfit"/>
          <w:color w:val="000C30"/>
        </w:rPr>
      </w:pPr>
    </w:p>
    <w:p w14:paraId="089A376E" w14:textId="77777777" w:rsidR="00E239E8" w:rsidRDefault="00E239E8" w:rsidP="00E239E8">
      <w:pPr>
        <w:spacing w:after="0" w:line="240" w:lineRule="auto"/>
        <w:rPr>
          <w:rFonts w:ascii="Outfit" w:hAnsi="Outfit"/>
          <w:color w:val="000C30"/>
        </w:rPr>
      </w:pPr>
      <w:r w:rsidRPr="00E37719">
        <w:rPr>
          <w:rFonts w:ascii="Outfit" w:hAnsi="Outfit"/>
          <w:b/>
          <w:bCs/>
          <w:color w:val="000C30"/>
        </w:rPr>
        <w:t>Mindful practice -</w:t>
      </w:r>
      <w:r w:rsidRPr="00E37719">
        <w:rPr>
          <w:rFonts w:ascii="Outfit" w:hAnsi="Outfit"/>
          <w:color w:val="000C30"/>
        </w:rPr>
        <w:t xml:space="preserve">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14:paraId="1F4D1DB4" w14:textId="77777777" w:rsidR="00E239E8" w:rsidRPr="00E37719" w:rsidRDefault="00E239E8" w:rsidP="00E239E8">
      <w:pPr>
        <w:spacing w:after="0" w:line="240" w:lineRule="auto"/>
        <w:rPr>
          <w:rFonts w:ascii="Outfit" w:hAnsi="Outfit"/>
          <w:color w:val="000C30"/>
        </w:rPr>
      </w:pPr>
    </w:p>
    <w:p w14:paraId="6C793258" w14:textId="77777777" w:rsidR="00E239E8" w:rsidRDefault="00E239E8" w:rsidP="00E239E8">
      <w:pPr>
        <w:spacing w:after="0" w:line="240" w:lineRule="auto"/>
        <w:rPr>
          <w:rFonts w:ascii="Outfit" w:hAnsi="Outfit"/>
          <w:color w:val="000C30"/>
        </w:rPr>
      </w:pPr>
      <w:r w:rsidRPr="00E37719">
        <w:rPr>
          <w:rFonts w:ascii="Outfit" w:hAnsi="Outfit"/>
          <w:b/>
          <w:bCs/>
          <w:color w:val="000C30"/>
        </w:rPr>
        <w:t>Connection and community -</w:t>
      </w:r>
      <w:r w:rsidRPr="00E37719">
        <w:rPr>
          <w:rFonts w:ascii="Outfit" w:hAnsi="Outfit"/>
          <w:color w:val="000C30"/>
        </w:rPr>
        <w:t xml:space="preserve"> The 'Connect Us' activity in every lesson strengthens relationships within the class and develops children's social skills, building a sense of belonging and mutual respect that underpins all learning. </w:t>
      </w:r>
    </w:p>
    <w:p w14:paraId="008D3D67" w14:textId="77777777" w:rsidR="00E239E8" w:rsidRPr="00E37719" w:rsidRDefault="00E239E8" w:rsidP="00E239E8">
      <w:pPr>
        <w:spacing w:after="0" w:line="240" w:lineRule="auto"/>
        <w:rPr>
          <w:rFonts w:ascii="Outfit" w:hAnsi="Outfit"/>
          <w:color w:val="000C30"/>
        </w:rPr>
      </w:pPr>
    </w:p>
    <w:p w14:paraId="45794D64" w14:textId="77777777" w:rsidR="00E239E8" w:rsidRDefault="00E239E8" w:rsidP="00E239E8">
      <w:pPr>
        <w:spacing w:after="0" w:line="240" w:lineRule="auto"/>
        <w:rPr>
          <w:rFonts w:ascii="Outfit" w:hAnsi="Outfit"/>
          <w:color w:val="000C30"/>
        </w:rPr>
      </w:pPr>
      <w:r w:rsidRPr="00E37719">
        <w:rPr>
          <w:rFonts w:ascii="Outfit" w:hAnsi="Outfit"/>
          <w:b/>
          <w:bCs/>
          <w:color w:val="000C30"/>
        </w:rPr>
        <w:t>Developing skills for respectful dialogue</w:t>
      </w:r>
      <w:r w:rsidRPr="00E37719">
        <w:rPr>
          <w:rFonts w:ascii="Outfit" w:hAnsi="Outfit"/>
          <w:color w:val="000C30"/>
        </w:rPr>
        <w:t xml:space="preserve"> - PSHE lessons provide regular opportunities for children to develop and </w:t>
      </w:r>
      <w:proofErr w:type="spellStart"/>
      <w:r w:rsidRPr="00E37719">
        <w:rPr>
          <w:rFonts w:ascii="Outfit" w:hAnsi="Outfit"/>
          <w:color w:val="000C30"/>
        </w:rPr>
        <w:t>practise</w:t>
      </w:r>
      <w:proofErr w:type="spellEnd"/>
      <w:r w:rsidRPr="00E37719">
        <w:rPr>
          <w:rFonts w:ascii="Outfit" w:hAnsi="Outfit"/>
          <w:color w:val="000C30"/>
        </w:rPr>
        <w:t xml:space="preserv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w:t>
      </w:r>
    </w:p>
    <w:p w14:paraId="599ADF47" w14:textId="77777777" w:rsidR="00E239E8" w:rsidRPr="00E37719" w:rsidRDefault="00E239E8" w:rsidP="00E239E8">
      <w:pPr>
        <w:spacing w:after="0" w:line="240" w:lineRule="auto"/>
        <w:rPr>
          <w:rFonts w:ascii="Outfit" w:hAnsi="Outfit"/>
          <w:color w:val="000C30"/>
        </w:rPr>
      </w:pPr>
    </w:p>
    <w:p w14:paraId="257485F4" w14:textId="77777777" w:rsidR="00E239E8" w:rsidRDefault="00E239E8" w:rsidP="00E239E8">
      <w:pPr>
        <w:spacing w:after="0" w:line="240" w:lineRule="auto"/>
        <w:rPr>
          <w:rFonts w:ascii="Outfit" w:hAnsi="Outfit"/>
          <w:color w:val="000C30"/>
        </w:rPr>
      </w:pPr>
      <w:r w:rsidRPr="00E37719">
        <w:rPr>
          <w:rFonts w:ascii="Outfit" w:hAnsi="Outfit"/>
          <w:b/>
          <w:bCs/>
          <w:color w:val="000C30"/>
        </w:rPr>
        <w:t>Age-appropriate spiral curriculum -</w:t>
      </w:r>
      <w:r w:rsidRPr="00E37719">
        <w:rPr>
          <w:rFonts w:ascii="Outfit" w:hAnsi="Outfit"/>
          <w:color w:val="000C30"/>
        </w:rPr>
        <w:t xml:space="preserve"> Topics are revisited across year groups with increasing depth and complexity, enabling children to build on prior learning in line with their developing maturity and understanding, with teachers able to adapt according to their pupils’ needs. </w:t>
      </w:r>
    </w:p>
    <w:p w14:paraId="0243AF58" w14:textId="77777777" w:rsidR="00E239E8" w:rsidRPr="00E37719" w:rsidRDefault="00E239E8" w:rsidP="00E239E8">
      <w:pPr>
        <w:spacing w:after="0" w:line="240" w:lineRule="auto"/>
        <w:rPr>
          <w:rFonts w:ascii="Outfit" w:hAnsi="Outfit"/>
          <w:color w:val="000C30"/>
        </w:rPr>
      </w:pPr>
    </w:p>
    <w:p w14:paraId="79AA844E" w14:textId="77777777" w:rsidR="00E239E8" w:rsidRPr="00E37719" w:rsidRDefault="00E239E8" w:rsidP="00E239E8">
      <w:pPr>
        <w:spacing w:after="0" w:line="240" w:lineRule="auto"/>
        <w:rPr>
          <w:rFonts w:ascii="Outfit" w:hAnsi="Outfit"/>
          <w:color w:val="000C30"/>
        </w:rPr>
      </w:pPr>
      <w:r w:rsidRPr="00E37719">
        <w:rPr>
          <w:rFonts w:ascii="Outfit" w:hAnsi="Outfit"/>
          <w:b/>
          <w:bCs/>
          <w:color w:val="000C30"/>
        </w:rPr>
        <w:t>Interactive, participative teaching -</w:t>
      </w:r>
      <w:r w:rsidRPr="00E37719">
        <w:rPr>
          <w:rFonts w:ascii="Outfit" w:hAnsi="Outfit"/>
          <w:color w:val="000C30"/>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1DA28D2A" w14:textId="77777777" w:rsidR="00E239E8" w:rsidRPr="00E37719" w:rsidRDefault="00E239E8" w:rsidP="00E239E8">
      <w:pPr>
        <w:spacing w:after="0" w:line="240" w:lineRule="auto"/>
        <w:rPr>
          <w:rFonts w:ascii="Outfit" w:hAnsi="Outfit"/>
          <w:color w:val="000C30"/>
        </w:rPr>
      </w:pPr>
    </w:p>
    <w:p w14:paraId="000E5329" w14:textId="77777777" w:rsidR="00E239E8" w:rsidRPr="00E37719" w:rsidRDefault="00E239E8" w:rsidP="00E239E8">
      <w:pPr>
        <w:spacing w:after="0" w:line="240" w:lineRule="auto"/>
        <w:rPr>
          <w:rFonts w:ascii="Outfit" w:hAnsi="Outfit"/>
          <w:b/>
          <w:bCs/>
          <w:color w:val="000C30"/>
        </w:rPr>
      </w:pPr>
      <w:r w:rsidRPr="00E37719">
        <w:rPr>
          <w:rFonts w:ascii="Outfit" w:hAnsi="Outfit"/>
          <w:b/>
          <w:bCs/>
          <w:color w:val="000C30"/>
        </w:rPr>
        <w:t>The Six Jigsaw Puzzles</w:t>
      </w:r>
    </w:p>
    <w:p w14:paraId="409909A3" w14:textId="77777777" w:rsidR="00E239E8" w:rsidRPr="00E37719" w:rsidRDefault="00E239E8" w:rsidP="00E239E8">
      <w:pPr>
        <w:spacing w:after="0" w:line="240" w:lineRule="auto"/>
        <w:rPr>
          <w:rFonts w:ascii="Outfit" w:hAnsi="Outfit"/>
          <w:color w:val="000C30"/>
        </w:rPr>
      </w:pPr>
      <w:r w:rsidRPr="00E37719">
        <w:rPr>
          <w:rFonts w:ascii="Outfit" w:hAnsi="Outfit"/>
          <w:color w:val="000C30"/>
        </w:rPr>
        <w:t xml:space="preserve">Our PSHE curriculum is </w:t>
      </w:r>
      <w:proofErr w:type="spellStart"/>
      <w:r w:rsidRPr="00E37719">
        <w:rPr>
          <w:rFonts w:ascii="Outfit" w:hAnsi="Outfit"/>
          <w:color w:val="000C30"/>
        </w:rPr>
        <w:t>organised</w:t>
      </w:r>
      <w:proofErr w:type="spellEnd"/>
      <w:r w:rsidRPr="00E37719">
        <w:rPr>
          <w:rFonts w:ascii="Outfit" w:hAnsi="Outfit"/>
          <w:color w:val="000C30"/>
        </w:rPr>
        <w:t xml:space="preserve"> into six themed units ('Puzzles'), each taught for approximately half a term:</w:t>
      </w:r>
    </w:p>
    <w:p w14:paraId="4A137F78" w14:textId="77777777" w:rsidR="00E239E8" w:rsidRPr="00E37719" w:rsidRDefault="00E239E8" w:rsidP="00E239E8">
      <w:pPr>
        <w:spacing w:after="0" w:line="240" w:lineRule="auto"/>
        <w:rPr>
          <w:rFonts w:ascii="Outfit" w:hAnsi="Outfit"/>
        </w:rPr>
      </w:pPr>
    </w:p>
    <w:tbl>
      <w:tblPr>
        <w:tblStyle w:val="GridTable5Dark-Accent3"/>
        <w:tblW w:w="9351" w:type="dxa"/>
        <w:tblLook w:val="04A0" w:firstRow="1" w:lastRow="0" w:firstColumn="1" w:lastColumn="0" w:noHBand="0" w:noVBand="1"/>
      </w:tblPr>
      <w:tblGrid>
        <w:gridCol w:w="1410"/>
        <w:gridCol w:w="1673"/>
        <w:gridCol w:w="6268"/>
      </w:tblGrid>
      <w:tr w:rsidR="00E239E8" w:rsidRPr="00E37719" w14:paraId="4F16F70A" w14:textId="77777777" w:rsidTr="00270F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690DEA1F" w14:textId="77777777" w:rsidR="00E239E8" w:rsidRPr="00E37719" w:rsidRDefault="00E239E8" w:rsidP="00245AFC">
            <w:pPr>
              <w:rPr>
                <w:rFonts w:ascii="Outfit" w:hAnsi="Outfit"/>
                <w:b w:val="0"/>
                <w:bCs w:val="0"/>
              </w:rPr>
            </w:pPr>
            <w:r w:rsidRPr="00E37719">
              <w:rPr>
                <w:rFonts w:ascii="Outfit" w:hAnsi="Outfit"/>
              </w:rPr>
              <w:t>Term</w:t>
            </w:r>
          </w:p>
        </w:tc>
        <w:tc>
          <w:tcPr>
            <w:tcW w:w="1673" w:type="dxa"/>
            <w:hideMark/>
          </w:tcPr>
          <w:p w14:paraId="55DB84B2" w14:textId="77777777" w:rsidR="00E239E8" w:rsidRPr="00E37719" w:rsidRDefault="00E239E8" w:rsidP="00245AFC">
            <w:pPr>
              <w:cnfStyle w:val="100000000000" w:firstRow="1" w:lastRow="0" w:firstColumn="0" w:lastColumn="0" w:oddVBand="0" w:evenVBand="0" w:oddHBand="0" w:evenHBand="0" w:firstRowFirstColumn="0" w:firstRowLastColumn="0" w:lastRowFirstColumn="0" w:lastRowLastColumn="0"/>
              <w:rPr>
                <w:rFonts w:ascii="Outfit" w:hAnsi="Outfit"/>
                <w:b w:val="0"/>
                <w:bCs w:val="0"/>
              </w:rPr>
            </w:pPr>
            <w:r w:rsidRPr="00E37719">
              <w:rPr>
                <w:rFonts w:ascii="Outfit" w:hAnsi="Outfit"/>
              </w:rPr>
              <w:t>Puzzle</w:t>
            </w:r>
          </w:p>
        </w:tc>
        <w:tc>
          <w:tcPr>
            <w:tcW w:w="6268" w:type="dxa"/>
            <w:hideMark/>
          </w:tcPr>
          <w:p w14:paraId="617E8DE8" w14:textId="77777777" w:rsidR="00E239E8" w:rsidRPr="00E37719" w:rsidRDefault="00E239E8" w:rsidP="00245AFC">
            <w:pPr>
              <w:cnfStyle w:val="100000000000" w:firstRow="1" w:lastRow="0" w:firstColumn="0" w:lastColumn="0" w:oddVBand="0" w:evenVBand="0" w:oddHBand="0" w:evenHBand="0" w:firstRowFirstColumn="0" w:firstRowLastColumn="0" w:lastRowFirstColumn="0" w:lastRowLastColumn="0"/>
              <w:rPr>
                <w:rFonts w:ascii="Outfit" w:hAnsi="Outfit"/>
                <w:b w:val="0"/>
                <w:bCs w:val="0"/>
              </w:rPr>
            </w:pPr>
            <w:r w:rsidRPr="00E37719">
              <w:rPr>
                <w:rFonts w:ascii="Outfit" w:hAnsi="Outfit"/>
              </w:rPr>
              <w:t>Key Content</w:t>
            </w:r>
          </w:p>
        </w:tc>
      </w:tr>
      <w:tr w:rsidR="00E239E8" w:rsidRPr="00E37719" w14:paraId="458DCB33" w14:textId="77777777" w:rsidTr="00270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3F101AD7" w14:textId="77777777" w:rsidR="00E239E8" w:rsidRPr="00E37719" w:rsidRDefault="00E239E8" w:rsidP="00245AFC">
            <w:pPr>
              <w:rPr>
                <w:rFonts w:ascii="Outfit" w:hAnsi="Outfit"/>
                <w:color w:val="000C30"/>
              </w:rPr>
            </w:pPr>
            <w:r w:rsidRPr="00E37719">
              <w:rPr>
                <w:rFonts w:ascii="Outfit" w:hAnsi="Outfit"/>
                <w:color w:val="000C30"/>
              </w:rPr>
              <w:t>Autumn 1</w:t>
            </w:r>
          </w:p>
        </w:tc>
        <w:tc>
          <w:tcPr>
            <w:tcW w:w="1673" w:type="dxa"/>
            <w:hideMark/>
          </w:tcPr>
          <w:p w14:paraId="67E28CA2" w14:textId="77777777" w:rsidR="00E239E8" w:rsidRPr="00E37719" w:rsidRDefault="00E239E8" w:rsidP="00245AFC">
            <w:pPr>
              <w:cnfStyle w:val="000000100000" w:firstRow="0" w:lastRow="0" w:firstColumn="0" w:lastColumn="0" w:oddVBand="0" w:evenVBand="0" w:oddHBand="1" w:evenHBand="0" w:firstRowFirstColumn="0" w:firstRowLastColumn="0" w:lastRowFirstColumn="0" w:lastRowLastColumn="0"/>
              <w:rPr>
                <w:rFonts w:ascii="Outfit" w:hAnsi="Outfit"/>
                <w:color w:val="000C30"/>
              </w:rPr>
            </w:pPr>
            <w:r w:rsidRPr="00E37719">
              <w:rPr>
                <w:rFonts w:ascii="Outfit" w:hAnsi="Outfit"/>
                <w:color w:val="000C30"/>
              </w:rPr>
              <w:t>Being Me in My World</w:t>
            </w:r>
          </w:p>
        </w:tc>
        <w:tc>
          <w:tcPr>
            <w:tcW w:w="6268" w:type="dxa"/>
            <w:hideMark/>
          </w:tcPr>
          <w:p w14:paraId="793A1D95" w14:textId="77777777" w:rsidR="00E239E8" w:rsidRPr="00E37719" w:rsidRDefault="00E239E8" w:rsidP="00245AFC">
            <w:pPr>
              <w:cnfStyle w:val="000000100000" w:firstRow="0" w:lastRow="0" w:firstColumn="0" w:lastColumn="0" w:oddVBand="0" w:evenVBand="0" w:oddHBand="1" w:evenHBand="0" w:firstRowFirstColumn="0" w:firstRowLastColumn="0" w:lastRowFirstColumn="0" w:lastRowLastColumn="0"/>
              <w:rPr>
                <w:rFonts w:ascii="Outfit" w:hAnsi="Outfit"/>
                <w:color w:val="000C30"/>
              </w:rPr>
            </w:pPr>
            <w:r w:rsidRPr="00E37719">
              <w:rPr>
                <w:rFonts w:ascii="Outfit" w:hAnsi="Outfit"/>
                <w:color w:val="000C30"/>
              </w:rPr>
              <w:t xml:space="preserve">Understanding personal identity, my place in the class and school community, rights and responsibilities, democracy, making a positive contribution. </w:t>
            </w:r>
          </w:p>
        </w:tc>
      </w:tr>
      <w:tr w:rsidR="00E239E8" w:rsidRPr="00E37719" w14:paraId="0993ED00" w14:textId="77777777" w:rsidTr="00270F80">
        <w:tc>
          <w:tcPr>
            <w:cnfStyle w:val="001000000000" w:firstRow="0" w:lastRow="0" w:firstColumn="1" w:lastColumn="0" w:oddVBand="0" w:evenVBand="0" w:oddHBand="0" w:evenHBand="0" w:firstRowFirstColumn="0" w:firstRowLastColumn="0" w:lastRowFirstColumn="0" w:lastRowLastColumn="0"/>
            <w:tcW w:w="1410" w:type="dxa"/>
            <w:hideMark/>
          </w:tcPr>
          <w:p w14:paraId="6BB936EC" w14:textId="77777777" w:rsidR="00E239E8" w:rsidRPr="00E37719" w:rsidRDefault="00E239E8" w:rsidP="00245AFC">
            <w:pPr>
              <w:rPr>
                <w:rFonts w:ascii="Outfit" w:hAnsi="Outfit"/>
                <w:color w:val="000C30"/>
              </w:rPr>
            </w:pPr>
            <w:r w:rsidRPr="00E37719">
              <w:rPr>
                <w:rFonts w:ascii="Outfit" w:hAnsi="Outfit"/>
                <w:color w:val="000C30"/>
              </w:rPr>
              <w:t>Autumn 2</w:t>
            </w:r>
          </w:p>
        </w:tc>
        <w:tc>
          <w:tcPr>
            <w:tcW w:w="1673" w:type="dxa"/>
            <w:hideMark/>
          </w:tcPr>
          <w:p w14:paraId="3B7CDBF1" w14:textId="77777777" w:rsidR="00E239E8" w:rsidRPr="00E37719" w:rsidRDefault="00E239E8" w:rsidP="00245AFC">
            <w:pPr>
              <w:cnfStyle w:val="000000000000" w:firstRow="0" w:lastRow="0" w:firstColumn="0" w:lastColumn="0" w:oddVBand="0" w:evenVBand="0" w:oddHBand="0" w:evenHBand="0" w:firstRowFirstColumn="0" w:firstRowLastColumn="0" w:lastRowFirstColumn="0" w:lastRowLastColumn="0"/>
              <w:rPr>
                <w:rFonts w:ascii="Outfit" w:hAnsi="Outfit"/>
                <w:color w:val="000C30"/>
              </w:rPr>
            </w:pPr>
            <w:r w:rsidRPr="00E37719">
              <w:rPr>
                <w:rFonts w:ascii="Outfit" w:hAnsi="Outfit"/>
                <w:color w:val="000C30"/>
              </w:rPr>
              <w:t>Celebrating Difference</w:t>
            </w:r>
          </w:p>
        </w:tc>
        <w:tc>
          <w:tcPr>
            <w:tcW w:w="6268" w:type="dxa"/>
            <w:hideMark/>
          </w:tcPr>
          <w:p w14:paraId="400E8F15" w14:textId="77777777" w:rsidR="00E239E8" w:rsidRPr="00E37719" w:rsidRDefault="00E239E8" w:rsidP="00245AFC">
            <w:pPr>
              <w:cnfStyle w:val="000000000000" w:firstRow="0" w:lastRow="0" w:firstColumn="0" w:lastColumn="0" w:oddVBand="0" w:evenVBand="0" w:oddHBand="0" w:evenHBand="0" w:firstRowFirstColumn="0" w:firstRowLastColumn="0" w:lastRowFirstColumn="0" w:lastRowLastColumn="0"/>
              <w:rPr>
                <w:rFonts w:ascii="Outfit" w:hAnsi="Outfit"/>
                <w:color w:val="000C30"/>
              </w:rPr>
            </w:pPr>
            <w:proofErr w:type="spellStart"/>
            <w:r w:rsidRPr="00E37719">
              <w:rPr>
                <w:rFonts w:ascii="Outfit" w:hAnsi="Outfit"/>
                <w:color w:val="000C30"/>
              </w:rPr>
              <w:t>Recognising</w:t>
            </w:r>
            <w:proofErr w:type="spellEnd"/>
            <w:r w:rsidRPr="00E37719">
              <w:rPr>
                <w:rFonts w:ascii="Outfit" w:hAnsi="Outfit"/>
                <w:color w:val="000C30"/>
              </w:rPr>
              <w:t xml:space="preserve"> and respecting diversity, challenging stereotypes, understanding difference and similarity, addressing bullying, building empathy and compassion.</w:t>
            </w:r>
          </w:p>
        </w:tc>
      </w:tr>
      <w:tr w:rsidR="00E239E8" w:rsidRPr="00E37719" w14:paraId="5FCE20BA" w14:textId="77777777" w:rsidTr="00270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0AF7E0B6" w14:textId="77777777" w:rsidR="00E239E8" w:rsidRPr="00E37719" w:rsidRDefault="00E239E8" w:rsidP="00245AFC">
            <w:pPr>
              <w:rPr>
                <w:rFonts w:ascii="Outfit" w:hAnsi="Outfit"/>
                <w:color w:val="000C30"/>
              </w:rPr>
            </w:pPr>
            <w:r w:rsidRPr="00E37719">
              <w:rPr>
                <w:rFonts w:ascii="Outfit" w:hAnsi="Outfit"/>
                <w:color w:val="000C30"/>
              </w:rPr>
              <w:lastRenderedPageBreak/>
              <w:t>Spring 1</w:t>
            </w:r>
          </w:p>
        </w:tc>
        <w:tc>
          <w:tcPr>
            <w:tcW w:w="1673" w:type="dxa"/>
            <w:hideMark/>
          </w:tcPr>
          <w:p w14:paraId="62745313" w14:textId="77777777" w:rsidR="00E239E8" w:rsidRPr="00E37719" w:rsidRDefault="00E239E8" w:rsidP="00245AFC">
            <w:pPr>
              <w:cnfStyle w:val="000000100000" w:firstRow="0" w:lastRow="0" w:firstColumn="0" w:lastColumn="0" w:oddVBand="0" w:evenVBand="0" w:oddHBand="1" w:evenHBand="0" w:firstRowFirstColumn="0" w:firstRowLastColumn="0" w:lastRowFirstColumn="0" w:lastRowLastColumn="0"/>
              <w:rPr>
                <w:rFonts w:ascii="Outfit" w:hAnsi="Outfit"/>
                <w:color w:val="000C30"/>
              </w:rPr>
            </w:pPr>
            <w:r w:rsidRPr="00E37719">
              <w:rPr>
                <w:rFonts w:ascii="Outfit" w:hAnsi="Outfit"/>
                <w:color w:val="000C30"/>
              </w:rPr>
              <w:t>Dreams and Goals</w:t>
            </w:r>
          </w:p>
        </w:tc>
        <w:tc>
          <w:tcPr>
            <w:tcW w:w="6268" w:type="dxa"/>
            <w:hideMark/>
          </w:tcPr>
          <w:p w14:paraId="23A3D925" w14:textId="77777777" w:rsidR="00E239E8" w:rsidRPr="00E37719" w:rsidRDefault="00E239E8" w:rsidP="00245AFC">
            <w:pPr>
              <w:cnfStyle w:val="000000100000" w:firstRow="0" w:lastRow="0" w:firstColumn="0" w:lastColumn="0" w:oddVBand="0" w:evenVBand="0" w:oddHBand="1" w:evenHBand="0" w:firstRowFirstColumn="0" w:firstRowLastColumn="0" w:lastRowFirstColumn="0" w:lastRowLastColumn="0"/>
              <w:rPr>
                <w:rFonts w:ascii="Outfit" w:hAnsi="Outfit"/>
                <w:color w:val="000C30"/>
              </w:rPr>
            </w:pPr>
            <w:r w:rsidRPr="00E37719">
              <w:rPr>
                <w:rFonts w:ascii="Outfit" w:hAnsi="Outfit"/>
                <w:color w:val="000C30"/>
              </w:rPr>
              <w:t xml:space="preserve">Setting and working towards goals, understanding aspirations and future possibilities, developing perseverance and resilience, </w:t>
            </w:r>
            <w:proofErr w:type="spellStart"/>
            <w:r w:rsidRPr="00E37719">
              <w:rPr>
                <w:rFonts w:ascii="Outfit" w:hAnsi="Outfit"/>
                <w:color w:val="000C30"/>
              </w:rPr>
              <w:t>recognising</w:t>
            </w:r>
            <w:proofErr w:type="spellEnd"/>
            <w:r w:rsidRPr="00E37719">
              <w:rPr>
                <w:rFonts w:ascii="Outfit" w:hAnsi="Outfit"/>
                <w:color w:val="000C30"/>
              </w:rPr>
              <w:t xml:space="preserve"> achievements, working collaboratively.</w:t>
            </w:r>
          </w:p>
        </w:tc>
      </w:tr>
      <w:tr w:rsidR="00E239E8" w:rsidRPr="00E37719" w14:paraId="29E611A8" w14:textId="77777777" w:rsidTr="00270F80">
        <w:tc>
          <w:tcPr>
            <w:cnfStyle w:val="001000000000" w:firstRow="0" w:lastRow="0" w:firstColumn="1" w:lastColumn="0" w:oddVBand="0" w:evenVBand="0" w:oddHBand="0" w:evenHBand="0" w:firstRowFirstColumn="0" w:firstRowLastColumn="0" w:lastRowFirstColumn="0" w:lastRowLastColumn="0"/>
            <w:tcW w:w="1410" w:type="dxa"/>
            <w:hideMark/>
          </w:tcPr>
          <w:p w14:paraId="01CA79EF" w14:textId="77777777" w:rsidR="00E239E8" w:rsidRPr="00E37719" w:rsidRDefault="00E239E8" w:rsidP="00245AFC">
            <w:pPr>
              <w:rPr>
                <w:rFonts w:ascii="Outfit" w:hAnsi="Outfit"/>
                <w:color w:val="000C30"/>
              </w:rPr>
            </w:pPr>
            <w:r w:rsidRPr="00E37719">
              <w:rPr>
                <w:rFonts w:ascii="Outfit" w:hAnsi="Outfit"/>
                <w:color w:val="000C30"/>
              </w:rPr>
              <w:t>Spring 2</w:t>
            </w:r>
          </w:p>
        </w:tc>
        <w:tc>
          <w:tcPr>
            <w:tcW w:w="1673" w:type="dxa"/>
            <w:hideMark/>
          </w:tcPr>
          <w:p w14:paraId="4FB46AB0" w14:textId="77777777" w:rsidR="00E239E8" w:rsidRPr="00E37719" w:rsidRDefault="00E239E8" w:rsidP="00245AFC">
            <w:pPr>
              <w:cnfStyle w:val="000000000000" w:firstRow="0" w:lastRow="0" w:firstColumn="0" w:lastColumn="0" w:oddVBand="0" w:evenVBand="0" w:oddHBand="0" w:evenHBand="0" w:firstRowFirstColumn="0" w:firstRowLastColumn="0" w:lastRowFirstColumn="0" w:lastRowLastColumn="0"/>
              <w:rPr>
                <w:rFonts w:ascii="Outfit" w:hAnsi="Outfit"/>
                <w:color w:val="000C30"/>
              </w:rPr>
            </w:pPr>
            <w:r w:rsidRPr="00E37719">
              <w:rPr>
                <w:rFonts w:ascii="Outfit" w:hAnsi="Outfit"/>
                <w:color w:val="000C30"/>
              </w:rPr>
              <w:t>Healthy Me</w:t>
            </w:r>
          </w:p>
        </w:tc>
        <w:tc>
          <w:tcPr>
            <w:tcW w:w="6268" w:type="dxa"/>
            <w:hideMark/>
          </w:tcPr>
          <w:p w14:paraId="576DC9DD" w14:textId="77777777" w:rsidR="00E239E8" w:rsidRPr="00E37719" w:rsidRDefault="00E239E8" w:rsidP="00245AFC">
            <w:pPr>
              <w:cnfStyle w:val="000000000000" w:firstRow="0" w:lastRow="0" w:firstColumn="0" w:lastColumn="0" w:oddVBand="0" w:evenVBand="0" w:oddHBand="0" w:evenHBand="0" w:firstRowFirstColumn="0" w:firstRowLastColumn="0" w:lastRowFirstColumn="0" w:lastRowLastColumn="0"/>
              <w:rPr>
                <w:rFonts w:ascii="Outfit" w:hAnsi="Outfit"/>
                <w:color w:val="000C30"/>
              </w:rPr>
            </w:pPr>
            <w:r w:rsidRPr="00E37719">
              <w:rPr>
                <w:rFonts w:ascii="Outfit" w:hAnsi="Outfit"/>
                <w:color w:val="000C30"/>
              </w:rPr>
              <w:t>The relationship between physical and emotional health; nutrition, sleep, exercise and hygiene; emotional wellbeing; drug education (including medicines); keeping safe; understanding habits and making healthy lifestyle choices.</w:t>
            </w:r>
          </w:p>
        </w:tc>
      </w:tr>
      <w:tr w:rsidR="00E239E8" w:rsidRPr="00E37719" w14:paraId="2A1938CD" w14:textId="77777777" w:rsidTr="00270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7A4022DC" w14:textId="77777777" w:rsidR="00E239E8" w:rsidRPr="00E37719" w:rsidRDefault="00E239E8" w:rsidP="00245AFC">
            <w:pPr>
              <w:rPr>
                <w:rFonts w:ascii="Outfit" w:hAnsi="Outfit"/>
                <w:color w:val="000C30"/>
              </w:rPr>
            </w:pPr>
            <w:r w:rsidRPr="00E37719">
              <w:rPr>
                <w:rFonts w:ascii="Outfit" w:hAnsi="Outfit"/>
                <w:color w:val="000C30"/>
              </w:rPr>
              <w:t>Summer 1</w:t>
            </w:r>
          </w:p>
        </w:tc>
        <w:tc>
          <w:tcPr>
            <w:tcW w:w="1673" w:type="dxa"/>
            <w:hideMark/>
          </w:tcPr>
          <w:p w14:paraId="0986410B" w14:textId="77777777" w:rsidR="00E239E8" w:rsidRPr="00E37719" w:rsidRDefault="00E239E8" w:rsidP="00245AFC">
            <w:pPr>
              <w:cnfStyle w:val="000000100000" w:firstRow="0" w:lastRow="0" w:firstColumn="0" w:lastColumn="0" w:oddVBand="0" w:evenVBand="0" w:oddHBand="1" w:evenHBand="0" w:firstRowFirstColumn="0" w:firstRowLastColumn="0" w:lastRowFirstColumn="0" w:lastRowLastColumn="0"/>
              <w:rPr>
                <w:rFonts w:ascii="Outfit" w:hAnsi="Outfit"/>
                <w:color w:val="000C30"/>
              </w:rPr>
            </w:pPr>
            <w:r w:rsidRPr="00E37719">
              <w:rPr>
                <w:rFonts w:ascii="Outfit" w:hAnsi="Outfit"/>
                <w:color w:val="000C30"/>
              </w:rPr>
              <w:t>Relationships</w:t>
            </w:r>
          </w:p>
        </w:tc>
        <w:tc>
          <w:tcPr>
            <w:tcW w:w="6268" w:type="dxa"/>
            <w:hideMark/>
          </w:tcPr>
          <w:p w14:paraId="7E7A04DB" w14:textId="77777777" w:rsidR="00E239E8" w:rsidRPr="00E37719" w:rsidRDefault="00E239E8" w:rsidP="00245AFC">
            <w:pPr>
              <w:cnfStyle w:val="000000100000" w:firstRow="0" w:lastRow="0" w:firstColumn="0" w:lastColumn="0" w:oddVBand="0" w:evenVBand="0" w:oddHBand="1" w:evenHBand="0" w:firstRowFirstColumn="0" w:firstRowLastColumn="0" w:lastRowFirstColumn="0" w:lastRowLastColumn="0"/>
              <w:rPr>
                <w:rFonts w:ascii="Outfit" w:hAnsi="Outfit"/>
                <w:color w:val="000C30"/>
              </w:rPr>
            </w:pPr>
            <w:r w:rsidRPr="00E37719">
              <w:rPr>
                <w:rFonts w:ascii="Outfit" w:hAnsi="Outfit"/>
                <w:color w:val="000C30"/>
              </w:rPr>
              <w:t xml:space="preserve">Understanding different relationships and their characteristics, our families, managing friendship challenges, conflict resolution and communication skills, </w:t>
            </w:r>
            <w:proofErr w:type="spellStart"/>
            <w:r w:rsidRPr="00E37719">
              <w:rPr>
                <w:rFonts w:ascii="Outfit" w:hAnsi="Outfit"/>
                <w:color w:val="000C30"/>
              </w:rPr>
              <w:t>recognising</w:t>
            </w:r>
            <w:proofErr w:type="spellEnd"/>
            <w:r w:rsidRPr="00E37719">
              <w:rPr>
                <w:rFonts w:ascii="Outfit" w:hAnsi="Outfit"/>
                <w:color w:val="000C30"/>
              </w:rPr>
              <w:t xml:space="preserve"> when relationships are unhealthy, understanding loss and bereavement.</w:t>
            </w:r>
          </w:p>
        </w:tc>
      </w:tr>
      <w:tr w:rsidR="00E239E8" w:rsidRPr="00E37719" w14:paraId="17CECD78" w14:textId="77777777" w:rsidTr="00270F80">
        <w:tc>
          <w:tcPr>
            <w:cnfStyle w:val="001000000000" w:firstRow="0" w:lastRow="0" w:firstColumn="1" w:lastColumn="0" w:oddVBand="0" w:evenVBand="0" w:oddHBand="0" w:evenHBand="0" w:firstRowFirstColumn="0" w:firstRowLastColumn="0" w:lastRowFirstColumn="0" w:lastRowLastColumn="0"/>
            <w:tcW w:w="1410" w:type="dxa"/>
            <w:hideMark/>
          </w:tcPr>
          <w:p w14:paraId="24A4D209" w14:textId="77777777" w:rsidR="00E239E8" w:rsidRPr="00E37719" w:rsidRDefault="00E239E8" w:rsidP="00245AFC">
            <w:pPr>
              <w:rPr>
                <w:rFonts w:ascii="Outfit" w:hAnsi="Outfit"/>
                <w:color w:val="000C30"/>
              </w:rPr>
            </w:pPr>
            <w:r w:rsidRPr="00E37719">
              <w:rPr>
                <w:rFonts w:ascii="Outfit" w:hAnsi="Outfit"/>
                <w:color w:val="000C30"/>
              </w:rPr>
              <w:t>Summer 2</w:t>
            </w:r>
          </w:p>
        </w:tc>
        <w:tc>
          <w:tcPr>
            <w:tcW w:w="1673" w:type="dxa"/>
            <w:hideMark/>
          </w:tcPr>
          <w:p w14:paraId="621A7AA2" w14:textId="77777777" w:rsidR="00E239E8" w:rsidRPr="00E37719" w:rsidRDefault="00E239E8" w:rsidP="00245AFC">
            <w:pPr>
              <w:cnfStyle w:val="000000000000" w:firstRow="0" w:lastRow="0" w:firstColumn="0" w:lastColumn="0" w:oddVBand="0" w:evenVBand="0" w:oddHBand="0" w:evenHBand="0" w:firstRowFirstColumn="0" w:firstRowLastColumn="0" w:lastRowFirstColumn="0" w:lastRowLastColumn="0"/>
              <w:rPr>
                <w:rFonts w:ascii="Outfit" w:hAnsi="Outfit"/>
                <w:color w:val="000C30"/>
              </w:rPr>
            </w:pPr>
            <w:r w:rsidRPr="00E37719">
              <w:rPr>
                <w:rFonts w:ascii="Outfit" w:hAnsi="Outfit"/>
                <w:color w:val="000C30"/>
              </w:rPr>
              <w:t>Changing Me</w:t>
            </w:r>
          </w:p>
        </w:tc>
        <w:tc>
          <w:tcPr>
            <w:tcW w:w="6268" w:type="dxa"/>
            <w:hideMark/>
          </w:tcPr>
          <w:p w14:paraId="2CDF911D" w14:textId="77777777" w:rsidR="00E239E8" w:rsidRPr="00E37719" w:rsidRDefault="00E239E8" w:rsidP="00245AFC">
            <w:pPr>
              <w:cnfStyle w:val="000000000000" w:firstRow="0" w:lastRow="0" w:firstColumn="0" w:lastColumn="0" w:oddVBand="0" w:evenVBand="0" w:oddHBand="0" w:evenHBand="0" w:firstRowFirstColumn="0" w:firstRowLastColumn="0" w:lastRowFirstColumn="0" w:lastRowLastColumn="0"/>
              <w:rPr>
                <w:rFonts w:ascii="Outfit" w:hAnsi="Outfit"/>
              </w:rPr>
            </w:pPr>
            <w:r w:rsidRPr="00E37719">
              <w:rPr>
                <w:rFonts w:ascii="Outfit" w:hAnsi="Outfit"/>
                <w:color w:val="000C30"/>
              </w:rPr>
              <w:t xml:space="preserve">Understanding life cycles and human growth, coping positively with change, body image and self-esteem, puberty education, changing relationships, </w:t>
            </w:r>
            <w:r w:rsidRPr="00480DBC">
              <w:rPr>
                <w:rFonts w:ascii="Outfit" w:hAnsi="Outfit"/>
              </w:rPr>
              <w:t>and for upper Key Stage 2, human reproduction (where taught as sex education - see Section 6).</w:t>
            </w:r>
          </w:p>
        </w:tc>
      </w:tr>
    </w:tbl>
    <w:p w14:paraId="73AD3674" w14:textId="77777777" w:rsidR="00E239E8" w:rsidRPr="00E37719" w:rsidRDefault="00E239E8" w:rsidP="00E239E8">
      <w:pPr>
        <w:spacing w:after="0" w:line="240" w:lineRule="auto"/>
        <w:rPr>
          <w:rFonts w:ascii="Outfit" w:hAnsi="Outfit"/>
        </w:rPr>
      </w:pPr>
    </w:p>
    <w:p w14:paraId="570EF361" w14:textId="77777777" w:rsidR="00E239E8" w:rsidRDefault="00E239E8" w:rsidP="00E239E8">
      <w:pPr>
        <w:spacing w:after="0" w:line="240" w:lineRule="auto"/>
        <w:rPr>
          <w:rFonts w:ascii="Outfit" w:hAnsi="Outfit"/>
          <w:b/>
          <w:bCs/>
          <w:color w:val="000C30"/>
        </w:rPr>
      </w:pPr>
      <w:r w:rsidRPr="002F4B89">
        <w:rPr>
          <w:rFonts w:ascii="Outfit" w:hAnsi="Outfit"/>
          <w:b/>
          <w:bCs/>
          <w:color w:val="000C30"/>
        </w:rPr>
        <w:t>Adapting Jigsaw for Our School Community</w:t>
      </w:r>
    </w:p>
    <w:p w14:paraId="50D4C9F2" w14:textId="77777777" w:rsidR="00E239E8" w:rsidRPr="002F4B89" w:rsidRDefault="00E239E8" w:rsidP="00E239E8">
      <w:pPr>
        <w:spacing w:after="0" w:line="240" w:lineRule="auto"/>
        <w:rPr>
          <w:rFonts w:ascii="Outfit" w:hAnsi="Outfit"/>
          <w:b/>
          <w:bCs/>
          <w:color w:val="000C30"/>
        </w:rPr>
      </w:pPr>
    </w:p>
    <w:p w14:paraId="739BB829" w14:textId="77777777" w:rsidR="00E239E8" w:rsidRPr="002F4B89" w:rsidRDefault="00E239E8" w:rsidP="00E239E8">
      <w:pPr>
        <w:spacing w:after="0" w:line="240" w:lineRule="auto"/>
        <w:rPr>
          <w:rFonts w:ascii="Outfit" w:hAnsi="Outfit"/>
          <w:color w:val="000C30"/>
        </w:rPr>
      </w:pPr>
      <w:r w:rsidRPr="002F4B89">
        <w:rPr>
          <w:rFonts w:ascii="Outfit" w:hAnsi="Outfit"/>
          <w:color w:val="000C30"/>
        </w:rPr>
        <w:t xml:space="preserve">Whilst we follow the Jigsaw </w:t>
      </w:r>
      <w:proofErr w:type="spellStart"/>
      <w:r w:rsidRPr="002F4B89">
        <w:rPr>
          <w:rFonts w:ascii="Outfit" w:hAnsi="Outfit"/>
          <w:color w:val="000C30"/>
        </w:rPr>
        <w:t>programme</w:t>
      </w:r>
      <w:proofErr w:type="spellEnd"/>
      <w:r w:rsidRPr="002F4B89">
        <w:rPr>
          <w:rFonts w:ascii="Outfit" w:hAnsi="Outfit"/>
          <w:color w:val="000C30"/>
        </w:rPr>
        <w:t xml:space="preserve">, we </w:t>
      </w:r>
      <w:proofErr w:type="spellStart"/>
      <w:r w:rsidRPr="002F4B89">
        <w:rPr>
          <w:rFonts w:ascii="Outfit" w:hAnsi="Outfit"/>
          <w:color w:val="000C30"/>
        </w:rPr>
        <w:t>recognise</w:t>
      </w:r>
      <w:proofErr w:type="spellEnd"/>
      <w:r w:rsidRPr="002F4B89">
        <w:rPr>
          <w:rFonts w:ascii="Outfit" w:hAnsi="Outfit"/>
          <w:color w:val="000C30"/>
        </w:rPr>
        <w:t xml:space="preserve"> that our children, families and context have specific needs and characteristics. Our PSHE lead and class teachers carefully consider each lesson's content and approach to ensure it is appropriate and relevant for our pupils, taking into account:</w:t>
      </w:r>
    </w:p>
    <w:p w14:paraId="37F4FAA0" w14:textId="77777777" w:rsidR="00E239E8" w:rsidRPr="002F4B89" w:rsidRDefault="00E239E8" w:rsidP="00E239E8">
      <w:pPr>
        <w:spacing w:after="0" w:line="240" w:lineRule="auto"/>
        <w:rPr>
          <w:rFonts w:ascii="Outfit" w:hAnsi="Outfit"/>
          <w:color w:val="000C30"/>
        </w:rPr>
      </w:pPr>
    </w:p>
    <w:p w14:paraId="4C3F9E2C" w14:textId="77777777" w:rsidR="00E239E8" w:rsidRPr="002F4B89" w:rsidRDefault="00E239E8" w:rsidP="00E239E8">
      <w:pPr>
        <w:pStyle w:val="ListParagraph"/>
        <w:numPr>
          <w:ilvl w:val="0"/>
          <w:numId w:val="14"/>
        </w:numPr>
        <w:spacing w:after="0" w:line="240" w:lineRule="auto"/>
        <w:rPr>
          <w:rFonts w:ascii="Outfit" w:hAnsi="Outfit"/>
          <w:color w:val="000C30"/>
        </w:rPr>
      </w:pPr>
      <w:r w:rsidRPr="002F4B89">
        <w:rPr>
          <w:rFonts w:ascii="Outfit" w:hAnsi="Outfit"/>
          <w:color w:val="000C30"/>
        </w:rPr>
        <w:t>The specific needs, experiences and developmental stages of pupils in each class</w:t>
      </w:r>
    </w:p>
    <w:p w14:paraId="3FA3D3DA" w14:textId="78A66D6A" w:rsidR="00E239E8" w:rsidRPr="002F4B89" w:rsidRDefault="00E239E8" w:rsidP="00E239E8">
      <w:pPr>
        <w:pStyle w:val="ListParagraph"/>
        <w:numPr>
          <w:ilvl w:val="0"/>
          <w:numId w:val="14"/>
        </w:numPr>
        <w:spacing w:after="0" w:line="240" w:lineRule="auto"/>
        <w:rPr>
          <w:rFonts w:ascii="Outfit" w:hAnsi="Outfit"/>
        </w:rPr>
      </w:pPr>
      <w:r w:rsidRPr="002F4B89">
        <w:rPr>
          <w:rFonts w:ascii="Outfit" w:hAnsi="Outfit"/>
          <w:color w:val="000C30"/>
        </w:rPr>
        <w:t xml:space="preserve">Pupil voice - gathered through feedback within lessons, informal discussions with children, and </w:t>
      </w:r>
      <w:r w:rsidRPr="00480DBC">
        <w:rPr>
          <w:rFonts w:ascii="Outfit" w:hAnsi="Outfit"/>
        </w:rPr>
        <w:t>through Larkhill Family Time.</w:t>
      </w:r>
    </w:p>
    <w:p w14:paraId="0B03322F" w14:textId="77777777" w:rsidR="00E239E8" w:rsidRPr="002F4B89" w:rsidRDefault="00E239E8" w:rsidP="00E239E8">
      <w:pPr>
        <w:pStyle w:val="ListParagraph"/>
        <w:numPr>
          <w:ilvl w:val="0"/>
          <w:numId w:val="14"/>
        </w:numPr>
        <w:spacing w:after="0" w:line="240" w:lineRule="auto"/>
        <w:rPr>
          <w:rFonts w:ascii="Outfit" w:hAnsi="Outfit"/>
          <w:color w:val="000C30"/>
        </w:rPr>
      </w:pPr>
      <w:r w:rsidRPr="002F4B89">
        <w:rPr>
          <w:rFonts w:ascii="Outfit" w:hAnsi="Outfit"/>
          <w:color w:val="000C30"/>
        </w:rPr>
        <w:t>Local context and community considerations</w:t>
      </w:r>
    </w:p>
    <w:p w14:paraId="14A8DC57" w14:textId="77777777" w:rsidR="00E239E8" w:rsidRPr="002F4B89" w:rsidRDefault="00E239E8" w:rsidP="00E239E8">
      <w:pPr>
        <w:pStyle w:val="ListParagraph"/>
        <w:numPr>
          <w:ilvl w:val="0"/>
          <w:numId w:val="14"/>
        </w:numPr>
        <w:spacing w:after="0" w:line="240" w:lineRule="auto"/>
        <w:rPr>
          <w:rFonts w:ascii="Outfit" w:hAnsi="Outfit"/>
          <w:color w:val="000C30"/>
        </w:rPr>
      </w:pPr>
      <w:r w:rsidRPr="002F4B89">
        <w:rPr>
          <w:rFonts w:ascii="Outfit" w:hAnsi="Outfit"/>
          <w:color w:val="000C30"/>
        </w:rPr>
        <w:t>Feedback from parents, pupils and staff</w:t>
      </w:r>
    </w:p>
    <w:p w14:paraId="2D19AFFA" w14:textId="77777777" w:rsidR="00E239E8" w:rsidRPr="002F4B89" w:rsidRDefault="00E239E8" w:rsidP="00E239E8">
      <w:pPr>
        <w:pStyle w:val="ListParagraph"/>
        <w:numPr>
          <w:ilvl w:val="0"/>
          <w:numId w:val="14"/>
        </w:numPr>
        <w:spacing w:after="0" w:line="240" w:lineRule="auto"/>
        <w:rPr>
          <w:rFonts w:ascii="Outfit" w:hAnsi="Outfit"/>
          <w:color w:val="000C30"/>
        </w:rPr>
      </w:pPr>
      <w:r w:rsidRPr="002F4B89">
        <w:rPr>
          <w:rFonts w:ascii="Outfit" w:hAnsi="Outfit"/>
          <w:color w:val="000C30"/>
        </w:rPr>
        <w:t>Our school's distinctive values and ethos</w:t>
      </w:r>
    </w:p>
    <w:p w14:paraId="4D80D067" w14:textId="77777777" w:rsidR="00E239E8" w:rsidRPr="00E37719" w:rsidRDefault="00E239E8" w:rsidP="00E239E8">
      <w:pPr>
        <w:spacing w:after="0" w:line="240" w:lineRule="auto"/>
        <w:rPr>
          <w:rFonts w:ascii="Outfit" w:hAnsi="Outfit"/>
          <w:color w:val="000C30"/>
        </w:rPr>
      </w:pPr>
    </w:p>
    <w:p w14:paraId="61C7DD4D" w14:textId="77777777" w:rsidR="00E239E8" w:rsidRDefault="00E239E8" w:rsidP="00E239E8">
      <w:pPr>
        <w:spacing w:after="0" w:line="240" w:lineRule="auto"/>
        <w:rPr>
          <w:rFonts w:ascii="Outfit" w:hAnsi="Outfit"/>
          <w:color w:val="000C30"/>
        </w:rPr>
      </w:pPr>
      <w:r w:rsidRPr="00E37719">
        <w:rPr>
          <w:rFonts w:ascii="Outfit" w:hAnsi="Outfit"/>
          <w:color w:val="000C30"/>
        </w:rPr>
        <w:t xml:space="preserve">Where we make adaptations to the </w:t>
      </w:r>
      <w:proofErr w:type="spellStart"/>
      <w:r w:rsidRPr="00E37719">
        <w:rPr>
          <w:rFonts w:ascii="Outfit" w:hAnsi="Outfit"/>
          <w:color w:val="000C30"/>
        </w:rPr>
        <w:t>programme</w:t>
      </w:r>
      <w:proofErr w:type="spellEnd"/>
      <w:r w:rsidRPr="00E37719">
        <w:rPr>
          <w:rFonts w:ascii="Outfit" w:hAnsi="Outfit"/>
          <w:color w:val="000C30"/>
        </w:rPr>
        <w:t xml:space="preserve">, these decisions are made thoughtfully, in consultation with senior leadership, and with reference to statutory requirements. Parents and </w:t>
      </w:r>
      <w:proofErr w:type="spellStart"/>
      <w:r w:rsidRPr="00E37719">
        <w:rPr>
          <w:rFonts w:ascii="Outfit" w:hAnsi="Outfit"/>
          <w:color w:val="000C30"/>
        </w:rPr>
        <w:t>carers</w:t>
      </w:r>
      <w:proofErr w:type="spellEnd"/>
      <w:r w:rsidRPr="00E37719">
        <w:rPr>
          <w:rFonts w:ascii="Outfit" w:hAnsi="Outfit"/>
          <w:color w:val="000C30"/>
        </w:rPr>
        <w:t xml:space="preserve"> are informed about significant adaptations, particularly where these relate to sensitive content. </w:t>
      </w:r>
    </w:p>
    <w:p w14:paraId="28401EEC" w14:textId="77777777" w:rsidR="00E239E8" w:rsidRPr="00E37719" w:rsidRDefault="00E239E8" w:rsidP="00E239E8">
      <w:pPr>
        <w:spacing w:after="0" w:line="240" w:lineRule="auto"/>
        <w:rPr>
          <w:rFonts w:ascii="Outfit" w:hAnsi="Outfit"/>
          <w:color w:val="000C30"/>
        </w:rPr>
      </w:pPr>
    </w:p>
    <w:p w14:paraId="2C36736D" w14:textId="58A9F37B" w:rsidR="00701614" w:rsidRPr="00AA1C2E" w:rsidRDefault="00AA1C2E" w:rsidP="00AA1C2E">
      <w:pPr>
        <w:pStyle w:val="Heading2"/>
        <w:rPr>
          <w:color w:val="00B050"/>
        </w:rPr>
      </w:pPr>
      <w:bookmarkStart w:id="6" w:name="_Toc222902229"/>
      <w:r w:rsidRPr="00AA1C2E">
        <w:rPr>
          <w:color w:val="00B050"/>
        </w:rPr>
        <w:t>6</w:t>
      </w:r>
      <w:r w:rsidR="00701614" w:rsidRPr="00AA1C2E">
        <w:rPr>
          <w:color w:val="00B050"/>
        </w:rPr>
        <w:t>. Curriculum Time and Whole-School Approach</w:t>
      </w:r>
      <w:bookmarkEnd w:id="6"/>
    </w:p>
    <w:p w14:paraId="3FF6DA6A" w14:textId="77777777" w:rsidR="00701614" w:rsidRDefault="00701614" w:rsidP="00701614">
      <w:pPr>
        <w:spacing w:after="0" w:line="240" w:lineRule="auto"/>
        <w:rPr>
          <w:rFonts w:ascii="Outfit" w:hAnsi="Outfit"/>
          <w:color w:val="000C30"/>
        </w:rPr>
      </w:pPr>
    </w:p>
    <w:p w14:paraId="7C25E8B9" w14:textId="7398F123" w:rsidR="00701614" w:rsidRPr="002F4B89" w:rsidRDefault="00701614" w:rsidP="00701614">
      <w:pPr>
        <w:spacing w:after="0" w:line="240" w:lineRule="auto"/>
        <w:rPr>
          <w:rFonts w:ascii="Outfit" w:hAnsi="Outfit"/>
          <w:color w:val="000C30"/>
        </w:rPr>
      </w:pPr>
      <w:r w:rsidRPr="002F4B89">
        <w:rPr>
          <w:rFonts w:ascii="Outfit" w:hAnsi="Outfit"/>
          <w:color w:val="000C30"/>
        </w:rPr>
        <w:t>PSHE is taught weekly through dedicated curriculum time of</w:t>
      </w:r>
      <w:r w:rsidR="00EF09AF">
        <w:rPr>
          <w:rFonts w:ascii="Outfit" w:hAnsi="Outfit"/>
          <w:color w:val="000C30"/>
        </w:rPr>
        <w:t xml:space="preserve"> one lesson</w:t>
      </w:r>
      <w:r w:rsidR="00B41451">
        <w:rPr>
          <w:rFonts w:ascii="Outfit" w:hAnsi="Outfit"/>
          <w:color w:val="000C30"/>
        </w:rPr>
        <w:t xml:space="preserve"> per week</w:t>
      </w:r>
      <w:r w:rsidRPr="002F4B89">
        <w:rPr>
          <w:rFonts w:ascii="Outfit" w:hAnsi="Outfit"/>
          <w:color w:val="000C30"/>
        </w:rPr>
        <w:t xml:space="preserve"> week by their class teachers</w:t>
      </w:r>
      <w:r w:rsidR="00B41451">
        <w:rPr>
          <w:rFonts w:ascii="Outfit" w:hAnsi="Outfit"/>
          <w:color w:val="000C30"/>
        </w:rPr>
        <w:t xml:space="preserve"> as well as additional time for refocusing and reflection through the Kind Minds curriculum.</w:t>
      </w:r>
      <w:r w:rsidRPr="002F4B89">
        <w:rPr>
          <w:rFonts w:ascii="Outfit" w:hAnsi="Outfit"/>
          <w:color w:val="000C30"/>
        </w:rPr>
        <w:t xml:space="preserve"> Learning is integrated naturally into the classroom environment so that teachers can draw connections between PSHE and other areas of learning.</w:t>
      </w:r>
    </w:p>
    <w:p w14:paraId="555E07B4" w14:textId="77777777" w:rsidR="00701614" w:rsidRPr="002F4B89" w:rsidRDefault="00701614" w:rsidP="00701614">
      <w:pPr>
        <w:spacing w:after="0" w:line="240" w:lineRule="auto"/>
        <w:rPr>
          <w:rFonts w:ascii="Outfit" w:hAnsi="Outfit"/>
          <w:color w:val="000C30"/>
        </w:rPr>
      </w:pPr>
    </w:p>
    <w:p w14:paraId="135A6008" w14:textId="77777777" w:rsidR="00701614" w:rsidRPr="002F4B89" w:rsidRDefault="00701614" w:rsidP="00701614">
      <w:pPr>
        <w:spacing w:after="0" w:line="240" w:lineRule="auto"/>
        <w:rPr>
          <w:rFonts w:ascii="Outfit" w:hAnsi="Outfit"/>
          <w:b/>
          <w:bCs/>
          <w:color w:val="000C30"/>
        </w:rPr>
      </w:pPr>
      <w:r w:rsidRPr="002F4B89">
        <w:rPr>
          <w:rFonts w:ascii="Outfit" w:hAnsi="Outfit"/>
          <w:b/>
          <w:bCs/>
          <w:color w:val="000C30"/>
        </w:rPr>
        <w:t>Beyond the Classroom: Embedding PSHE in School Life</w:t>
      </w:r>
    </w:p>
    <w:p w14:paraId="0D22CC01"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 xml:space="preserve">We </w:t>
      </w:r>
      <w:proofErr w:type="spellStart"/>
      <w:r w:rsidRPr="002F4B89">
        <w:rPr>
          <w:rFonts w:ascii="Outfit" w:hAnsi="Outfit"/>
          <w:color w:val="000C30"/>
        </w:rPr>
        <w:t>recognise</w:t>
      </w:r>
      <w:proofErr w:type="spellEnd"/>
      <w:r w:rsidRPr="002F4B89">
        <w:rPr>
          <w:rFonts w:ascii="Outfit" w:hAnsi="Outfit"/>
          <w:color w:val="000C30"/>
        </w:rPr>
        <w:t xml:space="preserve"> that effective PSHE education extends far beyond weekly lessons. The skills, values and understanding developed in PSHE sessions are reinforced and 'lived' throughout our school day and across all areas of school life such as:</w:t>
      </w:r>
    </w:p>
    <w:p w14:paraId="0AF90594" w14:textId="77777777" w:rsidR="00701614" w:rsidRPr="002F4B89" w:rsidRDefault="00701614" w:rsidP="00701614">
      <w:pPr>
        <w:pStyle w:val="ListParagraph"/>
        <w:numPr>
          <w:ilvl w:val="0"/>
          <w:numId w:val="15"/>
        </w:numPr>
        <w:spacing w:after="0" w:line="240" w:lineRule="auto"/>
        <w:rPr>
          <w:rFonts w:ascii="Outfit" w:hAnsi="Outfit"/>
          <w:color w:val="000C30"/>
        </w:rPr>
      </w:pPr>
      <w:r w:rsidRPr="002F4B89">
        <w:rPr>
          <w:rFonts w:ascii="Outfit" w:hAnsi="Outfit"/>
          <w:color w:val="000C30"/>
        </w:rPr>
        <w:lastRenderedPageBreak/>
        <w:t>Collective worship and assemblies regularly explore PSHE themes, celebrating successes, exploring moral questions, and building whole-school awareness of current wellbeing and relationship topics.</w:t>
      </w:r>
    </w:p>
    <w:p w14:paraId="0E57AF9F" w14:textId="77777777" w:rsidR="00701614" w:rsidRPr="002F4B89" w:rsidRDefault="00701614" w:rsidP="00701614">
      <w:pPr>
        <w:pStyle w:val="ListParagraph"/>
        <w:numPr>
          <w:ilvl w:val="0"/>
          <w:numId w:val="15"/>
        </w:numPr>
        <w:spacing w:after="0" w:line="240" w:lineRule="auto"/>
        <w:rPr>
          <w:rFonts w:ascii="Outfit" w:hAnsi="Outfit"/>
          <w:color w:val="000C30"/>
        </w:rPr>
      </w:pPr>
      <w:r w:rsidRPr="002F4B89">
        <w:rPr>
          <w:rFonts w:ascii="Outfit" w:hAnsi="Outfit"/>
          <w:color w:val="000C30"/>
        </w:rPr>
        <w:t xml:space="preserve">Our </w:t>
      </w:r>
      <w:proofErr w:type="spellStart"/>
      <w:r w:rsidRPr="002F4B89">
        <w:rPr>
          <w:rFonts w:ascii="Outfit" w:hAnsi="Outfit"/>
          <w:color w:val="000C30"/>
        </w:rPr>
        <w:t>behaviour</w:t>
      </w:r>
      <w:proofErr w:type="spellEnd"/>
      <w:r w:rsidRPr="002F4B89">
        <w:rPr>
          <w:rFonts w:ascii="Outfit" w:hAnsi="Outfit"/>
          <w:color w:val="000C30"/>
        </w:rPr>
        <w:t xml:space="preserve"> and relationships policy reflects the principles taught in PSHE, </w:t>
      </w:r>
      <w:proofErr w:type="spellStart"/>
      <w:r w:rsidRPr="002F4B89">
        <w:rPr>
          <w:rFonts w:ascii="Outfit" w:hAnsi="Outfit"/>
          <w:color w:val="000C30"/>
        </w:rPr>
        <w:t>emphasising</w:t>
      </w:r>
      <w:proofErr w:type="spellEnd"/>
      <w:r w:rsidRPr="002F4B89">
        <w:rPr>
          <w:rFonts w:ascii="Outfit" w:hAnsi="Outfit"/>
          <w:color w:val="000C30"/>
        </w:rPr>
        <w:t xml:space="preserve"> respect, kindness, responsibility and positive conflict resolution. Adults model these values in all interactions with children and each other.</w:t>
      </w:r>
    </w:p>
    <w:p w14:paraId="54F92AB9" w14:textId="77777777" w:rsidR="00701614" w:rsidRPr="002F4B89" w:rsidRDefault="00701614" w:rsidP="00701614">
      <w:pPr>
        <w:pStyle w:val="ListParagraph"/>
        <w:numPr>
          <w:ilvl w:val="0"/>
          <w:numId w:val="15"/>
        </w:numPr>
        <w:spacing w:after="0" w:line="240" w:lineRule="auto"/>
        <w:rPr>
          <w:rFonts w:ascii="Outfit" w:hAnsi="Outfit"/>
          <w:color w:val="000C30"/>
        </w:rPr>
      </w:pPr>
      <w:r w:rsidRPr="002F4B89">
        <w:rPr>
          <w:rFonts w:ascii="Outfit" w:hAnsi="Outfit"/>
          <w:color w:val="000C30"/>
        </w:rPr>
        <w:t xml:space="preserve">The Jigsaw Learning Charter established in each class at the start of the year becomes a living document that children refer to and use to guide </w:t>
      </w:r>
      <w:proofErr w:type="spellStart"/>
      <w:r w:rsidRPr="002F4B89">
        <w:rPr>
          <w:rFonts w:ascii="Outfit" w:hAnsi="Outfit"/>
          <w:color w:val="000C30"/>
        </w:rPr>
        <w:t>behaviour</w:t>
      </w:r>
      <w:proofErr w:type="spellEnd"/>
      <w:r w:rsidRPr="002F4B89">
        <w:rPr>
          <w:rFonts w:ascii="Outfit" w:hAnsi="Outfit"/>
          <w:color w:val="000C30"/>
        </w:rPr>
        <w:t xml:space="preserve"> and resolve difficulties. </w:t>
      </w:r>
    </w:p>
    <w:p w14:paraId="75E8CB61" w14:textId="77777777" w:rsidR="00701614" w:rsidRPr="002F4B89" w:rsidRDefault="00701614" w:rsidP="00701614">
      <w:pPr>
        <w:pStyle w:val="ListParagraph"/>
        <w:numPr>
          <w:ilvl w:val="0"/>
          <w:numId w:val="15"/>
        </w:numPr>
        <w:spacing w:after="0" w:line="240" w:lineRule="auto"/>
        <w:rPr>
          <w:rFonts w:ascii="Outfit" w:hAnsi="Outfit"/>
          <w:color w:val="000C30"/>
        </w:rPr>
      </w:pPr>
      <w:r w:rsidRPr="002F4B89">
        <w:rPr>
          <w:rFonts w:ascii="Outfit" w:hAnsi="Outfit"/>
          <w:color w:val="000C30"/>
        </w:rPr>
        <w:t xml:space="preserve">Playground and social times provide opportunities for children to </w:t>
      </w:r>
      <w:proofErr w:type="spellStart"/>
      <w:r w:rsidRPr="002F4B89">
        <w:rPr>
          <w:rFonts w:ascii="Outfit" w:hAnsi="Outfit"/>
          <w:color w:val="000C30"/>
        </w:rPr>
        <w:t>practise</w:t>
      </w:r>
      <w:proofErr w:type="spellEnd"/>
      <w:r w:rsidRPr="002F4B89">
        <w:rPr>
          <w:rFonts w:ascii="Outfit" w:hAnsi="Outfit"/>
          <w:color w:val="000C30"/>
        </w:rPr>
        <w:t xml:space="preserve"> the friendship and conflict-resolution skills learned in PSHE, supported by staff who understand the PSHE curriculum and can reference learning when supporting children.</w:t>
      </w:r>
    </w:p>
    <w:p w14:paraId="099D3AA0" w14:textId="77777777" w:rsidR="00701614" w:rsidRPr="002F4B89" w:rsidRDefault="00701614" w:rsidP="00701614">
      <w:pPr>
        <w:pStyle w:val="ListParagraph"/>
        <w:numPr>
          <w:ilvl w:val="0"/>
          <w:numId w:val="16"/>
        </w:numPr>
        <w:spacing w:after="0" w:line="240" w:lineRule="auto"/>
        <w:rPr>
          <w:rFonts w:ascii="Outfit" w:hAnsi="Outfit"/>
          <w:color w:val="000C30"/>
        </w:rPr>
      </w:pPr>
      <w:r w:rsidRPr="002F4B89">
        <w:rPr>
          <w:rFonts w:ascii="Outfit" w:hAnsi="Outfit"/>
          <w:color w:val="000C30"/>
        </w:rPr>
        <w:t xml:space="preserve">Emotional literacy </w:t>
      </w:r>
      <w:r>
        <w:rPr>
          <w:rFonts w:ascii="Outfit" w:hAnsi="Outfit"/>
          <w:color w:val="000C30"/>
        </w:rPr>
        <w:t xml:space="preserve">taught in </w:t>
      </w:r>
      <w:r w:rsidRPr="002F4B89">
        <w:rPr>
          <w:rFonts w:ascii="Outfit" w:hAnsi="Outfit"/>
          <w:color w:val="000C30"/>
        </w:rPr>
        <w:t>PSHE</w:t>
      </w:r>
      <w:r>
        <w:rPr>
          <w:rFonts w:ascii="Outfit" w:hAnsi="Outfit"/>
          <w:color w:val="000C30"/>
        </w:rPr>
        <w:t xml:space="preserve"> </w:t>
      </w:r>
      <w:r w:rsidRPr="002F4B89">
        <w:rPr>
          <w:rFonts w:ascii="Outfit" w:hAnsi="Outfit"/>
          <w:color w:val="000C30"/>
        </w:rPr>
        <w:t>develop</w:t>
      </w:r>
      <w:r>
        <w:rPr>
          <w:rFonts w:ascii="Outfit" w:hAnsi="Outfit"/>
          <w:color w:val="000C30"/>
        </w:rPr>
        <w:t>s</w:t>
      </w:r>
      <w:r w:rsidRPr="002F4B89">
        <w:rPr>
          <w:rFonts w:ascii="Outfit" w:hAnsi="Outfit"/>
          <w:color w:val="000C30"/>
        </w:rPr>
        <w:t xml:space="preserve"> an extensive vocabulary for feelings and emotions</w:t>
      </w:r>
      <w:r>
        <w:rPr>
          <w:rFonts w:ascii="Outfit" w:hAnsi="Outfit"/>
          <w:color w:val="000C30"/>
        </w:rPr>
        <w:t xml:space="preserve"> which is</w:t>
      </w:r>
      <w:r w:rsidRPr="002F4B89">
        <w:rPr>
          <w:rFonts w:ascii="Outfit" w:hAnsi="Outfit"/>
          <w:color w:val="000C30"/>
        </w:rPr>
        <w:t xml:space="preserve"> reinforced throughout the school day, with staff supporting children to name and express their feelings, to understand others' emotions, and to use this awareness to build positive relationships and resolve difficulties. </w:t>
      </w:r>
      <w:r w:rsidRPr="00615622">
        <w:rPr>
          <w:rFonts w:ascii="Outfit" w:hAnsi="Outfit"/>
        </w:rPr>
        <w:t>Display materials, including feelings vocabulary and visual prompts, support this learning across the school.</w:t>
      </w:r>
    </w:p>
    <w:p w14:paraId="6FDED4BA" w14:textId="77777777" w:rsidR="00701614" w:rsidRPr="002F4B89" w:rsidRDefault="00701614" w:rsidP="00701614">
      <w:pPr>
        <w:pStyle w:val="ListParagraph"/>
        <w:numPr>
          <w:ilvl w:val="0"/>
          <w:numId w:val="16"/>
        </w:numPr>
        <w:spacing w:after="0" w:line="240" w:lineRule="auto"/>
        <w:rPr>
          <w:rFonts w:ascii="Outfit" w:hAnsi="Outfit"/>
          <w:color w:val="000C30"/>
        </w:rPr>
      </w:pPr>
      <w:r w:rsidRPr="002F4B89">
        <w:rPr>
          <w:rFonts w:ascii="Outfit" w:hAnsi="Outfit"/>
          <w:color w:val="000C30"/>
        </w:rPr>
        <w:t>Recognition and reward systems celebrate not just academic achievement but the personal and social qualities developed through PSHE - kindness, perseverance, respect, courage, and contribution to the school community.</w:t>
      </w:r>
    </w:p>
    <w:p w14:paraId="5293E425" w14:textId="77777777" w:rsidR="00701614" w:rsidRPr="002F4B89" w:rsidRDefault="00701614" w:rsidP="00701614">
      <w:pPr>
        <w:pStyle w:val="ListParagraph"/>
        <w:numPr>
          <w:ilvl w:val="0"/>
          <w:numId w:val="16"/>
        </w:numPr>
        <w:spacing w:after="0" w:line="240" w:lineRule="auto"/>
        <w:rPr>
          <w:rFonts w:ascii="Outfit" w:hAnsi="Outfit"/>
          <w:color w:val="000C30"/>
        </w:rPr>
      </w:pPr>
      <w:r w:rsidRPr="002F4B89">
        <w:rPr>
          <w:rFonts w:ascii="Outfit" w:hAnsi="Outfit"/>
          <w:color w:val="000C30"/>
        </w:rPr>
        <w:t>Our learning environment reflects PSHE values, with working walls displaying current learning, vocabulary walls supporting emotional literacy, and visual prompts reinforcing key concepts like the Jigsaw Charter, feelings vocabulary, and strategies for wellbeing.</w:t>
      </w:r>
    </w:p>
    <w:p w14:paraId="0EA453F5" w14:textId="77777777" w:rsidR="00701614" w:rsidRPr="002F4B89" w:rsidRDefault="00701614" w:rsidP="00701614">
      <w:pPr>
        <w:pStyle w:val="ListParagraph"/>
        <w:rPr>
          <w:rFonts w:ascii="Outfit" w:hAnsi="Outfit"/>
          <w:color w:val="000C30"/>
        </w:rPr>
      </w:pPr>
    </w:p>
    <w:p w14:paraId="5135A2CA" w14:textId="77777777" w:rsidR="00701614" w:rsidRPr="002F4B89" w:rsidRDefault="00701614" w:rsidP="00701614">
      <w:pPr>
        <w:spacing w:after="0" w:line="240" w:lineRule="auto"/>
        <w:rPr>
          <w:rFonts w:ascii="Outfit" w:hAnsi="Outfit"/>
          <w:b/>
          <w:bCs/>
          <w:color w:val="000C30"/>
        </w:rPr>
      </w:pPr>
      <w:r w:rsidRPr="002F4B89">
        <w:rPr>
          <w:rFonts w:ascii="Outfit" w:hAnsi="Outfit"/>
          <w:b/>
          <w:bCs/>
          <w:color w:val="000C30"/>
        </w:rPr>
        <w:t>Learning Outdoors: Connecting PSHE to Our Environment</w:t>
      </w:r>
    </w:p>
    <w:p w14:paraId="11B2EF7C" w14:textId="77777777" w:rsidR="00701614" w:rsidRPr="002F4B89" w:rsidRDefault="00701614" w:rsidP="00701614">
      <w:pPr>
        <w:spacing w:after="0" w:line="240" w:lineRule="auto"/>
        <w:rPr>
          <w:rFonts w:ascii="Outfit" w:hAnsi="Outfit"/>
          <w:i/>
          <w:iCs/>
          <w:color w:val="000C30"/>
        </w:rPr>
      </w:pPr>
      <w:r w:rsidRPr="002F4B89">
        <w:rPr>
          <w:rFonts w:ascii="Outfit" w:hAnsi="Outfit"/>
          <w:i/>
          <w:iCs/>
          <w:color w:val="000C30"/>
        </w:rPr>
        <w:t xml:space="preserve">“Schools should </w:t>
      </w:r>
      <w:proofErr w:type="spellStart"/>
      <w:r w:rsidRPr="002F4B89">
        <w:rPr>
          <w:rFonts w:ascii="Outfit" w:hAnsi="Outfit"/>
          <w:i/>
          <w:iCs/>
          <w:color w:val="000C30"/>
        </w:rPr>
        <w:t>emphasise</w:t>
      </w:r>
      <w:proofErr w:type="spellEnd"/>
      <w:r w:rsidRPr="002F4B89">
        <w:rPr>
          <w:rFonts w:ascii="Outfit" w:hAnsi="Outfit"/>
          <w:i/>
          <w:iCs/>
          <w:color w:val="000C30"/>
        </w:rPr>
        <w:t xml:space="preserve"> the relationships between physical health and mental wellbeing, and the benefits of physical activity and time spent outdoors.” </w:t>
      </w:r>
    </w:p>
    <w:p w14:paraId="189A2232" w14:textId="77777777" w:rsidR="00701614" w:rsidRPr="002F4B89" w:rsidRDefault="00701614" w:rsidP="00701614">
      <w:pPr>
        <w:spacing w:after="0" w:line="240" w:lineRule="auto"/>
        <w:jc w:val="right"/>
        <w:rPr>
          <w:rFonts w:ascii="Outfit" w:hAnsi="Outfit"/>
          <w:i/>
          <w:iCs/>
          <w:color w:val="000C30"/>
        </w:rPr>
      </w:pPr>
      <w:r w:rsidRPr="002F4B89">
        <w:rPr>
          <w:rFonts w:ascii="Outfit" w:hAnsi="Outfit"/>
          <w:i/>
          <w:iCs/>
          <w:color w:val="000C30"/>
        </w:rPr>
        <w:t xml:space="preserve">DfE RSHE Guidance 2025, para 40 </w:t>
      </w:r>
    </w:p>
    <w:p w14:paraId="4350060B" w14:textId="77777777" w:rsidR="00701614" w:rsidRDefault="00701614" w:rsidP="00701614">
      <w:pPr>
        <w:spacing w:after="0" w:line="240" w:lineRule="auto"/>
        <w:rPr>
          <w:rFonts w:ascii="Outfit" w:hAnsi="Outfit"/>
          <w:color w:val="BA2625"/>
        </w:rPr>
      </w:pPr>
    </w:p>
    <w:p w14:paraId="53AA576A" w14:textId="14B5216D" w:rsidR="00701614" w:rsidRPr="00615622" w:rsidRDefault="00701614" w:rsidP="00701614">
      <w:pPr>
        <w:spacing w:after="0" w:line="240" w:lineRule="auto"/>
        <w:rPr>
          <w:rFonts w:ascii="Outfit" w:hAnsi="Outfit"/>
        </w:rPr>
      </w:pPr>
      <w:r w:rsidRPr="00615622">
        <w:rPr>
          <w:rFonts w:ascii="Outfit" w:hAnsi="Outfit"/>
        </w:rPr>
        <w:t xml:space="preserve">We </w:t>
      </w:r>
      <w:proofErr w:type="spellStart"/>
      <w:r w:rsidRPr="00615622">
        <w:rPr>
          <w:rFonts w:ascii="Outfit" w:hAnsi="Outfit"/>
        </w:rPr>
        <w:t>recognise</w:t>
      </w:r>
      <w:proofErr w:type="spellEnd"/>
      <w:r w:rsidRPr="00615622">
        <w:rPr>
          <w:rFonts w:ascii="Outfit" w:hAnsi="Outfit"/>
        </w:rPr>
        <w:t xml:space="preserve"> the significant benefits of outdoor learning for children's wellbeing, mental health, and sense of connection to the world around them. Statutory guidance </w:t>
      </w:r>
      <w:proofErr w:type="spellStart"/>
      <w:r w:rsidRPr="00615622">
        <w:rPr>
          <w:rFonts w:ascii="Outfit" w:hAnsi="Outfit"/>
        </w:rPr>
        <w:t>emphasises</w:t>
      </w:r>
      <w:proofErr w:type="spellEnd"/>
      <w:r w:rsidRPr="00615622">
        <w:rPr>
          <w:rFonts w:ascii="Outfit" w:hAnsi="Outfit"/>
        </w:rPr>
        <w:t xml:space="preserve"> the importance of time outdoors for happiness and wellbeing, and we actively incorporate outdoor experiences into our </w:t>
      </w:r>
      <w:r w:rsidR="00CE1C30" w:rsidRPr="00615622">
        <w:rPr>
          <w:rFonts w:ascii="Outfit" w:hAnsi="Outfit"/>
        </w:rPr>
        <w:t>wellbeing offer.</w:t>
      </w:r>
    </w:p>
    <w:p w14:paraId="48E850AE" w14:textId="77777777" w:rsidR="00701614" w:rsidRPr="002F4B89" w:rsidRDefault="00701614" w:rsidP="00701614">
      <w:pPr>
        <w:spacing w:after="0" w:line="240" w:lineRule="auto"/>
        <w:rPr>
          <w:rFonts w:ascii="Outfit" w:hAnsi="Outfit"/>
          <w:color w:val="BA2625"/>
        </w:rPr>
      </w:pPr>
    </w:p>
    <w:p w14:paraId="43C1C9FA" w14:textId="008601E0" w:rsidR="00CE1C30" w:rsidRPr="00E37719" w:rsidRDefault="00CE1C30" w:rsidP="00CE1C30">
      <w:pPr>
        <w:spacing w:after="0" w:line="240" w:lineRule="auto"/>
        <w:rPr>
          <w:rFonts w:ascii="Outfit" w:hAnsi="Outfit"/>
          <w:color w:val="000C30"/>
        </w:rPr>
      </w:pPr>
      <w:r w:rsidRPr="00E37719">
        <w:rPr>
          <w:rFonts w:ascii="Outfit" w:hAnsi="Outfit"/>
          <w:color w:val="000C30"/>
        </w:rPr>
        <w:t>We use our school grounds and local outdoor spaces to enhance PSHE learning</w:t>
      </w:r>
      <w:r w:rsidR="00AA1C2E">
        <w:rPr>
          <w:rFonts w:ascii="Outfit" w:hAnsi="Outfit"/>
          <w:color w:val="000C30"/>
        </w:rPr>
        <w:t xml:space="preserve"> through Forest School</w:t>
      </w:r>
      <w:r w:rsidRPr="00E37719">
        <w:rPr>
          <w:rFonts w:ascii="Outfit" w:hAnsi="Outfit"/>
          <w:color w:val="000C30"/>
        </w:rPr>
        <w:t>, providing opportunities for children to experience the wellbeing benefits of time in nature, to develop environmental awareness, and to apply their learning in varied contexts.</w:t>
      </w:r>
    </w:p>
    <w:p w14:paraId="7C6E4C4A" w14:textId="77777777" w:rsidR="00CE1C30" w:rsidRPr="00E37719" w:rsidRDefault="00CE1C30" w:rsidP="00CE1C30">
      <w:pPr>
        <w:spacing w:after="0" w:line="240" w:lineRule="auto"/>
        <w:rPr>
          <w:rFonts w:ascii="Outfit" w:hAnsi="Outfit"/>
          <w:color w:val="000C30"/>
        </w:rPr>
      </w:pPr>
      <w:r w:rsidRPr="00E37719">
        <w:rPr>
          <w:rFonts w:ascii="Outfit" w:hAnsi="Outfit"/>
          <w:color w:val="000C30"/>
        </w:rPr>
        <w:t xml:space="preserve">Teachers plan regular opportunities to take PSHE learning outside where appropriate, and we encourage children to spend time outdoors during breaks and lunchtimes, </w:t>
      </w:r>
      <w:proofErr w:type="spellStart"/>
      <w:r w:rsidRPr="00E37719">
        <w:rPr>
          <w:rFonts w:ascii="Outfit" w:hAnsi="Outfit"/>
          <w:color w:val="000C30"/>
        </w:rPr>
        <w:t>recognising</w:t>
      </w:r>
      <w:proofErr w:type="spellEnd"/>
      <w:r w:rsidRPr="00E37719">
        <w:rPr>
          <w:rFonts w:ascii="Outfit" w:hAnsi="Outfit"/>
          <w:color w:val="000C30"/>
        </w:rPr>
        <w:t xml:space="preserve"> that unstructured outdoor play supports emotional regulation, creativity, and relationship-building.</w:t>
      </w:r>
    </w:p>
    <w:p w14:paraId="136BEE84" w14:textId="489AC977" w:rsidR="00701614" w:rsidRPr="00615622" w:rsidRDefault="00CE1C30" w:rsidP="00701614">
      <w:pPr>
        <w:spacing w:after="0" w:line="240" w:lineRule="auto"/>
        <w:rPr>
          <w:rFonts w:ascii="Outfit" w:hAnsi="Outfit"/>
        </w:rPr>
      </w:pPr>
      <w:r w:rsidRPr="00615622">
        <w:rPr>
          <w:rFonts w:ascii="Outfit" w:hAnsi="Outfit"/>
        </w:rPr>
        <w:t>We have Forest School every week which allows the children to:</w:t>
      </w:r>
    </w:p>
    <w:p w14:paraId="2EAA067C" w14:textId="77777777" w:rsidR="00701614" w:rsidRPr="00615622" w:rsidRDefault="00701614" w:rsidP="00701614">
      <w:pPr>
        <w:spacing w:after="0" w:line="240" w:lineRule="auto"/>
        <w:rPr>
          <w:rFonts w:ascii="Outfit" w:hAnsi="Outfit"/>
        </w:rPr>
      </w:pPr>
    </w:p>
    <w:p w14:paraId="4BC7964B" w14:textId="77777777" w:rsidR="00701614" w:rsidRPr="00615622" w:rsidRDefault="00701614" w:rsidP="00701614">
      <w:pPr>
        <w:pStyle w:val="ListParagraph"/>
        <w:numPr>
          <w:ilvl w:val="0"/>
          <w:numId w:val="17"/>
        </w:numPr>
        <w:spacing w:after="0" w:line="240" w:lineRule="auto"/>
        <w:rPr>
          <w:rFonts w:ascii="Outfit" w:hAnsi="Outfit"/>
        </w:rPr>
      </w:pPr>
      <w:r w:rsidRPr="00615622">
        <w:rPr>
          <w:rFonts w:ascii="Outfit" w:hAnsi="Outfit"/>
        </w:rPr>
        <w:t>Experience the wellbeing benefits of time in nature</w:t>
      </w:r>
    </w:p>
    <w:p w14:paraId="42DD8D84" w14:textId="77777777" w:rsidR="00701614" w:rsidRPr="00615622" w:rsidRDefault="00701614" w:rsidP="00701614">
      <w:pPr>
        <w:pStyle w:val="ListParagraph"/>
        <w:numPr>
          <w:ilvl w:val="0"/>
          <w:numId w:val="17"/>
        </w:numPr>
        <w:spacing w:after="0" w:line="240" w:lineRule="auto"/>
        <w:rPr>
          <w:rFonts w:ascii="Outfit" w:hAnsi="Outfit"/>
        </w:rPr>
      </w:pPr>
      <w:r w:rsidRPr="00615622">
        <w:rPr>
          <w:rFonts w:ascii="Outfit" w:hAnsi="Outfit"/>
        </w:rPr>
        <w:t>Develop a sense of connection to and responsibility for the environment</w:t>
      </w:r>
    </w:p>
    <w:p w14:paraId="488AEBBA" w14:textId="77777777" w:rsidR="00701614" w:rsidRPr="00615622" w:rsidRDefault="00701614" w:rsidP="00701614">
      <w:pPr>
        <w:pStyle w:val="ListParagraph"/>
        <w:numPr>
          <w:ilvl w:val="0"/>
          <w:numId w:val="17"/>
        </w:numPr>
        <w:spacing w:after="0" w:line="240" w:lineRule="auto"/>
        <w:rPr>
          <w:rFonts w:ascii="Outfit" w:hAnsi="Outfit"/>
        </w:rPr>
      </w:pPr>
      <w:r w:rsidRPr="00615622">
        <w:rPr>
          <w:rFonts w:ascii="Outfit" w:hAnsi="Outfit"/>
        </w:rPr>
        <w:t>Apply PSHE learning in different contexts, strengthening understanding</w:t>
      </w:r>
    </w:p>
    <w:p w14:paraId="14821231" w14:textId="77777777" w:rsidR="00701614" w:rsidRPr="00615622" w:rsidRDefault="00701614" w:rsidP="00701614">
      <w:pPr>
        <w:pStyle w:val="ListParagraph"/>
        <w:numPr>
          <w:ilvl w:val="0"/>
          <w:numId w:val="17"/>
        </w:numPr>
        <w:spacing w:after="0" w:line="240" w:lineRule="auto"/>
        <w:rPr>
          <w:rFonts w:ascii="Outfit" w:hAnsi="Outfit"/>
        </w:rPr>
      </w:pPr>
      <w:r w:rsidRPr="00615622">
        <w:rPr>
          <w:rFonts w:ascii="Outfit" w:hAnsi="Outfit"/>
        </w:rPr>
        <w:t>Build confidence, independence and collaborative skills through outdoor challenges</w:t>
      </w:r>
    </w:p>
    <w:p w14:paraId="5D00B08D" w14:textId="77777777" w:rsidR="00701614" w:rsidRPr="00615622" w:rsidRDefault="00701614" w:rsidP="00701614">
      <w:pPr>
        <w:pStyle w:val="ListParagraph"/>
        <w:numPr>
          <w:ilvl w:val="0"/>
          <w:numId w:val="17"/>
        </w:numPr>
        <w:spacing w:after="0" w:line="240" w:lineRule="auto"/>
        <w:rPr>
          <w:rFonts w:ascii="Outfit" w:hAnsi="Outfit"/>
        </w:rPr>
      </w:pPr>
      <w:r w:rsidRPr="00615622">
        <w:rPr>
          <w:rFonts w:ascii="Outfit" w:hAnsi="Outfit"/>
        </w:rPr>
        <w:t>Understand the relationship between environmental health and personal health</w:t>
      </w:r>
    </w:p>
    <w:p w14:paraId="6C780C9B" w14:textId="3AA03A5C" w:rsidR="00701614" w:rsidRPr="002F4B89" w:rsidRDefault="00AA1C2E" w:rsidP="00AA1C2E">
      <w:pPr>
        <w:pStyle w:val="Heading2"/>
      </w:pPr>
      <w:bookmarkStart w:id="7" w:name="_Toc222902230"/>
      <w:r>
        <w:rPr>
          <w:color w:val="00B050"/>
        </w:rPr>
        <w:lastRenderedPageBreak/>
        <w:t>7</w:t>
      </w:r>
      <w:r w:rsidR="00701614" w:rsidRPr="00AA1C2E">
        <w:rPr>
          <w:color w:val="00B050"/>
        </w:rPr>
        <w:t>. Relationships and Health Education: Statutory Content</w:t>
      </w:r>
      <w:bookmarkEnd w:id="7"/>
    </w:p>
    <w:p w14:paraId="54888F64" w14:textId="77777777" w:rsidR="00701614" w:rsidRPr="002F4B89" w:rsidRDefault="00701614" w:rsidP="00701614">
      <w:pPr>
        <w:spacing w:after="0" w:line="240" w:lineRule="auto"/>
        <w:rPr>
          <w:rFonts w:ascii="Outfit" w:hAnsi="Outfit"/>
          <w:b/>
          <w:bCs/>
          <w:color w:val="000C30"/>
        </w:rPr>
      </w:pPr>
    </w:p>
    <w:p w14:paraId="15F1DD8D" w14:textId="77777777" w:rsidR="00701614" w:rsidRPr="002F4B89" w:rsidRDefault="00701614" w:rsidP="00701614">
      <w:pPr>
        <w:spacing w:after="0" w:line="240" w:lineRule="auto"/>
        <w:rPr>
          <w:rFonts w:ascii="Outfit" w:hAnsi="Outfit"/>
          <w:b/>
          <w:bCs/>
          <w:color w:val="000C30"/>
        </w:rPr>
      </w:pPr>
      <w:r w:rsidRPr="002F4B89">
        <w:rPr>
          <w:rFonts w:ascii="Outfit" w:hAnsi="Outfit"/>
          <w:b/>
          <w:bCs/>
          <w:color w:val="000C30"/>
        </w:rPr>
        <w:t>Relationships Education</w:t>
      </w:r>
    </w:p>
    <w:p w14:paraId="7ACD251D"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Relationships Education is compulsory for all primary-aged children and there is no right of withdrawal. It focuses on teaching children the fundamental building blocks of positive, respectful relationships with family, friends, peers and adults.</w:t>
      </w:r>
    </w:p>
    <w:p w14:paraId="2B15C0E6" w14:textId="77777777" w:rsidR="00701614" w:rsidRPr="002F4B89" w:rsidRDefault="00701614" w:rsidP="00701614">
      <w:pPr>
        <w:spacing w:after="0" w:line="240" w:lineRule="auto"/>
        <w:rPr>
          <w:rFonts w:ascii="Outfit" w:hAnsi="Outfit"/>
          <w:color w:val="000C30"/>
        </w:rPr>
      </w:pPr>
    </w:p>
    <w:p w14:paraId="7C95F8AA"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By the end of primary school, our children will understand:</w:t>
      </w:r>
    </w:p>
    <w:p w14:paraId="20718C0B" w14:textId="77777777" w:rsidR="00701614" w:rsidRPr="002F4B89" w:rsidRDefault="00701614" w:rsidP="00701614">
      <w:pPr>
        <w:pStyle w:val="ListParagraph"/>
        <w:numPr>
          <w:ilvl w:val="0"/>
          <w:numId w:val="18"/>
        </w:numPr>
        <w:spacing w:after="0" w:line="240" w:lineRule="auto"/>
        <w:rPr>
          <w:rFonts w:ascii="Outfit" w:hAnsi="Outfit"/>
          <w:color w:val="000C30"/>
        </w:rPr>
      </w:pPr>
      <w:r w:rsidRPr="002F4B89">
        <w:rPr>
          <w:rFonts w:ascii="Outfit" w:hAnsi="Outfit"/>
          <w:color w:val="000C30"/>
        </w:rPr>
        <w:t xml:space="preserve">Families and people who care for me - That families come in many forms and all can provide love, security and stability; the characteristics of healthy family life; how to </w:t>
      </w:r>
      <w:proofErr w:type="spellStart"/>
      <w:r w:rsidRPr="002F4B89">
        <w:rPr>
          <w:rFonts w:ascii="Outfit" w:hAnsi="Outfit"/>
          <w:color w:val="000C30"/>
        </w:rPr>
        <w:t>recognise</w:t>
      </w:r>
      <w:proofErr w:type="spellEnd"/>
      <w:r w:rsidRPr="002F4B89">
        <w:rPr>
          <w:rFonts w:ascii="Outfit" w:hAnsi="Outfit"/>
          <w:color w:val="000C30"/>
        </w:rPr>
        <w:t xml:space="preserve"> unhealthy family relationships and seek help; marriage and civil partnerships as legal commitments.</w:t>
      </w:r>
    </w:p>
    <w:p w14:paraId="3F164642" w14:textId="77777777" w:rsidR="00701614" w:rsidRPr="002F4B89" w:rsidRDefault="00701614" w:rsidP="00701614">
      <w:pPr>
        <w:pStyle w:val="ListParagraph"/>
        <w:numPr>
          <w:ilvl w:val="0"/>
          <w:numId w:val="18"/>
        </w:numPr>
        <w:spacing w:after="0" w:line="240" w:lineRule="auto"/>
        <w:rPr>
          <w:rFonts w:ascii="Outfit" w:hAnsi="Outfit"/>
          <w:color w:val="000C30"/>
        </w:rPr>
      </w:pPr>
      <w:r w:rsidRPr="002F4B89">
        <w:rPr>
          <w:rFonts w:ascii="Outfit" w:hAnsi="Outfit"/>
          <w:color w:val="000C30"/>
        </w:rPr>
        <w:t xml:space="preserve">Caring friendships - How friendships contribute to happiness and security; characteristics of healthy friendships including mutual respect, trust, loyalty and kindness; how to </w:t>
      </w:r>
      <w:proofErr w:type="spellStart"/>
      <w:r w:rsidRPr="002F4B89">
        <w:rPr>
          <w:rFonts w:ascii="Outfit" w:hAnsi="Outfit"/>
          <w:color w:val="000C30"/>
        </w:rPr>
        <w:t>recognise</w:t>
      </w:r>
      <w:proofErr w:type="spellEnd"/>
      <w:r w:rsidRPr="002F4B89">
        <w:rPr>
          <w:rFonts w:ascii="Outfit" w:hAnsi="Outfit"/>
          <w:color w:val="000C30"/>
        </w:rPr>
        <w:t xml:space="preserve"> and navigate friendship difficulties; how to make and maintain positive friendships.</w:t>
      </w:r>
    </w:p>
    <w:p w14:paraId="549217A9" w14:textId="77777777" w:rsidR="00701614" w:rsidRPr="002F4B89" w:rsidRDefault="00701614" w:rsidP="00701614">
      <w:pPr>
        <w:pStyle w:val="ListParagraph"/>
        <w:numPr>
          <w:ilvl w:val="0"/>
          <w:numId w:val="18"/>
        </w:numPr>
        <w:spacing w:after="0" w:line="240" w:lineRule="auto"/>
        <w:rPr>
          <w:rFonts w:ascii="Outfit" w:hAnsi="Outfit"/>
          <w:color w:val="000C30"/>
        </w:rPr>
      </w:pPr>
      <w:r w:rsidRPr="002F4B89">
        <w:rPr>
          <w:rFonts w:ascii="Outfit" w:hAnsi="Outfit"/>
          <w:color w:val="000C30"/>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03A28564" w14:textId="77777777" w:rsidR="00701614" w:rsidRPr="002F4B89" w:rsidRDefault="00701614" w:rsidP="00701614">
      <w:pPr>
        <w:pStyle w:val="ListParagraph"/>
        <w:numPr>
          <w:ilvl w:val="0"/>
          <w:numId w:val="18"/>
        </w:numPr>
        <w:spacing w:after="0" w:line="240" w:lineRule="auto"/>
        <w:rPr>
          <w:rFonts w:ascii="Outfit" w:hAnsi="Outfit"/>
          <w:color w:val="000C30"/>
        </w:rPr>
      </w:pPr>
      <w:r w:rsidRPr="002F4B89">
        <w:rPr>
          <w:rFonts w:ascii="Outfit" w:hAnsi="Outfit"/>
          <w:color w:val="000C30"/>
        </w:rPr>
        <w:t xml:space="preserve">Online safety and awareness - How to behave respectfully online; critically evaluating online relationships and information; understanding privacy and personal information; </w:t>
      </w:r>
      <w:proofErr w:type="spellStart"/>
      <w:r w:rsidRPr="002F4B89">
        <w:rPr>
          <w:rFonts w:ascii="Outfit" w:hAnsi="Outfit"/>
          <w:color w:val="000C30"/>
        </w:rPr>
        <w:t>recognising</w:t>
      </w:r>
      <w:proofErr w:type="spellEnd"/>
      <w:r w:rsidRPr="002F4B89">
        <w:rPr>
          <w:rFonts w:ascii="Outfit" w:hAnsi="Outfit"/>
          <w:color w:val="000C30"/>
        </w:rPr>
        <w:t xml:space="preserve"> and reporting online risks; age restrictions for social media; understanding that content online can be inappropriate or upsetting.</w:t>
      </w:r>
    </w:p>
    <w:p w14:paraId="0CE3FC63" w14:textId="77777777" w:rsidR="00701614" w:rsidRPr="002F4B89" w:rsidRDefault="00701614" w:rsidP="00701614">
      <w:pPr>
        <w:pStyle w:val="ListParagraph"/>
        <w:numPr>
          <w:ilvl w:val="0"/>
          <w:numId w:val="18"/>
        </w:numPr>
        <w:spacing w:after="0" w:line="240" w:lineRule="auto"/>
        <w:rPr>
          <w:rFonts w:ascii="Outfit" w:hAnsi="Outfit"/>
          <w:color w:val="000C30"/>
        </w:rPr>
      </w:pPr>
      <w:r w:rsidRPr="002F4B89">
        <w:rPr>
          <w:rFonts w:ascii="Outfit" w:hAnsi="Outfit"/>
          <w:color w:val="000C30"/>
        </w:rPr>
        <w:t xml:space="preserve">Being safe - Understanding appropriate and inappropriate boundaries; concepts of privacy and consent; that each person's body belongs to them; how to </w:t>
      </w:r>
      <w:proofErr w:type="spellStart"/>
      <w:r w:rsidRPr="002F4B89">
        <w:rPr>
          <w:rFonts w:ascii="Outfit" w:hAnsi="Outfit"/>
          <w:color w:val="000C30"/>
        </w:rPr>
        <w:t>recognise</w:t>
      </w:r>
      <w:proofErr w:type="spellEnd"/>
      <w:r w:rsidRPr="002F4B89">
        <w:rPr>
          <w:rFonts w:ascii="Outfit" w:hAnsi="Outfit"/>
          <w:color w:val="000C30"/>
        </w:rPr>
        <w:t xml:space="preserve"> when relationships are unsafe; how to respond to concerning adults; how to report abuse and seek help with confidence.</w:t>
      </w:r>
    </w:p>
    <w:p w14:paraId="21561824" w14:textId="77777777" w:rsidR="00701614" w:rsidRPr="00E37719" w:rsidRDefault="00701614" w:rsidP="00701614">
      <w:pPr>
        <w:pStyle w:val="ListParagraph"/>
        <w:rPr>
          <w:rFonts w:ascii="Outfit" w:hAnsi="Outfit"/>
          <w:color w:val="000C30"/>
        </w:rPr>
      </w:pPr>
    </w:p>
    <w:p w14:paraId="7EE8DD10" w14:textId="77777777" w:rsidR="00701614" w:rsidRPr="002F4B89" w:rsidRDefault="00701614" w:rsidP="00701614">
      <w:pPr>
        <w:spacing w:after="0" w:line="240" w:lineRule="auto"/>
        <w:rPr>
          <w:rFonts w:ascii="Outfit" w:hAnsi="Outfit"/>
          <w:b/>
          <w:bCs/>
          <w:color w:val="000C30"/>
        </w:rPr>
      </w:pPr>
      <w:r w:rsidRPr="002F4B89">
        <w:rPr>
          <w:rFonts w:ascii="Outfit" w:hAnsi="Outfit"/>
          <w:b/>
          <w:bCs/>
          <w:color w:val="000C30"/>
        </w:rPr>
        <w:t>Health Education</w:t>
      </w:r>
    </w:p>
    <w:p w14:paraId="4675B3A9"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Health Education is compulsory for all primary-aged children and there is no right of withdrawal. It focuses on supporting children to make informed decisions about their health and wellbeing.</w:t>
      </w:r>
    </w:p>
    <w:p w14:paraId="2C7A362F" w14:textId="77777777" w:rsidR="00701614" w:rsidRPr="002F4B89" w:rsidRDefault="00701614" w:rsidP="00701614">
      <w:pPr>
        <w:spacing w:after="0" w:line="240" w:lineRule="auto"/>
        <w:rPr>
          <w:rFonts w:ascii="Outfit" w:hAnsi="Outfit"/>
          <w:color w:val="000C30"/>
        </w:rPr>
      </w:pPr>
    </w:p>
    <w:p w14:paraId="677D701B"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By the end of primary school, our children will understand:</w:t>
      </w:r>
    </w:p>
    <w:p w14:paraId="52429D24"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 xml:space="preserve">Mental wellbeing - The normal range of emotions; how to </w:t>
      </w:r>
      <w:proofErr w:type="spellStart"/>
      <w:r w:rsidRPr="002F4B89">
        <w:rPr>
          <w:rFonts w:ascii="Outfit" w:hAnsi="Outfit"/>
          <w:color w:val="000C30"/>
        </w:rPr>
        <w:t>recognise</w:t>
      </w:r>
      <w:proofErr w:type="spellEnd"/>
      <w:r w:rsidRPr="002F4B89">
        <w:rPr>
          <w:rFonts w:ascii="Outfit" w:hAnsi="Outfit"/>
          <w:color w:val="000C30"/>
        </w:rPr>
        <w:t>, talk about and manage feelings; simple self-care techniques; that mental health challenges are common and can be supported; where and how to seek help when needed.</w:t>
      </w:r>
    </w:p>
    <w:p w14:paraId="6093460B"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 xml:space="preserve">Internet safety and harms - The benefits and risks of internet use; rationing screen time; </w:t>
      </w:r>
      <w:proofErr w:type="spellStart"/>
      <w:r w:rsidRPr="002F4B89">
        <w:rPr>
          <w:rFonts w:ascii="Outfit" w:hAnsi="Outfit"/>
          <w:color w:val="000C30"/>
        </w:rPr>
        <w:t>recognising</w:t>
      </w:r>
      <w:proofErr w:type="spellEnd"/>
      <w:r w:rsidRPr="002F4B89">
        <w:rPr>
          <w:rFonts w:ascii="Outfit" w:hAnsi="Outfit"/>
          <w:color w:val="000C30"/>
        </w:rPr>
        <w:t xml:space="preserve"> and displaying respectful online </w:t>
      </w:r>
      <w:proofErr w:type="spellStart"/>
      <w:r w:rsidRPr="002F4B89">
        <w:rPr>
          <w:rFonts w:ascii="Outfit" w:hAnsi="Outfit"/>
          <w:color w:val="000C30"/>
        </w:rPr>
        <w:t>behaviour</w:t>
      </w:r>
      <w:proofErr w:type="spellEnd"/>
      <w:r w:rsidRPr="002F4B89">
        <w:rPr>
          <w:rFonts w:ascii="Outfit" w:hAnsi="Outfit"/>
          <w:color w:val="000C30"/>
        </w:rPr>
        <w:t>; age restrictions on games and apps; being discerning about online information; where to report concerns.</w:t>
      </w:r>
    </w:p>
    <w:p w14:paraId="0CF2F748"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Physical health and fitness - Benefits of an active lifestyle; building regular physical activity into routines; risks of inactive lifestyles; when to seek health support.</w:t>
      </w:r>
    </w:p>
    <w:p w14:paraId="60052C1E"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Healthy eating - What constitutes a healthy diet; principles of healthy meal planning; risks of unhealthy eating including impacts on teeth and weight; impacts of alcohol on health.</w:t>
      </w:r>
    </w:p>
    <w:p w14:paraId="417A661F"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Drugs, alcohol, tobacco and vaping - Age-appropriate facts about legal and illegal substances and associated risks, including the risks of nicotine addiction.</w:t>
      </w:r>
    </w:p>
    <w:p w14:paraId="0FAC8A55"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lastRenderedPageBreak/>
        <w:t xml:space="preserve">Health protection and prevention - </w:t>
      </w:r>
      <w:proofErr w:type="spellStart"/>
      <w:r w:rsidRPr="002F4B89">
        <w:rPr>
          <w:rFonts w:ascii="Outfit" w:hAnsi="Outfit"/>
          <w:color w:val="000C30"/>
        </w:rPr>
        <w:t>Recognising</w:t>
      </w:r>
      <w:proofErr w:type="spellEnd"/>
      <w:r w:rsidRPr="002F4B89">
        <w:rPr>
          <w:rFonts w:ascii="Outfit" w:hAnsi="Outfit"/>
          <w:color w:val="000C30"/>
        </w:rPr>
        <w:t xml:space="preserve"> early signs of illness; sun safety; importance of good quality sleep; dental health and oral hygiene; personal hygiene and germ spread; facts about vaccination and </w:t>
      </w:r>
      <w:proofErr w:type="spellStart"/>
      <w:r w:rsidRPr="002F4B89">
        <w:rPr>
          <w:rFonts w:ascii="Outfit" w:hAnsi="Outfit"/>
          <w:color w:val="000C30"/>
        </w:rPr>
        <w:t>immunisation</w:t>
      </w:r>
      <w:proofErr w:type="spellEnd"/>
      <w:r w:rsidRPr="002F4B89">
        <w:rPr>
          <w:rFonts w:ascii="Outfit" w:hAnsi="Outfit"/>
          <w:color w:val="000C30"/>
        </w:rPr>
        <w:t>.</w:t>
      </w:r>
    </w:p>
    <w:p w14:paraId="694394E6"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 xml:space="preserve">Personal safety - </w:t>
      </w:r>
      <w:proofErr w:type="spellStart"/>
      <w:r w:rsidRPr="002F4B89">
        <w:rPr>
          <w:rFonts w:ascii="Outfit" w:hAnsi="Outfit"/>
          <w:color w:val="000C30"/>
        </w:rPr>
        <w:t>Recognising</w:t>
      </w:r>
      <w:proofErr w:type="spellEnd"/>
      <w:r w:rsidRPr="002F4B89">
        <w:rPr>
          <w:rFonts w:ascii="Outfit" w:hAnsi="Outfit"/>
          <w:color w:val="000C30"/>
        </w:rPr>
        <w:t xml:space="preserve"> hazards and reducing risks; road, water and rail safety; when and how to seek help in emergencies.</w:t>
      </w:r>
    </w:p>
    <w:p w14:paraId="60B43A55"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Basic first aid - How to make emergency calls; dealing with common injuries including head injuries.</w:t>
      </w:r>
    </w:p>
    <w:p w14:paraId="7D2EB59A" w14:textId="77777777" w:rsidR="00701614" w:rsidRPr="002F4B89" w:rsidRDefault="00701614" w:rsidP="00701614">
      <w:pPr>
        <w:pStyle w:val="ListParagraph"/>
        <w:numPr>
          <w:ilvl w:val="0"/>
          <w:numId w:val="19"/>
        </w:numPr>
        <w:spacing w:after="0" w:line="240" w:lineRule="auto"/>
        <w:rPr>
          <w:rFonts w:ascii="Outfit" w:hAnsi="Outfit"/>
          <w:color w:val="000C30"/>
        </w:rPr>
      </w:pPr>
      <w:r w:rsidRPr="002F4B89">
        <w:rPr>
          <w:rFonts w:ascii="Outfit" w:hAnsi="Outfit"/>
          <w:color w:val="000C30"/>
        </w:rPr>
        <w:t xml:space="preserve">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w:t>
      </w:r>
      <w:proofErr w:type="gramStart"/>
      <w:r w:rsidRPr="002F4B89">
        <w:rPr>
          <w:rFonts w:ascii="Outfit" w:hAnsi="Outfit"/>
          <w:color w:val="000C30"/>
        </w:rPr>
        <w:t>girls</w:t>
      </w:r>
      <w:proofErr w:type="gramEnd"/>
      <w:r w:rsidRPr="002F4B89">
        <w:rPr>
          <w:rFonts w:ascii="Outfit" w:hAnsi="Outfit"/>
          <w:color w:val="000C30"/>
        </w:rPr>
        <w:t xml:space="preserve"> experience menstruation).</w:t>
      </w:r>
    </w:p>
    <w:p w14:paraId="03F9D647" w14:textId="77777777" w:rsidR="00701614" w:rsidRPr="002F4B89" w:rsidRDefault="00701614" w:rsidP="00701614">
      <w:pPr>
        <w:pStyle w:val="ListParagraph"/>
        <w:rPr>
          <w:rFonts w:ascii="Outfit" w:hAnsi="Outfit"/>
          <w:color w:val="000C30"/>
        </w:rPr>
      </w:pPr>
    </w:p>
    <w:p w14:paraId="229E02B0" w14:textId="77777777" w:rsidR="00701614" w:rsidRPr="00EF09AF" w:rsidRDefault="00701614" w:rsidP="00701614">
      <w:pPr>
        <w:spacing w:after="0" w:line="240" w:lineRule="auto"/>
        <w:rPr>
          <w:rFonts w:ascii="Outfit" w:hAnsi="Outfit"/>
          <w:b/>
          <w:bCs/>
          <w:color w:val="00B050"/>
        </w:rPr>
      </w:pPr>
      <w:r w:rsidRPr="00EF09AF">
        <w:rPr>
          <w:rFonts w:ascii="Outfit" w:hAnsi="Outfit"/>
          <w:b/>
          <w:bCs/>
          <w:color w:val="00B050"/>
        </w:rPr>
        <w:t>Building Foundations for Secondary RSHE</w:t>
      </w:r>
    </w:p>
    <w:p w14:paraId="7E0BFA3C" w14:textId="77777777" w:rsidR="00AA1C2E" w:rsidRPr="002F4B89" w:rsidRDefault="00AA1C2E" w:rsidP="00701614">
      <w:pPr>
        <w:spacing w:after="0" w:line="240" w:lineRule="auto"/>
        <w:rPr>
          <w:rFonts w:ascii="Outfit" w:hAnsi="Outfit"/>
          <w:b/>
          <w:bCs/>
          <w:color w:val="000C30"/>
        </w:rPr>
      </w:pPr>
    </w:p>
    <w:p w14:paraId="22D9E9D0"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1CEB9C2B" w14:textId="77777777" w:rsidR="00701614" w:rsidRPr="002F4B89" w:rsidRDefault="00701614" w:rsidP="00701614">
      <w:pPr>
        <w:spacing w:after="0" w:line="240" w:lineRule="auto"/>
        <w:rPr>
          <w:rFonts w:ascii="Outfit" w:hAnsi="Outfit"/>
          <w:color w:val="000C30"/>
        </w:rPr>
      </w:pPr>
    </w:p>
    <w:p w14:paraId="15D2DBAA" w14:textId="77777777" w:rsidR="00701614" w:rsidRPr="002F4B89" w:rsidRDefault="00701614" w:rsidP="00701614">
      <w:pPr>
        <w:pStyle w:val="ListParagraph"/>
        <w:numPr>
          <w:ilvl w:val="0"/>
          <w:numId w:val="20"/>
        </w:numPr>
        <w:spacing w:after="0" w:line="240" w:lineRule="auto"/>
        <w:rPr>
          <w:rFonts w:ascii="Outfit" w:hAnsi="Outfit"/>
          <w:color w:val="000C30"/>
        </w:rPr>
      </w:pPr>
      <w:r w:rsidRPr="002F4B89">
        <w:rPr>
          <w:rFonts w:ascii="Outfit" w:hAnsi="Outfit"/>
          <w:color w:val="000C30"/>
        </w:rPr>
        <w:t>Children learn skills for managing difficult feelings in friendships like disappointment or anger. These are essential skills for their current friendships and family relationships, and support them to behave with kindness as their relationships become more complex.</w:t>
      </w:r>
    </w:p>
    <w:p w14:paraId="5541CB85" w14:textId="77777777" w:rsidR="00701614" w:rsidRPr="002F4B89" w:rsidRDefault="00701614" w:rsidP="00701614">
      <w:pPr>
        <w:pStyle w:val="ListParagraph"/>
        <w:numPr>
          <w:ilvl w:val="0"/>
          <w:numId w:val="20"/>
        </w:numPr>
        <w:spacing w:after="0" w:line="240" w:lineRule="auto"/>
        <w:rPr>
          <w:rFonts w:ascii="Outfit" w:hAnsi="Outfit"/>
          <w:color w:val="000C30"/>
        </w:rPr>
      </w:pPr>
      <w:r w:rsidRPr="002F4B89">
        <w:rPr>
          <w:rFonts w:ascii="Outfit" w:hAnsi="Outfit"/>
          <w:color w:val="000C30"/>
        </w:rPr>
        <w:t xml:space="preserve">Children learn about appropriate boundaries, privacy and consent in age-appropriate ways from early primary. This learning is crucial for safeguarding - enabling children to </w:t>
      </w:r>
      <w:proofErr w:type="spellStart"/>
      <w:r w:rsidRPr="002F4B89">
        <w:rPr>
          <w:rFonts w:ascii="Outfit" w:hAnsi="Outfit"/>
          <w:color w:val="000C30"/>
        </w:rPr>
        <w:t>recognise</w:t>
      </w:r>
      <w:proofErr w:type="spellEnd"/>
      <w:r w:rsidRPr="002F4B89">
        <w:rPr>
          <w:rFonts w:ascii="Outfit" w:hAnsi="Outfit"/>
          <w:color w:val="000C30"/>
        </w:rPr>
        <w:t xml:space="preserv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58298116" w14:textId="77777777" w:rsidR="00701614" w:rsidRPr="002F4B89" w:rsidRDefault="00701614" w:rsidP="00701614">
      <w:pPr>
        <w:pStyle w:val="ListParagraph"/>
        <w:numPr>
          <w:ilvl w:val="0"/>
          <w:numId w:val="20"/>
        </w:numPr>
        <w:spacing w:after="0" w:line="240" w:lineRule="auto"/>
        <w:rPr>
          <w:rFonts w:ascii="Outfit" w:hAnsi="Outfit"/>
          <w:color w:val="000C30"/>
        </w:rPr>
      </w:pPr>
      <w:r w:rsidRPr="002F4B89">
        <w:rPr>
          <w:rFonts w:ascii="Outfit" w:hAnsi="Outfit"/>
          <w:color w:val="000C30"/>
        </w:rPr>
        <w:t xml:space="preserve">We teach children to </w:t>
      </w:r>
      <w:proofErr w:type="spellStart"/>
      <w:r w:rsidRPr="002F4B89">
        <w:rPr>
          <w:rFonts w:ascii="Outfit" w:hAnsi="Outfit"/>
          <w:color w:val="000C30"/>
        </w:rPr>
        <w:t>recognise</w:t>
      </w:r>
      <w:proofErr w:type="spellEnd"/>
      <w:r w:rsidRPr="002F4B89">
        <w:rPr>
          <w:rFonts w:ascii="Outfit" w:hAnsi="Outfit"/>
          <w:color w:val="000C30"/>
        </w:rPr>
        <w:t xml:space="preserve"> healthy relationship characteristics and warning signs across all relationships. This helps them navigate their current friendships and family relationships, with skills they'll continue to apply throughout their lives.</w:t>
      </w:r>
    </w:p>
    <w:p w14:paraId="4B4A05AE" w14:textId="77777777" w:rsidR="00701614" w:rsidRPr="002F4B89" w:rsidRDefault="00701614" w:rsidP="00701614">
      <w:pPr>
        <w:pStyle w:val="ListParagraph"/>
        <w:numPr>
          <w:ilvl w:val="0"/>
          <w:numId w:val="20"/>
        </w:numPr>
        <w:spacing w:after="0" w:line="240" w:lineRule="auto"/>
        <w:rPr>
          <w:rFonts w:ascii="Outfit" w:hAnsi="Outfit"/>
          <w:color w:val="000C30"/>
        </w:rPr>
      </w:pPr>
      <w:r w:rsidRPr="002F4B89">
        <w:rPr>
          <w:rFonts w:ascii="Outfit" w:hAnsi="Outfit"/>
          <w:color w:val="000C30"/>
        </w:rPr>
        <w:t xml:space="preserve">Understanding of online safety, digital literacy and respectful online </w:t>
      </w:r>
      <w:proofErr w:type="spellStart"/>
      <w:r w:rsidRPr="002F4B89">
        <w:rPr>
          <w:rFonts w:ascii="Outfit" w:hAnsi="Outfit"/>
          <w:color w:val="000C30"/>
        </w:rPr>
        <w:t>behaviour</w:t>
      </w:r>
      <w:proofErr w:type="spellEnd"/>
      <w:r w:rsidRPr="002F4B89">
        <w:rPr>
          <w:rFonts w:ascii="Outfit" w:hAnsi="Outfit"/>
          <w:color w:val="000C30"/>
        </w:rPr>
        <w:t xml:space="preserve"> builds progressively throughout primary. We </w:t>
      </w:r>
      <w:proofErr w:type="spellStart"/>
      <w:r w:rsidRPr="002F4B89">
        <w:rPr>
          <w:rFonts w:ascii="Outfit" w:hAnsi="Outfit"/>
          <w:color w:val="000C30"/>
        </w:rPr>
        <w:t>recognise</w:t>
      </w:r>
      <w:proofErr w:type="spellEnd"/>
      <w:r w:rsidRPr="002F4B89">
        <w:rPr>
          <w:rFonts w:ascii="Outfit" w:hAnsi="Outfit"/>
          <w:color w:val="000C30"/>
        </w:rPr>
        <w:t xml:space="preserv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w:t>
      </w:r>
      <w:proofErr w:type="spellStart"/>
      <w:r w:rsidRPr="002F4B89">
        <w:rPr>
          <w:rFonts w:ascii="Outfit" w:hAnsi="Outfit"/>
          <w:color w:val="000C30"/>
        </w:rPr>
        <w:t>normalising</w:t>
      </w:r>
      <w:proofErr w:type="spellEnd"/>
      <w:r w:rsidRPr="002F4B89">
        <w:rPr>
          <w:rFonts w:ascii="Outfit" w:hAnsi="Outfit"/>
          <w:color w:val="000C30"/>
        </w:rPr>
        <w:t xml:space="preserve"> excessive or unsafe internet use. This prepares children to navigate the more complex digital relationships and challenges they'll encounter as teenagers.</w:t>
      </w:r>
    </w:p>
    <w:p w14:paraId="71C8B222" w14:textId="77777777" w:rsidR="00701614" w:rsidRPr="002F4B89" w:rsidRDefault="00701614" w:rsidP="00701614">
      <w:pPr>
        <w:pStyle w:val="ListParagraph"/>
        <w:numPr>
          <w:ilvl w:val="0"/>
          <w:numId w:val="20"/>
        </w:numPr>
        <w:spacing w:after="0" w:line="240" w:lineRule="auto"/>
        <w:rPr>
          <w:rFonts w:ascii="Outfit" w:hAnsi="Outfit"/>
          <w:color w:val="000C30"/>
        </w:rPr>
      </w:pPr>
      <w:r w:rsidRPr="002F4B89">
        <w:rPr>
          <w:rFonts w:ascii="Outfit" w:hAnsi="Outfit"/>
          <w:color w:val="000C30"/>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w:t>
      </w:r>
    </w:p>
    <w:p w14:paraId="3B66BEF5" w14:textId="77777777" w:rsidR="00701614" w:rsidRPr="00E37719" w:rsidRDefault="00701614" w:rsidP="00701614">
      <w:pPr>
        <w:spacing w:after="0" w:line="240" w:lineRule="auto"/>
        <w:rPr>
          <w:rFonts w:ascii="Outfit" w:hAnsi="Outfit"/>
          <w:color w:val="000C30"/>
        </w:rPr>
      </w:pPr>
    </w:p>
    <w:p w14:paraId="6FB8998A"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This progressive, developmental approach ensures that PSHE content is always age-appropriate and relevant to children's current lives, whilst also building solid foundations for more sophisticated understanding as they mature.</w:t>
      </w:r>
    </w:p>
    <w:p w14:paraId="17E7297D" w14:textId="77777777" w:rsidR="00701614" w:rsidRPr="002F4B89" w:rsidRDefault="00701614" w:rsidP="00701614">
      <w:pPr>
        <w:spacing w:after="0" w:line="240" w:lineRule="auto"/>
        <w:rPr>
          <w:rFonts w:ascii="Outfit" w:hAnsi="Outfit"/>
        </w:rPr>
      </w:pPr>
    </w:p>
    <w:p w14:paraId="1A2F58AF" w14:textId="77777777" w:rsidR="00701614" w:rsidRDefault="00701614" w:rsidP="00701614">
      <w:pPr>
        <w:spacing w:after="0" w:line="240" w:lineRule="auto"/>
        <w:rPr>
          <w:rFonts w:ascii="Outfit" w:hAnsi="Outfit"/>
          <w:b/>
          <w:bCs/>
          <w:color w:val="000C30"/>
        </w:rPr>
      </w:pPr>
      <w:r w:rsidRPr="002F4B89">
        <w:rPr>
          <w:rFonts w:ascii="Outfit" w:hAnsi="Outfit"/>
          <w:b/>
          <w:bCs/>
          <w:color w:val="000C30"/>
        </w:rPr>
        <w:lastRenderedPageBreak/>
        <w:t>Challenging Stereotypes and Promoting Respect</w:t>
      </w:r>
    </w:p>
    <w:p w14:paraId="0C3E5029" w14:textId="77777777" w:rsidR="00AA1C2E" w:rsidRPr="002F4B89" w:rsidRDefault="00AA1C2E" w:rsidP="00701614">
      <w:pPr>
        <w:spacing w:after="0" w:line="240" w:lineRule="auto"/>
        <w:rPr>
          <w:rFonts w:ascii="Outfit" w:hAnsi="Outfit"/>
          <w:b/>
          <w:bCs/>
          <w:color w:val="000C30"/>
        </w:rPr>
      </w:pPr>
    </w:p>
    <w:p w14:paraId="2569F4DD"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 xml:space="preserve">Throughout our PSHE curriculum, we actively work to break down harmful stereotypes, including gender stereotypes that can limit children's aspirations, reinforce inequalities, or contribute to disrespectful </w:t>
      </w:r>
      <w:proofErr w:type="spellStart"/>
      <w:r w:rsidRPr="002F4B89">
        <w:rPr>
          <w:rFonts w:ascii="Outfit" w:hAnsi="Outfit"/>
          <w:color w:val="000C30"/>
        </w:rPr>
        <w:t>behaviour</w:t>
      </w:r>
      <w:proofErr w:type="spellEnd"/>
      <w:r w:rsidRPr="002F4B89">
        <w:rPr>
          <w:rFonts w:ascii="Outfit" w:hAnsi="Outfit"/>
          <w:color w:val="000C30"/>
        </w:rPr>
        <w:t xml:space="preserve">, and explain how some characteristics are protected under UK law. </w:t>
      </w:r>
      <w:r w:rsidRPr="00787102">
        <w:rPr>
          <w:rFonts w:ascii="Outfit" w:hAnsi="Outfit"/>
          <w:color w:val="000C30"/>
        </w:rPr>
        <w:t xml:space="preserve">As children progress through the </w:t>
      </w:r>
      <w:proofErr w:type="spellStart"/>
      <w:r w:rsidRPr="00787102">
        <w:rPr>
          <w:rFonts w:ascii="Outfit" w:hAnsi="Outfit"/>
          <w:color w:val="000C30"/>
        </w:rPr>
        <w:t>programme</w:t>
      </w:r>
      <w:proofErr w:type="spellEnd"/>
      <w:r w:rsidRPr="00787102">
        <w:rPr>
          <w:rFonts w:ascii="Outfit" w:hAnsi="Outfit"/>
          <w:color w:val="000C30"/>
        </w:rPr>
        <w:t>, they encounter a number of protected characteristics in age-appropriate ways, understanding why certain groups have legal protection from discrimination and how this relates to treating all people with dignity and respect.</w:t>
      </w:r>
    </w:p>
    <w:p w14:paraId="6CE37A1B" w14:textId="77777777" w:rsidR="00701614" w:rsidRPr="002F4B89" w:rsidRDefault="00701614" w:rsidP="00701614">
      <w:pPr>
        <w:spacing w:after="0" w:line="240" w:lineRule="auto"/>
        <w:rPr>
          <w:rFonts w:ascii="Outfit" w:hAnsi="Outfit"/>
          <w:color w:val="000C30"/>
        </w:rPr>
      </w:pPr>
    </w:p>
    <w:p w14:paraId="6DD04402"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69CDF7A3" w14:textId="77777777" w:rsidR="00701614" w:rsidRPr="002F4B89" w:rsidRDefault="00701614" w:rsidP="00701614">
      <w:pPr>
        <w:spacing w:after="0" w:line="240" w:lineRule="auto"/>
        <w:rPr>
          <w:rFonts w:ascii="Outfit" w:hAnsi="Outfit"/>
          <w:color w:val="000C30"/>
        </w:rPr>
      </w:pPr>
    </w:p>
    <w:p w14:paraId="1DA20C3F" w14:textId="77777777" w:rsidR="00701614" w:rsidRPr="002F4B89" w:rsidRDefault="00701614" w:rsidP="00701614">
      <w:pPr>
        <w:spacing w:after="0" w:line="240" w:lineRule="auto"/>
        <w:rPr>
          <w:rFonts w:ascii="Outfit" w:hAnsi="Outfit"/>
          <w:color w:val="000C30"/>
        </w:rPr>
      </w:pPr>
      <w:r w:rsidRPr="002F4B89">
        <w:rPr>
          <w:rFonts w:ascii="Outfit" w:hAnsi="Outfit"/>
          <w:color w:val="000C30"/>
        </w:rPr>
        <w:t xml:space="preserve">Age-appropriately, we address how stereotypes and prejudiced attitudes, including misogyny, can lead to unkind </w:t>
      </w:r>
      <w:proofErr w:type="spellStart"/>
      <w:r w:rsidRPr="002F4B89">
        <w:rPr>
          <w:rFonts w:ascii="Outfit" w:hAnsi="Outfit"/>
          <w:color w:val="000C30"/>
        </w:rPr>
        <w:t>behaviour</w:t>
      </w:r>
      <w:proofErr w:type="spellEnd"/>
      <w:r w:rsidRPr="002F4B89">
        <w:rPr>
          <w:rFonts w:ascii="Outfit" w:hAnsi="Outfit"/>
          <w:color w:val="000C30"/>
        </w:rPr>
        <w:t>, bullying, and a lack of respect in relationships. We make clear that everyone - boys and girls - has responsibility for treating others with kindness and respect, and that harmful attitudes or language are never acceptable.</w:t>
      </w:r>
    </w:p>
    <w:p w14:paraId="6CBC932B" w14:textId="77777777" w:rsidR="00701614" w:rsidRPr="002F4B89" w:rsidRDefault="00701614" w:rsidP="00701614">
      <w:pPr>
        <w:spacing w:after="0" w:line="240" w:lineRule="auto"/>
        <w:rPr>
          <w:rFonts w:ascii="Outfit" w:hAnsi="Outfit"/>
          <w:color w:val="000C30"/>
        </w:rPr>
      </w:pPr>
    </w:p>
    <w:p w14:paraId="1966C100" w14:textId="77777777" w:rsidR="00701614" w:rsidRDefault="00701614" w:rsidP="00701614">
      <w:pPr>
        <w:spacing w:after="0" w:line="240" w:lineRule="auto"/>
        <w:rPr>
          <w:rFonts w:ascii="Outfit" w:hAnsi="Outfit"/>
          <w:color w:val="000C30"/>
        </w:rPr>
      </w:pPr>
      <w:r w:rsidRPr="002F4B89">
        <w:rPr>
          <w:rFonts w:ascii="Outfit" w:hAnsi="Outfit"/>
          <w:color w:val="000C30"/>
        </w:rPr>
        <w:t>This approach supports both safeguarding and the development of healthy, equal relationships, helping all children to feel valued and to respect others.</w:t>
      </w:r>
    </w:p>
    <w:p w14:paraId="5A9EAF20" w14:textId="77777777" w:rsidR="00E7247F" w:rsidRDefault="00E7247F" w:rsidP="00E7247F">
      <w:pPr>
        <w:spacing w:after="0" w:line="240" w:lineRule="auto"/>
        <w:rPr>
          <w:rFonts w:ascii="Outfit" w:hAnsi="Outfit"/>
          <w:b/>
          <w:bCs/>
          <w:color w:val="000C30"/>
          <w:sz w:val="24"/>
          <w:szCs w:val="24"/>
          <w:highlight w:val="yellow"/>
        </w:rPr>
      </w:pPr>
    </w:p>
    <w:p w14:paraId="65F3AA63" w14:textId="0540FAE7" w:rsidR="00E7247F" w:rsidRPr="002F4B89" w:rsidRDefault="00E7247F" w:rsidP="00E7247F">
      <w:pPr>
        <w:pStyle w:val="Heading2"/>
      </w:pPr>
      <w:bookmarkStart w:id="8" w:name="_Toc222902231"/>
      <w:r w:rsidRPr="00E7247F">
        <w:rPr>
          <w:color w:val="00B050"/>
        </w:rPr>
        <w:t>8. Sex Education in Larkhill Primary School</w:t>
      </w:r>
      <w:bookmarkEnd w:id="8"/>
    </w:p>
    <w:p w14:paraId="4FDC8AFB" w14:textId="77777777" w:rsidR="00E7247F" w:rsidRDefault="00E7247F" w:rsidP="00E7247F">
      <w:pPr>
        <w:spacing w:after="0" w:line="240" w:lineRule="auto"/>
        <w:rPr>
          <w:rFonts w:ascii="Outfit" w:hAnsi="Outfit"/>
        </w:rPr>
      </w:pPr>
    </w:p>
    <w:p w14:paraId="5ACC920E" w14:textId="77777777" w:rsidR="00E7247F" w:rsidRPr="002F4B89" w:rsidRDefault="00E7247F" w:rsidP="00E7247F">
      <w:pPr>
        <w:spacing w:after="0" w:line="240" w:lineRule="auto"/>
        <w:rPr>
          <w:rFonts w:ascii="Outfit" w:hAnsi="Outfit"/>
          <w:color w:val="000C30"/>
        </w:rPr>
      </w:pPr>
      <w:r w:rsidRPr="002F4B89">
        <w:rPr>
          <w:rFonts w:ascii="Outfit" w:hAnsi="Outfit"/>
          <w:color w:val="000C30"/>
        </w:rPr>
        <w:t xml:space="preserve">Sex education is not compulsory in primary </w:t>
      </w:r>
      <w:proofErr w:type="gramStart"/>
      <w:r w:rsidRPr="002F4B89">
        <w:rPr>
          <w:rFonts w:ascii="Outfit" w:hAnsi="Outfit"/>
          <w:color w:val="000C30"/>
        </w:rPr>
        <w:t>schools,</w:t>
      </w:r>
      <w:proofErr w:type="gramEnd"/>
      <w:r w:rsidRPr="002F4B89">
        <w:rPr>
          <w:rFonts w:ascii="Outfit" w:hAnsi="Outfit"/>
          <w:color w:val="000C30"/>
        </w:rPr>
        <w:t xml:space="preserve"> however the Department for Education recommends that all primary schools teach age-appropriate sex education to ensure children are prepared for the changes adolescence brings and understand how human life begins.</w:t>
      </w:r>
    </w:p>
    <w:p w14:paraId="750BF8E0" w14:textId="77777777" w:rsidR="00E7247F" w:rsidRPr="002F4B89" w:rsidRDefault="00E7247F" w:rsidP="00E7247F">
      <w:pPr>
        <w:spacing w:after="0" w:line="240" w:lineRule="auto"/>
        <w:rPr>
          <w:rFonts w:ascii="Outfit" w:hAnsi="Outfit"/>
          <w:color w:val="000C30"/>
        </w:rPr>
      </w:pPr>
    </w:p>
    <w:p w14:paraId="6757A8C0" w14:textId="4E97B7E3" w:rsidR="00E7247F" w:rsidRPr="002F4B89" w:rsidRDefault="00E7247F" w:rsidP="00E7247F">
      <w:pPr>
        <w:spacing w:after="0" w:line="240" w:lineRule="auto"/>
        <w:rPr>
          <w:rFonts w:ascii="Outfit" w:hAnsi="Outfit"/>
          <w:color w:val="000C30"/>
        </w:rPr>
      </w:pPr>
      <w:r w:rsidRPr="002F4B89">
        <w:rPr>
          <w:rFonts w:ascii="Outfit" w:hAnsi="Outfit"/>
          <w:color w:val="000C30"/>
        </w:rPr>
        <w:t xml:space="preserve">At </w:t>
      </w:r>
      <w:r w:rsidRPr="000B0A76">
        <w:rPr>
          <w:rFonts w:ascii="Outfit" w:hAnsi="Outfit"/>
        </w:rPr>
        <w:t xml:space="preserve">Larkhill, </w:t>
      </w:r>
      <w:r w:rsidRPr="002F4B89">
        <w:rPr>
          <w:rFonts w:ascii="Outfit" w:hAnsi="Outfit"/>
          <w:color w:val="000C30"/>
        </w:rPr>
        <w:t>our approach to sex education is:</w:t>
      </w:r>
    </w:p>
    <w:p w14:paraId="28F1C5DD" w14:textId="77777777" w:rsidR="00E7247F" w:rsidRPr="00E37719" w:rsidRDefault="00E7247F" w:rsidP="00E7247F">
      <w:pPr>
        <w:spacing w:after="0" w:line="240" w:lineRule="auto"/>
        <w:rPr>
          <w:rFonts w:ascii="Outfit" w:hAnsi="Outfit"/>
        </w:rPr>
      </w:pPr>
    </w:p>
    <w:p w14:paraId="57B70B77" w14:textId="0EFF9639" w:rsidR="00E7247F" w:rsidRPr="000B0A76" w:rsidRDefault="00E7247F" w:rsidP="00E7247F">
      <w:pPr>
        <w:spacing w:after="0" w:line="240" w:lineRule="auto"/>
        <w:rPr>
          <w:rFonts w:ascii="Outfit" w:hAnsi="Outfit"/>
          <w:b/>
          <w:bCs/>
        </w:rPr>
      </w:pPr>
      <w:r w:rsidRPr="000B0A76">
        <w:rPr>
          <w:rFonts w:ascii="Outfit" w:hAnsi="Outfit"/>
          <w:b/>
          <w:bCs/>
        </w:rPr>
        <w:t>Sex Education as part of PSHE (subject to parental withdrawal)</w:t>
      </w:r>
    </w:p>
    <w:p w14:paraId="243FC30D" w14:textId="77777777" w:rsidR="00E7247F" w:rsidRPr="000B0A76" w:rsidRDefault="00E7247F" w:rsidP="00E7247F">
      <w:pPr>
        <w:spacing w:after="0" w:line="240" w:lineRule="auto"/>
        <w:rPr>
          <w:rFonts w:ascii="Outfit" w:hAnsi="Outfit"/>
        </w:rPr>
      </w:pPr>
      <w:r w:rsidRPr="000B0A76">
        <w:rPr>
          <w:rFonts w:ascii="Outfit" w:hAnsi="Outfit"/>
        </w:rPr>
        <w:t>We teach age-appropriate sex education in Years 5 and 6 as part of our PSHE curriculum, going beyond the statutory content about puberty to include factual information about human reproduction. We believe this information is important for children before they leave primary school, particularly as children naturally become more aware and curious about how life begins, and may seek information from less reliable sources if we do not provide age-appropriate, factual teaching.</w:t>
      </w:r>
    </w:p>
    <w:p w14:paraId="3D2A9600" w14:textId="77777777" w:rsidR="00E7247F" w:rsidRPr="000B0A76" w:rsidRDefault="00E7247F" w:rsidP="00E7247F">
      <w:pPr>
        <w:spacing w:after="0" w:line="240" w:lineRule="auto"/>
        <w:rPr>
          <w:rFonts w:ascii="Outfit" w:hAnsi="Outfit"/>
        </w:rPr>
      </w:pPr>
      <w:r w:rsidRPr="000B0A76">
        <w:rPr>
          <w:rStyle w:val="normaltextrun"/>
          <w:rFonts w:ascii="Aptos" w:hAnsi="Aptos"/>
          <w:shd w:val="clear" w:color="auto" w:fill="FFFFFF"/>
        </w:rPr>
        <w:t>We define sex education as learning about human reproduction. It is defined as those lessons covering sexual intercourse, conception, the stages of pregnancy and birth. It includes the emotional impact of having a baby as well as the physical facts. Sex education is not learning about different types of sexual activity.</w:t>
      </w:r>
      <w:r w:rsidRPr="000B0A76">
        <w:rPr>
          <w:rStyle w:val="eop"/>
          <w:rFonts w:ascii="Aptos" w:hAnsi="Aptos"/>
          <w:shd w:val="clear" w:color="auto" w:fill="FFFFFF"/>
        </w:rPr>
        <w:t> </w:t>
      </w:r>
    </w:p>
    <w:p w14:paraId="25C95465" w14:textId="77777777" w:rsidR="00E7247F" w:rsidRPr="002F4B89" w:rsidRDefault="00E7247F" w:rsidP="00E7247F">
      <w:pPr>
        <w:spacing w:after="0" w:line="240" w:lineRule="auto"/>
        <w:rPr>
          <w:rFonts w:ascii="Outfit" w:hAnsi="Outfit"/>
          <w:color w:val="000C30"/>
        </w:rPr>
      </w:pPr>
      <w:r w:rsidRPr="002F4B89">
        <w:rPr>
          <w:rFonts w:ascii="Outfit" w:hAnsi="Outfit"/>
          <w:color w:val="000C30"/>
        </w:rPr>
        <w:t xml:space="preserve">This is distinct from the statutory Health Education content about puberty and menstruation, and from </w:t>
      </w:r>
      <w:proofErr w:type="gramStart"/>
      <w:r w:rsidRPr="002F4B89">
        <w:rPr>
          <w:rFonts w:ascii="Outfit" w:hAnsi="Outfit"/>
          <w:color w:val="000C30"/>
        </w:rPr>
        <w:t>Science</w:t>
      </w:r>
      <w:proofErr w:type="gramEnd"/>
      <w:r w:rsidRPr="002F4B89">
        <w:rPr>
          <w:rFonts w:ascii="Outfit" w:hAnsi="Outfit"/>
          <w:color w:val="000C30"/>
        </w:rPr>
        <w:t xml:space="preserve"> curriculum content about life cycles and reproduction in mammals, from which children cannot be withdrawn.</w:t>
      </w:r>
    </w:p>
    <w:p w14:paraId="37B76ABA" w14:textId="77777777" w:rsidR="00E7247F" w:rsidRPr="002F4B89" w:rsidRDefault="00E7247F" w:rsidP="00E7247F">
      <w:pPr>
        <w:spacing w:after="0" w:line="240" w:lineRule="auto"/>
        <w:rPr>
          <w:rFonts w:ascii="Outfit" w:hAnsi="Outfit"/>
          <w:color w:val="000C30"/>
        </w:rPr>
      </w:pPr>
    </w:p>
    <w:p w14:paraId="128638B7" w14:textId="77777777" w:rsidR="00E7247F" w:rsidRPr="002F4B89" w:rsidRDefault="00E7247F" w:rsidP="00E7247F">
      <w:pPr>
        <w:spacing w:after="0" w:line="240" w:lineRule="auto"/>
        <w:rPr>
          <w:rFonts w:ascii="Outfit" w:hAnsi="Outfit"/>
          <w:color w:val="000C30"/>
        </w:rPr>
      </w:pPr>
      <w:r w:rsidRPr="002F4B89">
        <w:rPr>
          <w:rFonts w:ascii="Outfit" w:hAnsi="Outfit"/>
          <w:color w:val="000C30"/>
        </w:rPr>
        <w:lastRenderedPageBreak/>
        <w:t>The following Jigsaw lessons in the Changing Me Puzzle contain non-statutory sex education content:</w:t>
      </w:r>
    </w:p>
    <w:p w14:paraId="423A8179" w14:textId="77777777" w:rsidR="00E7247F" w:rsidRPr="002F4B89" w:rsidRDefault="00E7247F" w:rsidP="00E7247F">
      <w:pPr>
        <w:spacing w:after="0" w:line="240" w:lineRule="auto"/>
        <w:rPr>
          <w:rFonts w:ascii="Outfit" w:hAnsi="Outfit"/>
          <w:color w:val="000C30"/>
        </w:rPr>
      </w:pPr>
    </w:p>
    <w:p w14:paraId="5985D340" w14:textId="77777777" w:rsidR="00E7247F" w:rsidRPr="002F4B89" w:rsidRDefault="00E7247F" w:rsidP="00E7247F">
      <w:pPr>
        <w:spacing w:after="0" w:line="240" w:lineRule="auto"/>
        <w:rPr>
          <w:rFonts w:ascii="Outfit" w:hAnsi="Outfit"/>
          <w:color w:val="000C30"/>
        </w:rPr>
      </w:pPr>
      <w:r w:rsidRPr="002F4B89">
        <w:rPr>
          <w:rFonts w:ascii="Outfit" w:hAnsi="Outfit"/>
          <w:color w:val="000C30"/>
        </w:rPr>
        <w:t>Year 5: Conception</w:t>
      </w:r>
    </w:p>
    <w:p w14:paraId="7E062559" w14:textId="77777777" w:rsidR="00E7247F" w:rsidRPr="002F4B89" w:rsidRDefault="00E7247F" w:rsidP="00E7247F">
      <w:pPr>
        <w:spacing w:after="0" w:line="240" w:lineRule="auto"/>
        <w:rPr>
          <w:rFonts w:ascii="Outfit" w:hAnsi="Outfit"/>
          <w:b/>
          <w:bCs/>
          <w:color w:val="000C30"/>
        </w:rPr>
      </w:pPr>
      <w:r w:rsidRPr="002F4B89">
        <w:rPr>
          <w:rFonts w:ascii="Outfit" w:hAnsi="Outfit"/>
          <w:color w:val="000C30"/>
        </w:rPr>
        <w:t>Year 6: Babies: Conception to Birth</w:t>
      </w:r>
      <w:r w:rsidRPr="002F4B89">
        <w:rPr>
          <w:rFonts w:ascii="Outfit" w:hAnsi="Outfit"/>
          <w:b/>
          <w:bCs/>
          <w:color w:val="000C30"/>
        </w:rPr>
        <w:t xml:space="preserve"> </w:t>
      </w:r>
    </w:p>
    <w:p w14:paraId="4CD3C523" w14:textId="77777777" w:rsidR="00E7247F" w:rsidRPr="002F4B89" w:rsidRDefault="00E7247F" w:rsidP="00E7247F">
      <w:pPr>
        <w:spacing w:after="0" w:line="240" w:lineRule="auto"/>
        <w:rPr>
          <w:rFonts w:ascii="Outfit" w:hAnsi="Outfit"/>
          <w:b/>
          <w:bCs/>
          <w:color w:val="000C30"/>
        </w:rPr>
      </w:pPr>
    </w:p>
    <w:p w14:paraId="733EA8A7" w14:textId="77777777" w:rsidR="00E7247F" w:rsidRPr="002F4B89" w:rsidRDefault="00E7247F" w:rsidP="00E7247F">
      <w:pPr>
        <w:spacing w:after="0" w:line="240" w:lineRule="auto"/>
        <w:rPr>
          <w:rFonts w:ascii="Outfit" w:hAnsi="Outfit"/>
          <w:b/>
          <w:bCs/>
          <w:color w:val="000C30"/>
        </w:rPr>
      </w:pPr>
      <w:r w:rsidRPr="002F4B89">
        <w:rPr>
          <w:rFonts w:ascii="Outfit" w:hAnsi="Outfit"/>
          <w:b/>
          <w:bCs/>
          <w:color w:val="000C30"/>
        </w:rPr>
        <w:t>Parent Engagement and the Right to Withdraw from Sex Education</w:t>
      </w:r>
    </w:p>
    <w:p w14:paraId="45D8FFCF" w14:textId="77777777" w:rsidR="00E7247F" w:rsidRPr="002F4B89" w:rsidRDefault="00E7247F" w:rsidP="00E7247F">
      <w:pPr>
        <w:spacing w:after="0" w:line="240" w:lineRule="auto"/>
        <w:rPr>
          <w:rFonts w:ascii="Outfit" w:hAnsi="Outfit"/>
          <w:color w:val="000C30"/>
        </w:rPr>
      </w:pPr>
      <w:r w:rsidRPr="002F4B89">
        <w:rPr>
          <w:rFonts w:ascii="Outfit" w:hAnsi="Outfit"/>
          <w:color w:val="000C30"/>
        </w:rPr>
        <w:t>Parents have the right to request that their child be withdrawn from some or all of sex education taught as part of PSHE. Parents do NOT have the right to withdraw children from:</w:t>
      </w:r>
    </w:p>
    <w:p w14:paraId="30DA8CD4" w14:textId="77777777" w:rsidR="00E7247F" w:rsidRPr="002F4B89" w:rsidRDefault="00E7247F" w:rsidP="00E7247F">
      <w:pPr>
        <w:spacing w:after="0" w:line="240" w:lineRule="auto"/>
        <w:rPr>
          <w:rFonts w:ascii="Outfit" w:hAnsi="Outfit"/>
          <w:b/>
          <w:bCs/>
          <w:color w:val="000C30"/>
        </w:rPr>
      </w:pPr>
    </w:p>
    <w:p w14:paraId="4B5978AE" w14:textId="77777777" w:rsidR="00E7247F" w:rsidRPr="002F4B89" w:rsidRDefault="00E7247F" w:rsidP="00E7247F">
      <w:pPr>
        <w:pStyle w:val="ListParagraph"/>
        <w:numPr>
          <w:ilvl w:val="0"/>
          <w:numId w:val="22"/>
        </w:numPr>
        <w:spacing w:after="0" w:line="240" w:lineRule="auto"/>
        <w:rPr>
          <w:rFonts w:ascii="Outfit" w:hAnsi="Outfit"/>
          <w:color w:val="000C30"/>
        </w:rPr>
      </w:pPr>
      <w:r w:rsidRPr="002F4B89">
        <w:rPr>
          <w:rFonts w:ascii="Outfit" w:hAnsi="Outfit"/>
          <w:color w:val="000C30"/>
        </w:rPr>
        <w:t>Relationships Education (statutory)</w:t>
      </w:r>
    </w:p>
    <w:p w14:paraId="427798FB" w14:textId="77777777" w:rsidR="00E7247F" w:rsidRPr="002F4B89" w:rsidRDefault="00E7247F" w:rsidP="00E7247F">
      <w:pPr>
        <w:pStyle w:val="ListParagraph"/>
        <w:numPr>
          <w:ilvl w:val="0"/>
          <w:numId w:val="22"/>
        </w:numPr>
        <w:spacing w:after="0" w:line="240" w:lineRule="auto"/>
        <w:rPr>
          <w:rFonts w:ascii="Outfit" w:hAnsi="Outfit"/>
          <w:color w:val="000C30"/>
        </w:rPr>
      </w:pPr>
      <w:r w:rsidRPr="002F4B89">
        <w:rPr>
          <w:rFonts w:ascii="Outfit" w:hAnsi="Outfit"/>
          <w:color w:val="000C30"/>
        </w:rPr>
        <w:t>Health Education, including puberty education (statutory)</w:t>
      </w:r>
    </w:p>
    <w:p w14:paraId="0134B2FF" w14:textId="77777777" w:rsidR="00E7247F" w:rsidRPr="002F4B89" w:rsidRDefault="00E7247F" w:rsidP="00E7247F">
      <w:pPr>
        <w:pStyle w:val="ListParagraph"/>
        <w:numPr>
          <w:ilvl w:val="0"/>
          <w:numId w:val="22"/>
        </w:numPr>
        <w:spacing w:after="0" w:line="240" w:lineRule="auto"/>
        <w:rPr>
          <w:rFonts w:ascii="Outfit" w:hAnsi="Outfit"/>
          <w:color w:val="000C30"/>
        </w:rPr>
      </w:pPr>
      <w:r w:rsidRPr="002F4B89">
        <w:rPr>
          <w:rFonts w:ascii="Outfit" w:hAnsi="Outfit"/>
          <w:color w:val="000C30"/>
        </w:rPr>
        <w:t>Science curriculum content, including content about reproduction (statutory)</w:t>
      </w:r>
    </w:p>
    <w:p w14:paraId="5DC3A3FF" w14:textId="77777777" w:rsidR="00E7247F" w:rsidRPr="00E37719" w:rsidRDefault="00E7247F" w:rsidP="00E7247F">
      <w:pPr>
        <w:spacing w:after="0" w:line="240" w:lineRule="auto"/>
        <w:rPr>
          <w:rFonts w:ascii="Outfit" w:hAnsi="Outfit"/>
        </w:rPr>
      </w:pPr>
    </w:p>
    <w:p w14:paraId="357752CB" w14:textId="462A3ADE" w:rsidR="00E7247F" w:rsidRPr="00E37719" w:rsidRDefault="00E7247F" w:rsidP="00E7247F">
      <w:pPr>
        <w:spacing w:after="0" w:line="240" w:lineRule="auto"/>
        <w:rPr>
          <w:rFonts w:ascii="Outfit" w:hAnsi="Outfit"/>
        </w:rPr>
      </w:pPr>
      <w:r w:rsidRPr="002F4B89">
        <w:rPr>
          <w:rFonts w:ascii="Outfit" w:hAnsi="Outfit"/>
          <w:color w:val="000C30"/>
        </w:rPr>
        <w:t xml:space="preserve">Before making a decision to withdraw a child from sex education, we invite parents to discuss their concerns with </w:t>
      </w:r>
      <w:r w:rsidR="00174A7E" w:rsidRPr="00174A7E">
        <w:rPr>
          <w:rFonts w:ascii="Outfit" w:hAnsi="Outfit"/>
        </w:rPr>
        <w:t xml:space="preserve">Emma-Lee Conner or Fiona Jenkins. </w:t>
      </w:r>
      <w:r w:rsidRPr="002F4B89">
        <w:rPr>
          <w:rFonts w:ascii="Outfit" w:hAnsi="Outfit"/>
          <w:color w:val="000C30"/>
        </w:rPr>
        <w:t>This discussion helps us to understand the request and enables us to clarify the nature and purpose of the curriculum, discuss the benefits of the education, and consider any potential impacts of withdrawal on the child.</w:t>
      </w:r>
    </w:p>
    <w:p w14:paraId="3DAFFCEE" w14:textId="77777777" w:rsidR="00E7247F" w:rsidRPr="00E37719" w:rsidRDefault="00E7247F" w:rsidP="00E7247F">
      <w:pPr>
        <w:spacing w:after="0" w:line="240" w:lineRule="auto"/>
        <w:rPr>
          <w:rFonts w:ascii="Outfit" w:hAnsi="Outfit"/>
        </w:rPr>
      </w:pPr>
    </w:p>
    <w:p w14:paraId="2386FF5E" w14:textId="77777777" w:rsidR="00E7247F" w:rsidRPr="002F4B89" w:rsidRDefault="00E7247F" w:rsidP="00E7247F">
      <w:pPr>
        <w:spacing w:after="0" w:line="240" w:lineRule="auto"/>
        <w:rPr>
          <w:rFonts w:ascii="Outfit" w:hAnsi="Outfit"/>
          <w:b/>
          <w:bCs/>
          <w:color w:val="000C30"/>
        </w:rPr>
      </w:pPr>
      <w:r w:rsidRPr="002F4B89">
        <w:rPr>
          <w:rFonts w:ascii="Outfit" w:hAnsi="Outfit"/>
          <w:b/>
          <w:bCs/>
          <w:color w:val="000C30"/>
        </w:rPr>
        <w:t>Where a parent requests withdrawal, we will:</w:t>
      </w:r>
    </w:p>
    <w:p w14:paraId="0CFF88E0" w14:textId="77777777" w:rsidR="00E7247F" w:rsidRPr="000B0A76" w:rsidRDefault="00E7247F" w:rsidP="00E7247F">
      <w:pPr>
        <w:pStyle w:val="ListParagraph"/>
        <w:numPr>
          <w:ilvl w:val="0"/>
          <w:numId w:val="21"/>
        </w:numPr>
        <w:spacing w:after="0" w:line="240" w:lineRule="auto"/>
        <w:rPr>
          <w:rFonts w:ascii="Outfit" w:hAnsi="Outfit"/>
        </w:rPr>
      </w:pPr>
      <w:r w:rsidRPr="000B0A76">
        <w:rPr>
          <w:rFonts w:ascii="Outfit" w:hAnsi="Outfit"/>
        </w:rPr>
        <w:t>Arrange a meeting to discuss the request and the curriculum content in detail</w:t>
      </w:r>
    </w:p>
    <w:p w14:paraId="4232B70B" w14:textId="77777777" w:rsidR="00E7247F" w:rsidRPr="000B0A76" w:rsidRDefault="00E7247F" w:rsidP="00E7247F">
      <w:pPr>
        <w:pStyle w:val="ListParagraph"/>
        <w:numPr>
          <w:ilvl w:val="0"/>
          <w:numId w:val="21"/>
        </w:numPr>
        <w:spacing w:after="0" w:line="240" w:lineRule="auto"/>
        <w:rPr>
          <w:rFonts w:ascii="Outfit" w:hAnsi="Outfit"/>
        </w:rPr>
      </w:pPr>
      <w:r w:rsidRPr="000B0A76">
        <w:rPr>
          <w:rFonts w:ascii="Outfit" w:hAnsi="Outfit"/>
        </w:rPr>
        <w:t>Share relevant teaching materials so parents can see exactly what will be taught</w:t>
      </w:r>
    </w:p>
    <w:p w14:paraId="2EA4E748" w14:textId="77777777" w:rsidR="00E7247F" w:rsidRPr="000B0A76" w:rsidRDefault="00E7247F" w:rsidP="00E7247F">
      <w:pPr>
        <w:pStyle w:val="ListParagraph"/>
        <w:numPr>
          <w:ilvl w:val="0"/>
          <w:numId w:val="21"/>
        </w:numPr>
        <w:spacing w:after="0" w:line="240" w:lineRule="auto"/>
        <w:rPr>
          <w:rFonts w:ascii="Outfit" w:hAnsi="Outfit"/>
        </w:rPr>
      </w:pPr>
      <w:r w:rsidRPr="000B0A76">
        <w:rPr>
          <w:rFonts w:ascii="Outfit" w:hAnsi="Outfit"/>
        </w:rPr>
        <w:t>Explain how we will support the child during withdrawal (ensuring they receive appropriate, purposeful education)</w:t>
      </w:r>
    </w:p>
    <w:p w14:paraId="0749772C" w14:textId="77777777" w:rsidR="00E7247F" w:rsidRPr="000B0A76" w:rsidRDefault="00E7247F" w:rsidP="00E7247F">
      <w:pPr>
        <w:pStyle w:val="ListParagraph"/>
        <w:numPr>
          <w:ilvl w:val="0"/>
          <w:numId w:val="21"/>
        </w:numPr>
        <w:spacing w:after="0" w:line="240" w:lineRule="auto"/>
        <w:rPr>
          <w:rFonts w:ascii="Outfit" w:hAnsi="Outfit"/>
        </w:rPr>
      </w:pPr>
      <w:r w:rsidRPr="000B0A76">
        <w:rPr>
          <w:rFonts w:ascii="Outfit" w:hAnsi="Outfit"/>
        </w:rPr>
        <w:t>Respect the parent's final decision whilst documenting our professional advice</w:t>
      </w:r>
    </w:p>
    <w:p w14:paraId="286D8770" w14:textId="77777777" w:rsidR="00E7247F" w:rsidRPr="000B0A76" w:rsidRDefault="00E7247F" w:rsidP="00E7247F">
      <w:pPr>
        <w:spacing w:after="0" w:line="240" w:lineRule="auto"/>
        <w:rPr>
          <w:rFonts w:ascii="Outfit" w:hAnsi="Outfit"/>
        </w:rPr>
      </w:pPr>
    </w:p>
    <w:p w14:paraId="0CF18CDC" w14:textId="20D648B6" w:rsidR="00E7247F" w:rsidRPr="000B0A76" w:rsidRDefault="00E7247F" w:rsidP="00E7247F">
      <w:pPr>
        <w:spacing w:after="0" w:line="240" w:lineRule="auto"/>
        <w:rPr>
          <w:rFonts w:ascii="Outfit" w:hAnsi="Outfit"/>
        </w:rPr>
      </w:pPr>
      <w:r w:rsidRPr="000B0A76">
        <w:rPr>
          <w:rFonts w:ascii="Outfit" w:hAnsi="Outfit"/>
        </w:rPr>
        <w:t xml:space="preserve">We inform parents about sex education content by: </w:t>
      </w:r>
      <w:r w:rsidR="00174A7E" w:rsidRPr="000B0A76">
        <w:rPr>
          <w:rFonts w:ascii="Outfit" w:hAnsi="Outfit"/>
        </w:rPr>
        <w:t>sending the relevant information home at the start of the term to inform parents about what is coming up in the lessons.</w:t>
      </w:r>
    </w:p>
    <w:p w14:paraId="29B59E1A" w14:textId="77777777" w:rsidR="00E7247F" w:rsidRDefault="00E7247F" w:rsidP="00E7247F">
      <w:pPr>
        <w:spacing w:after="0" w:line="240" w:lineRule="auto"/>
        <w:rPr>
          <w:rFonts w:ascii="Outfit" w:hAnsi="Outfit"/>
          <w:color w:val="000C30"/>
        </w:rPr>
      </w:pPr>
    </w:p>
    <w:p w14:paraId="377F1E8B" w14:textId="6F2797B3" w:rsidR="00E7247F" w:rsidRPr="002F4B89" w:rsidRDefault="00E7247F" w:rsidP="00E7247F">
      <w:pPr>
        <w:spacing w:after="0" w:line="240" w:lineRule="auto"/>
        <w:rPr>
          <w:rFonts w:ascii="Outfit" w:hAnsi="Outfit"/>
          <w:color w:val="000C30"/>
        </w:rPr>
      </w:pPr>
      <w:r w:rsidRPr="002F4B89">
        <w:rPr>
          <w:rFonts w:ascii="Outfit" w:hAnsi="Outfit"/>
          <w:color w:val="000C30"/>
        </w:rPr>
        <w:t>A withdrawal request form is available from the school office</w:t>
      </w:r>
      <w:r>
        <w:rPr>
          <w:rFonts w:ascii="Outfit" w:hAnsi="Outfit"/>
          <w:color w:val="000C30"/>
        </w:rPr>
        <w:t>.</w:t>
      </w:r>
      <w:r w:rsidR="00174A7E">
        <w:rPr>
          <w:rFonts w:ascii="Outfit" w:hAnsi="Outfit"/>
          <w:color w:val="000C30"/>
        </w:rPr>
        <w:t xml:space="preserve">  </w:t>
      </w:r>
    </w:p>
    <w:p w14:paraId="35BA2A4A" w14:textId="77777777" w:rsidR="00E7247F" w:rsidRDefault="00E7247F" w:rsidP="00E7247F">
      <w:pPr>
        <w:spacing w:after="0" w:line="240" w:lineRule="auto"/>
        <w:rPr>
          <w:rFonts w:ascii="Outfit" w:hAnsi="Outfit"/>
          <w:color w:val="000C30"/>
        </w:rPr>
      </w:pPr>
    </w:p>
    <w:p w14:paraId="1BE53B99" w14:textId="77777777" w:rsidR="00E7247F" w:rsidRPr="00E902AF" w:rsidRDefault="00E7247F" w:rsidP="00E7247F">
      <w:pPr>
        <w:spacing w:after="0" w:line="240" w:lineRule="auto"/>
        <w:rPr>
          <w:rFonts w:ascii="Outfit" w:hAnsi="Outfit"/>
          <w:color w:val="000C30"/>
        </w:rPr>
      </w:pPr>
      <w:r w:rsidRPr="00E902AF">
        <w:rPr>
          <w:rFonts w:ascii="Outfit" w:hAnsi="Outfit"/>
          <w:b/>
          <w:bCs/>
          <w:color w:val="000C30"/>
        </w:rPr>
        <w:t xml:space="preserve">Responding to </w:t>
      </w:r>
      <w:r>
        <w:rPr>
          <w:rFonts w:ascii="Outfit" w:hAnsi="Outfit"/>
          <w:b/>
          <w:bCs/>
          <w:color w:val="000C30"/>
        </w:rPr>
        <w:t>c</w:t>
      </w:r>
      <w:r w:rsidRPr="00E902AF">
        <w:rPr>
          <w:rFonts w:ascii="Outfit" w:hAnsi="Outfit"/>
          <w:b/>
          <w:bCs/>
          <w:color w:val="000C30"/>
        </w:rPr>
        <w:t xml:space="preserve">hildren's </w:t>
      </w:r>
      <w:r>
        <w:rPr>
          <w:rFonts w:ascii="Outfit" w:hAnsi="Outfit"/>
          <w:b/>
          <w:bCs/>
          <w:color w:val="000C30"/>
        </w:rPr>
        <w:t>q</w:t>
      </w:r>
      <w:r w:rsidRPr="00E902AF">
        <w:rPr>
          <w:rFonts w:ascii="Outfit" w:hAnsi="Outfit"/>
          <w:b/>
          <w:bCs/>
          <w:color w:val="000C30"/>
        </w:rPr>
        <w:t>uestions</w:t>
      </w:r>
    </w:p>
    <w:p w14:paraId="442C1C7F" w14:textId="22166773" w:rsidR="00E7247F" w:rsidRPr="00E902AF" w:rsidRDefault="00E7247F" w:rsidP="00E7247F">
      <w:pPr>
        <w:spacing w:after="0" w:line="240" w:lineRule="auto"/>
        <w:rPr>
          <w:rFonts w:ascii="Outfit" w:hAnsi="Outfit"/>
          <w:color w:val="000C30"/>
        </w:rPr>
      </w:pPr>
      <w:r w:rsidRPr="00E902AF">
        <w:rPr>
          <w:rFonts w:ascii="Outfit" w:hAnsi="Outfit"/>
          <w:color w:val="000C30"/>
        </w:rPr>
        <w:t xml:space="preserve">We </w:t>
      </w:r>
      <w:proofErr w:type="spellStart"/>
      <w:r w:rsidRPr="00E902AF">
        <w:rPr>
          <w:rFonts w:ascii="Outfit" w:hAnsi="Outfit"/>
          <w:color w:val="000C30"/>
        </w:rPr>
        <w:t>recognise</w:t>
      </w:r>
      <w:proofErr w:type="spellEnd"/>
      <w:r w:rsidRPr="00E902AF">
        <w:rPr>
          <w:rFonts w:ascii="Outfit" w:hAnsi="Outfit"/>
          <w:color w:val="000C30"/>
        </w:rPr>
        <w:t xml:space="preserve"> that children may ask questions beyond our planned curriculum. Teachers use professional judgement to respond, and may answer briefly and factually if age-appropriate, suggest the child speaks with their parent or </w:t>
      </w:r>
      <w:proofErr w:type="spellStart"/>
      <w:r w:rsidRPr="00E902AF">
        <w:rPr>
          <w:rFonts w:ascii="Outfit" w:hAnsi="Outfit"/>
          <w:color w:val="000C30"/>
        </w:rPr>
        <w:t>carer</w:t>
      </w:r>
      <w:proofErr w:type="spellEnd"/>
      <w:r w:rsidRPr="00E902AF">
        <w:rPr>
          <w:rFonts w:ascii="Outfit" w:hAnsi="Outfit"/>
          <w:color w:val="000C30"/>
        </w:rPr>
        <w:t>, or acknowledge the question while explaining they'll learn more when older.</w:t>
      </w:r>
    </w:p>
    <w:p w14:paraId="6B4E0BA7" w14:textId="77777777" w:rsidR="00E7247F" w:rsidRDefault="00E7247F" w:rsidP="00E7247F">
      <w:pPr>
        <w:spacing w:after="0" w:line="240" w:lineRule="auto"/>
        <w:rPr>
          <w:rFonts w:ascii="Outfit" w:hAnsi="Outfit"/>
          <w:b/>
          <w:bCs/>
          <w:color w:val="000C30"/>
        </w:rPr>
      </w:pPr>
    </w:p>
    <w:p w14:paraId="2C21E581" w14:textId="77777777" w:rsidR="00E7247F" w:rsidRPr="00E902AF" w:rsidRDefault="00E7247F" w:rsidP="00E7247F">
      <w:pPr>
        <w:spacing w:after="0" w:line="240" w:lineRule="auto"/>
        <w:rPr>
          <w:rFonts w:ascii="Outfit" w:hAnsi="Outfit"/>
          <w:color w:val="000C30"/>
        </w:rPr>
      </w:pPr>
      <w:r w:rsidRPr="00E902AF">
        <w:rPr>
          <w:rFonts w:ascii="Outfit" w:hAnsi="Outfit"/>
          <w:color w:val="000C30"/>
        </w:rPr>
        <w:t>If a withdrawn child asks questions about sex education content, teachers will sensitively explain this is something their parents would like to discuss at home. We will inform parents so they can follow up.</w:t>
      </w:r>
    </w:p>
    <w:p w14:paraId="798E5F87" w14:textId="77777777" w:rsidR="00E7247F" w:rsidRDefault="00E7247F" w:rsidP="00701614">
      <w:pPr>
        <w:spacing w:after="0" w:line="240" w:lineRule="auto"/>
        <w:rPr>
          <w:rFonts w:ascii="Outfit" w:hAnsi="Outfit"/>
          <w:color w:val="000C30"/>
        </w:rPr>
      </w:pPr>
    </w:p>
    <w:p w14:paraId="31A82FF4" w14:textId="03089076" w:rsidR="007F3D54" w:rsidRDefault="00CC14C4" w:rsidP="00CC14C4">
      <w:pPr>
        <w:pStyle w:val="Heading2"/>
        <w:rPr>
          <w:color w:val="00B050"/>
        </w:rPr>
      </w:pPr>
      <w:bookmarkStart w:id="9" w:name="_Toc222902232"/>
      <w:r w:rsidRPr="00CC14C4">
        <w:rPr>
          <w:color w:val="00B050"/>
        </w:rPr>
        <w:t>9</w:t>
      </w:r>
      <w:r w:rsidR="007F3D54" w:rsidRPr="00CC14C4">
        <w:rPr>
          <w:color w:val="00B050"/>
        </w:rPr>
        <w:t>. Inclusive Practice and Equality</w:t>
      </w:r>
      <w:bookmarkEnd w:id="9"/>
    </w:p>
    <w:p w14:paraId="18F58B76" w14:textId="77777777" w:rsidR="00CC14C4" w:rsidRPr="00CC14C4" w:rsidRDefault="00CC14C4" w:rsidP="00CC14C4"/>
    <w:p w14:paraId="1C448294"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We are committed to an inclusive PSHE curriculum that is accessible to and respectful of all children and families.</w:t>
      </w:r>
    </w:p>
    <w:p w14:paraId="0B522091" w14:textId="77777777" w:rsidR="007F3D54" w:rsidRPr="002F4B89" w:rsidRDefault="007F3D54" w:rsidP="007F3D54">
      <w:pPr>
        <w:spacing w:after="0" w:line="240" w:lineRule="auto"/>
        <w:rPr>
          <w:rFonts w:ascii="Outfit" w:hAnsi="Outfit"/>
          <w:color w:val="000C30"/>
        </w:rPr>
      </w:pPr>
    </w:p>
    <w:p w14:paraId="68B80203" w14:textId="77777777" w:rsidR="007F3D54" w:rsidRPr="002F4B89" w:rsidRDefault="007F3D54" w:rsidP="007F3D54">
      <w:pPr>
        <w:spacing w:after="0" w:line="240" w:lineRule="auto"/>
        <w:rPr>
          <w:rFonts w:ascii="Outfit" w:hAnsi="Outfit"/>
          <w:b/>
          <w:bCs/>
          <w:color w:val="000C30"/>
        </w:rPr>
      </w:pPr>
      <w:r w:rsidRPr="002F4B89">
        <w:rPr>
          <w:rFonts w:ascii="Outfit" w:hAnsi="Outfit"/>
          <w:b/>
          <w:bCs/>
          <w:color w:val="000C30"/>
        </w:rPr>
        <w:lastRenderedPageBreak/>
        <w:t>Meeting the Equality Act 2010</w:t>
      </w:r>
    </w:p>
    <w:p w14:paraId="763214CA"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We comply with the Equality Act 2010 and the Public Sector Equality Duty, ensuring that PSHE is taught in a way that:</w:t>
      </w:r>
    </w:p>
    <w:p w14:paraId="7A547234" w14:textId="77777777" w:rsidR="007F3D54" w:rsidRPr="002F4B89" w:rsidRDefault="007F3D54" w:rsidP="007F3D54">
      <w:pPr>
        <w:spacing w:after="0" w:line="240" w:lineRule="auto"/>
        <w:rPr>
          <w:rFonts w:ascii="Outfit" w:hAnsi="Outfit"/>
          <w:color w:val="000C30"/>
        </w:rPr>
      </w:pPr>
    </w:p>
    <w:p w14:paraId="14AE3997" w14:textId="77777777" w:rsidR="007F3D54" w:rsidRPr="002F4B89" w:rsidRDefault="007F3D54" w:rsidP="007F3D54">
      <w:pPr>
        <w:pStyle w:val="ListParagraph"/>
        <w:numPr>
          <w:ilvl w:val="0"/>
          <w:numId w:val="23"/>
        </w:numPr>
        <w:spacing w:after="0" w:line="240" w:lineRule="auto"/>
        <w:rPr>
          <w:rFonts w:ascii="Outfit" w:hAnsi="Outfit"/>
          <w:color w:val="000C30"/>
        </w:rPr>
      </w:pPr>
      <w:r w:rsidRPr="002F4B89">
        <w:rPr>
          <w:rFonts w:ascii="Outfit" w:hAnsi="Outfit"/>
          <w:color w:val="000C30"/>
        </w:rPr>
        <w:t>Does not subject pupils to discrimination</w:t>
      </w:r>
    </w:p>
    <w:p w14:paraId="7AE423B4" w14:textId="77777777" w:rsidR="007F3D54" w:rsidRPr="002F4B89" w:rsidRDefault="007F3D54" w:rsidP="007F3D54">
      <w:pPr>
        <w:pStyle w:val="ListParagraph"/>
        <w:numPr>
          <w:ilvl w:val="0"/>
          <w:numId w:val="23"/>
        </w:numPr>
        <w:spacing w:after="0" w:line="240" w:lineRule="auto"/>
        <w:rPr>
          <w:rFonts w:ascii="Outfit" w:hAnsi="Outfit"/>
          <w:color w:val="000C30"/>
        </w:rPr>
      </w:pPr>
      <w:r w:rsidRPr="002F4B89">
        <w:rPr>
          <w:rFonts w:ascii="Outfit" w:hAnsi="Outfit"/>
          <w:color w:val="000C30"/>
        </w:rPr>
        <w:t>Promotes equality of opportunity</w:t>
      </w:r>
    </w:p>
    <w:p w14:paraId="1D3AA608" w14:textId="77777777" w:rsidR="007F3D54" w:rsidRPr="002F4B89" w:rsidRDefault="007F3D54" w:rsidP="007F3D54">
      <w:pPr>
        <w:pStyle w:val="ListParagraph"/>
        <w:numPr>
          <w:ilvl w:val="0"/>
          <w:numId w:val="23"/>
        </w:numPr>
        <w:spacing w:after="0" w:line="240" w:lineRule="auto"/>
        <w:rPr>
          <w:rFonts w:ascii="Outfit" w:hAnsi="Outfit"/>
          <w:color w:val="000C30"/>
        </w:rPr>
      </w:pPr>
      <w:r w:rsidRPr="002F4B89">
        <w:rPr>
          <w:rFonts w:ascii="Outfit" w:hAnsi="Outfit"/>
          <w:color w:val="000C30"/>
        </w:rPr>
        <w:t>Fosters good relations between people with protected characteristics and those without</w:t>
      </w:r>
    </w:p>
    <w:p w14:paraId="6E003B46" w14:textId="77777777" w:rsidR="007F3D54" w:rsidRPr="002F4B89" w:rsidRDefault="007F3D54" w:rsidP="007F3D54">
      <w:pPr>
        <w:spacing w:after="0" w:line="240" w:lineRule="auto"/>
        <w:rPr>
          <w:rFonts w:ascii="Outfit" w:hAnsi="Outfit"/>
          <w:color w:val="000C30"/>
        </w:rPr>
      </w:pPr>
    </w:p>
    <w:p w14:paraId="19EED961"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The protected characteristics are: age, disability, gender reassignment, marriage or civil partnership, pregnancy and maternity, race, religion or belief, sex, and sexual orientation.</w:t>
      </w:r>
    </w:p>
    <w:p w14:paraId="7B1615E8" w14:textId="77777777" w:rsidR="007F3D54" w:rsidRPr="002F4B89" w:rsidRDefault="007F3D54" w:rsidP="007F3D54">
      <w:pPr>
        <w:spacing w:after="0" w:line="240" w:lineRule="auto"/>
        <w:rPr>
          <w:rFonts w:ascii="Outfit" w:hAnsi="Outfit"/>
          <w:color w:val="000C30"/>
        </w:rPr>
      </w:pPr>
    </w:p>
    <w:p w14:paraId="195363EA" w14:textId="77777777" w:rsidR="007F3D54" w:rsidRPr="002F4B89" w:rsidRDefault="007F3D54" w:rsidP="007F3D54">
      <w:pPr>
        <w:spacing w:after="0" w:line="240" w:lineRule="auto"/>
        <w:rPr>
          <w:rFonts w:ascii="Outfit" w:hAnsi="Outfit"/>
          <w:b/>
          <w:bCs/>
          <w:color w:val="000C30"/>
        </w:rPr>
      </w:pPr>
      <w:r w:rsidRPr="002F4B89">
        <w:rPr>
          <w:rFonts w:ascii="Outfit" w:hAnsi="Outfit"/>
          <w:b/>
          <w:bCs/>
          <w:color w:val="000C30"/>
        </w:rPr>
        <w:t>Teaching about Families and Relationships</w:t>
      </w:r>
    </w:p>
    <w:p w14:paraId="2F2CBA96"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 xml:space="preserve">Our curriculum presents families in all their forms, </w:t>
      </w:r>
      <w:proofErr w:type="spellStart"/>
      <w:r w:rsidRPr="002F4B89">
        <w:rPr>
          <w:rFonts w:ascii="Outfit" w:hAnsi="Outfit"/>
          <w:color w:val="000C30"/>
        </w:rPr>
        <w:t>recognising</w:t>
      </w:r>
      <w:proofErr w:type="spellEnd"/>
      <w:r w:rsidRPr="002F4B89">
        <w:rPr>
          <w:rFonts w:ascii="Outfit" w:hAnsi="Outfit"/>
          <w:color w:val="000C30"/>
        </w:rPr>
        <w:t xml:space="preserve"> that children come from diverse family backgrounds including:</w:t>
      </w:r>
    </w:p>
    <w:p w14:paraId="61FED745" w14:textId="77777777" w:rsidR="007F3D54" w:rsidRPr="002F4B89" w:rsidRDefault="007F3D54" w:rsidP="007F3D54">
      <w:pPr>
        <w:spacing w:after="0" w:line="240" w:lineRule="auto"/>
        <w:rPr>
          <w:rFonts w:ascii="Outfit" w:hAnsi="Outfit"/>
          <w:color w:val="000C30"/>
        </w:rPr>
      </w:pPr>
    </w:p>
    <w:p w14:paraId="0895568D" w14:textId="77777777" w:rsidR="007F3D54" w:rsidRPr="002F4B89"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Single parent families</w:t>
      </w:r>
    </w:p>
    <w:p w14:paraId="64260296" w14:textId="77777777" w:rsidR="007F3D54" w:rsidRPr="002F4B89"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Same-sex parent families</w:t>
      </w:r>
    </w:p>
    <w:p w14:paraId="213E2A82" w14:textId="77777777" w:rsidR="007F3D54" w:rsidRPr="002F4B89"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Families headed by grandparents or other relatives</w:t>
      </w:r>
    </w:p>
    <w:p w14:paraId="68F173EC" w14:textId="77777777" w:rsidR="007F3D54" w:rsidRPr="002F4B89"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Adoptive families</w:t>
      </w:r>
    </w:p>
    <w:p w14:paraId="11F91581" w14:textId="77777777" w:rsidR="007F3D54" w:rsidRPr="002F4B89"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Foster families</w:t>
      </w:r>
    </w:p>
    <w:p w14:paraId="1BBAB781" w14:textId="77777777" w:rsidR="007F3D54" w:rsidRPr="002F4B89"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Kinship care arrangements</w:t>
      </w:r>
    </w:p>
    <w:p w14:paraId="651E87D5" w14:textId="77777777" w:rsidR="007F3D54" w:rsidRPr="002F4B89"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Blended families</w:t>
      </w:r>
    </w:p>
    <w:p w14:paraId="5F4DEA84" w14:textId="77777777" w:rsidR="007F3D54" w:rsidRDefault="007F3D54" w:rsidP="007F3D54">
      <w:pPr>
        <w:pStyle w:val="ListParagraph"/>
        <w:numPr>
          <w:ilvl w:val="0"/>
          <w:numId w:val="24"/>
        </w:numPr>
        <w:spacing w:after="0" w:line="240" w:lineRule="auto"/>
        <w:rPr>
          <w:rFonts w:ascii="Outfit" w:hAnsi="Outfit"/>
          <w:color w:val="000C30"/>
        </w:rPr>
      </w:pPr>
      <w:r w:rsidRPr="002F4B89">
        <w:rPr>
          <w:rFonts w:ascii="Outfit" w:hAnsi="Outfit"/>
          <w:color w:val="000C30"/>
        </w:rPr>
        <w:t>Families from different cultural and religious backgrounds</w:t>
      </w:r>
    </w:p>
    <w:p w14:paraId="4B2AB89F" w14:textId="77777777" w:rsidR="007F3D54" w:rsidRPr="00BC66D8" w:rsidRDefault="007F3D54" w:rsidP="007F3D54">
      <w:pPr>
        <w:pStyle w:val="NormalWeb"/>
        <w:numPr>
          <w:ilvl w:val="0"/>
          <w:numId w:val="24"/>
        </w:numPr>
        <w:spacing w:before="0" w:beforeAutospacing="0" w:after="0" w:afterAutospacing="0"/>
        <w:rPr>
          <w:rFonts w:ascii="Calibri" w:hAnsi="Calibri" w:cs="Calibri"/>
          <w:color w:val="000000" w:themeColor="text1"/>
          <w:sz w:val="22"/>
          <w:szCs w:val="22"/>
        </w:rPr>
      </w:pPr>
      <w:r w:rsidRPr="00BC66D8">
        <w:rPr>
          <w:rFonts w:ascii="Calibri" w:hAnsi="Calibri" w:cs="Calibri"/>
          <w:color w:val="000000" w:themeColor="text1"/>
          <w:sz w:val="22"/>
          <w:szCs w:val="22"/>
        </w:rPr>
        <w:t>Service families, including those where a parent or carer serves in the armed forces</w:t>
      </w:r>
    </w:p>
    <w:p w14:paraId="40F99077" w14:textId="77777777" w:rsidR="007F3D54" w:rsidRPr="002F4B89" w:rsidRDefault="007F3D54" w:rsidP="007F3D54">
      <w:pPr>
        <w:spacing w:after="0" w:line="240" w:lineRule="auto"/>
        <w:rPr>
          <w:rFonts w:ascii="Outfit" w:hAnsi="Outfit"/>
          <w:color w:val="000C30"/>
        </w:rPr>
      </w:pPr>
    </w:p>
    <w:p w14:paraId="412803DD"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 xml:space="preserve">We ensure that no child is </w:t>
      </w:r>
      <w:proofErr w:type="spellStart"/>
      <w:r w:rsidRPr="002F4B89">
        <w:rPr>
          <w:rFonts w:ascii="Outfit" w:hAnsi="Outfit"/>
          <w:color w:val="000C30"/>
        </w:rPr>
        <w:t>stigmatised</w:t>
      </w:r>
      <w:proofErr w:type="spellEnd"/>
      <w:r w:rsidRPr="002F4B89">
        <w:rPr>
          <w:rFonts w:ascii="Outfit" w:hAnsi="Outfit"/>
          <w:color w:val="000C30"/>
        </w:rPr>
        <w:t xml:space="preserve"> based on their home circumstances and that all family structures are represented positively in our teaching. When discussing families, we </w:t>
      </w:r>
      <w:proofErr w:type="spellStart"/>
      <w:r w:rsidRPr="002F4B89">
        <w:rPr>
          <w:rFonts w:ascii="Outfit" w:hAnsi="Outfit"/>
          <w:color w:val="000C30"/>
        </w:rPr>
        <w:t>emphasise</w:t>
      </w:r>
      <w:proofErr w:type="spellEnd"/>
      <w:r w:rsidRPr="002F4B89">
        <w:rPr>
          <w:rFonts w:ascii="Outfit" w:hAnsi="Outfit"/>
          <w:color w:val="000C30"/>
        </w:rPr>
        <w:t xml:space="preserve"> that the key characteristic of families is that they provide love, care, stability and security for children, not a particular structure.</w:t>
      </w:r>
    </w:p>
    <w:p w14:paraId="37291EEF" w14:textId="77777777" w:rsidR="007F3D54" w:rsidRPr="00E37719" w:rsidRDefault="007F3D54" w:rsidP="007F3D54">
      <w:pPr>
        <w:spacing w:after="0" w:line="240" w:lineRule="auto"/>
        <w:rPr>
          <w:rFonts w:ascii="Outfit" w:hAnsi="Outfit"/>
        </w:rPr>
      </w:pPr>
    </w:p>
    <w:p w14:paraId="3F949502" w14:textId="77777777" w:rsidR="007F3D54" w:rsidRPr="002F4B89" w:rsidRDefault="007F3D54" w:rsidP="007F3D54">
      <w:pPr>
        <w:spacing w:after="0" w:line="240" w:lineRule="auto"/>
        <w:rPr>
          <w:rFonts w:ascii="Outfit" w:hAnsi="Outfit"/>
          <w:b/>
          <w:bCs/>
          <w:color w:val="000C30"/>
        </w:rPr>
      </w:pPr>
      <w:r w:rsidRPr="002F4B89">
        <w:rPr>
          <w:rFonts w:ascii="Outfit" w:hAnsi="Outfit"/>
          <w:b/>
          <w:bCs/>
          <w:color w:val="000C30"/>
        </w:rPr>
        <w:t xml:space="preserve">Including LGBT Content </w:t>
      </w:r>
    </w:p>
    <w:p w14:paraId="422553EE"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Throughout PSHE education, children learn that all people deserve to be treated with respect and kindness, regardless of difference. This is a fundamental principle that runs through all our teaching.</w:t>
      </w:r>
    </w:p>
    <w:p w14:paraId="2D11A203"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18810AAF"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 xml:space="preserve">Children learn about treating others with kindness and respect, understanding that people have protection from discrimination and should be treated with dignity and respect, and that there are laws in place to protect people’s rights. Pupils learn how bullying or discriminatory </w:t>
      </w:r>
      <w:proofErr w:type="spellStart"/>
      <w:r w:rsidRPr="002F4B89">
        <w:rPr>
          <w:rFonts w:ascii="Outfit" w:hAnsi="Outfit"/>
          <w:color w:val="000C30"/>
        </w:rPr>
        <w:t>behaviour</w:t>
      </w:r>
      <w:proofErr w:type="spellEnd"/>
      <w:r w:rsidRPr="002F4B89">
        <w:rPr>
          <w:rFonts w:ascii="Outfit" w:hAnsi="Outfit"/>
          <w:color w:val="000C30"/>
        </w:rPr>
        <w:t xml:space="preserve"> is never acceptable and how to report this for themselves or others.</w:t>
      </w:r>
    </w:p>
    <w:p w14:paraId="29839AE4" w14:textId="77777777" w:rsidR="007F3D54" w:rsidRPr="002F4B89" w:rsidRDefault="007F3D54" w:rsidP="007F3D54">
      <w:pPr>
        <w:spacing w:after="0" w:line="240" w:lineRule="auto"/>
        <w:rPr>
          <w:rFonts w:ascii="Outfit" w:hAnsi="Outfit"/>
          <w:color w:val="000C30"/>
        </w:rPr>
      </w:pPr>
    </w:p>
    <w:p w14:paraId="38D9E2F6"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 xml:space="preserve">Jigsaw PSHE 3-11 does not include content on gender questioning or transgender topics. Our focus at primary level is on teaching children to respect all people and to challenge stereotypes </w:t>
      </w:r>
      <w:r w:rsidRPr="002F4B89">
        <w:rPr>
          <w:rFonts w:ascii="Outfit" w:hAnsi="Outfit"/>
          <w:color w:val="000C30"/>
        </w:rPr>
        <w:lastRenderedPageBreak/>
        <w:t>about what boys and girls can do, be, or achieve, without introducing complex concepts about gender identity.</w:t>
      </w:r>
    </w:p>
    <w:p w14:paraId="19E4D1CF"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For detailed information about what Jigsaw PSHE 3-11 teaches about LGBT relationships, schools can access our supporting document 'Including and Valuing All Children: What does Jigsaw PSHE 3-11 teach about LGBT relationships?' which provides specific examples from lessons and addresses common questions.</w:t>
      </w:r>
    </w:p>
    <w:p w14:paraId="7A51AEE3" w14:textId="77777777" w:rsidR="007F3D54" w:rsidRPr="00E37719" w:rsidRDefault="007F3D54" w:rsidP="007F3D54">
      <w:pPr>
        <w:spacing w:after="0" w:line="240" w:lineRule="auto"/>
        <w:rPr>
          <w:rFonts w:ascii="Outfit" w:hAnsi="Outfit"/>
          <w:b/>
          <w:bCs/>
        </w:rPr>
      </w:pPr>
    </w:p>
    <w:p w14:paraId="2AAF3F9D" w14:textId="77777777" w:rsidR="007F3D54" w:rsidRPr="002F4B89" w:rsidRDefault="007F3D54" w:rsidP="007F3D54">
      <w:pPr>
        <w:spacing w:after="0" w:line="240" w:lineRule="auto"/>
        <w:rPr>
          <w:rFonts w:ascii="Outfit" w:hAnsi="Outfit"/>
          <w:b/>
          <w:bCs/>
          <w:color w:val="000C30"/>
        </w:rPr>
      </w:pPr>
      <w:r w:rsidRPr="002F4B89">
        <w:rPr>
          <w:rFonts w:ascii="Outfit" w:hAnsi="Outfit"/>
          <w:b/>
          <w:bCs/>
          <w:color w:val="000C30"/>
        </w:rPr>
        <w:t>Supporting Children with SEND</w:t>
      </w:r>
    </w:p>
    <w:p w14:paraId="20283B56"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 xml:space="preserve">Children with special educational needs and/or disabilities receive appropriate, </w:t>
      </w:r>
      <w:r>
        <w:rPr>
          <w:rFonts w:ascii="Outfit" w:hAnsi="Outfit"/>
          <w:color w:val="000C30"/>
        </w:rPr>
        <w:t>adapted</w:t>
      </w:r>
      <w:r w:rsidRPr="002F4B89">
        <w:rPr>
          <w:rFonts w:ascii="Outfit" w:hAnsi="Outfit"/>
          <w:color w:val="000C30"/>
        </w:rPr>
        <w:t xml:space="preserve"> PSHE education that meets their needs. PSHE is particularly important for children with SEND, who may be more vulnerable to exploitation, abuse and bullying.</w:t>
      </w:r>
      <w:r>
        <w:rPr>
          <w:rFonts w:ascii="Outfit" w:hAnsi="Outfit"/>
          <w:color w:val="000C30"/>
        </w:rPr>
        <w:t xml:space="preserve"> </w:t>
      </w:r>
      <w:r w:rsidRPr="002F4B89">
        <w:rPr>
          <w:rFonts w:ascii="Outfit" w:hAnsi="Outfit"/>
          <w:color w:val="000C30"/>
        </w:rPr>
        <w:t>Teachers adapt lessons to ensure content is accessible, using:</w:t>
      </w:r>
    </w:p>
    <w:p w14:paraId="427908CA" w14:textId="77777777" w:rsidR="007F3D54" w:rsidRPr="00256A3C" w:rsidRDefault="007F3D54" w:rsidP="007F3D54">
      <w:pPr>
        <w:spacing w:after="0" w:line="240" w:lineRule="auto"/>
        <w:rPr>
          <w:rFonts w:ascii="Outfit" w:hAnsi="Outfit"/>
        </w:rPr>
      </w:pPr>
    </w:p>
    <w:p w14:paraId="38531037" w14:textId="77777777" w:rsidR="007F3D54" w:rsidRPr="00256A3C" w:rsidRDefault="007F3D54" w:rsidP="007F3D54">
      <w:pPr>
        <w:pStyle w:val="ListParagraph"/>
        <w:numPr>
          <w:ilvl w:val="0"/>
          <w:numId w:val="25"/>
        </w:numPr>
        <w:spacing w:after="0" w:line="240" w:lineRule="auto"/>
        <w:rPr>
          <w:rFonts w:ascii="Outfit" w:hAnsi="Outfit"/>
        </w:rPr>
      </w:pPr>
      <w:r w:rsidRPr="00256A3C">
        <w:rPr>
          <w:rFonts w:ascii="Outfit" w:hAnsi="Outfit"/>
        </w:rPr>
        <w:t>Visual supports, simplified language, concrete examples</w:t>
      </w:r>
    </w:p>
    <w:p w14:paraId="65A1D7DC" w14:textId="77777777" w:rsidR="007F3D54" w:rsidRPr="00256A3C" w:rsidRDefault="007F3D54" w:rsidP="007F3D54">
      <w:pPr>
        <w:pStyle w:val="ListParagraph"/>
        <w:numPr>
          <w:ilvl w:val="0"/>
          <w:numId w:val="25"/>
        </w:numPr>
        <w:spacing w:after="0" w:line="240" w:lineRule="auto"/>
        <w:rPr>
          <w:rFonts w:ascii="Outfit" w:hAnsi="Outfit"/>
        </w:rPr>
      </w:pPr>
      <w:r w:rsidRPr="00256A3C">
        <w:rPr>
          <w:rFonts w:ascii="Outfit" w:hAnsi="Outfit"/>
        </w:rPr>
        <w:t>Additional pre-teaching or small group work where needed</w:t>
      </w:r>
    </w:p>
    <w:p w14:paraId="0CE2F083" w14:textId="77777777" w:rsidR="007F3D54" w:rsidRPr="00256A3C" w:rsidRDefault="007F3D54" w:rsidP="007F3D54">
      <w:pPr>
        <w:pStyle w:val="ListParagraph"/>
        <w:numPr>
          <w:ilvl w:val="0"/>
          <w:numId w:val="25"/>
        </w:numPr>
        <w:spacing w:after="0" w:line="240" w:lineRule="auto"/>
        <w:rPr>
          <w:rFonts w:ascii="Outfit" w:hAnsi="Outfit"/>
        </w:rPr>
      </w:pPr>
      <w:r w:rsidRPr="00256A3C">
        <w:rPr>
          <w:rFonts w:ascii="Outfit" w:hAnsi="Outfit"/>
        </w:rPr>
        <w:t>Multi-sensory approaches and practical activities</w:t>
      </w:r>
    </w:p>
    <w:p w14:paraId="7931800B" w14:textId="77777777" w:rsidR="007F3D54" w:rsidRPr="00256A3C" w:rsidRDefault="007F3D54" w:rsidP="007F3D54">
      <w:pPr>
        <w:pStyle w:val="ListParagraph"/>
        <w:numPr>
          <w:ilvl w:val="0"/>
          <w:numId w:val="25"/>
        </w:numPr>
        <w:spacing w:after="0" w:line="240" w:lineRule="auto"/>
        <w:rPr>
          <w:rFonts w:ascii="Outfit" w:hAnsi="Outfit"/>
        </w:rPr>
      </w:pPr>
      <w:r w:rsidRPr="00256A3C">
        <w:rPr>
          <w:rFonts w:ascii="Outfit" w:hAnsi="Outfit"/>
        </w:rPr>
        <w:t>Extended time for processing and responding</w:t>
      </w:r>
    </w:p>
    <w:p w14:paraId="7B0A1782" w14:textId="77777777" w:rsidR="007F3D54" w:rsidRPr="00256A3C" w:rsidRDefault="007F3D54" w:rsidP="007F3D54">
      <w:pPr>
        <w:pStyle w:val="ListParagraph"/>
        <w:numPr>
          <w:ilvl w:val="0"/>
          <w:numId w:val="25"/>
        </w:numPr>
        <w:spacing w:after="0" w:line="240" w:lineRule="auto"/>
        <w:rPr>
          <w:rFonts w:ascii="Outfit" w:hAnsi="Outfit"/>
        </w:rPr>
      </w:pPr>
      <w:proofErr w:type="spellStart"/>
      <w:r w:rsidRPr="00256A3C">
        <w:rPr>
          <w:rFonts w:ascii="Outfit" w:hAnsi="Outfit"/>
        </w:rPr>
        <w:t>Personalised</w:t>
      </w:r>
      <w:proofErr w:type="spellEnd"/>
      <w:r w:rsidRPr="00256A3C">
        <w:rPr>
          <w:rFonts w:ascii="Outfit" w:hAnsi="Outfit"/>
        </w:rPr>
        <w:t xml:space="preserve"> social stories or resources where appropriate</w:t>
      </w:r>
    </w:p>
    <w:p w14:paraId="4D34DD9F" w14:textId="77777777" w:rsidR="007F3D54" w:rsidRPr="00E37719" w:rsidRDefault="007F3D54" w:rsidP="007F3D54">
      <w:pPr>
        <w:spacing w:after="0" w:line="240" w:lineRule="auto"/>
        <w:rPr>
          <w:rFonts w:ascii="Outfit" w:hAnsi="Outfit"/>
        </w:rPr>
      </w:pPr>
    </w:p>
    <w:p w14:paraId="0026FF4C"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For some children with SEND, certain PSHE content may need to be taught in different ways or at different times to ensure understanding and safety. The SENCO works closely with the PSHE lead and class teachers to ensure appropriate provision.</w:t>
      </w:r>
    </w:p>
    <w:p w14:paraId="731CB49D" w14:textId="77777777" w:rsidR="007F3D54" w:rsidRPr="002F4B89" w:rsidRDefault="007F3D54" w:rsidP="007F3D54">
      <w:pPr>
        <w:spacing w:after="0" w:line="240" w:lineRule="auto"/>
        <w:rPr>
          <w:rFonts w:ascii="Outfit" w:hAnsi="Outfit"/>
          <w:color w:val="000C30"/>
        </w:rPr>
      </w:pPr>
    </w:p>
    <w:p w14:paraId="2F49D91C" w14:textId="77777777" w:rsidR="007F3D54" w:rsidRPr="002F4B89" w:rsidRDefault="007F3D54" w:rsidP="007F3D54">
      <w:pPr>
        <w:spacing w:after="0" w:line="240" w:lineRule="auto"/>
        <w:rPr>
          <w:rFonts w:ascii="Outfit" w:hAnsi="Outfit"/>
          <w:b/>
          <w:bCs/>
          <w:color w:val="000C30"/>
        </w:rPr>
      </w:pPr>
      <w:r w:rsidRPr="002F4B89">
        <w:rPr>
          <w:rFonts w:ascii="Outfit" w:hAnsi="Outfit"/>
          <w:b/>
          <w:bCs/>
          <w:color w:val="000C30"/>
        </w:rPr>
        <w:t>Respecting Religion and Belief</w:t>
      </w:r>
    </w:p>
    <w:p w14:paraId="3F1AC297" w14:textId="77777777" w:rsidR="007F3D54" w:rsidRDefault="007F3D54" w:rsidP="007F3D54">
      <w:pPr>
        <w:spacing w:after="0" w:line="240" w:lineRule="auto"/>
        <w:rPr>
          <w:rFonts w:ascii="Outfit" w:hAnsi="Outfit"/>
          <w:color w:val="000C30"/>
        </w:rPr>
      </w:pPr>
      <w:r w:rsidRPr="002F4B89">
        <w:rPr>
          <w:rFonts w:ascii="Outfit" w:hAnsi="Outfit"/>
          <w:color w:val="000C30"/>
        </w:rPr>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00A7F646" w14:textId="77777777" w:rsidR="007F3D54" w:rsidRPr="002F4B89" w:rsidRDefault="007F3D54" w:rsidP="007F3D54">
      <w:pPr>
        <w:spacing w:after="0" w:line="240" w:lineRule="auto"/>
        <w:rPr>
          <w:rFonts w:ascii="Outfit" w:hAnsi="Outfit"/>
          <w:color w:val="000C30"/>
        </w:rPr>
      </w:pPr>
    </w:p>
    <w:p w14:paraId="469F7F9F"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Where relevant, we may discuss different views held by religious communities on particular issues, helping children to understand that people's beliefs inform their values and choices. This is done in a way that promotes respect for diversity of belief whilst being clear about the law and children's rights.</w:t>
      </w:r>
    </w:p>
    <w:p w14:paraId="601CFA56" w14:textId="77777777" w:rsidR="00174A7E" w:rsidRPr="002F4B89" w:rsidRDefault="00174A7E" w:rsidP="007F3D54">
      <w:pPr>
        <w:spacing w:after="0" w:line="240" w:lineRule="auto"/>
        <w:rPr>
          <w:rFonts w:ascii="Outfit" w:hAnsi="Outfit"/>
          <w:color w:val="000C30"/>
          <w:sz w:val="24"/>
          <w:szCs w:val="24"/>
        </w:rPr>
      </w:pPr>
    </w:p>
    <w:p w14:paraId="3C3CB541" w14:textId="7B89C217" w:rsidR="007F3D54" w:rsidRPr="00CC14C4" w:rsidRDefault="00CC14C4" w:rsidP="00CC14C4">
      <w:pPr>
        <w:pStyle w:val="Heading2"/>
        <w:rPr>
          <w:color w:val="00B050"/>
        </w:rPr>
      </w:pPr>
      <w:bookmarkStart w:id="10" w:name="_Toc222902233"/>
      <w:r w:rsidRPr="00CC14C4">
        <w:rPr>
          <w:color w:val="00B050"/>
        </w:rPr>
        <w:t>10</w:t>
      </w:r>
      <w:r w:rsidR="007F3D54" w:rsidRPr="00CC14C4">
        <w:rPr>
          <w:color w:val="00B050"/>
        </w:rPr>
        <w:t>. Safeguarding and Support</w:t>
      </w:r>
      <w:bookmarkEnd w:id="10"/>
    </w:p>
    <w:p w14:paraId="00025D8D" w14:textId="77777777" w:rsidR="007F3D54" w:rsidRPr="002F4B89" w:rsidRDefault="007F3D54" w:rsidP="007F3D54">
      <w:pPr>
        <w:spacing w:after="0" w:line="240" w:lineRule="auto"/>
        <w:rPr>
          <w:rFonts w:ascii="Outfit" w:hAnsi="Outfit"/>
          <w:b/>
          <w:bCs/>
          <w:color w:val="000C30"/>
        </w:rPr>
      </w:pPr>
    </w:p>
    <w:p w14:paraId="75CBA304"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PSHE education has a crucial role in our safeguarding provision, equipping children with the knowledge and skills to keep themselves safe and to seek help when needed.</w:t>
      </w:r>
    </w:p>
    <w:p w14:paraId="2039C485"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Through PSHE, children learn to:</w:t>
      </w:r>
    </w:p>
    <w:p w14:paraId="6334F184" w14:textId="77777777" w:rsidR="007F3D54" w:rsidRPr="002F4B89" w:rsidRDefault="007F3D54" w:rsidP="007F3D54">
      <w:pPr>
        <w:spacing w:after="0" w:line="240" w:lineRule="auto"/>
        <w:rPr>
          <w:rFonts w:ascii="Outfit" w:hAnsi="Outfit"/>
          <w:color w:val="000C30"/>
        </w:rPr>
      </w:pPr>
    </w:p>
    <w:p w14:paraId="01222E92" w14:textId="77777777" w:rsidR="007F3D54" w:rsidRPr="002F4B89" w:rsidRDefault="007F3D54" w:rsidP="007F3D54">
      <w:pPr>
        <w:pStyle w:val="ListParagraph"/>
        <w:numPr>
          <w:ilvl w:val="0"/>
          <w:numId w:val="26"/>
        </w:numPr>
        <w:spacing w:after="0" w:line="240" w:lineRule="auto"/>
        <w:rPr>
          <w:rFonts w:ascii="Outfit" w:hAnsi="Outfit"/>
          <w:color w:val="000C30"/>
        </w:rPr>
      </w:pPr>
      <w:proofErr w:type="spellStart"/>
      <w:r w:rsidRPr="002F4B89">
        <w:rPr>
          <w:rFonts w:ascii="Outfit" w:hAnsi="Outfit"/>
          <w:color w:val="000C30"/>
        </w:rPr>
        <w:t>Recognise</w:t>
      </w:r>
      <w:proofErr w:type="spellEnd"/>
      <w:r w:rsidRPr="002F4B89">
        <w:rPr>
          <w:rFonts w:ascii="Outfit" w:hAnsi="Outfit"/>
          <w:color w:val="000C30"/>
        </w:rPr>
        <w:t xml:space="preserve"> when relationships or situations are unsafe</w:t>
      </w:r>
    </w:p>
    <w:p w14:paraId="176153CF" w14:textId="77777777" w:rsidR="007F3D54" w:rsidRPr="002F4B89" w:rsidRDefault="007F3D54" w:rsidP="007F3D54">
      <w:pPr>
        <w:pStyle w:val="ListParagraph"/>
        <w:numPr>
          <w:ilvl w:val="0"/>
          <w:numId w:val="26"/>
        </w:numPr>
        <w:spacing w:after="0" w:line="240" w:lineRule="auto"/>
        <w:rPr>
          <w:rFonts w:ascii="Outfit" w:hAnsi="Outfit"/>
          <w:color w:val="000C30"/>
        </w:rPr>
      </w:pPr>
      <w:r w:rsidRPr="002F4B89">
        <w:rPr>
          <w:rFonts w:ascii="Outfit" w:hAnsi="Outfit"/>
          <w:color w:val="000C30"/>
        </w:rPr>
        <w:t>Understand that abuse is never their fault</w:t>
      </w:r>
    </w:p>
    <w:p w14:paraId="0BD8EB98" w14:textId="77777777" w:rsidR="007F3D54" w:rsidRPr="002F4B89" w:rsidRDefault="007F3D54" w:rsidP="007F3D54">
      <w:pPr>
        <w:pStyle w:val="ListParagraph"/>
        <w:numPr>
          <w:ilvl w:val="0"/>
          <w:numId w:val="26"/>
        </w:numPr>
        <w:spacing w:after="0" w:line="240" w:lineRule="auto"/>
        <w:rPr>
          <w:rFonts w:ascii="Outfit" w:hAnsi="Outfit"/>
          <w:color w:val="000C30"/>
        </w:rPr>
      </w:pPr>
      <w:r w:rsidRPr="002F4B89">
        <w:rPr>
          <w:rFonts w:ascii="Outfit" w:hAnsi="Outfit"/>
          <w:color w:val="000C30"/>
        </w:rPr>
        <w:t>Know a range of trusted adults they can talk to</w:t>
      </w:r>
    </w:p>
    <w:p w14:paraId="1BD2D876" w14:textId="77777777" w:rsidR="007F3D54" w:rsidRPr="002F4B89" w:rsidRDefault="007F3D54" w:rsidP="007F3D54">
      <w:pPr>
        <w:pStyle w:val="ListParagraph"/>
        <w:numPr>
          <w:ilvl w:val="0"/>
          <w:numId w:val="26"/>
        </w:numPr>
        <w:spacing w:after="0" w:line="240" w:lineRule="auto"/>
        <w:rPr>
          <w:rFonts w:ascii="Outfit" w:hAnsi="Outfit"/>
          <w:color w:val="000C30"/>
        </w:rPr>
      </w:pPr>
      <w:r w:rsidRPr="002F4B89">
        <w:rPr>
          <w:rFonts w:ascii="Outfit" w:hAnsi="Outfit"/>
          <w:color w:val="000C30"/>
        </w:rPr>
        <w:t>Develop vocabulary to express concerns clearly</w:t>
      </w:r>
    </w:p>
    <w:p w14:paraId="02C6E579" w14:textId="77777777" w:rsidR="007F3D54" w:rsidRPr="002F4B89" w:rsidRDefault="007F3D54" w:rsidP="007F3D54">
      <w:pPr>
        <w:pStyle w:val="ListParagraph"/>
        <w:numPr>
          <w:ilvl w:val="0"/>
          <w:numId w:val="26"/>
        </w:numPr>
        <w:spacing w:after="0" w:line="240" w:lineRule="auto"/>
        <w:rPr>
          <w:rFonts w:ascii="Outfit" w:hAnsi="Outfit"/>
          <w:color w:val="000C30"/>
        </w:rPr>
      </w:pPr>
      <w:r w:rsidRPr="002F4B89">
        <w:rPr>
          <w:rFonts w:ascii="Outfit" w:hAnsi="Outfit"/>
          <w:color w:val="000C30"/>
        </w:rPr>
        <w:t>Build confidence to keep asking for help until they are heard</w:t>
      </w:r>
    </w:p>
    <w:p w14:paraId="235E1070" w14:textId="77777777" w:rsidR="007F3D54" w:rsidRPr="002F4B89" w:rsidRDefault="007F3D54" w:rsidP="007F3D54">
      <w:pPr>
        <w:pStyle w:val="ListParagraph"/>
        <w:numPr>
          <w:ilvl w:val="0"/>
          <w:numId w:val="26"/>
        </w:numPr>
        <w:spacing w:after="0" w:line="240" w:lineRule="auto"/>
        <w:rPr>
          <w:rFonts w:ascii="Outfit" w:hAnsi="Outfit"/>
          <w:color w:val="000C30"/>
        </w:rPr>
      </w:pPr>
      <w:r w:rsidRPr="002F4B89">
        <w:rPr>
          <w:rFonts w:ascii="Outfit" w:hAnsi="Outfit"/>
          <w:color w:val="000C30"/>
        </w:rPr>
        <w:t>Understand their rights over their own bodies and personal information</w:t>
      </w:r>
    </w:p>
    <w:p w14:paraId="6AA960BB" w14:textId="77777777" w:rsidR="007F3D54" w:rsidRPr="002F4B89" w:rsidRDefault="007F3D54" w:rsidP="007F3D54">
      <w:pPr>
        <w:pStyle w:val="ListParagraph"/>
        <w:numPr>
          <w:ilvl w:val="0"/>
          <w:numId w:val="26"/>
        </w:numPr>
        <w:spacing w:after="0" w:line="240" w:lineRule="auto"/>
        <w:rPr>
          <w:rFonts w:ascii="Outfit" w:hAnsi="Outfit"/>
          <w:color w:val="000C30"/>
        </w:rPr>
      </w:pPr>
      <w:proofErr w:type="spellStart"/>
      <w:r w:rsidRPr="002F4B89">
        <w:rPr>
          <w:rFonts w:ascii="Outfit" w:hAnsi="Outfit"/>
          <w:color w:val="000C30"/>
        </w:rPr>
        <w:t>Recognise</w:t>
      </w:r>
      <w:proofErr w:type="spellEnd"/>
      <w:r w:rsidRPr="002F4B89">
        <w:rPr>
          <w:rFonts w:ascii="Outfit" w:hAnsi="Outfit"/>
          <w:color w:val="000C30"/>
        </w:rPr>
        <w:t xml:space="preserve"> emotional, physical and sexual abuse</w:t>
      </w:r>
    </w:p>
    <w:p w14:paraId="7EF0DC6E" w14:textId="77777777" w:rsidR="007F3D54" w:rsidRPr="002F4B89" w:rsidRDefault="007F3D54" w:rsidP="007F3D54">
      <w:pPr>
        <w:pStyle w:val="ListParagraph"/>
        <w:numPr>
          <w:ilvl w:val="0"/>
          <w:numId w:val="26"/>
        </w:numPr>
        <w:spacing w:after="0" w:line="240" w:lineRule="auto"/>
        <w:rPr>
          <w:rFonts w:ascii="Outfit" w:hAnsi="Outfit"/>
          <w:color w:val="000C30"/>
        </w:rPr>
      </w:pPr>
      <w:r w:rsidRPr="002F4B89">
        <w:rPr>
          <w:rFonts w:ascii="Outfit" w:hAnsi="Outfit"/>
          <w:color w:val="000C30"/>
        </w:rPr>
        <w:lastRenderedPageBreak/>
        <w:t>Identify risks online and in the physical world</w:t>
      </w:r>
    </w:p>
    <w:p w14:paraId="79455F18" w14:textId="77777777" w:rsidR="007F3D54" w:rsidRPr="002F4B89" w:rsidRDefault="007F3D54" w:rsidP="007F3D54">
      <w:pPr>
        <w:pStyle w:val="ListParagraph"/>
        <w:numPr>
          <w:ilvl w:val="0"/>
          <w:numId w:val="26"/>
        </w:numPr>
        <w:spacing w:after="0" w:line="240" w:lineRule="auto"/>
        <w:rPr>
          <w:rFonts w:ascii="Outfit" w:hAnsi="Outfit"/>
          <w:color w:val="000C30"/>
        </w:rPr>
      </w:pPr>
      <w:r w:rsidRPr="002F4B89">
        <w:rPr>
          <w:rFonts w:ascii="Outfit" w:hAnsi="Outfit"/>
          <w:color w:val="000C30"/>
        </w:rPr>
        <w:t>Develop resilience and strategies for managing difficult situations</w:t>
      </w:r>
    </w:p>
    <w:p w14:paraId="755E14BA" w14:textId="77777777" w:rsidR="007F3D54" w:rsidRPr="002F4B89" w:rsidRDefault="007F3D54" w:rsidP="007F3D54">
      <w:pPr>
        <w:spacing w:after="0" w:line="240" w:lineRule="auto"/>
        <w:rPr>
          <w:rFonts w:ascii="Outfit" w:hAnsi="Outfit"/>
          <w:color w:val="000C30"/>
        </w:rPr>
      </w:pPr>
    </w:p>
    <w:p w14:paraId="354E0AE6" w14:textId="77777777" w:rsidR="007F3D54" w:rsidRPr="002F4B89" w:rsidRDefault="007F3D54" w:rsidP="007F3D54">
      <w:pPr>
        <w:spacing w:after="0" w:line="240" w:lineRule="auto"/>
        <w:rPr>
          <w:rFonts w:ascii="Outfit" w:hAnsi="Outfit"/>
          <w:b/>
          <w:bCs/>
          <w:color w:val="000C30"/>
        </w:rPr>
      </w:pPr>
      <w:r w:rsidRPr="002F4B89">
        <w:rPr>
          <w:rFonts w:ascii="Outfit" w:hAnsi="Outfit"/>
          <w:b/>
          <w:bCs/>
          <w:color w:val="000C30"/>
        </w:rPr>
        <w:t>Managing Disclosures and Concerns</w:t>
      </w:r>
    </w:p>
    <w:p w14:paraId="0E04DF9E"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PSHE lessons, particularly those addressing sensitive topics, may lead to disclosures from children. All staff are trained to:</w:t>
      </w:r>
    </w:p>
    <w:p w14:paraId="6C035D81" w14:textId="77777777" w:rsidR="007F3D54" w:rsidRPr="002F4B89" w:rsidRDefault="007F3D54" w:rsidP="007F3D54">
      <w:pPr>
        <w:spacing w:after="0" w:line="240" w:lineRule="auto"/>
        <w:rPr>
          <w:rFonts w:ascii="Outfit" w:hAnsi="Outfit"/>
          <w:color w:val="000C30"/>
        </w:rPr>
      </w:pPr>
    </w:p>
    <w:p w14:paraId="5827050A" w14:textId="77777777" w:rsidR="007F3D54" w:rsidRPr="002F4B89" w:rsidRDefault="007F3D54" w:rsidP="007F3D54">
      <w:pPr>
        <w:pStyle w:val="ListParagraph"/>
        <w:numPr>
          <w:ilvl w:val="0"/>
          <w:numId w:val="27"/>
        </w:numPr>
        <w:spacing w:after="0" w:line="240" w:lineRule="auto"/>
        <w:rPr>
          <w:rFonts w:ascii="Outfit" w:hAnsi="Outfit"/>
          <w:color w:val="000C30"/>
        </w:rPr>
      </w:pPr>
      <w:r w:rsidRPr="002F4B89">
        <w:rPr>
          <w:rFonts w:ascii="Outfit" w:hAnsi="Outfit"/>
          <w:color w:val="000C30"/>
        </w:rPr>
        <w:t>Respond calmly and supportively to disclosures</w:t>
      </w:r>
    </w:p>
    <w:p w14:paraId="6BF92F1D" w14:textId="77777777" w:rsidR="007F3D54" w:rsidRPr="002F4B89" w:rsidRDefault="007F3D54" w:rsidP="007F3D54">
      <w:pPr>
        <w:pStyle w:val="ListParagraph"/>
        <w:numPr>
          <w:ilvl w:val="0"/>
          <w:numId w:val="27"/>
        </w:numPr>
        <w:spacing w:after="0" w:line="240" w:lineRule="auto"/>
        <w:rPr>
          <w:rFonts w:ascii="Outfit" w:hAnsi="Outfit"/>
          <w:color w:val="000C30"/>
        </w:rPr>
      </w:pPr>
      <w:r w:rsidRPr="002F4B89">
        <w:rPr>
          <w:rFonts w:ascii="Outfit" w:hAnsi="Outfit"/>
          <w:color w:val="000C30"/>
        </w:rPr>
        <w:t>Never promise confidentiality (explaining that some concerns must be shared to keep children safe)</w:t>
      </w:r>
    </w:p>
    <w:p w14:paraId="51916D9C" w14:textId="77777777" w:rsidR="007F3D54" w:rsidRPr="002F4B89" w:rsidRDefault="007F3D54" w:rsidP="007F3D54">
      <w:pPr>
        <w:pStyle w:val="ListParagraph"/>
        <w:numPr>
          <w:ilvl w:val="0"/>
          <w:numId w:val="27"/>
        </w:numPr>
        <w:spacing w:after="0" w:line="240" w:lineRule="auto"/>
        <w:rPr>
          <w:rFonts w:ascii="Outfit" w:hAnsi="Outfit"/>
          <w:color w:val="000C30"/>
        </w:rPr>
      </w:pPr>
      <w:r w:rsidRPr="002F4B89">
        <w:rPr>
          <w:rFonts w:ascii="Outfit" w:hAnsi="Outfit"/>
          <w:color w:val="000C30"/>
        </w:rPr>
        <w:t>Listen carefully without asking leading questions</w:t>
      </w:r>
    </w:p>
    <w:p w14:paraId="5326E019" w14:textId="77777777" w:rsidR="007F3D54" w:rsidRPr="002F4B89" w:rsidRDefault="007F3D54" w:rsidP="007F3D54">
      <w:pPr>
        <w:pStyle w:val="ListParagraph"/>
        <w:numPr>
          <w:ilvl w:val="0"/>
          <w:numId w:val="27"/>
        </w:numPr>
        <w:spacing w:after="0" w:line="240" w:lineRule="auto"/>
        <w:rPr>
          <w:rFonts w:ascii="Outfit" w:hAnsi="Outfit"/>
          <w:color w:val="000C30"/>
        </w:rPr>
      </w:pPr>
      <w:r w:rsidRPr="002F4B89">
        <w:rPr>
          <w:rFonts w:ascii="Outfit" w:hAnsi="Outfit"/>
          <w:color w:val="000C30"/>
        </w:rPr>
        <w:t>Record concerns accurately and immediately</w:t>
      </w:r>
    </w:p>
    <w:p w14:paraId="1570048A" w14:textId="77777777" w:rsidR="007F3D54" w:rsidRPr="002F4B89" w:rsidRDefault="007F3D54" w:rsidP="007F3D54">
      <w:pPr>
        <w:pStyle w:val="ListParagraph"/>
        <w:numPr>
          <w:ilvl w:val="0"/>
          <w:numId w:val="27"/>
        </w:numPr>
        <w:spacing w:after="0" w:line="240" w:lineRule="auto"/>
        <w:rPr>
          <w:rFonts w:ascii="Outfit" w:hAnsi="Outfit"/>
          <w:color w:val="000C30"/>
        </w:rPr>
      </w:pPr>
      <w:r w:rsidRPr="002F4B89">
        <w:rPr>
          <w:rFonts w:ascii="Outfit" w:hAnsi="Outfit"/>
          <w:color w:val="000C30"/>
        </w:rPr>
        <w:t>Report all concerns to the Designated Safeguarding Lead</w:t>
      </w:r>
      <w:r>
        <w:rPr>
          <w:rFonts w:ascii="Outfit" w:hAnsi="Outfit"/>
          <w:color w:val="000C30"/>
        </w:rPr>
        <w:t xml:space="preserve"> (or deputy DSL) </w:t>
      </w:r>
      <w:r w:rsidRPr="002F4B89">
        <w:rPr>
          <w:rFonts w:ascii="Outfit" w:hAnsi="Outfit"/>
          <w:color w:val="000C30"/>
        </w:rPr>
        <w:t>without delay</w:t>
      </w:r>
    </w:p>
    <w:p w14:paraId="056AD35D" w14:textId="77777777" w:rsidR="007F3D54" w:rsidRPr="002F4B89" w:rsidRDefault="007F3D54" w:rsidP="007F3D54">
      <w:pPr>
        <w:spacing w:after="0" w:line="240" w:lineRule="auto"/>
        <w:rPr>
          <w:rFonts w:ascii="Outfit" w:hAnsi="Outfit"/>
          <w:color w:val="000C30"/>
        </w:rPr>
      </w:pPr>
    </w:p>
    <w:p w14:paraId="6E3B5739"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Children are informed via the J</w:t>
      </w:r>
      <w:r>
        <w:rPr>
          <w:rFonts w:ascii="Outfit" w:hAnsi="Outfit"/>
          <w:color w:val="000C30"/>
        </w:rPr>
        <w:t>i</w:t>
      </w:r>
      <w:r w:rsidRPr="002F4B89">
        <w:rPr>
          <w:rFonts w:ascii="Outfit" w:hAnsi="Outfit"/>
          <w:color w:val="000C30"/>
        </w:rPr>
        <w:t>gsaw Charter at the start of PSHE lessons how confidentiality works - that personal information shared by others during discussions will be treated with respect and care, but if a teacher is worried about a child's safety, they will need to share information with people who can help.</w:t>
      </w:r>
    </w:p>
    <w:p w14:paraId="758E07A3" w14:textId="77777777" w:rsidR="007F3D54" w:rsidRPr="002F4B89" w:rsidRDefault="007F3D54" w:rsidP="007F3D54">
      <w:pPr>
        <w:spacing w:after="0" w:line="240" w:lineRule="auto"/>
        <w:rPr>
          <w:rFonts w:ascii="Outfit" w:hAnsi="Outfit"/>
          <w:color w:val="000C30"/>
        </w:rPr>
      </w:pPr>
    </w:p>
    <w:p w14:paraId="64C7E1A3"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All staff delivering PSHE education are familiar with our safeguarding and child protection policy and procedures. Where external visitors contribute to PSHE delivery, they are briefed on safeguarding procedures before working with children.</w:t>
      </w:r>
    </w:p>
    <w:p w14:paraId="632819EE" w14:textId="77777777" w:rsidR="007F3D54" w:rsidRPr="002F4B89" w:rsidRDefault="007F3D54" w:rsidP="007F3D54">
      <w:pPr>
        <w:spacing w:after="0" w:line="240" w:lineRule="auto"/>
        <w:rPr>
          <w:rFonts w:ascii="Outfit" w:hAnsi="Outfit"/>
          <w:color w:val="000C30"/>
        </w:rPr>
      </w:pPr>
    </w:p>
    <w:p w14:paraId="1477B8FF" w14:textId="77777777" w:rsidR="007F3D54" w:rsidRPr="002F4B89" w:rsidRDefault="007F3D54" w:rsidP="007F3D54">
      <w:pPr>
        <w:spacing w:after="0" w:line="240" w:lineRule="auto"/>
        <w:rPr>
          <w:rFonts w:ascii="Outfit" w:hAnsi="Outfit"/>
          <w:b/>
          <w:bCs/>
          <w:color w:val="000C30"/>
        </w:rPr>
      </w:pPr>
      <w:r w:rsidRPr="002F4B89">
        <w:rPr>
          <w:rFonts w:ascii="Outfit" w:hAnsi="Outfit"/>
          <w:b/>
          <w:bCs/>
          <w:color w:val="000C30"/>
        </w:rPr>
        <w:t>Signposting to Support</w:t>
      </w:r>
    </w:p>
    <w:p w14:paraId="5000D9F0"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 xml:space="preserve">We actively encourage children to talk with their families about their worries and concerns, </w:t>
      </w:r>
      <w:proofErr w:type="spellStart"/>
      <w:r w:rsidRPr="002F4B89">
        <w:rPr>
          <w:rFonts w:ascii="Outfit" w:hAnsi="Outfit"/>
          <w:color w:val="000C30"/>
        </w:rPr>
        <w:t>recognising</w:t>
      </w:r>
      <w:proofErr w:type="spellEnd"/>
      <w:r w:rsidRPr="002F4B89">
        <w:rPr>
          <w:rFonts w:ascii="Outfit" w:hAnsi="Outfit"/>
          <w:color w:val="000C30"/>
        </w:rPr>
        <w:t xml:space="preserve"> that parents and </w:t>
      </w:r>
      <w:proofErr w:type="spellStart"/>
      <w:r w:rsidRPr="002F4B89">
        <w:rPr>
          <w:rFonts w:ascii="Outfit" w:hAnsi="Outfit"/>
          <w:color w:val="000C30"/>
        </w:rPr>
        <w:t>carers</w:t>
      </w:r>
      <w:proofErr w:type="spellEnd"/>
      <w:r w:rsidRPr="002F4B89">
        <w:rPr>
          <w:rFonts w:ascii="Outfit" w:hAnsi="Outfit"/>
          <w:color w:val="000C30"/>
        </w:rPr>
        <w:t xml:space="preserve">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4BB5BB15" w14:textId="77777777" w:rsidR="007F3D54" w:rsidRPr="002F4B89" w:rsidRDefault="007F3D54" w:rsidP="007F3D54">
      <w:pPr>
        <w:spacing w:after="0" w:line="240" w:lineRule="auto"/>
        <w:rPr>
          <w:rFonts w:ascii="Outfit" w:hAnsi="Outfit"/>
          <w:color w:val="000C30"/>
        </w:rPr>
      </w:pPr>
    </w:p>
    <w:p w14:paraId="15D6E7E1"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Within PSHE lessons and through displays, assemblies and other communications, children are regularly informed about sources of support both within school and externally:</w:t>
      </w:r>
    </w:p>
    <w:p w14:paraId="708A4EA5" w14:textId="77777777" w:rsidR="007F3D54" w:rsidRPr="002F4B89" w:rsidRDefault="007F3D54" w:rsidP="007F3D54">
      <w:pPr>
        <w:spacing w:after="0" w:line="240" w:lineRule="auto"/>
        <w:rPr>
          <w:rFonts w:ascii="Outfit" w:hAnsi="Outfit"/>
          <w:color w:val="000C30"/>
        </w:rPr>
      </w:pPr>
    </w:p>
    <w:p w14:paraId="04F7FAB8" w14:textId="77777777" w:rsidR="007F3D54" w:rsidRPr="002F4B89" w:rsidRDefault="007F3D54" w:rsidP="007F3D54">
      <w:pPr>
        <w:pStyle w:val="ListParagraph"/>
        <w:numPr>
          <w:ilvl w:val="0"/>
          <w:numId w:val="28"/>
        </w:numPr>
        <w:spacing w:after="0" w:line="240" w:lineRule="auto"/>
        <w:rPr>
          <w:rFonts w:ascii="Outfit" w:hAnsi="Outfit"/>
          <w:color w:val="000C30"/>
        </w:rPr>
      </w:pPr>
      <w:r w:rsidRPr="002F4B89">
        <w:rPr>
          <w:rFonts w:ascii="Outfit" w:hAnsi="Outfit"/>
          <w:color w:val="000C30"/>
        </w:rPr>
        <w:t>Named trusted adults within school</w:t>
      </w:r>
    </w:p>
    <w:p w14:paraId="385A122D" w14:textId="77777777" w:rsidR="007F3D54" w:rsidRPr="002F4B89" w:rsidRDefault="007F3D54" w:rsidP="007F3D54">
      <w:pPr>
        <w:pStyle w:val="ListParagraph"/>
        <w:numPr>
          <w:ilvl w:val="0"/>
          <w:numId w:val="28"/>
        </w:numPr>
        <w:spacing w:after="0" w:line="240" w:lineRule="auto"/>
        <w:rPr>
          <w:rFonts w:ascii="Outfit" w:hAnsi="Outfit"/>
          <w:color w:val="000C30"/>
        </w:rPr>
      </w:pPr>
      <w:r w:rsidRPr="002F4B89">
        <w:rPr>
          <w:rFonts w:ascii="Outfit" w:hAnsi="Outfit"/>
          <w:color w:val="000C30"/>
        </w:rPr>
        <w:t>How to access pastoral support</w:t>
      </w:r>
    </w:p>
    <w:p w14:paraId="72781E10" w14:textId="77777777" w:rsidR="007F3D54" w:rsidRPr="00C53C60" w:rsidRDefault="007F3D54" w:rsidP="007F3D54">
      <w:pPr>
        <w:pStyle w:val="ListParagraph"/>
        <w:numPr>
          <w:ilvl w:val="0"/>
          <w:numId w:val="28"/>
        </w:numPr>
        <w:spacing w:after="0" w:line="240" w:lineRule="auto"/>
        <w:rPr>
          <w:rFonts w:ascii="Outfit" w:hAnsi="Outfit"/>
          <w:color w:val="000000" w:themeColor="text1"/>
        </w:rPr>
      </w:pPr>
      <w:r w:rsidRPr="00C53C60">
        <w:rPr>
          <w:rFonts w:ascii="Outfit" w:hAnsi="Outfit"/>
          <w:color w:val="000C30"/>
        </w:rPr>
        <w:t xml:space="preserve">External </w:t>
      </w:r>
      <w:r w:rsidRPr="00C53C60">
        <w:rPr>
          <w:rFonts w:ascii="Outfit" w:hAnsi="Outfit"/>
          <w:color w:val="000000" w:themeColor="text1"/>
        </w:rPr>
        <w:t>helplines relevant to their age (e.g., Childline)</w:t>
      </w:r>
    </w:p>
    <w:p w14:paraId="0526443A" w14:textId="77777777" w:rsidR="007F3D54" w:rsidRPr="00C53C60" w:rsidRDefault="007F3D54" w:rsidP="007F3D54">
      <w:pPr>
        <w:pStyle w:val="NormalWeb"/>
        <w:numPr>
          <w:ilvl w:val="0"/>
          <w:numId w:val="28"/>
        </w:numPr>
        <w:spacing w:before="0" w:beforeAutospacing="0" w:after="0" w:afterAutospacing="0"/>
        <w:rPr>
          <w:rFonts w:ascii="Calibri" w:hAnsi="Calibri" w:cs="Calibri"/>
          <w:b/>
          <w:bCs/>
          <w:color w:val="000000" w:themeColor="text1"/>
          <w:sz w:val="22"/>
          <w:szCs w:val="22"/>
        </w:rPr>
      </w:pPr>
      <w:r w:rsidRPr="00C53C60">
        <w:rPr>
          <w:rStyle w:val="Strong"/>
          <w:rFonts w:ascii="Calibri" w:eastAsiaTheme="majorEastAsia" w:hAnsi="Calibri" w:cs="Calibri"/>
          <w:color w:val="000000" w:themeColor="text1"/>
          <w:sz w:val="22"/>
          <w:szCs w:val="22"/>
        </w:rPr>
        <w:t>Basic first aid knowledge and understanding of when and how to seek medical help</w:t>
      </w:r>
    </w:p>
    <w:p w14:paraId="281414A7" w14:textId="77777777" w:rsidR="007F3D54" w:rsidRPr="00C53C60" w:rsidRDefault="007F3D54" w:rsidP="007F3D54">
      <w:pPr>
        <w:pStyle w:val="ListParagraph"/>
        <w:numPr>
          <w:ilvl w:val="0"/>
          <w:numId w:val="28"/>
        </w:numPr>
        <w:spacing w:after="0" w:line="240" w:lineRule="auto"/>
        <w:rPr>
          <w:rFonts w:ascii="Outfit" w:hAnsi="Outfit"/>
          <w:color w:val="000000" w:themeColor="text1"/>
        </w:rPr>
      </w:pPr>
      <w:r w:rsidRPr="00C53C60">
        <w:rPr>
          <w:rFonts w:ascii="Outfit" w:hAnsi="Outfit"/>
          <w:color w:val="000000" w:themeColor="text1"/>
        </w:rPr>
        <w:t>Emergency services and how to access them</w:t>
      </w:r>
    </w:p>
    <w:p w14:paraId="25690B42" w14:textId="77777777" w:rsidR="007F3D54" w:rsidRPr="002F4B89" w:rsidRDefault="007F3D54" w:rsidP="007F3D54">
      <w:pPr>
        <w:spacing w:after="0" w:line="240" w:lineRule="auto"/>
        <w:rPr>
          <w:rFonts w:ascii="Outfit" w:hAnsi="Outfit"/>
          <w:color w:val="000C30"/>
        </w:rPr>
      </w:pPr>
    </w:p>
    <w:p w14:paraId="49E1AC7B" w14:textId="77777777" w:rsidR="007F3D54" w:rsidRDefault="007F3D54" w:rsidP="007F3D54">
      <w:pPr>
        <w:spacing w:after="0" w:line="240" w:lineRule="auto"/>
        <w:rPr>
          <w:rFonts w:ascii="Outfit" w:hAnsi="Outfit"/>
          <w:color w:val="000C30"/>
        </w:rPr>
      </w:pPr>
      <w:r w:rsidRPr="002F4B89">
        <w:rPr>
          <w:rFonts w:ascii="Outfit" w:hAnsi="Outfit"/>
          <w:color w:val="000C30"/>
        </w:rPr>
        <w:t xml:space="preserve">It is positive and healthy for all children to have a range of trusted adults they can turn to for support - within their family, at school, and in the wider community. Our PSHE curriculum </w:t>
      </w:r>
      <w:proofErr w:type="spellStart"/>
      <w:r w:rsidRPr="002F4B89">
        <w:rPr>
          <w:rFonts w:ascii="Outfit" w:hAnsi="Outfit"/>
          <w:color w:val="000C30"/>
        </w:rPr>
        <w:t>emphasises</w:t>
      </w:r>
      <w:proofErr w:type="spellEnd"/>
      <w:r w:rsidRPr="002F4B89">
        <w:rPr>
          <w:rFonts w:ascii="Outfit" w:hAnsi="Outfit"/>
          <w:color w:val="000C30"/>
        </w:rPr>
        <w:t xml:space="preserve"> that seeking help is a sign of strength, not weakness, and that support is always available.</w:t>
      </w:r>
    </w:p>
    <w:p w14:paraId="3F92F716" w14:textId="77777777" w:rsidR="00B41451" w:rsidRPr="002F4B89" w:rsidRDefault="00B41451" w:rsidP="007F3D54">
      <w:pPr>
        <w:spacing w:after="0" w:line="240" w:lineRule="auto"/>
        <w:rPr>
          <w:rFonts w:ascii="Outfit" w:hAnsi="Outfit"/>
          <w:color w:val="000C30"/>
        </w:rPr>
      </w:pPr>
    </w:p>
    <w:p w14:paraId="71A2CBCA" w14:textId="77777777" w:rsidR="007F3D54" w:rsidRPr="002F4B89" w:rsidRDefault="007F3D54" w:rsidP="007F3D54">
      <w:pPr>
        <w:spacing w:after="0" w:line="240" w:lineRule="auto"/>
        <w:rPr>
          <w:rFonts w:ascii="Outfit" w:hAnsi="Outfit"/>
          <w:color w:val="000C30"/>
        </w:rPr>
      </w:pPr>
    </w:p>
    <w:p w14:paraId="0D70EDCF" w14:textId="63A24ACC" w:rsidR="007F3D54" w:rsidRPr="00CC14C4" w:rsidRDefault="00CC14C4" w:rsidP="00CC14C4">
      <w:pPr>
        <w:pStyle w:val="Heading2"/>
        <w:rPr>
          <w:color w:val="00B050"/>
        </w:rPr>
      </w:pPr>
      <w:bookmarkStart w:id="11" w:name="_Toc222902234"/>
      <w:r w:rsidRPr="00CC14C4">
        <w:rPr>
          <w:color w:val="00B050"/>
        </w:rPr>
        <w:lastRenderedPageBreak/>
        <w:t>11</w:t>
      </w:r>
      <w:r w:rsidR="007F3D54" w:rsidRPr="00CC14C4">
        <w:rPr>
          <w:color w:val="00B050"/>
        </w:rPr>
        <w:t xml:space="preserve">. Working in Partnership with Parents and </w:t>
      </w:r>
      <w:proofErr w:type="spellStart"/>
      <w:r w:rsidR="007F3D54" w:rsidRPr="00CC14C4">
        <w:rPr>
          <w:color w:val="00B050"/>
        </w:rPr>
        <w:t>Carers</w:t>
      </w:r>
      <w:bookmarkEnd w:id="11"/>
      <w:proofErr w:type="spellEnd"/>
    </w:p>
    <w:p w14:paraId="405FE78E" w14:textId="77777777" w:rsidR="007F3D54" w:rsidRPr="002F4B89" w:rsidRDefault="007F3D54" w:rsidP="007F3D54">
      <w:pPr>
        <w:spacing w:after="0" w:line="240" w:lineRule="auto"/>
        <w:rPr>
          <w:rFonts w:ascii="Outfit" w:hAnsi="Outfit"/>
          <w:b/>
          <w:bCs/>
          <w:color w:val="000C30"/>
        </w:rPr>
      </w:pPr>
    </w:p>
    <w:p w14:paraId="3A4305C2" w14:textId="77777777" w:rsidR="007F3D54" w:rsidRPr="002F4B89" w:rsidRDefault="007F3D54" w:rsidP="007F3D54">
      <w:pPr>
        <w:spacing w:after="0" w:line="240" w:lineRule="auto"/>
        <w:rPr>
          <w:rFonts w:ascii="Outfit" w:hAnsi="Outfit"/>
          <w:color w:val="000C30"/>
        </w:rPr>
      </w:pPr>
      <w:r w:rsidRPr="002F4B89">
        <w:rPr>
          <w:rFonts w:ascii="Outfit" w:hAnsi="Outfit"/>
          <w:color w:val="000C30"/>
        </w:rPr>
        <w:t xml:space="preserve">We </w:t>
      </w:r>
      <w:proofErr w:type="spellStart"/>
      <w:r w:rsidRPr="002F4B89">
        <w:rPr>
          <w:rFonts w:ascii="Outfit" w:hAnsi="Outfit"/>
          <w:color w:val="000C30"/>
        </w:rPr>
        <w:t>recognise</w:t>
      </w:r>
      <w:proofErr w:type="spellEnd"/>
      <w:r w:rsidRPr="002F4B89">
        <w:rPr>
          <w:rFonts w:ascii="Outfit" w:hAnsi="Outfit"/>
          <w:color w:val="000C30"/>
        </w:rPr>
        <w:t xml:space="preserve"> that parents and </w:t>
      </w:r>
      <w:proofErr w:type="spellStart"/>
      <w:r w:rsidRPr="002F4B89">
        <w:rPr>
          <w:rFonts w:ascii="Outfit" w:hAnsi="Outfit"/>
          <w:color w:val="000C30"/>
        </w:rPr>
        <w:t>carers</w:t>
      </w:r>
      <w:proofErr w:type="spellEnd"/>
      <w:r w:rsidRPr="002F4B89">
        <w:rPr>
          <w:rFonts w:ascii="Outfit" w:hAnsi="Outfit"/>
          <w:color w:val="000C30"/>
        </w:rPr>
        <w:t xml:space="preserve">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3840AEC8" w14:textId="77777777" w:rsidR="007F3D54" w:rsidRPr="002F4B89" w:rsidRDefault="007F3D54" w:rsidP="007F3D54">
      <w:pPr>
        <w:spacing w:after="0" w:line="240" w:lineRule="auto"/>
        <w:rPr>
          <w:rFonts w:ascii="Outfit" w:hAnsi="Outfit"/>
          <w:color w:val="000C30"/>
        </w:rPr>
      </w:pPr>
    </w:p>
    <w:p w14:paraId="247DF730"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t>Consultation and Communication</w:t>
      </w:r>
    </w:p>
    <w:p w14:paraId="0F80BFB0"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 xml:space="preserve">We engage with parents and </w:t>
      </w:r>
      <w:proofErr w:type="spellStart"/>
      <w:r w:rsidRPr="00E56AC6">
        <w:rPr>
          <w:rFonts w:ascii="Outfit" w:hAnsi="Outfit"/>
          <w:color w:val="000C30"/>
        </w:rPr>
        <w:t>carers</w:t>
      </w:r>
      <w:proofErr w:type="spellEnd"/>
      <w:r w:rsidRPr="00E56AC6">
        <w:rPr>
          <w:rFonts w:ascii="Outfit" w:hAnsi="Outfit"/>
          <w:color w:val="000C30"/>
        </w:rPr>
        <w:t xml:space="preserve"> throughout the year and when developing and reviewing our PSHE policy, seeking their views on content, approach and resources. This includes:</w:t>
      </w:r>
    </w:p>
    <w:p w14:paraId="59466ED8" w14:textId="77777777" w:rsidR="007F3D54" w:rsidRPr="00E56AC6" w:rsidRDefault="007F3D54" w:rsidP="007F3D54">
      <w:pPr>
        <w:spacing w:after="0" w:line="240" w:lineRule="auto"/>
        <w:rPr>
          <w:rFonts w:ascii="Outfit" w:hAnsi="Outfit"/>
        </w:rPr>
      </w:pPr>
    </w:p>
    <w:p w14:paraId="7E173F3D" w14:textId="77777777" w:rsidR="007F3D54" w:rsidRPr="00256A3C" w:rsidRDefault="007F3D54" w:rsidP="007F3D54">
      <w:pPr>
        <w:pStyle w:val="ListParagraph"/>
        <w:numPr>
          <w:ilvl w:val="0"/>
          <w:numId w:val="29"/>
        </w:numPr>
        <w:spacing w:after="0" w:line="240" w:lineRule="auto"/>
        <w:rPr>
          <w:rFonts w:ascii="Outfit" w:hAnsi="Outfit"/>
        </w:rPr>
      </w:pPr>
      <w:r w:rsidRPr="00256A3C">
        <w:rPr>
          <w:rFonts w:ascii="Outfit" w:hAnsi="Outfit"/>
        </w:rPr>
        <w:t>Gathering parent views through ongoing communication and opportunities to share feedback</w:t>
      </w:r>
    </w:p>
    <w:p w14:paraId="5CE20124" w14:textId="77777777" w:rsidR="007F3D54" w:rsidRPr="00256A3C" w:rsidRDefault="007F3D54" w:rsidP="007F3D54">
      <w:pPr>
        <w:pStyle w:val="ListParagraph"/>
        <w:numPr>
          <w:ilvl w:val="0"/>
          <w:numId w:val="29"/>
        </w:numPr>
        <w:spacing w:after="0" w:line="240" w:lineRule="auto"/>
        <w:rPr>
          <w:rFonts w:ascii="Outfit" w:hAnsi="Outfit"/>
        </w:rPr>
      </w:pPr>
      <w:r w:rsidRPr="00256A3C">
        <w:rPr>
          <w:rFonts w:ascii="Outfit" w:hAnsi="Outfit"/>
        </w:rPr>
        <w:t>Opportunities to view teaching materials</w:t>
      </w:r>
    </w:p>
    <w:p w14:paraId="6552B730" w14:textId="77777777" w:rsidR="007F3D54" w:rsidRPr="00256A3C" w:rsidRDefault="007F3D54" w:rsidP="007F3D54">
      <w:pPr>
        <w:pStyle w:val="ListParagraph"/>
        <w:numPr>
          <w:ilvl w:val="0"/>
          <w:numId w:val="29"/>
        </w:numPr>
        <w:spacing w:after="0" w:line="240" w:lineRule="auto"/>
        <w:rPr>
          <w:rFonts w:ascii="Outfit" w:hAnsi="Outfit"/>
        </w:rPr>
      </w:pPr>
      <w:r w:rsidRPr="00256A3C">
        <w:rPr>
          <w:rFonts w:ascii="Outfit" w:hAnsi="Outfit"/>
        </w:rPr>
        <w:t>Parent information sessions to explain curriculum content and answer questions</w:t>
      </w:r>
    </w:p>
    <w:p w14:paraId="314AA8F8" w14:textId="77777777" w:rsidR="007F3D54" w:rsidRPr="00256A3C" w:rsidRDefault="007F3D54" w:rsidP="007F3D54">
      <w:pPr>
        <w:pStyle w:val="ListParagraph"/>
        <w:numPr>
          <w:ilvl w:val="0"/>
          <w:numId w:val="29"/>
        </w:numPr>
        <w:spacing w:after="0" w:line="240" w:lineRule="auto"/>
        <w:rPr>
          <w:rFonts w:ascii="Outfit" w:hAnsi="Outfit"/>
        </w:rPr>
      </w:pPr>
      <w:r w:rsidRPr="00256A3C">
        <w:rPr>
          <w:rFonts w:ascii="Outfit" w:hAnsi="Outfit"/>
        </w:rPr>
        <w:t>Regular communication about PSHE curriculum through newsletters, class communications and our website</w:t>
      </w:r>
    </w:p>
    <w:p w14:paraId="18410797" w14:textId="77777777" w:rsidR="007F3D54" w:rsidRPr="00E37719" w:rsidRDefault="007F3D54" w:rsidP="007F3D54">
      <w:pPr>
        <w:spacing w:after="0"/>
        <w:rPr>
          <w:rFonts w:ascii="Outfit" w:hAnsi="Outfit"/>
        </w:rPr>
      </w:pPr>
    </w:p>
    <w:p w14:paraId="7D1360DD" w14:textId="0664FA07" w:rsidR="007F3D54" w:rsidRPr="00CC14C4" w:rsidRDefault="007F3D54" w:rsidP="007F3D54">
      <w:pPr>
        <w:spacing w:after="0" w:line="240" w:lineRule="auto"/>
        <w:rPr>
          <w:rFonts w:ascii="Outfit" w:hAnsi="Outfit"/>
          <w:b/>
          <w:bCs/>
          <w:color w:val="000C30"/>
        </w:rPr>
      </w:pPr>
      <w:r w:rsidRPr="00E56AC6">
        <w:rPr>
          <w:rFonts w:ascii="Outfit" w:hAnsi="Outfit"/>
          <w:b/>
          <w:bCs/>
          <w:color w:val="000C30"/>
        </w:rPr>
        <w:t>Viewing PSHE Teaching Materials</w:t>
      </w:r>
    </w:p>
    <w:p w14:paraId="6B780381"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We want parents to feel informed about what their children are learning in PSHE. We provide several ways for parents to access information about the curriculum:</w:t>
      </w:r>
    </w:p>
    <w:p w14:paraId="762B6A90" w14:textId="77777777" w:rsidR="007F3D54" w:rsidRPr="00E56AC6" w:rsidRDefault="007F3D54" w:rsidP="007F3D54">
      <w:pPr>
        <w:spacing w:after="0" w:line="240" w:lineRule="auto"/>
        <w:rPr>
          <w:rFonts w:ascii="Outfit" w:hAnsi="Outfit"/>
        </w:rPr>
      </w:pPr>
    </w:p>
    <w:p w14:paraId="7AA41C81" w14:textId="77777777" w:rsidR="007F3D54" w:rsidRPr="00256A3C" w:rsidRDefault="007F3D54" w:rsidP="007F3D54">
      <w:pPr>
        <w:pStyle w:val="ListParagraph"/>
        <w:numPr>
          <w:ilvl w:val="0"/>
          <w:numId w:val="30"/>
        </w:numPr>
        <w:spacing w:after="0" w:line="240" w:lineRule="auto"/>
        <w:rPr>
          <w:rFonts w:ascii="Outfit" w:hAnsi="Outfit"/>
        </w:rPr>
      </w:pPr>
      <w:r w:rsidRPr="00256A3C">
        <w:rPr>
          <w:rFonts w:ascii="Outfit" w:hAnsi="Outfit"/>
        </w:rPr>
        <w:t xml:space="preserve">Parent/Teacher Knowledge </w:t>
      </w:r>
      <w:proofErr w:type="spellStart"/>
      <w:r w:rsidRPr="00256A3C">
        <w:rPr>
          <w:rFonts w:ascii="Outfit" w:hAnsi="Outfit"/>
        </w:rPr>
        <w:t>Organisers</w:t>
      </w:r>
      <w:proofErr w:type="spellEnd"/>
      <w:r w:rsidRPr="00256A3C">
        <w:rPr>
          <w:rFonts w:ascii="Outfit" w:hAnsi="Outfit"/>
        </w:rPr>
        <w:t xml:space="preserve"> - For each Puzzle (half-term unit), we provide accessible summaries showing the key learning objectives and content from the Jigsaw </w:t>
      </w:r>
      <w:proofErr w:type="spellStart"/>
      <w:r w:rsidRPr="00256A3C">
        <w:rPr>
          <w:rFonts w:ascii="Outfit" w:hAnsi="Outfit"/>
        </w:rPr>
        <w:t>programme</w:t>
      </w:r>
      <w:proofErr w:type="spellEnd"/>
      <w:r w:rsidRPr="00256A3C">
        <w:rPr>
          <w:rFonts w:ascii="Outfit" w:hAnsi="Outfit"/>
        </w:rPr>
        <w:t xml:space="preserve">. These Knowledge </w:t>
      </w:r>
      <w:proofErr w:type="spellStart"/>
      <w:r w:rsidRPr="00256A3C">
        <w:rPr>
          <w:rFonts w:ascii="Outfit" w:hAnsi="Outfit"/>
        </w:rPr>
        <w:t>Organisers</w:t>
      </w:r>
      <w:proofErr w:type="spellEnd"/>
      <w:r w:rsidRPr="00256A3C">
        <w:rPr>
          <w:rFonts w:ascii="Outfit" w:hAnsi="Outfit"/>
        </w:rPr>
        <w:t xml:space="preserve"> can be adapted to show any changes we have made for our school context, and are available for parents to view or download. They provide a clear overview of what will be taught in each Puzzle without overwhelming detail.</w:t>
      </w:r>
    </w:p>
    <w:p w14:paraId="1BC9A5B7" w14:textId="77777777" w:rsidR="007F3D54" w:rsidRPr="00256A3C" w:rsidRDefault="007F3D54" w:rsidP="007F3D54">
      <w:pPr>
        <w:pStyle w:val="ListParagraph"/>
        <w:numPr>
          <w:ilvl w:val="0"/>
          <w:numId w:val="30"/>
        </w:numPr>
        <w:spacing w:after="0" w:line="240" w:lineRule="auto"/>
        <w:rPr>
          <w:rFonts w:ascii="Outfit" w:hAnsi="Outfit"/>
        </w:rPr>
      </w:pPr>
      <w:r w:rsidRPr="00256A3C">
        <w:rPr>
          <w:rFonts w:ascii="Outfit" w:hAnsi="Outfit"/>
        </w:rPr>
        <w:t xml:space="preserve">Viewing Materials in School - We </w:t>
      </w:r>
      <w:proofErr w:type="spellStart"/>
      <w:r w:rsidRPr="00256A3C">
        <w:rPr>
          <w:rFonts w:ascii="Outfit" w:hAnsi="Outfit"/>
        </w:rPr>
        <w:t>recognise</w:t>
      </w:r>
      <w:proofErr w:type="spellEnd"/>
      <w:r w:rsidRPr="00256A3C">
        <w:rPr>
          <w:rFonts w:ascii="Outfit" w:hAnsi="Outfit"/>
        </w:rPr>
        <w:t xml:space="preserve"> that there is a large volume of teaching material across the full Jigsaw </w:t>
      </w:r>
      <w:proofErr w:type="spellStart"/>
      <w:r w:rsidRPr="00256A3C">
        <w:rPr>
          <w:rFonts w:ascii="Outfit" w:hAnsi="Outfit"/>
        </w:rPr>
        <w:t>programme</w:t>
      </w:r>
      <w:proofErr w:type="spellEnd"/>
      <w:r w:rsidRPr="00256A3C">
        <w:rPr>
          <w:rFonts w:ascii="Outfit" w:hAnsi="Outfit"/>
        </w:rPr>
        <w:t>. For parents who would like to explore the materials in more depth or understand how we adapt content for our specific classes, we welcome you to arrange a time to view materials in school with a member of staff. This allows us to explain the teaching approach, answer any questions, and show how content is delivered in practice.</w:t>
      </w:r>
    </w:p>
    <w:p w14:paraId="21E7262A" w14:textId="0F01DD2B" w:rsidR="007F3D54" w:rsidRPr="00256A3C" w:rsidRDefault="007F3D54" w:rsidP="007F3D54">
      <w:pPr>
        <w:pStyle w:val="ListParagraph"/>
        <w:numPr>
          <w:ilvl w:val="0"/>
          <w:numId w:val="30"/>
        </w:numPr>
        <w:spacing w:after="0" w:line="240" w:lineRule="auto"/>
        <w:rPr>
          <w:rFonts w:ascii="Outfit" w:hAnsi="Outfit"/>
        </w:rPr>
      </w:pPr>
      <w:r w:rsidRPr="00256A3C">
        <w:rPr>
          <w:rFonts w:ascii="Outfit" w:hAnsi="Outfit"/>
        </w:rPr>
        <w:t>Parent Information Leaflets - We also provide specific information leaflets on topics that parents commonly have questions.</w:t>
      </w:r>
    </w:p>
    <w:p w14:paraId="3BAFD414" w14:textId="77777777" w:rsidR="007F3D54" w:rsidRPr="00E56AC6" w:rsidRDefault="007F3D54" w:rsidP="007F3D54">
      <w:pPr>
        <w:pStyle w:val="ListParagraph"/>
        <w:rPr>
          <w:rFonts w:ascii="Outfit" w:hAnsi="Outfit"/>
          <w:color w:val="943634" w:themeColor="accent2" w:themeShade="BF"/>
        </w:rPr>
      </w:pPr>
    </w:p>
    <w:p w14:paraId="6367CD4B" w14:textId="0006DF97" w:rsidR="007F3D54" w:rsidRPr="00E56AC6" w:rsidRDefault="007F3D54" w:rsidP="007F3D54">
      <w:pPr>
        <w:spacing w:after="0" w:line="240" w:lineRule="auto"/>
        <w:rPr>
          <w:rFonts w:ascii="Outfit" w:hAnsi="Outfit"/>
          <w:color w:val="BA2625"/>
        </w:rPr>
      </w:pPr>
      <w:r w:rsidRPr="00E56AC6">
        <w:rPr>
          <w:rFonts w:ascii="Outfit" w:hAnsi="Outfit"/>
          <w:color w:val="000C30"/>
        </w:rPr>
        <w:t>We actively encourage parents to engage with these resources so they can support and continue conversations at home. If you have any questions about PSHE content or would like to access any of these materials, please contact</w:t>
      </w:r>
      <w:r w:rsidR="00CC14C4">
        <w:rPr>
          <w:rFonts w:ascii="Outfit" w:hAnsi="Outfit"/>
          <w:color w:val="000C30"/>
        </w:rPr>
        <w:t xml:space="preserve"> the school office – admin@larkhill.wilts.sch.uk</w:t>
      </w:r>
    </w:p>
    <w:p w14:paraId="203BA1C5" w14:textId="77777777" w:rsidR="007F3D54" w:rsidRPr="00E56AC6" w:rsidRDefault="007F3D54" w:rsidP="007F3D54">
      <w:pPr>
        <w:spacing w:after="0" w:line="240" w:lineRule="auto"/>
        <w:rPr>
          <w:rFonts w:ascii="Outfit" w:hAnsi="Outfit"/>
        </w:rPr>
      </w:pPr>
    </w:p>
    <w:p w14:paraId="2AB9CF25"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t>Supporting Parents</w:t>
      </w:r>
    </w:p>
    <w:p w14:paraId="23BD3311" w14:textId="4EE4AD08" w:rsidR="007F3D54" w:rsidRPr="00E56AC6" w:rsidRDefault="007F3D54" w:rsidP="007F3D54">
      <w:pPr>
        <w:spacing w:after="0" w:line="240" w:lineRule="auto"/>
        <w:rPr>
          <w:rFonts w:ascii="Outfit" w:hAnsi="Outfit"/>
          <w:color w:val="BA2625"/>
        </w:rPr>
      </w:pPr>
    </w:p>
    <w:p w14:paraId="2C5CCA8D"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We provide information to parents about the PSHE topics being covered each term, with suggestions for how to support learning at home and guidance on managing sensitive conversations.</w:t>
      </w:r>
    </w:p>
    <w:p w14:paraId="7ED33F9D" w14:textId="77777777" w:rsidR="007F3D54" w:rsidRPr="00E56AC6" w:rsidRDefault="007F3D54" w:rsidP="007F3D54">
      <w:pPr>
        <w:spacing w:after="0" w:line="240" w:lineRule="auto"/>
        <w:rPr>
          <w:rFonts w:ascii="Outfit" w:hAnsi="Outfit"/>
        </w:rPr>
      </w:pPr>
    </w:p>
    <w:p w14:paraId="093C5350"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lastRenderedPageBreak/>
        <w:t>Responding to Concerns</w:t>
      </w:r>
    </w:p>
    <w:p w14:paraId="6A54DF7A" w14:textId="156A6430" w:rsidR="007F3D54" w:rsidRPr="00E56AC6" w:rsidRDefault="007F3D54" w:rsidP="007F3D54">
      <w:pPr>
        <w:spacing w:after="0" w:line="240" w:lineRule="auto"/>
        <w:rPr>
          <w:rFonts w:ascii="Outfit" w:hAnsi="Outfit"/>
          <w:color w:val="943634" w:themeColor="accent2" w:themeShade="BF"/>
        </w:rPr>
      </w:pPr>
      <w:r w:rsidRPr="00E56AC6">
        <w:rPr>
          <w:rFonts w:ascii="Outfit" w:hAnsi="Outfit"/>
          <w:color w:val="000C30"/>
        </w:rPr>
        <w:t xml:space="preserve">We welcome parents' questions and concerns about PSHE education. Parents who have concerns should contact </w:t>
      </w:r>
      <w:r w:rsidRPr="00256A3C">
        <w:rPr>
          <w:rFonts w:ascii="Outfit" w:hAnsi="Outfit"/>
        </w:rPr>
        <w:t xml:space="preserve">their class teacher in the first instance. </w:t>
      </w:r>
    </w:p>
    <w:p w14:paraId="550E4D18" w14:textId="77777777" w:rsidR="007F3D54" w:rsidRPr="00E56AC6" w:rsidRDefault="007F3D54" w:rsidP="007F3D54">
      <w:pPr>
        <w:spacing w:after="0" w:line="240" w:lineRule="auto"/>
        <w:rPr>
          <w:rFonts w:ascii="Outfit" w:hAnsi="Outfit"/>
          <w:color w:val="943634" w:themeColor="accent2" w:themeShade="BF"/>
        </w:rPr>
      </w:pPr>
      <w:r w:rsidRPr="00E56AC6">
        <w:rPr>
          <w:rFonts w:ascii="Outfit" w:hAnsi="Outfit"/>
          <w:color w:val="000C30"/>
        </w:rPr>
        <w:t>We aim to address concerns through open, honest discussion, sharing curriculum materials, explaining the rationale for content, and demonstrating how teaching is age-appropriate and sensitively delivered</w:t>
      </w:r>
      <w:r w:rsidRPr="00256A3C">
        <w:rPr>
          <w:rFonts w:ascii="Outfit" w:hAnsi="Outfit"/>
        </w:rPr>
        <w:t>. Where concerns relate to sex education, we will discuss the right of withdrawal and support parents to make informed decisions.</w:t>
      </w:r>
    </w:p>
    <w:p w14:paraId="20B082A3" w14:textId="77777777" w:rsidR="007F3D54" w:rsidRPr="00E37719" w:rsidRDefault="007F3D54" w:rsidP="007F3D54">
      <w:pPr>
        <w:spacing w:after="0"/>
        <w:rPr>
          <w:rFonts w:ascii="Outfit" w:hAnsi="Outfit"/>
          <w:color w:val="943634" w:themeColor="accent2" w:themeShade="BF"/>
        </w:rPr>
      </w:pPr>
    </w:p>
    <w:p w14:paraId="2E9076CA" w14:textId="2CCF48DC" w:rsidR="007F3D54" w:rsidRPr="00CC14C4" w:rsidRDefault="007F3D54" w:rsidP="00CC14C4">
      <w:pPr>
        <w:pStyle w:val="Heading2"/>
        <w:rPr>
          <w:color w:val="00B050"/>
        </w:rPr>
      </w:pPr>
      <w:bookmarkStart w:id="12" w:name="_Toc222902235"/>
      <w:r w:rsidRPr="00CC14C4">
        <w:rPr>
          <w:color w:val="00B050"/>
        </w:rPr>
        <w:t>1</w:t>
      </w:r>
      <w:r w:rsidR="00CC14C4" w:rsidRPr="00CC14C4">
        <w:rPr>
          <w:color w:val="00B050"/>
        </w:rPr>
        <w:t>2</w:t>
      </w:r>
      <w:r w:rsidRPr="00CC14C4">
        <w:rPr>
          <w:color w:val="00B050"/>
        </w:rPr>
        <w:t>. Teacher Support and Professional Development</w:t>
      </w:r>
      <w:bookmarkEnd w:id="12"/>
    </w:p>
    <w:p w14:paraId="7729F979" w14:textId="77777777" w:rsidR="007F3D54" w:rsidRPr="00E56AC6" w:rsidRDefault="007F3D54" w:rsidP="007F3D54">
      <w:pPr>
        <w:spacing w:after="0" w:line="240" w:lineRule="auto"/>
        <w:rPr>
          <w:rFonts w:ascii="Outfit" w:hAnsi="Outfit"/>
          <w:color w:val="000C30"/>
        </w:rPr>
      </w:pPr>
    </w:p>
    <w:p w14:paraId="20548BD9"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High-quality PSHE education requires confident, well-supported teachers who have the knowledge, skills and resources to deliver sensitive content effectively.</w:t>
      </w:r>
    </w:p>
    <w:p w14:paraId="6685C518" w14:textId="77777777" w:rsidR="007F3D54" w:rsidRPr="00E56AC6" w:rsidRDefault="007F3D54" w:rsidP="007F3D54">
      <w:pPr>
        <w:spacing w:after="0" w:line="240" w:lineRule="auto"/>
        <w:rPr>
          <w:rFonts w:ascii="Outfit" w:hAnsi="Outfit"/>
          <w:color w:val="000C30"/>
        </w:rPr>
      </w:pPr>
    </w:p>
    <w:p w14:paraId="34E70B93"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t>Supporting Our Teachers</w:t>
      </w:r>
    </w:p>
    <w:p w14:paraId="1EB3E8C9"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We support staff delivering PSHE through:</w:t>
      </w:r>
    </w:p>
    <w:p w14:paraId="76F62D73" w14:textId="77777777" w:rsidR="007F3D54" w:rsidRPr="00E56AC6" w:rsidRDefault="007F3D54" w:rsidP="007F3D54">
      <w:pPr>
        <w:pStyle w:val="ListParagraph"/>
        <w:numPr>
          <w:ilvl w:val="0"/>
          <w:numId w:val="31"/>
        </w:numPr>
        <w:spacing w:after="0" w:line="240" w:lineRule="auto"/>
        <w:rPr>
          <w:rFonts w:ascii="Outfit" w:hAnsi="Outfit"/>
          <w:color w:val="000C30"/>
        </w:rPr>
      </w:pPr>
      <w:r w:rsidRPr="00E56AC6">
        <w:rPr>
          <w:rFonts w:ascii="Outfit" w:hAnsi="Outfit"/>
          <w:color w:val="000C30"/>
        </w:rPr>
        <w:t xml:space="preserve">Comprehensive resources - The Jigsaw </w:t>
      </w:r>
      <w:proofErr w:type="spellStart"/>
      <w:r w:rsidRPr="00E56AC6">
        <w:rPr>
          <w:rFonts w:ascii="Outfit" w:hAnsi="Outfit"/>
          <w:color w:val="000C30"/>
        </w:rPr>
        <w:t>programme</w:t>
      </w:r>
      <w:proofErr w:type="spellEnd"/>
      <w:r w:rsidRPr="00E56AC6">
        <w:rPr>
          <w:rFonts w:ascii="Outfit" w:hAnsi="Outfit"/>
          <w:color w:val="000C30"/>
        </w:rPr>
        <w:t xml:space="preserve"> provides detailed lesson plans, teaching resources, assessment materials and guidance, reducing planning burden and ensuring consistency across year groups.</w:t>
      </w:r>
    </w:p>
    <w:p w14:paraId="5D3A8B16" w14:textId="77777777" w:rsidR="007F3D54" w:rsidRPr="00E56AC6" w:rsidRDefault="007F3D54" w:rsidP="007F3D54">
      <w:pPr>
        <w:pStyle w:val="ListParagraph"/>
        <w:numPr>
          <w:ilvl w:val="0"/>
          <w:numId w:val="31"/>
        </w:numPr>
        <w:spacing w:after="0" w:line="240" w:lineRule="auto"/>
        <w:rPr>
          <w:rFonts w:ascii="Outfit" w:hAnsi="Outfit"/>
          <w:color w:val="000C30"/>
        </w:rPr>
      </w:pPr>
      <w:r w:rsidRPr="00E56AC6">
        <w:rPr>
          <w:rFonts w:ascii="Outfit" w:hAnsi="Outfit"/>
          <w:color w:val="000C30"/>
        </w:rPr>
        <w:t>Regular professional development - Staff receive training on:</w:t>
      </w:r>
    </w:p>
    <w:p w14:paraId="29F6C401" w14:textId="77777777" w:rsidR="007F3D54" w:rsidRPr="00E56AC6" w:rsidRDefault="007F3D54" w:rsidP="007F3D54">
      <w:pPr>
        <w:spacing w:after="0" w:line="240" w:lineRule="auto"/>
        <w:rPr>
          <w:rFonts w:ascii="Outfit" w:hAnsi="Outfit"/>
          <w:color w:val="000C30"/>
        </w:rPr>
      </w:pPr>
    </w:p>
    <w:p w14:paraId="7ACA1B3F" w14:textId="77777777" w:rsidR="007F3D54" w:rsidRPr="00E56AC6" w:rsidRDefault="007F3D54" w:rsidP="007F3D54">
      <w:pPr>
        <w:pStyle w:val="ListParagraph"/>
        <w:numPr>
          <w:ilvl w:val="1"/>
          <w:numId w:val="31"/>
        </w:numPr>
        <w:spacing w:after="0" w:line="240" w:lineRule="auto"/>
        <w:rPr>
          <w:rFonts w:ascii="Outfit" w:hAnsi="Outfit"/>
          <w:color w:val="000C30"/>
        </w:rPr>
      </w:pPr>
      <w:r w:rsidRPr="00E56AC6">
        <w:rPr>
          <w:rFonts w:ascii="Outfit" w:hAnsi="Outfit"/>
          <w:color w:val="000C30"/>
        </w:rPr>
        <w:t xml:space="preserve">Using the Jigsaw </w:t>
      </w:r>
      <w:proofErr w:type="spellStart"/>
      <w:r w:rsidRPr="00E56AC6">
        <w:rPr>
          <w:rFonts w:ascii="Outfit" w:hAnsi="Outfit"/>
          <w:color w:val="000C30"/>
        </w:rPr>
        <w:t>programme</w:t>
      </w:r>
      <w:proofErr w:type="spellEnd"/>
      <w:r w:rsidRPr="00E56AC6">
        <w:rPr>
          <w:rFonts w:ascii="Outfit" w:hAnsi="Outfit"/>
          <w:color w:val="000C30"/>
        </w:rPr>
        <w:t xml:space="preserve"> effectively</w:t>
      </w:r>
    </w:p>
    <w:p w14:paraId="36844BA1" w14:textId="77777777" w:rsidR="007F3D54" w:rsidRPr="00E56AC6" w:rsidRDefault="007F3D54" w:rsidP="007F3D54">
      <w:pPr>
        <w:pStyle w:val="ListParagraph"/>
        <w:numPr>
          <w:ilvl w:val="1"/>
          <w:numId w:val="31"/>
        </w:numPr>
        <w:spacing w:after="0" w:line="240" w:lineRule="auto"/>
        <w:rPr>
          <w:rFonts w:ascii="Outfit" w:hAnsi="Outfit"/>
          <w:color w:val="000C30"/>
        </w:rPr>
      </w:pPr>
      <w:r w:rsidRPr="00E56AC6">
        <w:rPr>
          <w:rFonts w:ascii="Outfit" w:hAnsi="Outfit"/>
          <w:color w:val="000C30"/>
        </w:rPr>
        <w:t>Teaching sensitive and controversial topics</w:t>
      </w:r>
    </w:p>
    <w:p w14:paraId="0C563031" w14:textId="77777777" w:rsidR="007F3D54" w:rsidRPr="00E56AC6" w:rsidRDefault="007F3D54" w:rsidP="007F3D54">
      <w:pPr>
        <w:pStyle w:val="ListParagraph"/>
        <w:numPr>
          <w:ilvl w:val="1"/>
          <w:numId w:val="31"/>
        </w:numPr>
        <w:spacing w:after="0" w:line="240" w:lineRule="auto"/>
        <w:rPr>
          <w:rFonts w:ascii="Outfit" w:hAnsi="Outfit"/>
          <w:color w:val="000C30"/>
        </w:rPr>
      </w:pPr>
      <w:r w:rsidRPr="00E56AC6">
        <w:rPr>
          <w:rFonts w:ascii="Outfit" w:hAnsi="Outfit"/>
          <w:color w:val="000C30"/>
        </w:rPr>
        <w:t>Managing difficult questions and discussions</w:t>
      </w:r>
    </w:p>
    <w:p w14:paraId="61836CF7" w14:textId="77777777" w:rsidR="007F3D54" w:rsidRPr="00E56AC6" w:rsidRDefault="007F3D54" w:rsidP="007F3D54">
      <w:pPr>
        <w:pStyle w:val="ListParagraph"/>
        <w:numPr>
          <w:ilvl w:val="1"/>
          <w:numId w:val="31"/>
        </w:numPr>
        <w:spacing w:after="0" w:line="240" w:lineRule="auto"/>
        <w:rPr>
          <w:rFonts w:ascii="Outfit" w:hAnsi="Outfit"/>
          <w:color w:val="000C30"/>
        </w:rPr>
      </w:pPr>
      <w:r w:rsidRPr="00E56AC6">
        <w:rPr>
          <w:rFonts w:ascii="Outfit" w:hAnsi="Outfit"/>
          <w:color w:val="000C30"/>
        </w:rPr>
        <w:t>Safeguarding and responding to disclosures</w:t>
      </w:r>
    </w:p>
    <w:p w14:paraId="09F81D2B" w14:textId="77777777" w:rsidR="007F3D54" w:rsidRPr="00E56AC6" w:rsidRDefault="007F3D54" w:rsidP="007F3D54">
      <w:pPr>
        <w:pStyle w:val="ListParagraph"/>
        <w:numPr>
          <w:ilvl w:val="1"/>
          <w:numId w:val="31"/>
        </w:numPr>
        <w:spacing w:after="0" w:line="240" w:lineRule="auto"/>
        <w:rPr>
          <w:rFonts w:ascii="Outfit" w:hAnsi="Outfit"/>
          <w:color w:val="000C30"/>
        </w:rPr>
      </w:pPr>
      <w:r w:rsidRPr="00E56AC6">
        <w:rPr>
          <w:rFonts w:ascii="Outfit" w:hAnsi="Outfit"/>
          <w:color w:val="000C30"/>
        </w:rPr>
        <w:t>Creating safe, inclusive classroom environments</w:t>
      </w:r>
    </w:p>
    <w:p w14:paraId="0E83C182" w14:textId="77777777" w:rsidR="007F3D54" w:rsidRPr="00E56AC6" w:rsidRDefault="007F3D54" w:rsidP="007F3D54">
      <w:pPr>
        <w:pStyle w:val="ListParagraph"/>
        <w:numPr>
          <w:ilvl w:val="1"/>
          <w:numId w:val="31"/>
        </w:numPr>
        <w:spacing w:after="0" w:line="240" w:lineRule="auto"/>
        <w:rPr>
          <w:rFonts w:ascii="Outfit" w:hAnsi="Outfit"/>
          <w:color w:val="000C30"/>
        </w:rPr>
      </w:pPr>
      <w:r w:rsidRPr="00E56AC6">
        <w:rPr>
          <w:rFonts w:ascii="Outfit" w:hAnsi="Outfit"/>
          <w:color w:val="000C30"/>
        </w:rPr>
        <w:t>Current issues affecting children (e.g., online safety, mental health)</w:t>
      </w:r>
    </w:p>
    <w:p w14:paraId="6FA34542" w14:textId="77777777" w:rsidR="007F3D54" w:rsidRPr="00E56AC6" w:rsidRDefault="007F3D54" w:rsidP="007F3D54">
      <w:pPr>
        <w:spacing w:after="0" w:line="240" w:lineRule="auto"/>
        <w:rPr>
          <w:rFonts w:ascii="Outfit" w:hAnsi="Outfit"/>
          <w:color w:val="000C30"/>
        </w:rPr>
      </w:pPr>
    </w:p>
    <w:p w14:paraId="65A4D52F" w14:textId="77777777" w:rsidR="007F3D54" w:rsidRPr="00E56AC6" w:rsidRDefault="007F3D54" w:rsidP="007F3D54">
      <w:pPr>
        <w:pStyle w:val="ListParagraph"/>
        <w:numPr>
          <w:ilvl w:val="0"/>
          <w:numId w:val="31"/>
        </w:numPr>
        <w:spacing w:after="0" w:line="240" w:lineRule="auto"/>
        <w:rPr>
          <w:rFonts w:ascii="Outfit" w:hAnsi="Outfit"/>
          <w:color w:val="000C30"/>
        </w:rPr>
      </w:pPr>
      <w:r w:rsidRPr="00E56AC6">
        <w:rPr>
          <w:rFonts w:ascii="Outfit" w:hAnsi="Outfit"/>
          <w:color w:val="000C30"/>
        </w:rPr>
        <w:t>Collaborative planning and review - to plan and share effective practice, discuss challenges, and support each other in delivering sensitive content.</w:t>
      </w:r>
    </w:p>
    <w:p w14:paraId="7F934E9A" w14:textId="77777777" w:rsidR="007F3D54" w:rsidRPr="00E56AC6" w:rsidRDefault="007F3D54" w:rsidP="007F3D54">
      <w:pPr>
        <w:pStyle w:val="ListParagraph"/>
        <w:numPr>
          <w:ilvl w:val="0"/>
          <w:numId w:val="31"/>
        </w:numPr>
        <w:spacing w:after="0" w:line="240" w:lineRule="auto"/>
        <w:rPr>
          <w:rFonts w:ascii="Outfit" w:hAnsi="Outfit"/>
          <w:color w:val="000C30"/>
        </w:rPr>
      </w:pPr>
      <w:r w:rsidRPr="00E56AC6">
        <w:rPr>
          <w:rFonts w:ascii="Outfit" w:hAnsi="Outfit"/>
          <w:color w:val="000C30"/>
        </w:rPr>
        <w:t>Senior leadership support - The PSHE lead and senior leadership team provide ongoing support, including observing lessons where helpful, advising on complex situations, and ensuring staff wellbeing.</w:t>
      </w:r>
    </w:p>
    <w:p w14:paraId="513B64AD" w14:textId="77777777" w:rsidR="007F3D54" w:rsidRPr="00E56AC6" w:rsidRDefault="007F3D54" w:rsidP="007F3D54">
      <w:pPr>
        <w:pStyle w:val="ListParagraph"/>
        <w:numPr>
          <w:ilvl w:val="0"/>
          <w:numId w:val="31"/>
        </w:numPr>
        <w:spacing w:after="0" w:line="240" w:lineRule="auto"/>
        <w:rPr>
          <w:rFonts w:ascii="Outfit" w:hAnsi="Outfit"/>
          <w:color w:val="000C30"/>
        </w:rPr>
      </w:pPr>
      <w:r w:rsidRPr="00E56AC6">
        <w:rPr>
          <w:rFonts w:ascii="Outfit" w:hAnsi="Outfit"/>
          <w:color w:val="000C30"/>
        </w:rPr>
        <w:t>Access to specialist support - Where needed, we access support from external specialists including school nurses, PSHE advisors, mental health professionals and other local services to enhance staff knowledge and lesson delivery.</w:t>
      </w:r>
    </w:p>
    <w:p w14:paraId="6E922F11" w14:textId="77777777" w:rsidR="007F3D54" w:rsidRPr="00E56AC6" w:rsidRDefault="007F3D54" w:rsidP="007F3D54">
      <w:pPr>
        <w:spacing w:after="0" w:line="240" w:lineRule="auto"/>
        <w:rPr>
          <w:rFonts w:ascii="Outfit" w:hAnsi="Outfit"/>
          <w:color w:val="000C30"/>
        </w:rPr>
      </w:pPr>
    </w:p>
    <w:p w14:paraId="7924806E"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t>Creating Confident, Skilled Practitioners</w:t>
      </w:r>
    </w:p>
    <w:p w14:paraId="085FF37A"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 xml:space="preserve">We </w:t>
      </w:r>
      <w:proofErr w:type="spellStart"/>
      <w:r w:rsidRPr="00E56AC6">
        <w:rPr>
          <w:rFonts w:ascii="Outfit" w:hAnsi="Outfit"/>
          <w:color w:val="000C30"/>
        </w:rPr>
        <w:t>recognise</w:t>
      </w:r>
      <w:proofErr w:type="spellEnd"/>
      <w:r w:rsidRPr="00E56AC6">
        <w:rPr>
          <w:rFonts w:ascii="Outfit" w:hAnsi="Outfit"/>
          <w:color w:val="000C30"/>
        </w:rPr>
        <w:t xml:space="preserve"> that teaching PSHE requires particular skills:</w:t>
      </w:r>
    </w:p>
    <w:p w14:paraId="640C3801" w14:textId="77777777" w:rsidR="007F3D54" w:rsidRPr="00E56AC6" w:rsidRDefault="007F3D54" w:rsidP="007F3D54">
      <w:pPr>
        <w:spacing w:after="0" w:line="240" w:lineRule="auto"/>
        <w:rPr>
          <w:rFonts w:ascii="Outfit" w:hAnsi="Outfit"/>
          <w:color w:val="000C30"/>
        </w:rPr>
      </w:pPr>
    </w:p>
    <w:p w14:paraId="43CD7067" w14:textId="77777777" w:rsidR="007F3D54" w:rsidRPr="00E56AC6" w:rsidRDefault="007F3D54" w:rsidP="007F3D54">
      <w:pPr>
        <w:pStyle w:val="ListParagraph"/>
        <w:numPr>
          <w:ilvl w:val="0"/>
          <w:numId w:val="32"/>
        </w:numPr>
        <w:spacing w:after="0" w:line="240" w:lineRule="auto"/>
        <w:rPr>
          <w:rFonts w:ascii="Outfit" w:hAnsi="Outfit"/>
          <w:color w:val="000C30"/>
        </w:rPr>
      </w:pPr>
      <w:r w:rsidRPr="00E56AC6">
        <w:rPr>
          <w:rFonts w:ascii="Outfit" w:hAnsi="Outfit"/>
          <w:color w:val="000C30"/>
        </w:rPr>
        <w:t xml:space="preserve">Creating safe, </w:t>
      </w:r>
      <w:proofErr w:type="spellStart"/>
      <w:r w:rsidRPr="00E56AC6">
        <w:rPr>
          <w:rFonts w:ascii="Outfit" w:hAnsi="Outfit"/>
          <w:color w:val="000C30"/>
        </w:rPr>
        <w:t>non-judgemental</w:t>
      </w:r>
      <w:proofErr w:type="spellEnd"/>
      <w:r w:rsidRPr="00E56AC6">
        <w:rPr>
          <w:rFonts w:ascii="Outfit" w:hAnsi="Outfit"/>
          <w:color w:val="000C30"/>
        </w:rPr>
        <w:t xml:space="preserve"> spaces for discussion</w:t>
      </w:r>
    </w:p>
    <w:p w14:paraId="3B5E0ACA" w14:textId="77777777" w:rsidR="007F3D54" w:rsidRPr="00E56AC6" w:rsidRDefault="007F3D54" w:rsidP="007F3D54">
      <w:pPr>
        <w:pStyle w:val="ListParagraph"/>
        <w:numPr>
          <w:ilvl w:val="0"/>
          <w:numId w:val="32"/>
        </w:numPr>
        <w:spacing w:after="0" w:line="240" w:lineRule="auto"/>
        <w:rPr>
          <w:rFonts w:ascii="Outfit" w:hAnsi="Outfit"/>
          <w:color w:val="000C30"/>
        </w:rPr>
      </w:pPr>
      <w:r w:rsidRPr="00E56AC6">
        <w:rPr>
          <w:rFonts w:ascii="Outfit" w:hAnsi="Outfit"/>
          <w:color w:val="000C30"/>
        </w:rPr>
        <w:t>Using distancing techniques when discussing sensitive content</w:t>
      </w:r>
    </w:p>
    <w:p w14:paraId="21D0CC63" w14:textId="77777777" w:rsidR="007F3D54" w:rsidRPr="00E56AC6" w:rsidRDefault="007F3D54" w:rsidP="007F3D54">
      <w:pPr>
        <w:pStyle w:val="ListParagraph"/>
        <w:numPr>
          <w:ilvl w:val="0"/>
          <w:numId w:val="32"/>
        </w:numPr>
        <w:spacing w:after="0" w:line="240" w:lineRule="auto"/>
        <w:rPr>
          <w:rFonts w:ascii="Outfit" w:hAnsi="Outfit"/>
          <w:color w:val="000C30"/>
        </w:rPr>
      </w:pPr>
      <w:r w:rsidRPr="00E56AC6">
        <w:rPr>
          <w:rFonts w:ascii="Outfit" w:hAnsi="Outfit"/>
          <w:color w:val="000C30"/>
        </w:rPr>
        <w:t>Facilitating participative, interactive learning rather than delivering information</w:t>
      </w:r>
    </w:p>
    <w:p w14:paraId="623DC61C" w14:textId="77777777" w:rsidR="007F3D54" w:rsidRPr="00E56AC6" w:rsidRDefault="007F3D54" w:rsidP="007F3D54">
      <w:pPr>
        <w:pStyle w:val="ListParagraph"/>
        <w:numPr>
          <w:ilvl w:val="0"/>
          <w:numId w:val="32"/>
        </w:numPr>
        <w:spacing w:after="0" w:line="240" w:lineRule="auto"/>
        <w:rPr>
          <w:rFonts w:ascii="Outfit" w:hAnsi="Outfit"/>
          <w:color w:val="000C30"/>
        </w:rPr>
      </w:pPr>
      <w:r w:rsidRPr="00E56AC6">
        <w:rPr>
          <w:rFonts w:ascii="Outfit" w:hAnsi="Outfit"/>
          <w:color w:val="000C30"/>
        </w:rPr>
        <w:t>Responding to unexpected questions or disclosures</w:t>
      </w:r>
    </w:p>
    <w:p w14:paraId="76E5F955" w14:textId="77777777" w:rsidR="007F3D54" w:rsidRPr="00E56AC6" w:rsidRDefault="007F3D54" w:rsidP="007F3D54">
      <w:pPr>
        <w:pStyle w:val="ListParagraph"/>
        <w:numPr>
          <w:ilvl w:val="0"/>
          <w:numId w:val="32"/>
        </w:numPr>
        <w:spacing w:after="0" w:line="240" w:lineRule="auto"/>
        <w:rPr>
          <w:rFonts w:ascii="Outfit" w:hAnsi="Outfit"/>
          <w:color w:val="000C30"/>
        </w:rPr>
      </w:pPr>
      <w:r w:rsidRPr="00E56AC6">
        <w:rPr>
          <w:rFonts w:ascii="Outfit" w:hAnsi="Outfit"/>
          <w:color w:val="000C30"/>
        </w:rPr>
        <w:t>Managing the balance between planned content and responsive teaching</w:t>
      </w:r>
    </w:p>
    <w:p w14:paraId="6F9B37EC" w14:textId="77777777" w:rsidR="007F3D54" w:rsidRPr="00E56AC6" w:rsidRDefault="007F3D54" w:rsidP="007F3D54">
      <w:pPr>
        <w:pStyle w:val="ListParagraph"/>
        <w:numPr>
          <w:ilvl w:val="0"/>
          <w:numId w:val="32"/>
        </w:numPr>
        <w:spacing w:after="0" w:line="240" w:lineRule="auto"/>
        <w:rPr>
          <w:rFonts w:ascii="Outfit" w:hAnsi="Outfit"/>
          <w:color w:val="000C30"/>
        </w:rPr>
      </w:pPr>
      <w:r w:rsidRPr="00E56AC6">
        <w:rPr>
          <w:rFonts w:ascii="Outfit" w:hAnsi="Outfit"/>
          <w:color w:val="000C30"/>
        </w:rPr>
        <w:t>Supporting children who may find topics triggering or upsetting</w:t>
      </w:r>
    </w:p>
    <w:p w14:paraId="30BD574A" w14:textId="77777777" w:rsidR="007F3D54" w:rsidRPr="00E56AC6" w:rsidRDefault="007F3D54" w:rsidP="007F3D54">
      <w:pPr>
        <w:spacing w:after="0" w:line="240" w:lineRule="auto"/>
        <w:rPr>
          <w:rFonts w:ascii="Outfit" w:hAnsi="Outfit"/>
          <w:color w:val="000C30"/>
        </w:rPr>
      </w:pPr>
    </w:p>
    <w:p w14:paraId="6ACA83C7"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lastRenderedPageBreak/>
        <w:t>Ongoing professional development helps our staff to develop and refine these skills, ensuring that PSHE teaching is consistently effective across our school.</w:t>
      </w:r>
    </w:p>
    <w:p w14:paraId="762E5796" w14:textId="77777777" w:rsidR="007F3D54" w:rsidRPr="00E37719" w:rsidRDefault="007F3D54" w:rsidP="007F3D54">
      <w:pPr>
        <w:spacing w:after="0"/>
        <w:rPr>
          <w:rFonts w:ascii="Outfit" w:hAnsi="Outfit"/>
        </w:rPr>
      </w:pPr>
    </w:p>
    <w:p w14:paraId="6AE2FDB7" w14:textId="34DC751C" w:rsidR="007F3D54" w:rsidRPr="00CC14C4" w:rsidRDefault="007F3D54" w:rsidP="00CC14C4">
      <w:pPr>
        <w:pStyle w:val="Heading2"/>
        <w:rPr>
          <w:color w:val="00B050"/>
        </w:rPr>
      </w:pPr>
      <w:bookmarkStart w:id="13" w:name="_Toc222902236"/>
      <w:r w:rsidRPr="00CC14C4">
        <w:rPr>
          <w:color w:val="00B050"/>
        </w:rPr>
        <w:t>1</w:t>
      </w:r>
      <w:r w:rsidR="00CC14C4" w:rsidRPr="00CC14C4">
        <w:rPr>
          <w:color w:val="00B050"/>
        </w:rPr>
        <w:t>3</w:t>
      </w:r>
      <w:r w:rsidRPr="00CC14C4">
        <w:rPr>
          <w:color w:val="00B050"/>
        </w:rPr>
        <w:t>. Assessment, Monitoring and Evaluation</w:t>
      </w:r>
      <w:bookmarkEnd w:id="13"/>
    </w:p>
    <w:p w14:paraId="212C48CC" w14:textId="77777777" w:rsidR="007F3D54" w:rsidRPr="00E56AC6" w:rsidRDefault="007F3D54" w:rsidP="007F3D54">
      <w:pPr>
        <w:spacing w:after="0" w:line="240" w:lineRule="auto"/>
        <w:rPr>
          <w:rFonts w:ascii="Outfit" w:hAnsi="Outfit"/>
          <w:b/>
          <w:bCs/>
          <w:color w:val="000C30"/>
        </w:rPr>
      </w:pPr>
    </w:p>
    <w:p w14:paraId="3AF18291"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5E2AC0F4" w14:textId="77777777" w:rsidR="007F3D54" w:rsidRPr="00E56AC6" w:rsidRDefault="007F3D54" w:rsidP="007F3D54">
      <w:pPr>
        <w:spacing w:after="0" w:line="240" w:lineRule="auto"/>
        <w:rPr>
          <w:rFonts w:ascii="Outfit" w:hAnsi="Outfit"/>
          <w:color w:val="000C30"/>
        </w:rPr>
      </w:pPr>
    </w:p>
    <w:p w14:paraId="29392709" w14:textId="77777777" w:rsidR="007F3D54" w:rsidRPr="00E56AC6" w:rsidRDefault="007F3D54" w:rsidP="007F3D54">
      <w:pPr>
        <w:pStyle w:val="ListParagraph"/>
        <w:numPr>
          <w:ilvl w:val="0"/>
          <w:numId w:val="33"/>
        </w:numPr>
        <w:spacing w:after="0" w:line="240" w:lineRule="auto"/>
        <w:rPr>
          <w:rFonts w:ascii="Outfit" w:hAnsi="Outfit"/>
          <w:color w:val="000C30"/>
        </w:rPr>
      </w:pPr>
      <w:r w:rsidRPr="00E56AC6">
        <w:rPr>
          <w:rFonts w:ascii="Outfit" w:hAnsi="Outfit"/>
          <w:color w:val="000C30"/>
        </w:rPr>
        <w:t>Knowledge and understanding of key concepts</w:t>
      </w:r>
    </w:p>
    <w:p w14:paraId="109B484F" w14:textId="77777777" w:rsidR="007F3D54" w:rsidRPr="00E56AC6" w:rsidRDefault="007F3D54" w:rsidP="007F3D54">
      <w:pPr>
        <w:pStyle w:val="ListParagraph"/>
        <w:numPr>
          <w:ilvl w:val="0"/>
          <w:numId w:val="33"/>
        </w:numPr>
        <w:spacing w:after="0" w:line="240" w:lineRule="auto"/>
        <w:rPr>
          <w:rFonts w:ascii="Outfit" w:hAnsi="Outfit"/>
          <w:color w:val="000C30"/>
        </w:rPr>
      </w:pPr>
      <w:r w:rsidRPr="00E56AC6">
        <w:rPr>
          <w:rFonts w:ascii="Outfit" w:hAnsi="Outfit"/>
          <w:color w:val="000C30"/>
        </w:rPr>
        <w:t>Development of skills (e.g., communication, conflict resolution, decision-making)</w:t>
      </w:r>
    </w:p>
    <w:p w14:paraId="3031AF7B" w14:textId="77777777" w:rsidR="007F3D54" w:rsidRPr="00E56AC6" w:rsidRDefault="007F3D54" w:rsidP="007F3D54">
      <w:pPr>
        <w:pStyle w:val="ListParagraph"/>
        <w:numPr>
          <w:ilvl w:val="0"/>
          <w:numId w:val="33"/>
        </w:numPr>
        <w:spacing w:after="0" w:line="240" w:lineRule="auto"/>
        <w:rPr>
          <w:rFonts w:ascii="Outfit" w:hAnsi="Outfit"/>
          <w:color w:val="000C30"/>
        </w:rPr>
      </w:pPr>
      <w:r w:rsidRPr="00E56AC6">
        <w:rPr>
          <w:rFonts w:ascii="Outfit" w:hAnsi="Outfit"/>
          <w:color w:val="000C30"/>
        </w:rPr>
        <w:t>Ability to apply learning to real situations</w:t>
      </w:r>
    </w:p>
    <w:p w14:paraId="7D25BEAC" w14:textId="77777777" w:rsidR="007F3D54" w:rsidRPr="00E56AC6" w:rsidRDefault="007F3D54" w:rsidP="007F3D54">
      <w:pPr>
        <w:spacing w:after="0" w:line="240" w:lineRule="auto"/>
        <w:rPr>
          <w:rFonts w:ascii="Outfit" w:hAnsi="Outfit"/>
          <w:color w:val="000C30"/>
        </w:rPr>
      </w:pPr>
    </w:p>
    <w:p w14:paraId="2C10C725"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 xml:space="preserve">The Jigsaw </w:t>
      </w:r>
      <w:proofErr w:type="spellStart"/>
      <w:r w:rsidRPr="00E56AC6">
        <w:rPr>
          <w:rFonts w:ascii="Outfit" w:hAnsi="Outfit"/>
          <w:color w:val="000C30"/>
        </w:rPr>
        <w:t>programme</w:t>
      </w:r>
      <w:proofErr w:type="spellEnd"/>
      <w:r w:rsidRPr="00E56AC6">
        <w:rPr>
          <w:rFonts w:ascii="Outfit" w:hAnsi="Outfit"/>
          <w:color w:val="000C30"/>
        </w:rPr>
        <w:t xml:space="preserve"> includes assessment materials and opportunities for children to reflect on their learning. Teachers use a range of strategies including:</w:t>
      </w:r>
    </w:p>
    <w:p w14:paraId="1AB49742" w14:textId="77777777" w:rsidR="007F3D54" w:rsidRPr="00E56AC6" w:rsidRDefault="007F3D54" w:rsidP="007F3D54">
      <w:pPr>
        <w:spacing w:after="0" w:line="240" w:lineRule="auto"/>
        <w:rPr>
          <w:rFonts w:ascii="Outfit" w:hAnsi="Outfit"/>
          <w:color w:val="000C30"/>
        </w:rPr>
      </w:pPr>
    </w:p>
    <w:p w14:paraId="1D1B7706" w14:textId="77777777" w:rsidR="007F3D54" w:rsidRPr="00E56AC6" w:rsidRDefault="007F3D54" w:rsidP="007F3D54">
      <w:pPr>
        <w:pStyle w:val="ListParagraph"/>
        <w:numPr>
          <w:ilvl w:val="0"/>
          <w:numId w:val="34"/>
        </w:numPr>
        <w:spacing w:after="0" w:line="240" w:lineRule="auto"/>
        <w:rPr>
          <w:rFonts w:ascii="Outfit" w:hAnsi="Outfit"/>
          <w:color w:val="000C30"/>
        </w:rPr>
      </w:pPr>
      <w:r w:rsidRPr="00E56AC6">
        <w:rPr>
          <w:rFonts w:ascii="Outfit" w:hAnsi="Outfit"/>
          <w:color w:val="000C30"/>
        </w:rPr>
        <w:t>Observation of discussions, role plays and collaborative activities</w:t>
      </w:r>
    </w:p>
    <w:p w14:paraId="41B1F5EC" w14:textId="77777777" w:rsidR="007F3D54" w:rsidRPr="00E56AC6" w:rsidRDefault="007F3D54" w:rsidP="007F3D54">
      <w:pPr>
        <w:pStyle w:val="ListParagraph"/>
        <w:numPr>
          <w:ilvl w:val="0"/>
          <w:numId w:val="34"/>
        </w:numPr>
        <w:spacing w:after="0" w:line="240" w:lineRule="auto"/>
        <w:rPr>
          <w:rFonts w:ascii="Outfit" w:hAnsi="Outfit"/>
          <w:color w:val="000C30"/>
        </w:rPr>
      </w:pPr>
      <w:r w:rsidRPr="00E56AC6">
        <w:rPr>
          <w:rFonts w:ascii="Outfit" w:hAnsi="Outfit"/>
          <w:color w:val="000C30"/>
        </w:rPr>
        <w:t>Review of written work, children's self-assessments and reflections</w:t>
      </w:r>
    </w:p>
    <w:p w14:paraId="63344948" w14:textId="77777777" w:rsidR="007F3D54" w:rsidRPr="00E56AC6" w:rsidRDefault="007F3D54" w:rsidP="007F3D54">
      <w:pPr>
        <w:pStyle w:val="ListParagraph"/>
        <w:numPr>
          <w:ilvl w:val="0"/>
          <w:numId w:val="34"/>
        </w:numPr>
        <w:spacing w:after="0" w:line="240" w:lineRule="auto"/>
        <w:rPr>
          <w:rFonts w:ascii="Outfit" w:hAnsi="Outfit"/>
          <w:color w:val="000C30"/>
        </w:rPr>
      </w:pPr>
      <w:r w:rsidRPr="00E56AC6">
        <w:rPr>
          <w:rFonts w:ascii="Outfit" w:hAnsi="Outfit"/>
          <w:color w:val="000C30"/>
        </w:rPr>
        <w:t>Brief formative assessments to check understanding</w:t>
      </w:r>
    </w:p>
    <w:p w14:paraId="67EC343B" w14:textId="77777777" w:rsidR="007F3D54" w:rsidRPr="00E56AC6" w:rsidRDefault="007F3D54" w:rsidP="007F3D54">
      <w:pPr>
        <w:spacing w:after="0" w:line="240" w:lineRule="auto"/>
        <w:rPr>
          <w:rFonts w:ascii="Outfit" w:hAnsi="Outfit"/>
          <w:color w:val="000C30"/>
        </w:rPr>
      </w:pPr>
    </w:p>
    <w:p w14:paraId="6B9CBCE8" w14:textId="477A6103" w:rsidR="007F3D54" w:rsidRPr="00E37719" w:rsidRDefault="007F3D54" w:rsidP="007F3D54">
      <w:pPr>
        <w:spacing w:after="0" w:line="240" w:lineRule="auto"/>
        <w:rPr>
          <w:rFonts w:ascii="Outfit" w:hAnsi="Outfit"/>
          <w:color w:val="943634" w:themeColor="accent2" w:themeShade="BF"/>
        </w:rPr>
      </w:pPr>
      <w:r w:rsidRPr="00E56AC6">
        <w:rPr>
          <w:rFonts w:ascii="Outfit" w:hAnsi="Outfit"/>
          <w:color w:val="000C30"/>
        </w:rPr>
        <w:t xml:space="preserve">Progress in PSHE is reported to parents as part of </w:t>
      </w:r>
      <w:r w:rsidR="00F451B8" w:rsidRPr="00256A3C">
        <w:rPr>
          <w:rFonts w:ascii="Outfit" w:hAnsi="Outfit"/>
        </w:rPr>
        <w:t xml:space="preserve">our discussions at parents evening, sharing our values work in the newsletters and updates on social media. </w:t>
      </w:r>
    </w:p>
    <w:p w14:paraId="77080BAF" w14:textId="77777777" w:rsidR="007F3D54" w:rsidRPr="00E37719" w:rsidRDefault="007F3D54" w:rsidP="007F3D54">
      <w:pPr>
        <w:spacing w:after="0"/>
        <w:rPr>
          <w:rFonts w:ascii="Outfit" w:hAnsi="Outfit"/>
          <w:color w:val="943634" w:themeColor="accent2" w:themeShade="BF"/>
        </w:rPr>
      </w:pPr>
    </w:p>
    <w:p w14:paraId="0AB53F13"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t>Monitoring Quality and Impact</w:t>
      </w:r>
    </w:p>
    <w:p w14:paraId="6641712D"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The PSHE lead, working with senior leadership and governors, monitors PSHE provision through:</w:t>
      </w:r>
    </w:p>
    <w:p w14:paraId="779FAACE" w14:textId="77777777" w:rsidR="007F3D54" w:rsidRPr="00E56AC6" w:rsidRDefault="007F3D54" w:rsidP="007F3D54">
      <w:pPr>
        <w:spacing w:after="0" w:line="240" w:lineRule="auto"/>
        <w:rPr>
          <w:rFonts w:ascii="Outfit" w:hAnsi="Outfit"/>
          <w:color w:val="000C30"/>
        </w:rPr>
      </w:pPr>
    </w:p>
    <w:p w14:paraId="43688A69" w14:textId="77777777" w:rsidR="007F3D54" w:rsidRPr="00E56AC6" w:rsidRDefault="007F3D54" w:rsidP="007F3D54">
      <w:pPr>
        <w:pStyle w:val="ListParagraph"/>
        <w:numPr>
          <w:ilvl w:val="0"/>
          <w:numId w:val="35"/>
        </w:numPr>
        <w:spacing w:after="0" w:line="240" w:lineRule="auto"/>
        <w:rPr>
          <w:rFonts w:ascii="Outfit" w:hAnsi="Outfit"/>
          <w:color w:val="000C30"/>
        </w:rPr>
      </w:pPr>
      <w:r w:rsidRPr="00E56AC6">
        <w:rPr>
          <w:rFonts w:ascii="Outfit" w:hAnsi="Outfit"/>
          <w:color w:val="000C30"/>
        </w:rPr>
        <w:t>Regular review of planning and teaching materials</w:t>
      </w:r>
    </w:p>
    <w:p w14:paraId="1C92B570" w14:textId="77777777" w:rsidR="007F3D54" w:rsidRPr="00E56AC6" w:rsidRDefault="007F3D54" w:rsidP="007F3D54">
      <w:pPr>
        <w:pStyle w:val="ListParagraph"/>
        <w:numPr>
          <w:ilvl w:val="0"/>
          <w:numId w:val="35"/>
        </w:numPr>
        <w:spacing w:after="0" w:line="240" w:lineRule="auto"/>
        <w:rPr>
          <w:rFonts w:ascii="Outfit" w:hAnsi="Outfit"/>
          <w:color w:val="000C30"/>
        </w:rPr>
      </w:pPr>
      <w:r w:rsidRPr="00E56AC6">
        <w:rPr>
          <w:rFonts w:ascii="Outfit" w:hAnsi="Outfit"/>
          <w:color w:val="000C30"/>
        </w:rPr>
        <w:t>Learning walks and lesson observations</w:t>
      </w:r>
    </w:p>
    <w:p w14:paraId="4347549E" w14:textId="77777777" w:rsidR="007F3D54" w:rsidRPr="00E56AC6" w:rsidRDefault="007F3D54" w:rsidP="007F3D54">
      <w:pPr>
        <w:pStyle w:val="ListParagraph"/>
        <w:numPr>
          <w:ilvl w:val="0"/>
          <w:numId w:val="35"/>
        </w:numPr>
        <w:spacing w:after="0" w:line="240" w:lineRule="auto"/>
        <w:rPr>
          <w:rFonts w:ascii="Outfit" w:hAnsi="Outfit"/>
          <w:color w:val="000C30"/>
        </w:rPr>
      </w:pPr>
      <w:r w:rsidRPr="00E56AC6">
        <w:rPr>
          <w:rFonts w:ascii="Outfit" w:hAnsi="Outfit"/>
          <w:color w:val="000C30"/>
        </w:rPr>
        <w:t>Review of children's work and assessment information</w:t>
      </w:r>
    </w:p>
    <w:p w14:paraId="2285FD74" w14:textId="77777777" w:rsidR="007F3D54" w:rsidRPr="00E56AC6" w:rsidRDefault="007F3D54" w:rsidP="007F3D54">
      <w:pPr>
        <w:pStyle w:val="ListParagraph"/>
        <w:numPr>
          <w:ilvl w:val="0"/>
          <w:numId w:val="35"/>
        </w:numPr>
        <w:spacing w:after="0" w:line="240" w:lineRule="auto"/>
        <w:rPr>
          <w:rFonts w:ascii="Outfit" w:hAnsi="Outfit"/>
          <w:color w:val="000C30"/>
        </w:rPr>
      </w:pPr>
      <w:r w:rsidRPr="00E56AC6">
        <w:rPr>
          <w:rFonts w:ascii="Outfit" w:hAnsi="Outfit"/>
          <w:color w:val="000C30"/>
        </w:rPr>
        <w:t>Pupil voice activities to understand children's experience of PSHE</w:t>
      </w:r>
    </w:p>
    <w:p w14:paraId="09590CA2" w14:textId="77777777" w:rsidR="007F3D54" w:rsidRPr="00E56AC6" w:rsidRDefault="007F3D54" w:rsidP="007F3D54">
      <w:pPr>
        <w:pStyle w:val="ListParagraph"/>
        <w:numPr>
          <w:ilvl w:val="0"/>
          <w:numId w:val="35"/>
        </w:numPr>
        <w:spacing w:after="0" w:line="240" w:lineRule="auto"/>
        <w:rPr>
          <w:rFonts w:ascii="Outfit" w:hAnsi="Outfit"/>
          <w:color w:val="000C30"/>
        </w:rPr>
      </w:pPr>
      <w:r w:rsidRPr="00E56AC6">
        <w:rPr>
          <w:rFonts w:ascii="Outfit" w:hAnsi="Outfit"/>
          <w:color w:val="000C30"/>
        </w:rPr>
        <w:t>Staff feedback on confidence, resources and support needs</w:t>
      </w:r>
    </w:p>
    <w:p w14:paraId="38464CE3" w14:textId="77777777" w:rsidR="007F3D54" w:rsidRPr="00E56AC6" w:rsidRDefault="007F3D54" w:rsidP="007F3D54">
      <w:pPr>
        <w:pStyle w:val="ListParagraph"/>
        <w:numPr>
          <w:ilvl w:val="0"/>
          <w:numId w:val="35"/>
        </w:numPr>
        <w:spacing w:after="0" w:line="240" w:lineRule="auto"/>
        <w:rPr>
          <w:rFonts w:ascii="Outfit" w:hAnsi="Outfit"/>
          <w:color w:val="000C30"/>
        </w:rPr>
      </w:pPr>
      <w:r w:rsidRPr="00E56AC6">
        <w:rPr>
          <w:rFonts w:ascii="Outfit" w:hAnsi="Outfit"/>
          <w:color w:val="000C30"/>
        </w:rPr>
        <w:t xml:space="preserve">Analysis of </w:t>
      </w:r>
      <w:proofErr w:type="spellStart"/>
      <w:r w:rsidRPr="00E56AC6">
        <w:rPr>
          <w:rFonts w:ascii="Outfit" w:hAnsi="Outfit"/>
          <w:color w:val="000C30"/>
        </w:rPr>
        <w:t>behaviour</w:t>
      </w:r>
      <w:proofErr w:type="spellEnd"/>
      <w:r w:rsidRPr="00E56AC6">
        <w:rPr>
          <w:rFonts w:ascii="Outfit" w:hAnsi="Outfit"/>
          <w:color w:val="000C30"/>
        </w:rPr>
        <w:t>, wellbeing and safeguarding data</w:t>
      </w:r>
    </w:p>
    <w:p w14:paraId="7C00767B" w14:textId="77777777" w:rsidR="007F3D54" w:rsidRPr="00E56AC6" w:rsidRDefault="007F3D54" w:rsidP="007F3D54">
      <w:pPr>
        <w:pStyle w:val="ListParagraph"/>
        <w:numPr>
          <w:ilvl w:val="0"/>
          <w:numId w:val="35"/>
        </w:numPr>
        <w:spacing w:after="0" w:line="240" w:lineRule="auto"/>
        <w:rPr>
          <w:rFonts w:ascii="Outfit" w:hAnsi="Outfit"/>
          <w:color w:val="000C30"/>
        </w:rPr>
      </w:pPr>
      <w:r w:rsidRPr="00E56AC6">
        <w:rPr>
          <w:rFonts w:ascii="Outfit" w:hAnsi="Outfit"/>
          <w:color w:val="000C30"/>
        </w:rPr>
        <w:t>Parent feedback through surveys and consultation</w:t>
      </w:r>
    </w:p>
    <w:p w14:paraId="38CE3A9B" w14:textId="77777777" w:rsidR="007F3D54" w:rsidRPr="00E56AC6" w:rsidRDefault="007F3D54" w:rsidP="007F3D54">
      <w:pPr>
        <w:spacing w:after="0" w:line="240" w:lineRule="auto"/>
        <w:rPr>
          <w:rFonts w:ascii="Outfit" w:hAnsi="Outfit"/>
          <w:color w:val="000C30"/>
        </w:rPr>
      </w:pPr>
    </w:p>
    <w:p w14:paraId="5AAB11C4"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Monitoring enables us to celebrate effective practice, identify areas for development, and ensure consistency in quality across the school.</w:t>
      </w:r>
    </w:p>
    <w:p w14:paraId="6FD574A7" w14:textId="77777777" w:rsidR="007F3D54" w:rsidRPr="00E56AC6" w:rsidRDefault="007F3D54" w:rsidP="007F3D54">
      <w:pPr>
        <w:spacing w:after="0" w:line="240" w:lineRule="auto"/>
        <w:rPr>
          <w:rFonts w:ascii="Outfit" w:hAnsi="Outfit"/>
        </w:rPr>
      </w:pPr>
    </w:p>
    <w:p w14:paraId="6AE90C72"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t>Evaluating Impact</w:t>
      </w:r>
    </w:p>
    <w:p w14:paraId="098F7345"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We evaluate the impact of PSHE education by looking at:</w:t>
      </w:r>
    </w:p>
    <w:p w14:paraId="5F45C94C" w14:textId="77777777" w:rsidR="007F3D54" w:rsidRPr="00E56AC6" w:rsidRDefault="007F3D54" w:rsidP="007F3D54">
      <w:pPr>
        <w:spacing w:after="0" w:line="240" w:lineRule="auto"/>
        <w:rPr>
          <w:rFonts w:ascii="Outfit" w:hAnsi="Outfit"/>
          <w:color w:val="000C30"/>
        </w:rPr>
      </w:pPr>
    </w:p>
    <w:p w14:paraId="13486166" w14:textId="77777777" w:rsidR="007F3D54" w:rsidRPr="00E56AC6" w:rsidRDefault="007F3D54" w:rsidP="007F3D54">
      <w:pPr>
        <w:pStyle w:val="ListParagraph"/>
        <w:numPr>
          <w:ilvl w:val="0"/>
          <w:numId w:val="36"/>
        </w:numPr>
        <w:spacing w:after="0" w:line="240" w:lineRule="auto"/>
        <w:rPr>
          <w:rFonts w:ascii="Outfit" w:hAnsi="Outfit"/>
          <w:color w:val="000C30"/>
        </w:rPr>
      </w:pPr>
      <w:r w:rsidRPr="00E56AC6">
        <w:rPr>
          <w:rFonts w:ascii="Outfit" w:hAnsi="Outfit"/>
          <w:color w:val="000C30"/>
        </w:rPr>
        <w:t>Children's knowledge, skills and confidence as evidenced through assessment</w:t>
      </w:r>
    </w:p>
    <w:p w14:paraId="5ACD3209" w14:textId="77777777" w:rsidR="007F3D54" w:rsidRPr="00E56AC6" w:rsidRDefault="007F3D54" w:rsidP="007F3D54">
      <w:pPr>
        <w:pStyle w:val="ListParagraph"/>
        <w:numPr>
          <w:ilvl w:val="0"/>
          <w:numId w:val="36"/>
        </w:numPr>
        <w:spacing w:after="0" w:line="240" w:lineRule="auto"/>
        <w:rPr>
          <w:rFonts w:ascii="Outfit" w:hAnsi="Outfit"/>
          <w:color w:val="000C30"/>
        </w:rPr>
      </w:pPr>
      <w:r w:rsidRPr="00E56AC6">
        <w:rPr>
          <w:rFonts w:ascii="Outfit" w:hAnsi="Outfit"/>
          <w:color w:val="000C30"/>
        </w:rPr>
        <w:t>Quality of relationships between children and between children and adults</w:t>
      </w:r>
    </w:p>
    <w:p w14:paraId="0D057504" w14:textId="77777777" w:rsidR="007F3D54" w:rsidRPr="00E56AC6" w:rsidRDefault="007F3D54" w:rsidP="007F3D54">
      <w:pPr>
        <w:pStyle w:val="ListParagraph"/>
        <w:numPr>
          <w:ilvl w:val="0"/>
          <w:numId w:val="36"/>
        </w:numPr>
        <w:spacing w:after="0" w:line="240" w:lineRule="auto"/>
        <w:rPr>
          <w:rFonts w:ascii="Outfit" w:hAnsi="Outfit"/>
          <w:color w:val="000C30"/>
        </w:rPr>
      </w:pPr>
      <w:r w:rsidRPr="00E56AC6">
        <w:rPr>
          <w:rFonts w:ascii="Outfit" w:hAnsi="Outfit"/>
          <w:color w:val="000C30"/>
        </w:rPr>
        <w:t xml:space="preserve">Positive </w:t>
      </w:r>
      <w:proofErr w:type="spellStart"/>
      <w:r w:rsidRPr="00E56AC6">
        <w:rPr>
          <w:rFonts w:ascii="Outfit" w:hAnsi="Outfit"/>
          <w:color w:val="000C30"/>
        </w:rPr>
        <w:t>behaviour</w:t>
      </w:r>
      <w:proofErr w:type="spellEnd"/>
      <w:r w:rsidRPr="00E56AC6">
        <w:rPr>
          <w:rFonts w:ascii="Outfit" w:hAnsi="Outfit"/>
          <w:color w:val="000C30"/>
        </w:rPr>
        <w:t xml:space="preserve"> and ability to resolve conflicts constructively</w:t>
      </w:r>
    </w:p>
    <w:p w14:paraId="2566C397" w14:textId="77777777" w:rsidR="007F3D54" w:rsidRPr="00E56AC6" w:rsidRDefault="007F3D54" w:rsidP="007F3D54">
      <w:pPr>
        <w:pStyle w:val="ListParagraph"/>
        <w:numPr>
          <w:ilvl w:val="0"/>
          <w:numId w:val="36"/>
        </w:numPr>
        <w:spacing w:after="0" w:line="240" w:lineRule="auto"/>
        <w:rPr>
          <w:rFonts w:ascii="Outfit" w:hAnsi="Outfit"/>
          <w:color w:val="000C30"/>
        </w:rPr>
      </w:pPr>
      <w:r w:rsidRPr="00E56AC6">
        <w:rPr>
          <w:rFonts w:ascii="Outfit" w:hAnsi="Outfit"/>
          <w:color w:val="000C30"/>
        </w:rPr>
        <w:t>Children's wellbeing and mental health indicators</w:t>
      </w:r>
    </w:p>
    <w:p w14:paraId="726A46FA" w14:textId="77777777" w:rsidR="007F3D54" w:rsidRPr="00E56AC6" w:rsidRDefault="007F3D54" w:rsidP="007F3D54">
      <w:pPr>
        <w:pStyle w:val="ListParagraph"/>
        <w:numPr>
          <w:ilvl w:val="0"/>
          <w:numId w:val="36"/>
        </w:numPr>
        <w:spacing w:after="0" w:line="240" w:lineRule="auto"/>
        <w:rPr>
          <w:rFonts w:ascii="Outfit" w:hAnsi="Outfit"/>
          <w:color w:val="000C30"/>
        </w:rPr>
      </w:pPr>
      <w:r w:rsidRPr="00E56AC6">
        <w:rPr>
          <w:rFonts w:ascii="Outfit" w:hAnsi="Outfit"/>
          <w:color w:val="000C30"/>
        </w:rPr>
        <w:t>Children's confidence in seeking help and reporting concerns</w:t>
      </w:r>
    </w:p>
    <w:p w14:paraId="7231DDD4" w14:textId="77777777" w:rsidR="007F3D54" w:rsidRPr="00E56AC6" w:rsidRDefault="007F3D54" w:rsidP="007F3D54">
      <w:pPr>
        <w:pStyle w:val="ListParagraph"/>
        <w:numPr>
          <w:ilvl w:val="0"/>
          <w:numId w:val="36"/>
        </w:numPr>
        <w:spacing w:after="0" w:line="240" w:lineRule="auto"/>
        <w:rPr>
          <w:rFonts w:ascii="Outfit" w:hAnsi="Outfit"/>
          <w:color w:val="000C30"/>
        </w:rPr>
      </w:pPr>
      <w:r w:rsidRPr="00E56AC6">
        <w:rPr>
          <w:rFonts w:ascii="Outfit" w:hAnsi="Outfit"/>
          <w:color w:val="000C30"/>
        </w:rPr>
        <w:lastRenderedPageBreak/>
        <w:t>Safeguarding data and how well children identify and report concerns</w:t>
      </w:r>
    </w:p>
    <w:p w14:paraId="7E17F557" w14:textId="77777777" w:rsidR="007F3D54" w:rsidRPr="00E56AC6" w:rsidRDefault="007F3D54" w:rsidP="007F3D54">
      <w:pPr>
        <w:pStyle w:val="ListParagraph"/>
        <w:numPr>
          <w:ilvl w:val="0"/>
          <w:numId w:val="36"/>
        </w:numPr>
        <w:spacing w:after="0" w:line="240" w:lineRule="auto"/>
        <w:rPr>
          <w:rFonts w:ascii="Outfit" w:hAnsi="Outfit"/>
          <w:color w:val="000C30"/>
        </w:rPr>
      </w:pPr>
      <w:r w:rsidRPr="00E56AC6">
        <w:rPr>
          <w:rFonts w:ascii="Outfit" w:hAnsi="Outfit"/>
          <w:color w:val="000C30"/>
        </w:rPr>
        <w:t>Preparedness for transition to secondary school</w:t>
      </w:r>
    </w:p>
    <w:p w14:paraId="782BF706" w14:textId="77777777" w:rsidR="007F3D54" w:rsidRPr="00E56AC6" w:rsidRDefault="007F3D54" w:rsidP="007F3D54">
      <w:pPr>
        <w:spacing w:after="0" w:line="240" w:lineRule="auto"/>
        <w:rPr>
          <w:rFonts w:ascii="Outfit" w:hAnsi="Outfit"/>
          <w:color w:val="000C30"/>
        </w:rPr>
      </w:pPr>
    </w:p>
    <w:p w14:paraId="49B09B16"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This evaluation informs ongoing improvement of our PSHE provision and contributes to our annual policy review.</w:t>
      </w:r>
    </w:p>
    <w:p w14:paraId="173A8937" w14:textId="77777777" w:rsidR="007F3D54" w:rsidRPr="00E56AC6" w:rsidRDefault="007F3D54" w:rsidP="007F3D54">
      <w:pPr>
        <w:spacing w:after="0" w:line="240" w:lineRule="auto"/>
        <w:rPr>
          <w:rFonts w:ascii="Outfit" w:hAnsi="Outfit"/>
          <w:color w:val="000C30"/>
        </w:rPr>
      </w:pPr>
    </w:p>
    <w:p w14:paraId="3BAEBDE0" w14:textId="0615228D" w:rsidR="007F3D54" w:rsidRPr="00CC14C4" w:rsidRDefault="007F3D54" w:rsidP="00CC14C4">
      <w:pPr>
        <w:pStyle w:val="Heading2"/>
        <w:rPr>
          <w:color w:val="00B050"/>
        </w:rPr>
      </w:pPr>
      <w:bookmarkStart w:id="14" w:name="_Toc222902237"/>
      <w:r w:rsidRPr="00CC14C4">
        <w:rPr>
          <w:color w:val="00B050"/>
        </w:rPr>
        <w:t>1</w:t>
      </w:r>
      <w:r w:rsidR="00CC14C4" w:rsidRPr="00CC14C4">
        <w:rPr>
          <w:color w:val="00B050"/>
        </w:rPr>
        <w:t>4</w:t>
      </w:r>
      <w:r w:rsidRPr="00CC14C4">
        <w:rPr>
          <w:color w:val="00B050"/>
        </w:rPr>
        <w:t>. Links to Other Policies and Curriculum Areas</w:t>
      </w:r>
      <w:bookmarkEnd w:id="14"/>
    </w:p>
    <w:p w14:paraId="39B70B60" w14:textId="77777777" w:rsidR="007F3D54" w:rsidRPr="00E56AC6" w:rsidRDefault="007F3D54" w:rsidP="007F3D54">
      <w:pPr>
        <w:spacing w:after="0" w:line="240" w:lineRule="auto"/>
        <w:rPr>
          <w:rFonts w:ascii="Outfit" w:hAnsi="Outfit"/>
          <w:b/>
          <w:bCs/>
          <w:color w:val="000C30"/>
        </w:rPr>
      </w:pPr>
    </w:p>
    <w:p w14:paraId="3E3C22EA"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PSHE does not exist in isolation but connects closely with other areas of school life and curriculum. This PSHE policy should be read in conjunction with:</w:t>
      </w:r>
    </w:p>
    <w:p w14:paraId="241437F6" w14:textId="77777777" w:rsidR="007F3D54" w:rsidRPr="00E56AC6" w:rsidRDefault="007F3D54" w:rsidP="007F3D54">
      <w:pPr>
        <w:spacing w:after="0" w:line="240" w:lineRule="auto"/>
        <w:rPr>
          <w:rFonts w:ascii="Outfit" w:hAnsi="Outfit"/>
          <w:color w:val="000C30"/>
        </w:rPr>
      </w:pPr>
    </w:p>
    <w:p w14:paraId="36B3A0C0" w14:textId="77777777" w:rsidR="007F3D54" w:rsidRPr="00E56AC6" w:rsidRDefault="007F3D54" w:rsidP="007F3D54">
      <w:pPr>
        <w:pStyle w:val="ListParagraph"/>
        <w:numPr>
          <w:ilvl w:val="0"/>
          <w:numId w:val="37"/>
        </w:numPr>
        <w:spacing w:after="0" w:line="240" w:lineRule="auto"/>
        <w:rPr>
          <w:rFonts w:ascii="Outfit" w:hAnsi="Outfit"/>
          <w:color w:val="000C30"/>
        </w:rPr>
      </w:pPr>
      <w:r w:rsidRPr="00E56AC6">
        <w:rPr>
          <w:rFonts w:ascii="Outfit" w:hAnsi="Outfit"/>
          <w:color w:val="000C30"/>
        </w:rPr>
        <w:t>Safeguarding and Child Protection Policy</w:t>
      </w:r>
    </w:p>
    <w:p w14:paraId="242AAB10" w14:textId="77777777" w:rsidR="007F3D54" w:rsidRPr="00E56AC6" w:rsidRDefault="007F3D54" w:rsidP="007F3D54">
      <w:pPr>
        <w:pStyle w:val="ListParagraph"/>
        <w:numPr>
          <w:ilvl w:val="0"/>
          <w:numId w:val="37"/>
        </w:numPr>
        <w:spacing w:after="0" w:line="240" w:lineRule="auto"/>
        <w:rPr>
          <w:rFonts w:ascii="Outfit" w:hAnsi="Outfit"/>
          <w:color w:val="000C30"/>
        </w:rPr>
      </w:pPr>
      <w:proofErr w:type="spellStart"/>
      <w:r w:rsidRPr="00E56AC6">
        <w:rPr>
          <w:rFonts w:ascii="Outfit" w:hAnsi="Outfit"/>
          <w:color w:val="000C30"/>
        </w:rPr>
        <w:t>Behaviour</w:t>
      </w:r>
      <w:proofErr w:type="spellEnd"/>
      <w:r w:rsidRPr="00E56AC6">
        <w:rPr>
          <w:rFonts w:ascii="Outfit" w:hAnsi="Outfit"/>
          <w:color w:val="000C30"/>
        </w:rPr>
        <w:t xml:space="preserve"> Policy</w:t>
      </w:r>
    </w:p>
    <w:p w14:paraId="13F138F7" w14:textId="77777777" w:rsidR="007F3D54" w:rsidRPr="00E56AC6" w:rsidRDefault="007F3D54" w:rsidP="007F3D54">
      <w:pPr>
        <w:pStyle w:val="ListParagraph"/>
        <w:numPr>
          <w:ilvl w:val="0"/>
          <w:numId w:val="37"/>
        </w:numPr>
        <w:spacing w:after="0" w:line="240" w:lineRule="auto"/>
        <w:rPr>
          <w:rFonts w:ascii="Outfit" w:hAnsi="Outfit"/>
          <w:color w:val="000C30"/>
        </w:rPr>
      </w:pPr>
      <w:r w:rsidRPr="00E56AC6">
        <w:rPr>
          <w:rFonts w:ascii="Outfit" w:hAnsi="Outfit"/>
          <w:color w:val="000C30"/>
        </w:rPr>
        <w:t>Anti-Bullying Policy</w:t>
      </w:r>
    </w:p>
    <w:p w14:paraId="28231F64" w14:textId="77777777" w:rsidR="007F3D54" w:rsidRPr="00E56AC6" w:rsidRDefault="007F3D54" w:rsidP="007F3D54">
      <w:pPr>
        <w:pStyle w:val="ListParagraph"/>
        <w:numPr>
          <w:ilvl w:val="0"/>
          <w:numId w:val="37"/>
        </w:numPr>
        <w:spacing w:after="0" w:line="240" w:lineRule="auto"/>
        <w:rPr>
          <w:rFonts w:ascii="Outfit" w:hAnsi="Outfit"/>
          <w:color w:val="000C30"/>
        </w:rPr>
      </w:pPr>
      <w:r w:rsidRPr="00E56AC6">
        <w:rPr>
          <w:rFonts w:ascii="Outfit" w:hAnsi="Outfit"/>
          <w:color w:val="000C30"/>
        </w:rPr>
        <w:t>Online Safety / E-Safety Policy</w:t>
      </w:r>
    </w:p>
    <w:p w14:paraId="667819FD" w14:textId="77777777" w:rsidR="007F3D54" w:rsidRPr="00E56AC6" w:rsidRDefault="007F3D54" w:rsidP="007F3D54">
      <w:pPr>
        <w:pStyle w:val="ListParagraph"/>
        <w:numPr>
          <w:ilvl w:val="0"/>
          <w:numId w:val="37"/>
        </w:numPr>
        <w:spacing w:after="0" w:line="240" w:lineRule="auto"/>
        <w:rPr>
          <w:rFonts w:ascii="Outfit" w:hAnsi="Outfit"/>
          <w:color w:val="000C30"/>
        </w:rPr>
      </w:pPr>
      <w:r w:rsidRPr="00E56AC6">
        <w:rPr>
          <w:rFonts w:ascii="Outfit" w:hAnsi="Outfit"/>
          <w:color w:val="000C30"/>
        </w:rPr>
        <w:t>Equality and Diversity Policy</w:t>
      </w:r>
    </w:p>
    <w:p w14:paraId="2889F6DF" w14:textId="77777777" w:rsidR="007F3D54" w:rsidRPr="00E56AC6" w:rsidRDefault="007F3D54" w:rsidP="007F3D54">
      <w:pPr>
        <w:pStyle w:val="ListParagraph"/>
        <w:numPr>
          <w:ilvl w:val="0"/>
          <w:numId w:val="37"/>
        </w:numPr>
        <w:spacing w:after="0" w:line="240" w:lineRule="auto"/>
        <w:rPr>
          <w:rFonts w:ascii="Outfit" w:hAnsi="Outfit"/>
          <w:color w:val="000C30"/>
        </w:rPr>
      </w:pPr>
      <w:r w:rsidRPr="00E56AC6">
        <w:rPr>
          <w:rFonts w:ascii="Outfit" w:hAnsi="Outfit"/>
          <w:color w:val="000C30"/>
        </w:rPr>
        <w:t>SEND Policy</w:t>
      </w:r>
    </w:p>
    <w:p w14:paraId="4FD09B6F" w14:textId="77777777" w:rsidR="007F3D54" w:rsidRPr="00E56AC6" w:rsidRDefault="007F3D54" w:rsidP="007F3D54">
      <w:pPr>
        <w:pStyle w:val="ListParagraph"/>
        <w:numPr>
          <w:ilvl w:val="0"/>
          <w:numId w:val="37"/>
        </w:numPr>
        <w:spacing w:after="0" w:line="240" w:lineRule="auto"/>
        <w:rPr>
          <w:rFonts w:ascii="Outfit" w:hAnsi="Outfit"/>
          <w:color w:val="000C30"/>
        </w:rPr>
      </w:pPr>
      <w:r w:rsidRPr="00E56AC6">
        <w:rPr>
          <w:rFonts w:ascii="Outfit" w:hAnsi="Outfit"/>
          <w:color w:val="000C30"/>
        </w:rPr>
        <w:t>Health and Safety Policy</w:t>
      </w:r>
    </w:p>
    <w:p w14:paraId="10E7C3AC" w14:textId="77777777" w:rsidR="007F3D54" w:rsidRPr="00E56AC6" w:rsidRDefault="007F3D54" w:rsidP="007F3D54">
      <w:pPr>
        <w:pStyle w:val="ListParagraph"/>
        <w:numPr>
          <w:ilvl w:val="0"/>
          <w:numId w:val="37"/>
        </w:numPr>
        <w:spacing w:after="0" w:line="240" w:lineRule="auto"/>
        <w:rPr>
          <w:rFonts w:ascii="Outfit" w:hAnsi="Outfit"/>
          <w:color w:val="000C30"/>
        </w:rPr>
      </w:pPr>
      <w:r w:rsidRPr="00E56AC6">
        <w:rPr>
          <w:rFonts w:ascii="Outfit" w:hAnsi="Outfit"/>
          <w:color w:val="000C30"/>
        </w:rPr>
        <w:t>Science Policy [where relevant to RSHE content]</w:t>
      </w:r>
    </w:p>
    <w:p w14:paraId="264A68DD" w14:textId="77777777" w:rsidR="007F3D54" w:rsidRPr="00E56AC6" w:rsidRDefault="007F3D54" w:rsidP="007F3D54">
      <w:pPr>
        <w:spacing w:after="0" w:line="240" w:lineRule="auto"/>
        <w:rPr>
          <w:rFonts w:ascii="Outfit" w:hAnsi="Outfit"/>
          <w:color w:val="000C30"/>
        </w:rPr>
      </w:pPr>
    </w:p>
    <w:p w14:paraId="0FA5B5CA" w14:textId="77777777" w:rsidR="007F3D54" w:rsidRPr="00E56AC6" w:rsidRDefault="007F3D54" w:rsidP="007F3D54">
      <w:pPr>
        <w:spacing w:after="0" w:line="240" w:lineRule="auto"/>
        <w:rPr>
          <w:rFonts w:ascii="Outfit" w:hAnsi="Outfit"/>
          <w:b/>
          <w:bCs/>
          <w:color w:val="000C30"/>
        </w:rPr>
      </w:pPr>
      <w:r w:rsidRPr="00E56AC6">
        <w:rPr>
          <w:rFonts w:ascii="Outfit" w:hAnsi="Outfit"/>
          <w:b/>
          <w:bCs/>
          <w:color w:val="000C30"/>
        </w:rPr>
        <w:t>Links Across the Curriculum</w:t>
      </w:r>
    </w:p>
    <w:p w14:paraId="633BAF24"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PSHE learning is reinforced through other curriculum subjects including:</w:t>
      </w:r>
    </w:p>
    <w:p w14:paraId="03BAF117" w14:textId="77777777" w:rsidR="007F3D54" w:rsidRPr="00E56AC6" w:rsidRDefault="007F3D54" w:rsidP="007F3D54">
      <w:pPr>
        <w:pStyle w:val="ListParagraph"/>
        <w:numPr>
          <w:ilvl w:val="0"/>
          <w:numId w:val="38"/>
        </w:numPr>
        <w:spacing w:after="0" w:line="240" w:lineRule="auto"/>
        <w:rPr>
          <w:rFonts w:ascii="Outfit" w:hAnsi="Outfit"/>
          <w:color w:val="000C30"/>
        </w:rPr>
      </w:pPr>
      <w:r w:rsidRPr="00E56AC6">
        <w:rPr>
          <w:rFonts w:ascii="Outfit" w:hAnsi="Outfit"/>
          <w:color w:val="000C30"/>
        </w:rPr>
        <w:t>Science:</w:t>
      </w:r>
      <w:r>
        <w:rPr>
          <w:rFonts w:ascii="Outfit" w:hAnsi="Outfit"/>
          <w:color w:val="000C30"/>
        </w:rPr>
        <w:t xml:space="preserve"> </w:t>
      </w:r>
      <w:r w:rsidRPr="00E56AC6">
        <w:rPr>
          <w:rFonts w:ascii="Outfit" w:hAnsi="Outfit"/>
          <w:color w:val="000C30"/>
        </w:rPr>
        <w:t>Learning about the human body, life cycles, health, drugs and their effects, puberty and reproduction.</w:t>
      </w:r>
    </w:p>
    <w:p w14:paraId="35BFC03F" w14:textId="77777777" w:rsidR="007F3D54" w:rsidRPr="00E56AC6" w:rsidRDefault="007F3D54" w:rsidP="007F3D54">
      <w:pPr>
        <w:pStyle w:val="ListParagraph"/>
        <w:numPr>
          <w:ilvl w:val="0"/>
          <w:numId w:val="38"/>
        </w:numPr>
        <w:spacing w:after="0" w:line="240" w:lineRule="auto"/>
        <w:rPr>
          <w:rFonts w:ascii="Outfit" w:hAnsi="Outfit"/>
          <w:color w:val="000C30"/>
        </w:rPr>
      </w:pPr>
      <w:r w:rsidRPr="00E56AC6">
        <w:rPr>
          <w:rFonts w:ascii="Outfit" w:hAnsi="Outfit"/>
          <w:color w:val="000C30"/>
        </w:rPr>
        <w:t>ICT:  Online safety, respectful online communication, understanding how technology works and is used.</w:t>
      </w:r>
    </w:p>
    <w:p w14:paraId="183EEFE7" w14:textId="77777777" w:rsidR="007F3D54" w:rsidRPr="00E56AC6" w:rsidRDefault="007F3D54" w:rsidP="007F3D54">
      <w:pPr>
        <w:pStyle w:val="ListParagraph"/>
        <w:numPr>
          <w:ilvl w:val="0"/>
          <w:numId w:val="38"/>
        </w:numPr>
        <w:spacing w:after="0" w:line="240" w:lineRule="auto"/>
        <w:rPr>
          <w:rFonts w:ascii="Outfit" w:hAnsi="Outfit"/>
          <w:color w:val="000C30"/>
        </w:rPr>
      </w:pPr>
      <w:r w:rsidRPr="00E56AC6">
        <w:rPr>
          <w:rFonts w:ascii="Outfit" w:hAnsi="Outfit"/>
          <w:color w:val="000C30"/>
        </w:rPr>
        <w:t>PE:  Physical health, benefits of exercise, teamwork, resilience, managing success and failure.</w:t>
      </w:r>
    </w:p>
    <w:p w14:paraId="4186418B" w14:textId="77777777" w:rsidR="007F3D54" w:rsidRPr="00E56AC6" w:rsidRDefault="007F3D54" w:rsidP="007F3D54">
      <w:pPr>
        <w:pStyle w:val="ListParagraph"/>
        <w:numPr>
          <w:ilvl w:val="0"/>
          <w:numId w:val="38"/>
        </w:numPr>
        <w:spacing w:after="0" w:line="240" w:lineRule="auto"/>
        <w:rPr>
          <w:rFonts w:ascii="Outfit" w:hAnsi="Outfit"/>
          <w:color w:val="000C30"/>
        </w:rPr>
      </w:pPr>
      <w:r w:rsidRPr="00E56AC6">
        <w:rPr>
          <w:rFonts w:ascii="Outfit" w:hAnsi="Outfit"/>
          <w:color w:val="000C30"/>
        </w:rPr>
        <w:t>Citizenship: Rights and responsibilities, democracy, community involvement, understanding diverse communities.</w:t>
      </w:r>
    </w:p>
    <w:p w14:paraId="568D360E" w14:textId="77777777" w:rsidR="007F3D54" w:rsidRPr="00E56AC6" w:rsidRDefault="007F3D54" w:rsidP="007F3D54">
      <w:pPr>
        <w:pStyle w:val="ListParagraph"/>
        <w:numPr>
          <w:ilvl w:val="0"/>
          <w:numId w:val="38"/>
        </w:numPr>
        <w:spacing w:after="0" w:line="240" w:lineRule="auto"/>
        <w:rPr>
          <w:rFonts w:ascii="Outfit" w:hAnsi="Outfit"/>
          <w:color w:val="000C30"/>
        </w:rPr>
      </w:pPr>
      <w:r w:rsidRPr="00E56AC6">
        <w:rPr>
          <w:rFonts w:ascii="Outfit" w:hAnsi="Outfit"/>
          <w:color w:val="000C30"/>
        </w:rPr>
        <w:t>Religious Education: Moral questions, values, beliefs and world views, diversity and respect.</w:t>
      </w:r>
    </w:p>
    <w:p w14:paraId="025F98A6" w14:textId="77777777" w:rsidR="007F3D54" w:rsidRPr="00E56AC6" w:rsidRDefault="007F3D54" w:rsidP="007F3D54">
      <w:pPr>
        <w:pStyle w:val="ListParagraph"/>
        <w:numPr>
          <w:ilvl w:val="0"/>
          <w:numId w:val="38"/>
        </w:numPr>
        <w:spacing w:after="0" w:line="240" w:lineRule="auto"/>
        <w:rPr>
          <w:rFonts w:ascii="Outfit" w:hAnsi="Outfit"/>
          <w:color w:val="000C30"/>
        </w:rPr>
      </w:pPr>
      <w:r w:rsidRPr="00E56AC6">
        <w:rPr>
          <w:rFonts w:ascii="Outfit" w:hAnsi="Outfit"/>
          <w:color w:val="000C30"/>
        </w:rPr>
        <w:t>Literacy: Texts often provide opportunities to explore PSHE themes including relationships, diversity, moral dilemmas, resilience and identity.</w:t>
      </w:r>
    </w:p>
    <w:p w14:paraId="286FB873" w14:textId="77777777" w:rsidR="007F3D54" w:rsidRPr="00E56AC6" w:rsidRDefault="007F3D54" w:rsidP="007F3D54">
      <w:pPr>
        <w:pStyle w:val="ListParagraph"/>
        <w:rPr>
          <w:rFonts w:ascii="Outfit" w:hAnsi="Outfit"/>
          <w:color w:val="000C30"/>
        </w:rPr>
      </w:pPr>
    </w:p>
    <w:p w14:paraId="6103EAB2" w14:textId="77777777" w:rsidR="007F3D54" w:rsidRPr="00E56AC6" w:rsidRDefault="007F3D54" w:rsidP="007F3D54">
      <w:pPr>
        <w:spacing w:after="0" w:line="240" w:lineRule="auto"/>
        <w:rPr>
          <w:rFonts w:ascii="Outfit" w:hAnsi="Outfit"/>
          <w:color w:val="000C30"/>
        </w:rPr>
      </w:pPr>
      <w:r w:rsidRPr="00E56AC6">
        <w:rPr>
          <w:rFonts w:ascii="Outfit" w:hAnsi="Outfit"/>
          <w:color w:val="000C30"/>
        </w:rPr>
        <w:t>Teachers actively make connections between PSHE and other learning, reinforcing understanding and helping children to see how PSHE knowledge and skills apply across different contexts.</w:t>
      </w:r>
    </w:p>
    <w:p w14:paraId="6E4F941D" w14:textId="77777777" w:rsidR="007F3D54" w:rsidRPr="00E56AC6" w:rsidRDefault="007F3D54" w:rsidP="007F3D54">
      <w:pPr>
        <w:spacing w:after="0" w:line="240" w:lineRule="auto"/>
        <w:rPr>
          <w:rFonts w:ascii="Outfit" w:hAnsi="Outfit"/>
          <w:color w:val="000C30"/>
        </w:rPr>
      </w:pPr>
    </w:p>
    <w:p w14:paraId="1F4F07C7" w14:textId="77777777" w:rsidR="00B41451" w:rsidRDefault="00B41451" w:rsidP="00B41451">
      <w:bookmarkStart w:id="15" w:name="_Toc222902238"/>
    </w:p>
    <w:p w14:paraId="73FBD469" w14:textId="77777777" w:rsidR="00B41451" w:rsidRDefault="00B41451" w:rsidP="00B41451"/>
    <w:p w14:paraId="24FC2FDE" w14:textId="054ABD5B" w:rsidR="00256A3C" w:rsidRDefault="00256A3C" w:rsidP="00256A3C">
      <w:pPr>
        <w:pStyle w:val="Heading1"/>
        <w:shd w:val="clear" w:color="auto" w:fill="FFFFFF" w:themeFill="background1"/>
        <w:rPr>
          <w:color w:val="00B050"/>
        </w:rPr>
      </w:pPr>
      <w:r w:rsidRPr="00256A3C">
        <w:rPr>
          <w:color w:val="00B050"/>
        </w:rPr>
        <w:lastRenderedPageBreak/>
        <w:t>Appendix 1 – Withdrawal letter</w:t>
      </w:r>
      <w:bookmarkEnd w:id="15"/>
    </w:p>
    <w:p w14:paraId="650D43A0" w14:textId="5902E17F" w:rsidR="00D97A76" w:rsidRPr="00D97A76" w:rsidRDefault="00D97A76" w:rsidP="00D97A76">
      <w:pPr>
        <w:jc w:val="center"/>
        <w:rPr>
          <w:b/>
          <w:bCs/>
          <w:color w:val="800080"/>
          <w:sz w:val="20"/>
          <w:lang w:eastAsia="en-GB"/>
        </w:rPr>
      </w:pPr>
      <w:r w:rsidRPr="00D97A76">
        <w:rPr>
          <w:b/>
          <w:bCs/>
          <w:color w:val="00B050"/>
          <w:sz w:val="36"/>
          <w:szCs w:val="36"/>
          <w:lang w:eastAsia="en-GB"/>
        </w:rPr>
        <w:t>Right to Withdraw- Parent consent</w:t>
      </w:r>
    </w:p>
    <w:p w14:paraId="3CBF9113" w14:textId="77777777" w:rsidR="00D97A76" w:rsidRDefault="00D97A76" w:rsidP="00D97A76">
      <w:pPr>
        <w:rPr>
          <w:rFonts w:cstheme="minorHAnsi"/>
          <w:sz w:val="24"/>
          <w:szCs w:val="24"/>
        </w:rPr>
      </w:pPr>
      <w:r>
        <w:rPr>
          <w:rFonts w:cstheme="minorHAnsi"/>
          <w:sz w:val="24"/>
          <w:szCs w:val="24"/>
        </w:rPr>
        <w:t xml:space="preserve">Date: </w:t>
      </w:r>
    </w:p>
    <w:p w14:paraId="150F1E91" w14:textId="77777777" w:rsidR="00D97A76" w:rsidRDefault="00D97A76" w:rsidP="00D97A76">
      <w:pPr>
        <w:rPr>
          <w:rFonts w:cstheme="minorHAnsi"/>
          <w:sz w:val="24"/>
          <w:szCs w:val="24"/>
        </w:rPr>
      </w:pPr>
      <w:r>
        <w:rPr>
          <w:rFonts w:cstheme="minorHAnsi"/>
          <w:sz w:val="24"/>
          <w:szCs w:val="24"/>
        </w:rPr>
        <w:t>Child’s name:</w:t>
      </w:r>
    </w:p>
    <w:p w14:paraId="29573209" w14:textId="77777777" w:rsidR="00D97A76" w:rsidRDefault="00D97A76" w:rsidP="00D97A76">
      <w:pPr>
        <w:rPr>
          <w:rFonts w:cstheme="minorHAnsi"/>
          <w:sz w:val="24"/>
          <w:szCs w:val="24"/>
        </w:rPr>
      </w:pPr>
      <w:r>
        <w:rPr>
          <w:rFonts w:cstheme="minorHAnsi"/>
          <w:sz w:val="24"/>
          <w:szCs w:val="24"/>
        </w:rPr>
        <w:t xml:space="preserve">Year group: </w:t>
      </w:r>
    </w:p>
    <w:p w14:paraId="3248BC56" w14:textId="77777777" w:rsidR="00D97A76" w:rsidRDefault="00D97A76" w:rsidP="00D97A76">
      <w:pPr>
        <w:rPr>
          <w:rFonts w:cstheme="minorHAnsi"/>
          <w:sz w:val="24"/>
          <w:szCs w:val="24"/>
        </w:rPr>
      </w:pPr>
      <w:r>
        <w:rPr>
          <w:rFonts w:cstheme="minorHAnsi"/>
          <w:sz w:val="24"/>
          <w:szCs w:val="24"/>
        </w:rPr>
        <w:t xml:space="preserve">Dear Headteacher, </w:t>
      </w:r>
    </w:p>
    <w:p w14:paraId="3520562B" w14:textId="77777777" w:rsidR="00D97A76" w:rsidRDefault="00D97A76" w:rsidP="00D97A76">
      <w:pPr>
        <w:rPr>
          <w:rFonts w:cstheme="minorHAnsi"/>
          <w:sz w:val="24"/>
          <w:szCs w:val="24"/>
        </w:rPr>
      </w:pPr>
      <w:r>
        <w:rPr>
          <w:rFonts w:cstheme="minorHAnsi"/>
          <w:sz w:val="24"/>
          <w:szCs w:val="24"/>
        </w:rPr>
        <w:t xml:space="preserve">I am writing to withdraw my child from the following Relationship and Sex Education lessons: </w:t>
      </w:r>
    </w:p>
    <w:p w14:paraId="0B1C2876" w14:textId="77777777" w:rsidR="00D97A76" w:rsidRDefault="00D97A76" w:rsidP="00D97A76">
      <w:pPr>
        <w:rPr>
          <w:lang w:eastAsia="en-GB"/>
        </w:rPr>
      </w:pPr>
      <w:r w:rsidRPr="00807E58">
        <w:rPr>
          <w:lang w:eastAsia="en-GB"/>
        </w:rPr>
        <w:t xml:space="preserve">Year </w:t>
      </w:r>
      <w:r>
        <w:rPr>
          <w:lang w:eastAsia="en-GB"/>
        </w:rPr>
        <w:t>__________________________</w:t>
      </w:r>
    </w:p>
    <w:tbl>
      <w:tblPr>
        <w:tblStyle w:val="TableGrid0"/>
        <w:tblW w:w="9679" w:type="dxa"/>
        <w:tblInd w:w="-110" w:type="dxa"/>
        <w:tblCellMar>
          <w:top w:w="55" w:type="dxa"/>
          <w:left w:w="106" w:type="dxa"/>
          <w:right w:w="105" w:type="dxa"/>
        </w:tblCellMar>
        <w:tblLook w:val="04A0" w:firstRow="1" w:lastRow="0" w:firstColumn="1" w:lastColumn="0" w:noHBand="0" w:noVBand="1"/>
      </w:tblPr>
      <w:tblGrid>
        <w:gridCol w:w="1980"/>
        <w:gridCol w:w="7699"/>
      </w:tblGrid>
      <w:tr w:rsidR="00D97A76" w:rsidRPr="00807E58" w14:paraId="40A1AB11" w14:textId="77777777" w:rsidTr="00FE402E">
        <w:trPr>
          <w:trHeight w:val="497"/>
        </w:trPr>
        <w:tc>
          <w:tcPr>
            <w:tcW w:w="1980" w:type="dxa"/>
            <w:tcBorders>
              <w:top w:val="single" w:sz="4" w:space="0" w:color="000000"/>
              <w:left w:val="single" w:sz="4" w:space="0" w:color="000000"/>
              <w:bottom w:val="single" w:sz="4" w:space="0" w:color="000000"/>
              <w:right w:val="single" w:sz="4" w:space="0" w:color="000000"/>
            </w:tcBorders>
          </w:tcPr>
          <w:p w14:paraId="52478428" w14:textId="77777777" w:rsidR="00D97A76" w:rsidRPr="00807E58" w:rsidRDefault="00D97A76" w:rsidP="00FE402E">
            <w:pPr>
              <w:spacing w:line="259" w:lineRule="auto"/>
              <w:rPr>
                <w:rFonts w:eastAsia="Calibri" w:cs="Calibri"/>
                <w:color w:val="000000"/>
                <w:sz w:val="24"/>
              </w:rPr>
            </w:pPr>
            <w:r>
              <w:rPr>
                <w:rFonts w:eastAsia="Calibri" w:cs="Calibri"/>
                <w:color w:val="000000"/>
                <w:sz w:val="24"/>
              </w:rPr>
              <w:t>Jigsaw Unit</w:t>
            </w:r>
            <w:r w:rsidRPr="00807E58">
              <w:rPr>
                <w:rFonts w:eastAsia="Calibri" w:cs="Calibri"/>
                <w:color w:val="000000"/>
                <w:sz w:val="24"/>
              </w:rPr>
              <w:t xml:space="preserve"> and Lesson </w:t>
            </w:r>
          </w:p>
          <w:p w14:paraId="1CA5DC68" w14:textId="77777777" w:rsidR="00D97A76" w:rsidRPr="00807E58" w:rsidRDefault="00D97A76" w:rsidP="00FE402E">
            <w:pPr>
              <w:spacing w:line="259" w:lineRule="auto"/>
              <w:ind w:left="5"/>
              <w:rPr>
                <w:rFonts w:eastAsia="Calibri" w:cs="Calibri"/>
                <w:color w:val="000000"/>
                <w:sz w:val="24"/>
              </w:rPr>
            </w:pPr>
          </w:p>
        </w:tc>
        <w:tc>
          <w:tcPr>
            <w:tcW w:w="7699" w:type="dxa"/>
            <w:tcBorders>
              <w:top w:val="single" w:sz="4" w:space="0" w:color="000000"/>
              <w:left w:val="single" w:sz="4" w:space="0" w:color="000000"/>
              <w:bottom w:val="single" w:sz="4" w:space="0" w:color="000000"/>
              <w:right w:val="single" w:sz="4" w:space="0" w:color="000000"/>
            </w:tcBorders>
          </w:tcPr>
          <w:p w14:paraId="22054E83" w14:textId="77777777" w:rsidR="00D97A76" w:rsidRPr="00807E58" w:rsidRDefault="00D97A76" w:rsidP="00FE402E">
            <w:pPr>
              <w:spacing w:line="259" w:lineRule="auto"/>
              <w:rPr>
                <w:rFonts w:eastAsia="Calibri" w:cs="Calibri"/>
                <w:color w:val="000000"/>
                <w:sz w:val="24"/>
              </w:rPr>
            </w:pPr>
            <w:r w:rsidRPr="00807E58">
              <w:rPr>
                <w:rFonts w:eastAsia="Calibri" w:cs="Calibri"/>
                <w:color w:val="000000"/>
                <w:sz w:val="24"/>
              </w:rPr>
              <w:t xml:space="preserve">Objectives Covered  </w:t>
            </w:r>
          </w:p>
        </w:tc>
      </w:tr>
      <w:tr w:rsidR="00D97A76" w:rsidRPr="00807E58" w14:paraId="72C4CE93" w14:textId="77777777" w:rsidTr="00D97A76">
        <w:trPr>
          <w:trHeight w:val="353"/>
        </w:trPr>
        <w:tc>
          <w:tcPr>
            <w:tcW w:w="1980" w:type="dxa"/>
            <w:tcBorders>
              <w:top w:val="single" w:sz="4" w:space="0" w:color="000000"/>
              <w:left w:val="single" w:sz="4" w:space="0" w:color="000000"/>
              <w:bottom w:val="single" w:sz="4" w:space="0" w:color="000000"/>
              <w:right w:val="single" w:sz="4" w:space="0" w:color="000000"/>
            </w:tcBorders>
          </w:tcPr>
          <w:p w14:paraId="152C7CDA" w14:textId="77777777" w:rsidR="00D97A76" w:rsidRPr="00807E58" w:rsidRDefault="00D97A76" w:rsidP="00FE402E">
            <w:pPr>
              <w:spacing w:line="259" w:lineRule="auto"/>
              <w:rPr>
                <w:rFonts w:eastAsia="Calibri" w:cs="Calibri"/>
                <w:color w:val="000000"/>
                <w:sz w:val="24"/>
              </w:rPr>
            </w:pPr>
          </w:p>
        </w:tc>
        <w:tc>
          <w:tcPr>
            <w:tcW w:w="7699" w:type="dxa"/>
            <w:tcBorders>
              <w:top w:val="single" w:sz="4" w:space="0" w:color="000000"/>
              <w:left w:val="single" w:sz="4" w:space="0" w:color="000000"/>
              <w:bottom w:val="single" w:sz="4" w:space="0" w:color="000000"/>
              <w:right w:val="single" w:sz="4" w:space="0" w:color="000000"/>
            </w:tcBorders>
          </w:tcPr>
          <w:p w14:paraId="66BE6A38" w14:textId="77777777" w:rsidR="00D97A76" w:rsidRPr="00807E58" w:rsidRDefault="00D97A76" w:rsidP="00FE402E">
            <w:pPr>
              <w:spacing w:line="259" w:lineRule="auto"/>
              <w:rPr>
                <w:rFonts w:eastAsia="Calibri" w:cs="Calibri"/>
                <w:color w:val="000000"/>
                <w:sz w:val="24"/>
              </w:rPr>
            </w:pPr>
          </w:p>
          <w:p w14:paraId="31FDDAEF" w14:textId="77777777" w:rsidR="00D97A76" w:rsidRPr="00807E58" w:rsidRDefault="00D97A76" w:rsidP="00FE402E">
            <w:pPr>
              <w:spacing w:line="259" w:lineRule="auto"/>
              <w:ind w:right="97"/>
              <w:rPr>
                <w:rFonts w:eastAsia="Calibri" w:cs="Calibri"/>
                <w:color w:val="000000"/>
                <w:sz w:val="24"/>
              </w:rPr>
            </w:pPr>
          </w:p>
        </w:tc>
      </w:tr>
      <w:tr w:rsidR="00D97A76" w:rsidRPr="00807E58" w14:paraId="4C83348B" w14:textId="77777777" w:rsidTr="00D97A76">
        <w:trPr>
          <w:trHeight w:val="534"/>
        </w:trPr>
        <w:tc>
          <w:tcPr>
            <w:tcW w:w="1980" w:type="dxa"/>
            <w:tcBorders>
              <w:top w:val="single" w:sz="4" w:space="0" w:color="000000"/>
              <w:left w:val="single" w:sz="4" w:space="0" w:color="000000"/>
              <w:bottom w:val="single" w:sz="4" w:space="0" w:color="000000"/>
              <w:right w:val="single" w:sz="4" w:space="0" w:color="000000"/>
            </w:tcBorders>
          </w:tcPr>
          <w:p w14:paraId="0335CFBF" w14:textId="77777777" w:rsidR="00D97A76" w:rsidRPr="00807E58" w:rsidRDefault="00D97A76" w:rsidP="00FE402E">
            <w:pPr>
              <w:spacing w:line="259" w:lineRule="auto"/>
              <w:ind w:left="5"/>
              <w:rPr>
                <w:rFonts w:eastAsia="Calibri" w:cs="Calibri"/>
                <w:color w:val="000000"/>
                <w:sz w:val="24"/>
              </w:rPr>
            </w:pPr>
          </w:p>
        </w:tc>
        <w:tc>
          <w:tcPr>
            <w:tcW w:w="7699" w:type="dxa"/>
            <w:tcBorders>
              <w:top w:val="single" w:sz="4" w:space="0" w:color="000000"/>
              <w:left w:val="single" w:sz="4" w:space="0" w:color="000000"/>
              <w:bottom w:val="single" w:sz="4" w:space="0" w:color="000000"/>
              <w:right w:val="single" w:sz="4" w:space="0" w:color="000000"/>
            </w:tcBorders>
          </w:tcPr>
          <w:p w14:paraId="426F8D0E" w14:textId="77777777" w:rsidR="00D97A76" w:rsidRPr="00807E58" w:rsidRDefault="00D97A76" w:rsidP="00FE402E">
            <w:pPr>
              <w:spacing w:line="259" w:lineRule="auto"/>
              <w:rPr>
                <w:rFonts w:eastAsia="Calibri" w:cs="Calibri"/>
                <w:color w:val="000000"/>
                <w:sz w:val="24"/>
              </w:rPr>
            </w:pPr>
          </w:p>
        </w:tc>
      </w:tr>
    </w:tbl>
    <w:p w14:paraId="591E42FB" w14:textId="77777777" w:rsidR="00D97A76" w:rsidRDefault="00D97A76" w:rsidP="00D97A76">
      <w:pPr>
        <w:rPr>
          <w:rFonts w:cstheme="minorHAnsi"/>
          <w:sz w:val="24"/>
          <w:szCs w:val="24"/>
        </w:rPr>
      </w:pPr>
      <w:r>
        <w:rPr>
          <w:rFonts w:cstheme="minorHAnsi"/>
          <w:sz w:val="24"/>
          <w:szCs w:val="24"/>
        </w:rPr>
        <w:t xml:space="preserve">I would like to withdraw my child for the following reason / reasons: </w:t>
      </w:r>
    </w:p>
    <w:tbl>
      <w:tblPr>
        <w:tblStyle w:val="TableGrid"/>
        <w:tblW w:w="9634" w:type="dxa"/>
        <w:tblInd w:w="-5" w:type="dxa"/>
        <w:tblLook w:val="04A0" w:firstRow="1" w:lastRow="0" w:firstColumn="1" w:lastColumn="0" w:noHBand="0" w:noVBand="1"/>
      </w:tblPr>
      <w:tblGrid>
        <w:gridCol w:w="9634"/>
      </w:tblGrid>
      <w:tr w:rsidR="00D97A76" w14:paraId="5D8177B3" w14:textId="77777777" w:rsidTr="00D97A76">
        <w:tc>
          <w:tcPr>
            <w:tcW w:w="9634" w:type="dxa"/>
          </w:tcPr>
          <w:p w14:paraId="07F5FFF1" w14:textId="77777777" w:rsidR="00D97A76" w:rsidRDefault="00D97A76" w:rsidP="00FE402E">
            <w:pPr>
              <w:rPr>
                <w:rFonts w:cstheme="minorHAnsi"/>
                <w:sz w:val="24"/>
                <w:szCs w:val="24"/>
              </w:rPr>
            </w:pPr>
          </w:p>
          <w:p w14:paraId="0368706F" w14:textId="77777777" w:rsidR="00D97A76" w:rsidRDefault="00D97A76" w:rsidP="00FE402E">
            <w:pPr>
              <w:rPr>
                <w:rFonts w:cstheme="minorHAnsi"/>
                <w:sz w:val="24"/>
                <w:szCs w:val="24"/>
              </w:rPr>
            </w:pPr>
          </w:p>
          <w:p w14:paraId="58AE086C" w14:textId="77777777" w:rsidR="00D97A76" w:rsidRDefault="00D97A76" w:rsidP="00FE402E">
            <w:pPr>
              <w:rPr>
                <w:rFonts w:cstheme="minorHAnsi"/>
                <w:sz w:val="24"/>
                <w:szCs w:val="24"/>
              </w:rPr>
            </w:pPr>
          </w:p>
          <w:p w14:paraId="2785F69F" w14:textId="77777777" w:rsidR="00D97A76" w:rsidRDefault="00D97A76" w:rsidP="00FE402E">
            <w:pPr>
              <w:rPr>
                <w:rFonts w:cstheme="minorHAnsi"/>
                <w:sz w:val="24"/>
                <w:szCs w:val="24"/>
              </w:rPr>
            </w:pPr>
          </w:p>
          <w:p w14:paraId="5952EE01" w14:textId="77777777" w:rsidR="00D97A76" w:rsidRDefault="00D97A76" w:rsidP="00FE402E">
            <w:pPr>
              <w:rPr>
                <w:rFonts w:cstheme="minorHAnsi"/>
                <w:sz w:val="24"/>
                <w:szCs w:val="24"/>
              </w:rPr>
            </w:pPr>
          </w:p>
        </w:tc>
      </w:tr>
    </w:tbl>
    <w:p w14:paraId="4AD9F7FA" w14:textId="77777777" w:rsidR="00D97A76" w:rsidRDefault="00D97A76" w:rsidP="00D97A76">
      <w:pPr>
        <w:rPr>
          <w:rFonts w:cstheme="minorHAnsi"/>
          <w:sz w:val="24"/>
          <w:szCs w:val="24"/>
        </w:rPr>
      </w:pPr>
    </w:p>
    <w:p w14:paraId="270B0584" w14:textId="77777777" w:rsidR="00D97A76" w:rsidRDefault="00D97A76" w:rsidP="00D97A76">
      <w:pPr>
        <w:rPr>
          <w:rFonts w:cstheme="minorHAnsi"/>
          <w:sz w:val="24"/>
          <w:szCs w:val="24"/>
        </w:rPr>
      </w:pPr>
      <w:r>
        <w:rPr>
          <w:rFonts w:cstheme="minorHAnsi"/>
          <w:sz w:val="24"/>
          <w:szCs w:val="24"/>
        </w:rPr>
        <w:t xml:space="preserve">I have read the relevant Jigsaw guidance, the adapted curriculum and the policy. </w:t>
      </w:r>
    </w:p>
    <w:p w14:paraId="52A58E88" w14:textId="77777777" w:rsidR="00D97A76" w:rsidRDefault="00D97A76" w:rsidP="00D97A76">
      <w:pPr>
        <w:rPr>
          <w:rFonts w:cstheme="minorHAnsi"/>
          <w:sz w:val="24"/>
          <w:szCs w:val="24"/>
        </w:rPr>
      </w:pPr>
      <w:r>
        <w:rPr>
          <w:rFonts w:cstheme="minorHAnsi"/>
          <w:sz w:val="24"/>
          <w:szCs w:val="24"/>
        </w:rPr>
        <w:t>Agreed by _________________________________________________________________</w:t>
      </w:r>
    </w:p>
    <w:p w14:paraId="7427B648" w14:textId="77777777" w:rsidR="00D97A76" w:rsidRDefault="00D97A76" w:rsidP="00D97A76">
      <w:pPr>
        <w:rPr>
          <w:rFonts w:cstheme="minorHAnsi"/>
          <w:sz w:val="24"/>
          <w:szCs w:val="24"/>
        </w:rPr>
      </w:pPr>
      <w:proofErr w:type="gramStart"/>
      <w:r>
        <w:rPr>
          <w:rFonts w:cstheme="minorHAnsi"/>
          <w:sz w:val="24"/>
          <w:szCs w:val="24"/>
        </w:rPr>
        <w:t>Role:_</w:t>
      </w:r>
      <w:proofErr w:type="gramEnd"/>
      <w:r>
        <w:rPr>
          <w:rFonts w:cstheme="minorHAnsi"/>
          <w:sz w:val="24"/>
          <w:szCs w:val="24"/>
        </w:rPr>
        <w:t>_____________________________________________________________________</w:t>
      </w:r>
    </w:p>
    <w:p w14:paraId="46D43F5D" w14:textId="77777777" w:rsidR="00D97A76" w:rsidRPr="009929F7" w:rsidRDefault="00D97A76" w:rsidP="00D97A76">
      <w:pPr>
        <w:rPr>
          <w:rFonts w:cstheme="minorHAnsi"/>
          <w:sz w:val="24"/>
          <w:szCs w:val="24"/>
        </w:rPr>
      </w:pPr>
      <w:r>
        <w:rPr>
          <w:rFonts w:cstheme="minorHAnsi"/>
          <w:sz w:val="24"/>
          <w:szCs w:val="24"/>
        </w:rPr>
        <w:t xml:space="preserve">Signed parent / </w:t>
      </w:r>
      <w:proofErr w:type="spellStart"/>
      <w:proofErr w:type="gramStart"/>
      <w:r>
        <w:rPr>
          <w:rFonts w:cstheme="minorHAnsi"/>
          <w:sz w:val="24"/>
          <w:szCs w:val="24"/>
        </w:rPr>
        <w:t>carer</w:t>
      </w:r>
      <w:proofErr w:type="spellEnd"/>
      <w:r>
        <w:rPr>
          <w:rFonts w:cstheme="minorHAnsi"/>
          <w:sz w:val="24"/>
          <w:szCs w:val="24"/>
        </w:rPr>
        <w:t xml:space="preserve"> :</w:t>
      </w:r>
      <w:proofErr w:type="gramEnd"/>
      <w:r>
        <w:rPr>
          <w:rFonts w:cstheme="minorHAnsi"/>
          <w:sz w:val="24"/>
          <w:szCs w:val="24"/>
        </w:rPr>
        <w:t>________________________________________________________</w:t>
      </w:r>
    </w:p>
    <w:p w14:paraId="07410945" w14:textId="77777777" w:rsidR="00D97A76" w:rsidRPr="00256A3C" w:rsidRDefault="00D97A76" w:rsidP="00256A3C"/>
    <w:sectPr w:rsidR="00D97A76" w:rsidRPr="00256A3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641F" w14:textId="77777777" w:rsidR="00256A3C" w:rsidRDefault="00256A3C" w:rsidP="00256A3C">
      <w:pPr>
        <w:spacing w:after="0" w:line="240" w:lineRule="auto"/>
      </w:pPr>
      <w:r>
        <w:separator/>
      </w:r>
    </w:p>
  </w:endnote>
  <w:endnote w:type="continuationSeparator" w:id="0">
    <w:p w14:paraId="57784FE6" w14:textId="77777777" w:rsidR="00256A3C" w:rsidRDefault="00256A3C" w:rsidP="0025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utfit">
    <w:altName w:val="Calibri"/>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AAAF" w14:textId="77777777" w:rsidR="00256A3C" w:rsidRDefault="00256A3C" w:rsidP="00256A3C">
      <w:pPr>
        <w:spacing w:after="0" w:line="240" w:lineRule="auto"/>
      </w:pPr>
      <w:r>
        <w:separator/>
      </w:r>
    </w:p>
  </w:footnote>
  <w:footnote w:type="continuationSeparator" w:id="0">
    <w:p w14:paraId="7A844787" w14:textId="77777777" w:rsidR="00256A3C" w:rsidRDefault="00256A3C" w:rsidP="00256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0"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11" w15:restartNumberingAfterBreak="0">
    <w:nsid w:val="103E4A53"/>
    <w:multiLevelType w:val="hybridMultilevel"/>
    <w:tmpl w:val="1062C216"/>
    <w:lvl w:ilvl="0" w:tplc="776E3EBA">
      <w:start w:val="1"/>
      <w:numFmt w:val="bullet"/>
      <w:lvlText w:val=""/>
      <w:lvlJc w:val="left"/>
      <w:pPr>
        <w:ind w:left="360" w:hanging="360"/>
      </w:pPr>
      <w:rPr>
        <w:rFonts w:ascii="Symbol" w:hAnsi="Symbol" w:hint="default"/>
      </w:rPr>
    </w:lvl>
    <w:lvl w:ilvl="1" w:tplc="DB109312" w:tentative="1">
      <w:start w:val="1"/>
      <w:numFmt w:val="bullet"/>
      <w:lvlText w:val="o"/>
      <w:lvlJc w:val="left"/>
      <w:pPr>
        <w:ind w:left="1080" w:hanging="360"/>
      </w:pPr>
      <w:rPr>
        <w:rFonts w:ascii="Courier New" w:hAnsi="Courier New" w:hint="default"/>
      </w:rPr>
    </w:lvl>
    <w:lvl w:ilvl="2" w:tplc="A94C6852" w:tentative="1">
      <w:start w:val="1"/>
      <w:numFmt w:val="bullet"/>
      <w:lvlText w:val=""/>
      <w:lvlJc w:val="left"/>
      <w:pPr>
        <w:ind w:left="1800" w:hanging="360"/>
      </w:pPr>
      <w:rPr>
        <w:rFonts w:ascii="Wingdings" w:hAnsi="Wingdings" w:hint="default"/>
      </w:rPr>
    </w:lvl>
    <w:lvl w:ilvl="3" w:tplc="91E8E624" w:tentative="1">
      <w:start w:val="1"/>
      <w:numFmt w:val="bullet"/>
      <w:lvlText w:val=""/>
      <w:lvlJc w:val="left"/>
      <w:pPr>
        <w:ind w:left="2520" w:hanging="360"/>
      </w:pPr>
      <w:rPr>
        <w:rFonts w:ascii="Symbol" w:hAnsi="Symbol" w:hint="default"/>
      </w:rPr>
    </w:lvl>
    <w:lvl w:ilvl="4" w:tplc="7F348E08" w:tentative="1">
      <w:start w:val="1"/>
      <w:numFmt w:val="bullet"/>
      <w:lvlText w:val="o"/>
      <w:lvlJc w:val="left"/>
      <w:pPr>
        <w:ind w:left="3240" w:hanging="360"/>
      </w:pPr>
      <w:rPr>
        <w:rFonts w:ascii="Courier New" w:hAnsi="Courier New" w:hint="default"/>
      </w:rPr>
    </w:lvl>
    <w:lvl w:ilvl="5" w:tplc="4F0ABF44" w:tentative="1">
      <w:start w:val="1"/>
      <w:numFmt w:val="bullet"/>
      <w:lvlText w:val=""/>
      <w:lvlJc w:val="left"/>
      <w:pPr>
        <w:ind w:left="3960" w:hanging="360"/>
      </w:pPr>
      <w:rPr>
        <w:rFonts w:ascii="Wingdings" w:hAnsi="Wingdings" w:hint="default"/>
      </w:rPr>
    </w:lvl>
    <w:lvl w:ilvl="6" w:tplc="38ACA0E4" w:tentative="1">
      <w:start w:val="1"/>
      <w:numFmt w:val="bullet"/>
      <w:lvlText w:val=""/>
      <w:lvlJc w:val="left"/>
      <w:pPr>
        <w:ind w:left="4680" w:hanging="360"/>
      </w:pPr>
      <w:rPr>
        <w:rFonts w:ascii="Symbol" w:hAnsi="Symbol" w:hint="default"/>
      </w:rPr>
    </w:lvl>
    <w:lvl w:ilvl="7" w:tplc="C7A45F8A" w:tentative="1">
      <w:start w:val="1"/>
      <w:numFmt w:val="bullet"/>
      <w:lvlText w:val="o"/>
      <w:lvlJc w:val="left"/>
      <w:pPr>
        <w:ind w:left="5400" w:hanging="360"/>
      </w:pPr>
      <w:rPr>
        <w:rFonts w:ascii="Courier New" w:hAnsi="Courier New" w:hint="default"/>
      </w:rPr>
    </w:lvl>
    <w:lvl w:ilvl="8" w:tplc="CC8234B4" w:tentative="1">
      <w:start w:val="1"/>
      <w:numFmt w:val="bullet"/>
      <w:lvlText w:val=""/>
      <w:lvlJc w:val="left"/>
      <w:pPr>
        <w:ind w:left="6120" w:hanging="360"/>
      </w:pPr>
      <w:rPr>
        <w:rFonts w:ascii="Wingdings" w:hAnsi="Wingdings" w:hint="default"/>
      </w:rPr>
    </w:lvl>
  </w:abstractNum>
  <w:abstractNum w:abstractNumId="12"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13" w15:restartNumberingAfterBreak="0">
    <w:nsid w:val="170E1E2D"/>
    <w:multiLevelType w:val="hybridMultilevel"/>
    <w:tmpl w:val="AA8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421B5"/>
    <w:multiLevelType w:val="hybridMultilevel"/>
    <w:tmpl w:val="BDC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17" w15:restartNumberingAfterBreak="0">
    <w:nsid w:val="1B3A321E"/>
    <w:multiLevelType w:val="hybridMultilevel"/>
    <w:tmpl w:val="B504E036"/>
    <w:lvl w:ilvl="0" w:tplc="2FFAEAD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6D447E8">
      <w:numFmt w:val="bullet"/>
      <w:lvlText w:val="•"/>
      <w:lvlJc w:val="left"/>
      <w:pPr>
        <w:ind w:left="1662" w:hanging="360"/>
      </w:pPr>
      <w:rPr>
        <w:rFonts w:hint="default"/>
        <w:lang w:val="en-US" w:eastAsia="en-US" w:bidi="ar-SA"/>
      </w:rPr>
    </w:lvl>
    <w:lvl w:ilvl="2" w:tplc="1C4845DA">
      <w:numFmt w:val="bullet"/>
      <w:lvlText w:val="•"/>
      <w:lvlJc w:val="left"/>
      <w:pPr>
        <w:ind w:left="2505" w:hanging="360"/>
      </w:pPr>
      <w:rPr>
        <w:rFonts w:hint="default"/>
        <w:lang w:val="en-US" w:eastAsia="en-US" w:bidi="ar-SA"/>
      </w:rPr>
    </w:lvl>
    <w:lvl w:ilvl="3" w:tplc="38940288">
      <w:numFmt w:val="bullet"/>
      <w:lvlText w:val="•"/>
      <w:lvlJc w:val="left"/>
      <w:pPr>
        <w:ind w:left="3347" w:hanging="360"/>
      </w:pPr>
      <w:rPr>
        <w:rFonts w:hint="default"/>
        <w:lang w:val="en-US" w:eastAsia="en-US" w:bidi="ar-SA"/>
      </w:rPr>
    </w:lvl>
    <w:lvl w:ilvl="4" w:tplc="924632C4">
      <w:numFmt w:val="bullet"/>
      <w:lvlText w:val="•"/>
      <w:lvlJc w:val="left"/>
      <w:pPr>
        <w:ind w:left="4190" w:hanging="360"/>
      </w:pPr>
      <w:rPr>
        <w:rFonts w:hint="default"/>
        <w:lang w:val="en-US" w:eastAsia="en-US" w:bidi="ar-SA"/>
      </w:rPr>
    </w:lvl>
    <w:lvl w:ilvl="5" w:tplc="13A60EA2">
      <w:numFmt w:val="bullet"/>
      <w:lvlText w:val="•"/>
      <w:lvlJc w:val="left"/>
      <w:pPr>
        <w:ind w:left="5033" w:hanging="360"/>
      </w:pPr>
      <w:rPr>
        <w:rFonts w:hint="default"/>
        <w:lang w:val="en-US" w:eastAsia="en-US" w:bidi="ar-SA"/>
      </w:rPr>
    </w:lvl>
    <w:lvl w:ilvl="6" w:tplc="C344B71C">
      <w:numFmt w:val="bullet"/>
      <w:lvlText w:val="•"/>
      <w:lvlJc w:val="left"/>
      <w:pPr>
        <w:ind w:left="5875" w:hanging="360"/>
      </w:pPr>
      <w:rPr>
        <w:rFonts w:hint="default"/>
        <w:lang w:val="en-US" w:eastAsia="en-US" w:bidi="ar-SA"/>
      </w:rPr>
    </w:lvl>
    <w:lvl w:ilvl="7" w:tplc="493A8C02">
      <w:numFmt w:val="bullet"/>
      <w:lvlText w:val="•"/>
      <w:lvlJc w:val="left"/>
      <w:pPr>
        <w:ind w:left="6718" w:hanging="360"/>
      </w:pPr>
      <w:rPr>
        <w:rFonts w:hint="default"/>
        <w:lang w:val="en-US" w:eastAsia="en-US" w:bidi="ar-SA"/>
      </w:rPr>
    </w:lvl>
    <w:lvl w:ilvl="8" w:tplc="CAD266E4">
      <w:numFmt w:val="bullet"/>
      <w:lvlText w:val="•"/>
      <w:lvlJc w:val="left"/>
      <w:pPr>
        <w:ind w:left="7561" w:hanging="360"/>
      </w:pPr>
      <w:rPr>
        <w:rFonts w:hint="default"/>
        <w:lang w:val="en-US" w:eastAsia="en-US" w:bidi="ar-SA"/>
      </w:rPr>
    </w:lvl>
  </w:abstractNum>
  <w:abstractNum w:abstractNumId="18"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tentative="1">
      <w:start w:val="1"/>
      <w:numFmt w:val="bullet"/>
      <w:lvlText w:val="o"/>
      <w:lvlJc w:val="left"/>
      <w:pPr>
        <w:ind w:left="1080" w:hanging="360"/>
      </w:pPr>
      <w:rPr>
        <w:rFonts w:ascii="Courier New" w:hAnsi="Courier New" w:hint="default"/>
      </w:rPr>
    </w:lvl>
    <w:lvl w:ilvl="2" w:tplc="BAA01C84" w:tentative="1">
      <w:start w:val="1"/>
      <w:numFmt w:val="bullet"/>
      <w:lvlText w:val=""/>
      <w:lvlJc w:val="left"/>
      <w:pPr>
        <w:ind w:left="1800" w:hanging="360"/>
      </w:pPr>
      <w:rPr>
        <w:rFonts w:ascii="Wingdings" w:hAnsi="Wingdings" w:hint="default"/>
      </w:rPr>
    </w:lvl>
    <w:lvl w:ilvl="3" w:tplc="48B0121C" w:tentative="1">
      <w:start w:val="1"/>
      <w:numFmt w:val="bullet"/>
      <w:lvlText w:val=""/>
      <w:lvlJc w:val="left"/>
      <w:pPr>
        <w:ind w:left="2520" w:hanging="360"/>
      </w:pPr>
      <w:rPr>
        <w:rFonts w:ascii="Symbol" w:hAnsi="Symbol" w:hint="default"/>
      </w:rPr>
    </w:lvl>
    <w:lvl w:ilvl="4" w:tplc="03145024" w:tentative="1">
      <w:start w:val="1"/>
      <w:numFmt w:val="bullet"/>
      <w:lvlText w:val="o"/>
      <w:lvlJc w:val="left"/>
      <w:pPr>
        <w:ind w:left="3240" w:hanging="360"/>
      </w:pPr>
      <w:rPr>
        <w:rFonts w:ascii="Courier New" w:hAnsi="Courier New" w:hint="default"/>
      </w:rPr>
    </w:lvl>
    <w:lvl w:ilvl="5" w:tplc="E78C96A2" w:tentative="1">
      <w:start w:val="1"/>
      <w:numFmt w:val="bullet"/>
      <w:lvlText w:val=""/>
      <w:lvlJc w:val="left"/>
      <w:pPr>
        <w:ind w:left="3960" w:hanging="360"/>
      </w:pPr>
      <w:rPr>
        <w:rFonts w:ascii="Wingdings" w:hAnsi="Wingdings" w:hint="default"/>
      </w:rPr>
    </w:lvl>
    <w:lvl w:ilvl="6" w:tplc="350ECCCE" w:tentative="1">
      <w:start w:val="1"/>
      <w:numFmt w:val="bullet"/>
      <w:lvlText w:val=""/>
      <w:lvlJc w:val="left"/>
      <w:pPr>
        <w:ind w:left="4680" w:hanging="360"/>
      </w:pPr>
      <w:rPr>
        <w:rFonts w:ascii="Symbol" w:hAnsi="Symbol" w:hint="default"/>
      </w:rPr>
    </w:lvl>
    <w:lvl w:ilvl="7" w:tplc="B8E0E6FC" w:tentative="1">
      <w:start w:val="1"/>
      <w:numFmt w:val="bullet"/>
      <w:lvlText w:val="o"/>
      <w:lvlJc w:val="left"/>
      <w:pPr>
        <w:ind w:left="5400" w:hanging="360"/>
      </w:pPr>
      <w:rPr>
        <w:rFonts w:ascii="Courier New" w:hAnsi="Courier New" w:hint="default"/>
      </w:rPr>
    </w:lvl>
    <w:lvl w:ilvl="8" w:tplc="E29AE322" w:tentative="1">
      <w:start w:val="1"/>
      <w:numFmt w:val="bullet"/>
      <w:lvlText w:val=""/>
      <w:lvlJc w:val="left"/>
      <w:pPr>
        <w:ind w:left="6120" w:hanging="360"/>
      </w:pPr>
      <w:rPr>
        <w:rFonts w:ascii="Wingdings" w:hAnsi="Wingdings" w:hint="default"/>
      </w:rPr>
    </w:lvl>
  </w:abstractNum>
  <w:abstractNum w:abstractNumId="19"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23"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24" w15:restartNumberingAfterBreak="0">
    <w:nsid w:val="3150080B"/>
    <w:multiLevelType w:val="hybridMultilevel"/>
    <w:tmpl w:val="7FC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82B29"/>
    <w:multiLevelType w:val="hybridMultilevel"/>
    <w:tmpl w:val="23A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334F20"/>
    <w:multiLevelType w:val="hybridMultilevel"/>
    <w:tmpl w:val="9564A108"/>
    <w:lvl w:ilvl="0" w:tplc="84A880FC">
      <w:start w:val="1"/>
      <w:numFmt w:val="bullet"/>
      <w:lvlText w:val=""/>
      <w:lvlJc w:val="left"/>
      <w:pPr>
        <w:ind w:left="360" w:hanging="360"/>
      </w:pPr>
      <w:rPr>
        <w:rFonts w:ascii="Symbol" w:hAnsi="Symbol" w:hint="default"/>
      </w:rPr>
    </w:lvl>
    <w:lvl w:ilvl="1" w:tplc="EBDE441E">
      <w:start w:val="1"/>
      <w:numFmt w:val="bullet"/>
      <w:lvlText w:val="o"/>
      <w:lvlJc w:val="left"/>
      <w:pPr>
        <w:ind w:left="1080" w:hanging="360"/>
      </w:pPr>
      <w:rPr>
        <w:rFonts w:ascii="Courier New" w:hAnsi="Courier New" w:hint="default"/>
      </w:rPr>
    </w:lvl>
    <w:lvl w:ilvl="2" w:tplc="7F84686E" w:tentative="1">
      <w:start w:val="1"/>
      <w:numFmt w:val="bullet"/>
      <w:lvlText w:val=""/>
      <w:lvlJc w:val="left"/>
      <w:pPr>
        <w:ind w:left="1800" w:hanging="360"/>
      </w:pPr>
      <w:rPr>
        <w:rFonts w:ascii="Wingdings" w:hAnsi="Wingdings" w:hint="default"/>
      </w:rPr>
    </w:lvl>
    <w:lvl w:ilvl="3" w:tplc="9BB6412E" w:tentative="1">
      <w:start w:val="1"/>
      <w:numFmt w:val="bullet"/>
      <w:lvlText w:val=""/>
      <w:lvlJc w:val="left"/>
      <w:pPr>
        <w:ind w:left="2520" w:hanging="360"/>
      </w:pPr>
      <w:rPr>
        <w:rFonts w:ascii="Symbol" w:hAnsi="Symbol" w:hint="default"/>
      </w:rPr>
    </w:lvl>
    <w:lvl w:ilvl="4" w:tplc="E5A44000" w:tentative="1">
      <w:start w:val="1"/>
      <w:numFmt w:val="bullet"/>
      <w:lvlText w:val="o"/>
      <w:lvlJc w:val="left"/>
      <w:pPr>
        <w:ind w:left="3240" w:hanging="360"/>
      </w:pPr>
      <w:rPr>
        <w:rFonts w:ascii="Courier New" w:hAnsi="Courier New" w:hint="default"/>
      </w:rPr>
    </w:lvl>
    <w:lvl w:ilvl="5" w:tplc="A546D7F2" w:tentative="1">
      <w:start w:val="1"/>
      <w:numFmt w:val="bullet"/>
      <w:lvlText w:val=""/>
      <w:lvlJc w:val="left"/>
      <w:pPr>
        <w:ind w:left="3960" w:hanging="360"/>
      </w:pPr>
      <w:rPr>
        <w:rFonts w:ascii="Wingdings" w:hAnsi="Wingdings" w:hint="default"/>
      </w:rPr>
    </w:lvl>
    <w:lvl w:ilvl="6" w:tplc="D9CA96B8" w:tentative="1">
      <w:start w:val="1"/>
      <w:numFmt w:val="bullet"/>
      <w:lvlText w:val=""/>
      <w:lvlJc w:val="left"/>
      <w:pPr>
        <w:ind w:left="4680" w:hanging="360"/>
      </w:pPr>
      <w:rPr>
        <w:rFonts w:ascii="Symbol" w:hAnsi="Symbol" w:hint="default"/>
      </w:rPr>
    </w:lvl>
    <w:lvl w:ilvl="7" w:tplc="87E00888" w:tentative="1">
      <w:start w:val="1"/>
      <w:numFmt w:val="bullet"/>
      <w:lvlText w:val="o"/>
      <w:lvlJc w:val="left"/>
      <w:pPr>
        <w:ind w:left="5400" w:hanging="360"/>
      </w:pPr>
      <w:rPr>
        <w:rFonts w:ascii="Courier New" w:hAnsi="Courier New" w:hint="default"/>
      </w:rPr>
    </w:lvl>
    <w:lvl w:ilvl="8" w:tplc="9E2C8B44" w:tentative="1">
      <w:start w:val="1"/>
      <w:numFmt w:val="bullet"/>
      <w:lvlText w:val=""/>
      <w:lvlJc w:val="left"/>
      <w:pPr>
        <w:ind w:left="6120" w:hanging="360"/>
      </w:pPr>
      <w:rPr>
        <w:rFonts w:ascii="Wingdings" w:hAnsi="Wingdings" w:hint="default"/>
      </w:rPr>
    </w:lvl>
  </w:abstractNum>
  <w:abstractNum w:abstractNumId="27" w15:restartNumberingAfterBreak="0">
    <w:nsid w:val="39E53BED"/>
    <w:multiLevelType w:val="hybridMultilevel"/>
    <w:tmpl w:val="8498470E"/>
    <w:lvl w:ilvl="0" w:tplc="45ECD57A">
      <w:start w:val="1"/>
      <w:numFmt w:val="bullet"/>
      <w:lvlText w:val=""/>
      <w:lvlJc w:val="left"/>
      <w:pPr>
        <w:ind w:left="360" w:hanging="360"/>
      </w:pPr>
      <w:rPr>
        <w:rFonts w:ascii="Symbol" w:hAnsi="Symbol" w:hint="default"/>
      </w:rPr>
    </w:lvl>
    <w:lvl w:ilvl="1" w:tplc="2AA66B7C" w:tentative="1">
      <w:start w:val="1"/>
      <w:numFmt w:val="bullet"/>
      <w:lvlText w:val="o"/>
      <w:lvlJc w:val="left"/>
      <w:pPr>
        <w:ind w:left="1080" w:hanging="360"/>
      </w:pPr>
      <w:rPr>
        <w:rFonts w:ascii="Courier New" w:hAnsi="Courier New" w:hint="default"/>
      </w:rPr>
    </w:lvl>
    <w:lvl w:ilvl="2" w:tplc="FC98D63A" w:tentative="1">
      <w:start w:val="1"/>
      <w:numFmt w:val="bullet"/>
      <w:lvlText w:val=""/>
      <w:lvlJc w:val="left"/>
      <w:pPr>
        <w:ind w:left="1800" w:hanging="360"/>
      </w:pPr>
      <w:rPr>
        <w:rFonts w:ascii="Wingdings" w:hAnsi="Wingdings" w:hint="default"/>
      </w:rPr>
    </w:lvl>
    <w:lvl w:ilvl="3" w:tplc="27E86682" w:tentative="1">
      <w:start w:val="1"/>
      <w:numFmt w:val="bullet"/>
      <w:lvlText w:val=""/>
      <w:lvlJc w:val="left"/>
      <w:pPr>
        <w:ind w:left="2520" w:hanging="360"/>
      </w:pPr>
      <w:rPr>
        <w:rFonts w:ascii="Symbol" w:hAnsi="Symbol" w:hint="default"/>
      </w:rPr>
    </w:lvl>
    <w:lvl w:ilvl="4" w:tplc="26504624" w:tentative="1">
      <w:start w:val="1"/>
      <w:numFmt w:val="bullet"/>
      <w:lvlText w:val="o"/>
      <w:lvlJc w:val="left"/>
      <w:pPr>
        <w:ind w:left="3240" w:hanging="360"/>
      </w:pPr>
      <w:rPr>
        <w:rFonts w:ascii="Courier New" w:hAnsi="Courier New" w:hint="default"/>
      </w:rPr>
    </w:lvl>
    <w:lvl w:ilvl="5" w:tplc="5EC8AB06" w:tentative="1">
      <w:start w:val="1"/>
      <w:numFmt w:val="bullet"/>
      <w:lvlText w:val=""/>
      <w:lvlJc w:val="left"/>
      <w:pPr>
        <w:ind w:left="3960" w:hanging="360"/>
      </w:pPr>
      <w:rPr>
        <w:rFonts w:ascii="Wingdings" w:hAnsi="Wingdings" w:hint="default"/>
      </w:rPr>
    </w:lvl>
    <w:lvl w:ilvl="6" w:tplc="79ECC366" w:tentative="1">
      <w:start w:val="1"/>
      <w:numFmt w:val="bullet"/>
      <w:lvlText w:val=""/>
      <w:lvlJc w:val="left"/>
      <w:pPr>
        <w:ind w:left="4680" w:hanging="360"/>
      </w:pPr>
      <w:rPr>
        <w:rFonts w:ascii="Symbol" w:hAnsi="Symbol" w:hint="default"/>
      </w:rPr>
    </w:lvl>
    <w:lvl w:ilvl="7" w:tplc="9A6EDED4" w:tentative="1">
      <w:start w:val="1"/>
      <w:numFmt w:val="bullet"/>
      <w:lvlText w:val="o"/>
      <w:lvlJc w:val="left"/>
      <w:pPr>
        <w:ind w:left="5400" w:hanging="360"/>
      </w:pPr>
      <w:rPr>
        <w:rFonts w:ascii="Courier New" w:hAnsi="Courier New" w:hint="default"/>
      </w:rPr>
    </w:lvl>
    <w:lvl w:ilvl="8" w:tplc="FC9EC53E" w:tentative="1">
      <w:start w:val="1"/>
      <w:numFmt w:val="bullet"/>
      <w:lvlText w:val=""/>
      <w:lvlJc w:val="left"/>
      <w:pPr>
        <w:ind w:left="6120" w:hanging="360"/>
      </w:pPr>
      <w:rPr>
        <w:rFonts w:ascii="Wingdings" w:hAnsi="Wingdings" w:hint="default"/>
      </w:rPr>
    </w:lvl>
  </w:abstractNum>
  <w:abstractNum w:abstractNumId="28"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66482"/>
    <w:multiLevelType w:val="hybridMultilevel"/>
    <w:tmpl w:val="200E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481462"/>
    <w:multiLevelType w:val="hybridMultilevel"/>
    <w:tmpl w:val="A128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tentative="1">
      <w:start w:val="1"/>
      <w:numFmt w:val="bullet"/>
      <w:lvlText w:val="o"/>
      <w:lvlJc w:val="left"/>
      <w:pPr>
        <w:ind w:left="1080" w:hanging="360"/>
      </w:pPr>
      <w:rPr>
        <w:rFonts w:ascii="Courier New" w:hAnsi="Courier New" w:hint="default"/>
      </w:rPr>
    </w:lvl>
    <w:lvl w:ilvl="2" w:tplc="DD848E0A" w:tentative="1">
      <w:start w:val="1"/>
      <w:numFmt w:val="bullet"/>
      <w:lvlText w:val=""/>
      <w:lvlJc w:val="left"/>
      <w:pPr>
        <w:ind w:left="1800" w:hanging="360"/>
      </w:pPr>
      <w:rPr>
        <w:rFonts w:ascii="Wingdings" w:hAnsi="Wingdings" w:hint="default"/>
      </w:rPr>
    </w:lvl>
    <w:lvl w:ilvl="3" w:tplc="7A0225A4" w:tentative="1">
      <w:start w:val="1"/>
      <w:numFmt w:val="bullet"/>
      <w:lvlText w:val=""/>
      <w:lvlJc w:val="left"/>
      <w:pPr>
        <w:ind w:left="2520" w:hanging="360"/>
      </w:pPr>
      <w:rPr>
        <w:rFonts w:ascii="Symbol" w:hAnsi="Symbol" w:hint="default"/>
      </w:rPr>
    </w:lvl>
    <w:lvl w:ilvl="4" w:tplc="724433E8" w:tentative="1">
      <w:start w:val="1"/>
      <w:numFmt w:val="bullet"/>
      <w:lvlText w:val="o"/>
      <w:lvlJc w:val="left"/>
      <w:pPr>
        <w:ind w:left="3240" w:hanging="360"/>
      </w:pPr>
      <w:rPr>
        <w:rFonts w:ascii="Courier New" w:hAnsi="Courier New" w:hint="default"/>
      </w:rPr>
    </w:lvl>
    <w:lvl w:ilvl="5" w:tplc="B54CD31A" w:tentative="1">
      <w:start w:val="1"/>
      <w:numFmt w:val="bullet"/>
      <w:lvlText w:val=""/>
      <w:lvlJc w:val="left"/>
      <w:pPr>
        <w:ind w:left="3960" w:hanging="360"/>
      </w:pPr>
      <w:rPr>
        <w:rFonts w:ascii="Wingdings" w:hAnsi="Wingdings" w:hint="default"/>
      </w:rPr>
    </w:lvl>
    <w:lvl w:ilvl="6" w:tplc="1BFA8686" w:tentative="1">
      <w:start w:val="1"/>
      <w:numFmt w:val="bullet"/>
      <w:lvlText w:val=""/>
      <w:lvlJc w:val="left"/>
      <w:pPr>
        <w:ind w:left="4680" w:hanging="360"/>
      </w:pPr>
      <w:rPr>
        <w:rFonts w:ascii="Symbol" w:hAnsi="Symbol" w:hint="default"/>
      </w:rPr>
    </w:lvl>
    <w:lvl w:ilvl="7" w:tplc="51746A4E" w:tentative="1">
      <w:start w:val="1"/>
      <w:numFmt w:val="bullet"/>
      <w:lvlText w:val="o"/>
      <w:lvlJc w:val="left"/>
      <w:pPr>
        <w:ind w:left="5400" w:hanging="360"/>
      </w:pPr>
      <w:rPr>
        <w:rFonts w:ascii="Courier New" w:hAnsi="Courier New" w:hint="default"/>
      </w:rPr>
    </w:lvl>
    <w:lvl w:ilvl="8" w:tplc="CB96E51E" w:tentative="1">
      <w:start w:val="1"/>
      <w:numFmt w:val="bullet"/>
      <w:lvlText w:val=""/>
      <w:lvlJc w:val="left"/>
      <w:pPr>
        <w:ind w:left="6120" w:hanging="360"/>
      </w:pPr>
      <w:rPr>
        <w:rFonts w:ascii="Wingdings" w:hAnsi="Wingdings" w:hint="default"/>
      </w:rPr>
    </w:lvl>
  </w:abstractNum>
  <w:abstractNum w:abstractNumId="32" w15:restartNumberingAfterBreak="0">
    <w:nsid w:val="528618D1"/>
    <w:multiLevelType w:val="hybridMultilevel"/>
    <w:tmpl w:val="867E0B52"/>
    <w:lvl w:ilvl="0" w:tplc="D298B962">
      <w:start w:val="1"/>
      <w:numFmt w:val="bullet"/>
      <w:lvlText w:val=""/>
      <w:lvlJc w:val="left"/>
      <w:pPr>
        <w:ind w:left="360" w:hanging="360"/>
      </w:pPr>
      <w:rPr>
        <w:rFonts w:ascii="Symbol" w:hAnsi="Symbol" w:hint="default"/>
      </w:rPr>
    </w:lvl>
    <w:lvl w:ilvl="1" w:tplc="58E4B3A0" w:tentative="1">
      <w:start w:val="1"/>
      <w:numFmt w:val="bullet"/>
      <w:lvlText w:val="o"/>
      <w:lvlJc w:val="left"/>
      <w:pPr>
        <w:ind w:left="1080" w:hanging="360"/>
      </w:pPr>
      <w:rPr>
        <w:rFonts w:ascii="Courier New" w:hAnsi="Courier New" w:hint="default"/>
      </w:rPr>
    </w:lvl>
    <w:lvl w:ilvl="2" w:tplc="72AA88CC" w:tentative="1">
      <w:start w:val="1"/>
      <w:numFmt w:val="bullet"/>
      <w:lvlText w:val=""/>
      <w:lvlJc w:val="left"/>
      <w:pPr>
        <w:ind w:left="1800" w:hanging="360"/>
      </w:pPr>
      <w:rPr>
        <w:rFonts w:ascii="Wingdings" w:hAnsi="Wingdings" w:hint="default"/>
      </w:rPr>
    </w:lvl>
    <w:lvl w:ilvl="3" w:tplc="5FC437BA" w:tentative="1">
      <w:start w:val="1"/>
      <w:numFmt w:val="bullet"/>
      <w:lvlText w:val=""/>
      <w:lvlJc w:val="left"/>
      <w:pPr>
        <w:ind w:left="2520" w:hanging="360"/>
      </w:pPr>
      <w:rPr>
        <w:rFonts w:ascii="Symbol" w:hAnsi="Symbol" w:hint="default"/>
      </w:rPr>
    </w:lvl>
    <w:lvl w:ilvl="4" w:tplc="2F2ACBE0" w:tentative="1">
      <w:start w:val="1"/>
      <w:numFmt w:val="bullet"/>
      <w:lvlText w:val="o"/>
      <w:lvlJc w:val="left"/>
      <w:pPr>
        <w:ind w:left="3240" w:hanging="360"/>
      </w:pPr>
      <w:rPr>
        <w:rFonts w:ascii="Courier New" w:hAnsi="Courier New" w:hint="default"/>
      </w:rPr>
    </w:lvl>
    <w:lvl w:ilvl="5" w:tplc="E0F0E5E6" w:tentative="1">
      <w:start w:val="1"/>
      <w:numFmt w:val="bullet"/>
      <w:lvlText w:val=""/>
      <w:lvlJc w:val="left"/>
      <w:pPr>
        <w:ind w:left="3960" w:hanging="360"/>
      </w:pPr>
      <w:rPr>
        <w:rFonts w:ascii="Wingdings" w:hAnsi="Wingdings" w:hint="default"/>
      </w:rPr>
    </w:lvl>
    <w:lvl w:ilvl="6" w:tplc="4D7C1AEC" w:tentative="1">
      <w:start w:val="1"/>
      <w:numFmt w:val="bullet"/>
      <w:lvlText w:val=""/>
      <w:lvlJc w:val="left"/>
      <w:pPr>
        <w:ind w:left="4680" w:hanging="360"/>
      </w:pPr>
      <w:rPr>
        <w:rFonts w:ascii="Symbol" w:hAnsi="Symbol" w:hint="default"/>
      </w:rPr>
    </w:lvl>
    <w:lvl w:ilvl="7" w:tplc="27B6CB54" w:tentative="1">
      <w:start w:val="1"/>
      <w:numFmt w:val="bullet"/>
      <w:lvlText w:val="o"/>
      <w:lvlJc w:val="left"/>
      <w:pPr>
        <w:ind w:left="5400" w:hanging="360"/>
      </w:pPr>
      <w:rPr>
        <w:rFonts w:ascii="Courier New" w:hAnsi="Courier New" w:hint="default"/>
      </w:rPr>
    </w:lvl>
    <w:lvl w:ilvl="8" w:tplc="129EBC2C" w:tentative="1">
      <w:start w:val="1"/>
      <w:numFmt w:val="bullet"/>
      <w:lvlText w:val=""/>
      <w:lvlJc w:val="left"/>
      <w:pPr>
        <w:ind w:left="6120" w:hanging="360"/>
      </w:pPr>
      <w:rPr>
        <w:rFonts w:ascii="Wingdings" w:hAnsi="Wingdings" w:hint="default"/>
      </w:rPr>
    </w:lvl>
  </w:abstractNum>
  <w:abstractNum w:abstractNumId="33"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37"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39"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41"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tentative="1">
      <w:start w:val="1"/>
      <w:numFmt w:val="bullet"/>
      <w:lvlText w:val="o"/>
      <w:lvlJc w:val="left"/>
      <w:pPr>
        <w:ind w:left="1080" w:hanging="360"/>
      </w:pPr>
      <w:rPr>
        <w:rFonts w:ascii="Courier New" w:hAnsi="Courier New" w:hint="default"/>
      </w:rPr>
    </w:lvl>
    <w:lvl w:ilvl="2" w:tplc="E852278A" w:tentative="1">
      <w:start w:val="1"/>
      <w:numFmt w:val="bullet"/>
      <w:lvlText w:val=""/>
      <w:lvlJc w:val="left"/>
      <w:pPr>
        <w:ind w:left="1800" w:hanging="360"/>
      </w:pPr>
      <w:rPr>
        <w:rFonts w:ascii="Wingdings" w:hAnsi="Wingdings" w:hint="default"/>
      </w:rPr>
    </w:lvl>
    <w:lvl w:ilvl="3" w:tplc="4330E1B4" w:tentative="1">
      <w:start w:val="1"/>
      <w:numFmt w:val="bullet"/>
      <w:lvlText w:val=""/>
      <w:lvlJc w:val="left"/>
      <w:pPr>
        <w:ind w:left="2520" w:hanging="360"/>
      </w:pPr>
      <w:rPr>
        <w:rFonts w:ascii="Symbol" w:hAnsi="Symbol" w:hint="default"/>
      </w:rPr>
    </w:lvl>
    <w:lvl w:ilvl="4" w:tplc="5BF4FE0E" w:tentative="1">
      <w:start w:val="1"/>
      <w:numFmt w:val="bullet"/>
      <w:lvlText w:val="o"/>
      <w:lvlJc w:val="left"/>
      <w:pPr>
        <w:ind w:left="3240" w:hanging="360"/>
      </w:pPr>
      <w:rPr>
        <w:rFonts w:ascii="Courier New" w:hAnsi="Courier New" w:hint="default"/>
      </w:rPr>
    </w:lvl>
    <w:lvl w:ilvl="5" w:tplc="EFCAA9AE" w:tentative="1">
      <w:start w:val="1"/>
      <w:numFmt w:val="bullet"/>
      <w:lvlText w:val=""/>
      <w:lvlJc w:val="left"/>
      <w:pPr>
        <w:ind w:left="3960" w:hanging="360"/>
      </w:pPr>
      <w:rPr>
        <w:rFonts w:ascii="Wingdings" w:hAnsi="Wingdings" w:hint="default"/>
      </w:rPr>
    </w:lvl>
    <w:lvl w:ilvl="6" w:tplc="26A62698" w:tentative="1">
      <w:start w:val="1"/>
      <w:numFmt w:val="bullet"/>
      <w:lvlText w:val=""/>
      <w:lvlJc w:val="left"/>
      <w:pPr>
        <w:ind w:left="4680" w:hanging="360"/>
      </w:pPr>
      <w:rPr>
        <w:rFonts w:ascii="Symbol" w:hAnsi="Symbol" w:hint="default"/>
      </w:rPr>
    </w:lvl>
    <w:lvl w:ilvl="7" w:tplc="FABA5DBE" w:tentative="1">
      <w:start w:val="1"/>
      <w:numFmt w:val="bullet"/>
      <w:lvlText w:val="o"/>
      <w:lvlJc w:val="left"/>
      <w:pPr>
        <w:ind w:left="5400" w:hanging="360"/>
      </w:pPr>
      <w:rPr>
        <w:rFonts w:ascii="Courier New" w:hAnsi="Courier New" w:hint="default"/>
      </w:rPr>
    </w:lvl>
    <w:lvl w:ilvl="8" w:tplc="944A7B64" w:tentative="1">
      <w:start w:val="1"/>
      <w:numFmt w:val="bullet"/>
      <w:lvlText w:val=""/>
      <w:lvlJc w:val="left"/>
      <w:pPr>
        <w:ind w:left="6120" w:hanging="360"/>
      </w:pPr>
      <w:rPr>
        <w:rFonts w:ascii="Wingdings" w:hAnsi="Wingdings" w:hint="default"/>
      </w:rPr>
    </w:lvl>
  </w:abstractNum>
  <w:abstractNum w:abstractNumId="44"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tentative="1">
      <w:start w:val="1"/>
      <w:numFmt w:val="bullet"/>
      <w:lvlText w:val="o"/>
      <w:lvlJc w:val="left"/>
      <w:pPr>
        <w:ind w:left="1080" w:hanging="360"/>
      </w:pPr>
      <w:rPr>
        <w:rFonts w:ascii="Courier New" w:hAnsi="Courier New" w:hint="default"/>
      </w:rPr>
    </w:lvl>
    <w:lvl w:ilvl="2" w:tplc="ED5EF6EA" w:tentative="1">
      <w:start w:val="1"/>
      <w:numFmt w:val="bullet"/>
      <w:lvlText w:val=""/>
      <w:lvlJc w:val="left"/>
      <w:pPr>
        <w:ind w:left="1800" w:hanging="360"/>
      </w:pPr>
      <w:rPr>
        <w:rFonts w:ascii="Wingdings" w:hAnsi="Wingdings" w:hint="default"/>
      </w:rPr>
    </w:lvl>
    <w:lvl w:ilvl="3" w:tplc="2294D952" w:tentative="1">
      <w:start w:val="1"/>
      <w:numFmt w:val="bullet"/>
      <w:lvlText w:val=""/>
      <w:lvlJc w:val="left"/>
      <w:pPr>
        <w:ind w:left="2520" w:hanging="360"/>
      </w:pPr>
      <w:rPr>
        <w:rFonts w:ascii="Symbol" w:hAnsi="Symbol" w:hint="default"/>
      </w:rPr>
    </w:lvl>
    <w:lvl w:ilvl="4" w:tplc="DBF6FCBE" w:tentative="1">
      <w:start w:val="1"/>
      <w:numFmt w:val="bullet"/>
      <w:lvlText w:val="o"/>
      <w:lvlJc w:val="left"/>
      <w:pPr>
        <w:ind w:left="3240" w:hanging="360"/>
      </w:pPr>
      <w:rPr>
        <w:rFonts w:ascii="Courier New" w:hAnsi="Courier New" w:hint="default"/>
      </w:rPr>
    </w:lvl>
    <w:lvl w:ilvl="5" w:tplc="99060794" w:tentative="1">
      <w:start w:val="1"/>
      <w:numFmt w:val="bullet"/>
      <w:lvlText w:val=""/>
      <w:lvlJc w:val="left"/>
      <w:pPr>
        <w:ind w:left="3960" w:hanging="360"/>
      </w:pPr>
      <w:rPr>
        <w:rFonts w:ascii="Wingdings" w:hAnsi="Wingdings" w:hint="default"/>
      </w:rPr>
    </w:lvl>
    <w:lvl w:ilvl="6" w:tplc="36864182" w:tentative="1">
      <w:start w:val="1"/>
      <w:numFmt w:val="bullet"/>
      <w:lvlText w:val=""/>
      <w:lvlJc w:val="left"/>
      <w:pPr>
        <w:ind w:left="4680" w:hanging="360"/>
      </w:pPr>
      <w:rPr>
        <w:rFonts w:ascii="Symbol" w:hAnsi="Symbol" w:hint="default"/>
      </w:rPr>
    </w:lvl>
    <w:lvl w:ilvl="7" w:tplc="945ACFB0" w:tentative="1">
      <w:start w:val="1"/>
      <w:numFmt w:val="bullet"/>
      <w:lvlText w:val="o"/>
      <w:lvlJc w:val="left"/>
      <w:pPr>
        <w:ind w:left="5400" w:hanging="360"/>
      </w:pPr>
      <w:rPr>
        <w:rFonts w:ascii="Courier New" w:hAnsi="Courier New" w:hint="default"/>
      </w:rPr>
    </w:lvl>
    <w:lvl w:ilvl="8" w:tplc="33D60EF4" w:tentative="1">
      <w:start w:val="1"/>
      <w:numFmt w:val="bullet"/>
      <w:lvlText w:val=""/>
      <w:lvlJc w:val="left"/>
      <w:pPr>
        <w:ind w:left="6120" w:hanging="360"/>
      </w:pPr>
      <w:rPr>
        <w:rFonts w:ascii="Wingdings" w:hAnsi="Wingdings" w:hint="default"/>
      </w:rPr>
    </w:lvl>
  </w:abstractNum>
  <w:abstractNum w:abstractNumId="45" w15:restartNumberingAfterBreak="0">
    <w:nsid w:val="7B135955"/>
    <w:multiLevelType w:val="hybridMultilevel"/>
    <w:tmpl w:val="D4C2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40"/>
  </w:num>
  <w:num w:numId="12">
    <w:abstractNumId w:val="9"/>
  </w:num>
  <w:num w:numId="13">
    <w:abstractNumId w:val="34"/>
  </w:num>
  <w:num w:numId="14">
    <w:abstractNumId w:val="32"/>
  </w:num>
  <w:num w:numId="15">
    <w:abstractNumId w:val="10"/>
  </w:num>
  <w:num w:numId="16">
    <w:abstractNumId w:val="43"/>
  </w:num>
  <w:num w:numId="17">
    <w:abstractNumId w:val="11"/>
  </w:num>
  <w:num w:numId="18">
    <w:abstractNumId w:val="16"/>
  </w:num>
  <w:num w:numId="19">
    <w:abstractNumId w:val="23"/>
  </w:num>
  <w:num w:numId="20">
    <w:abstractNumId w:val="38"/>
  </w:num>
  <w:num w:numId="21">
    <w:abstractNumId w:val="22"/>
  </w:num>
  <w:num w:numId="22">
    <w:abstractNumId w:val="39"/>
  </w:num>
  <w:num w:numId="23">
    <w:abstractNumId w:val="36"/>
  </w:num>
  <w:num w:numId="24">
    <w:abstractNumId w:val="41"/>
  </w:num>
  <w:num w:numId="25">
    <w:abstractNumId w:val="42"/>
  </w:num>
  <w:num w:numId="26">
    <w:abstractNumId w:val="21"/>
  </w:num>
  <w:num w:numId="27">
    <w:abstractNumId w:val="44"/>
  </w:num>
  <w:num w:numId="28">
    <w:abstractNumId w:val="37"/>
  </w:num>
  <w:num w:numId="29">
    <w:abstractNumId w:val="31"/>
  </w:num>
  <w:num w:numId="30">
    <w:abstractNumId w:val="27"/>
  </w:num>
  <w:num w:numId="31">
    <w:abstractNumId w:val="26"/>
  </w:num>
  <w:num w:numId="32">
    <w:abstractNumId w:val="45"/>
  </w:num>
  <w:num w:numId="33">
    <w:abstractNumId w:val="12"/>
  </w:num>
  <w:num w:numId="34">
    <w:abstractNumId w:val="28"/>
  </w:num>
  <w:num w:numId="35">
    <w:abstractNumId w:val="46"/>
  </w:num>
  <w:num w:numId="36">
    <w:abstractNumId w:val="15"/>
  </w:num>
  <w:num w:numId="37">
    <w:abstractNumId w:val="35"/>
  </w:num>
  <w:num w:numId="38">
    <w:abstractNumId w:val="18"/>
  </w:num>
  <w:num w:numId="39">
    <w:abstractNumId w:val="20"/>
  </w:num>
  <w:num w:numId="40">
    <w:abstractNumId w:val="33"/>
  </w:num>
  <w:num w:numId="41">
    <w:abstractNumId w:val="19"/>
  </w:num>
  <w:num w:numId="42">
    <w:abstractNumId w:val="30"/>
  </w:num>
  <w:num w:numId="43">
    <w:abstractNumId w:val="14"/>
  </w:num>
  <w:num w:numId="44">
    <w:abstractNumId w:val="13"/>
  </w:num>
  <w:num w:numId="45">
    <w:abstractNumId w:val="29"/>
  </w:num>
  <w:num w:numId="46">
    <w:abstractNumId w:val="25"/>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D78"/>
    <w:rsid w:val="000B0A76"/>
    <w:rsid w:val="0015074B"/>
    <w:rsid w:val="00174A7E"/>
    <w:rsid w:val="00242FD8"/>
    <w:rsid w:val="00256A3C"/>
    <w:rsid w:val="00266497"/>
    <w:rsid w:val="00270F80"/>
    <w:rsid w:val="002951EC"/>
    <w:rsid w:val="0029639D"/>
    <w:rsid w:val="00326F90"/>
    <w:rsid w:val="00480DBC"/>
    <w:rsid w:val="005C5BBB"/>
    <w:rsid w:val="00615622"/>
    <w:rsid w:val="00680305"/>
    <w:rsid w:val="00701614"/>
    <w:rsid w:val="007B24D8"/>
    <w:rsid w:val="007F1A97"/>
    <w:rsid w:val="007F3D54"/>
    <w:rsid w:val="00994A51"/>
    <w:rsid w:val="00AA12A5"/>
    <w:rsid w:val="00AA1C2E"/>
    <w:rsid w:val="00AA1D8D"/>
    <w:rsid w:val="00B41451"/>
    <w:rsid w:val="00B47730"/>
    <w:rsid w:val="00CB0664"/>
    <w:rsid w:val="00CC14C4"/>
    <w:rsid w:val="00CE1C30"/>
    <w:rsid w:val="00D61D4D"/>
    <w:rsid w:val="00D97A76"/>
    <w:rsid w:val="00E0065F"/>
    <w:rsid w:val="00E239E8"/>
    <w:rsid w:val="00E7247F"/>
    <w:rsid w:val="00EF09AF"/>
    <w:rsid w:val="00F451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3C7F527-96D8-4FDA-B985-F754C9D7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2">
    <w:name w:val="toc 2"/>
    <w:basedOn w:val="Normal"/>
    <w:next w:val="Normal"/>
    <w:autoRedefine/>
    <w:uiPriority w:val="39"/>
    <w:unhideWhenUsed/>
    <w:rsid w:val="00AA12A5"/>
    <w:pPr>
      <w:spacing w:after="100"/>
      <w:ind w:left="220"/>
    </w:pPr>
  </w:style>
  <w:style w:type="character" w:styleId="Hyperlink">
    <w:name w:val="Hyperlink"/>
    <w:basedOn w:val="DefaultParagraphFont"/>
    <w:uiPriority w:val="99"/>
    <w:unhideWhenUsed/>
    <w:rsid w:val="00AA12A5"/>
    <w:rPr>
      <w:color w:val="0000FF" w:themeColor="hyperlink"/>
      <w:u w:val="single"/>
    </w:rPr>
  </w:style>
  <w:style w:type="character" w:customStyle="1" w:styleId="normaltextrun">
    <w:name w:val="normaltextrun"/>
    <w:basedOn w:val="DefaultParagraphFont"/>
    <w:rsid w:val="00E7247F"/>
  </w:style>
  <w:style w:type="character" w:customStyle="1" w:styleId="eop">
    <w:name w:val="eop"/>
    <w:basedOn w:val="DefaultParagraphFont"/>
    <w:rsid w:val="00E7247F"/>
  </w:style>
  <w:style w:type="paragraph" w:styleId="NormalWeb">
    <w:name w:val="Normal (Web)"/>
    <w:basedOn w:val="Normal"/>
    <w:uiPriority w:val="99"/>
    <w:unhideWhenUsed/>
    <w:rsid w:val="007F3D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5Dark-Accent3">
    <w:name w:val="Grid Table 5 Dark Accent 3"/>
    <w:basedOn w:val="TableNormal"/>
    <w:uiPriority w:val="50"/>
    <w:rsid w:val="00270F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Grid0">
    <w:name w:val="TableGrid"/>
    <w:rsid w:val="00D97A76"/>
    <w:pPr>
      <w:spacing w:after="0" w:line="240" w:lineRule="auto"/>
    </w:pPr>
    <w:rPr>
      <w:lang w:val="en-GB" w:eastAsia="en-GB"/>
    </w:rPr>
    <w:tblPr>
      <w:tblCellMar>
        <w:top w:w="0" w:type="dxa"/>
        <w:left w:w="0" w:type="dxa"/>
        <w:bottom w:w="0" w:type="dxa"/>
        <w:right w:w="0" w:type="dxa"/>
      </w:tblCellMar>
    </w:tblPr>
  </w:style>
  <w:style w:type="paragraph" w:styleId="TOC1">
    <w:name w:val="toc 1"/>
    <w:basedOn w:val="Normal"/>
    <w:next w:val="Normal"/>
    <w:autoRedefine/>
    <w:uiPriority w:val="39"/>
    <w:unhideWhenUsed/>
    <w:rsid w:val="00D97A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5" ma:contentTypeDescription="Create a new document." ma:contentTypeScope="" ma:versionID="30a073881eb43a9abd94d935a162ed54">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6b0830735f1239bc78eb7b378c0177c0"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d7ea1-1cd5-4d38-aacf-071fd56f791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9640-40E2-44A0-8A28-7612140873BF}">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customXml/itemProps2.xml><?xml version="1.0" encoding="utf-8"?>
<ds:datastoreItem xmlns:ds="http://schemas.openxmlformats.org/officeDocument/2006/customXml" ds:itemID="{68FDE701-68A3-488C-88EF-0D75F341D9B7}">
  <ds:schemaRefs>
    <ds:schemaRef ds:uri="http://schemas.microsoft.com/sharepoint/v3/contenttype/forms"/>
  </ds:schemaRefs>
</ds:datastoreItem>
</file>

<file path=customXml/itemProps3.xml><?xml version="1.0" encoding="utf-8"?>
<ds:datastoreItem xmlns:ds="http://schemas.openxmlformats.org/officeDocument/2006/customXml" ds:itemID="{A4FE109D-B066-4184-9549-35053E191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6612</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Jenkins</dc:creator>
  <cp:keywords/>
  <dc:description>generated by python-docx</dc:description>
  <cp:lastModifiedBy>Fiona Jenkins</cp:lastModifiedBy>
  <cp:revision>15</cp:revision>
  <dcterms:created xsi:type="dcterms:W3CDTF">2026-02-01T20:58:00Z</dcterms:created>
  <dcterms:modified xsi:type="dcterms:W3CDTF">2026-02-25T08:57:00Z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