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7D930" w14:textId="77777777" w:rsidR="00EA2A1C" w:rsidRDefault="00EA2A1C">
      <w:r>
        <w:rPr>
          <w:noProof/>
        </w:rPr>
        <w:drawing>
          <wp:anchor distT="0" distB="0" distL="114300" distR="114300" simplePos="0" relativeHeight="251658240" behindDoc="1" locked="0" layoutInCell="1" allowOverlap="1" wp14:anchorId="0D1ED788" wp14:editId="40135191">
            <wp:simplePos x="0" y="0"/>
            <wp:positionH relativeFrom="column">
              <wp:posOffset>3734840</wp:posOffset>
            </wp:positionH>
            <wp:positionV relativeFrom="paragraph">
              <wp:posOffset>-608</wp:posOffset>
            </wp:positionV>
            <wp:extent cx="3228975" cy="1544955"/>
            <wp:effectExtent l="0" t="0" r="9525" b="0"/>
            <wp:wrapTight wrapText="bothSides">
              <wp:wrapPolygon edited="0">
                <wp:start x="0" y="0"/>
                <wp:lineTo x="0" y="21307"/>
                <wp:lineTo x="21536" y="21307"/>
                <wp:lineTo x="215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228975" cy="1544955"/>
                    </a:xfrm>
                    <a:prstGeom prst="rect">
                      <a:avLst/>
                    </a:prstGeom>
                  </pic:spPr>
                </pic:pic>
              </a:graphicData>
            </a:graphic>
            <wp14:sizeRelH relativeFrom="page">
              <wp14:pctWidth>0</wp14:pctWidth>
            </wp14:sizeRelH>
            <wp14:sizeRelV relativeFrom="page">
              <wp14:pctHeight>0</wp14:pctHeight>
            </wp14:sizeRelV>
          </wp:anchor>
        </w:drawing>
      </w:r>
    </w:p>
    <w:p w14:paraId="5A8401B1" w14:textId="77777777" w:rsidR="00EA2A1C" w:rsidRPr="00EA2A1C" w:rsidRDefault="00EA2A1C" w:rsidP="00EA2A1C"/>
    <w:p w14:paraId="1541DBDD" w14:textId="77777777" w:rsidR="00EA2A1C" w:rsidRPr="00EA2A1C" w:rsidRDefault="00EA2A1C" w:rsidP="00EA2A1C"/>
    <w:p w14:paraId="1A9C6ABB" w14:textId="77777777" w:rsidR="00EA2A1C" w:rsidRPr="00EA2A1C" w:rsidRDefault="00EA2A1C" w:rsidP="00EA2A1C"/>
    <w:p w14:paraId="7DB7394F" w14:textId="77777777" w:rsidR="00EA2A1C" w:rsidRPr="00EA2A1C" w:rsidRDefault="00EA2A1C" w:rsidP="00EA2A1C"/>
    <w:p w14:paraId="791E806F" w14:textId="77777777" w:rsidR="00EA2A1C" w:rsidRPr="00FE1875" w:rsidRDefault="00EA2A1C" w:rsidP="00FE1875">
      <w:pPr>
        <w:rPr>
          <w:rFonts w:ascii="Gill Sans MT" w:hAnsi="Gill Sans MT" w:cs="Calibri"/>
          <w:sz w:val="96"/>
          <w:szCs w:val="96"/>
        </w:rPr>
      </w:pPr>
    </w:p>
    <w:p w14:paraId="22322287" w14:textId="77777777" w:rsidR="00FE1875" w:rsidRPr="00FE1875" w:rsidRDefault="00EA2A1C" w:rsidP="00FE1875">
      <w:pPr>
        <w:tabs>
          <w:tab w:val="left" w:pos="2114"/>
        </w:tabs>
        <w:spacing w:line="360" w:lineRule="auto"/>
        <w:rPr>
          <w:rFonts w:ascii="Gill Sans MT" w:hAnsi="Gill Sans MT" w:cs="Calibri"/>
          <w:sz w:val="96"/>
          <w:szCs w:val="96"/>
        </w:rPr>
      </w:pPr>
      <w:r w:rsidRPr="00FE1875">
        <w:rPr>
          <w:rFonts w:ascii="Gill Sans MT" w:hAnsi="Gill Sans MT" w:cs="Calibri"/>
          <w:sz w:val="96"/>
          <w:szCs w:val="96"/>
        </w:rPr>
        <w:t xml:space="preserve">Larkhill Primary School </w:t>
      </w:r>
      <w:r w:rsidR="00EB2957">
        <w:rPr>
          <w:rFonts w:ascii="Gill Sans MT" w:hAnsi="Gill Sans MT" w:cs="Calibri"/>
          <w:sz w:val="96"/>
          <w:szCs w:val="96"/>
        </w:rPr>
        <w:t>Marking and Feedback</w:t>
      </w:r>
      <w:r w:rsidR="001D6DE3">
        <w:rPr>
          <w:rFonts w:ascii="Gill Sans MT" w:hAnsi="Gill Sans MT" w:cs="Calibri"/>
          <w:sz w:val="96"/>
          <w:szCs w:val="96"/>
        </w:rPr>
        <w:t xml:space="preserve"> </w:t>
      </w:r>
      <w:r w:rsidRPr="00FE1875">
        <w:rPr>
          <w:rFonts w:ascii="Gill Sans MT" w:hAnsi="Gill Sans MT" w:cs="Calibri"/>
          <w:sz w:val="96"/>
          <w:szCs w:val="96"/>
        </w:rPr>
        <w:t>Policy</w:t>
      </w:r>
    </w:p>
    <w:p w14:paraId="786366C9" w14:textId="77777777" w:rsidR="00FE1875" w:rsidRDefault="00F154D8" w:rsidP="00FE1875">
      <w:pPr>
        <w:tabs>
          <w:tab w:val="left" w:pos="2114"/>
        </w:tabs>
        <w:spacing w:line="360" w:lineRule="auto"/>
        <w:rPr>
          <w:rFonts w:ascii="Gill Sans MT" w:hAnsi="Gill Sans MT" w:cs="Calibri"/>
          <w:sz w:val="96"/>
          <w:szCs w:val="96"/>
        </w:rPr>
      </w:pPr>
      <w:r w:rsidRPr="00FE1875">
        <w:rPr>
          <w:rFonts w:ascii="Gill Sans MT" w:hAnsi="Gill Sans MT" w:cs="Calibri"/>
          <w:noProof/>
          <w:sz w:val="28"/>
          <w:szCs w:val="28"/>
        </w:rPr>
        <mc:AlternateContent>
          <mc:Choice Requires="wps">
            <w:drawing>
              <wp:anchor distT="0" distB="0" distL="114300" distR="114300" simplePos="0" relativeHeight="251659264" behindDoc="0" locked="0" layoutInCell="1" allowOverlap="1" wp14:anchorId="402D03FD" wp14:editId="19FED25C">
                <wp:simplePos x="0" y="0"/>
                <wp:positionH relativeFrom="margin">
                  <wp:posOffset>-438609</wp:posOffset>
                </wp:positionH>
                <wp:positionV relativeFrom="paragraph">
                  <wp:posOffset>1105832</wp:posOffset>
                </wp:positionV>
                <wp:extent cx="6653719" cy="0"/>
                <wp:effectExtent l="0" t="19050" r="33020" b="19050"/>
                <wp:wrapNone/>
                <wp:docPr id="2" name="Straight Connector 2"/>
                <wp:cNvGraphicFramePr/>
                <a:graphic xmlns:a="http://schemas.openxmlformats.org/drawingml/2006/main">
                  <a:graphicData uri="http://schemas.microsoft.com/office/word/2010/wordprocessingShape">
                    <wps:wsp>
                      <wps:cNvCnPr/>
                      <wps:spPr>
                        <a:xfrm flipV="1">
                          <a:off x="0" y="0"/>
                          <a:ext cx="6653719"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3F9D8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55pt,87.05pt" to="489.35pt,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" strokecolor="black [3200]" strokeweight="3pt">
                <v:stroke joinstyle="miter"/>
                <w10:wrap anchorx="margin"/>
              </v:line>
            </w:pict>
          </mc:Fallback>
        </mc:AlternateContent>
      </w:r>
    </w:p>
    <w:p w14:paraId="186B33BE" w14:textId="77777777" w:rsidR="00FE1875" w:rsidRPr="00F154D8" w:rsidRDefault="00FE1875" w:rsidP="00F154D8">
      <w:pPr>
        <w:tabs>
          <w:tab w:val="left" w:pos="2114"/>
        </w:tabs>
        <w:spacing w:line="360" w:lineRule="auto"/>
        <w:rPr>
          <w:rFonts w:ascii="Gill Sans MT" w:hAnsi="Gill Sans MT" w:cs="Calibri"/>
          <w:sz w:val="96"/>
          <w:szCs w:val="96"/>
        </w:rPr>
      </w:pPr>
      <w:r w:rsidRPr="00FE1875">
        <w:rPr>
          <w:rFonts w:ascii="Gill Sans MT" w:hAnsi="Gill Sans MT" w:cs="Calibri"/>
          <w:b/>
          <w:sz w:val="28"/>
          <w:szCs w:val="28"/>
        </w:rPr>
        <w:t>Key Document Details:</w:t>
      </w:r>
    </w:p>
    <w:p w14:paraId="63ACCA47" w14:textId="77777777" w:rsidR="00FE1875" w:rsidRDefault="00FE1875" w:rsidP="00FE1875">
      <w:pPr>
        <w:rPr>
          <w:rFonts w:ascii="Gill Sans MT" w:hAnsi="Gill Sans MT" w:cs="Calibri"/>
          <w:sz w:val="28"/>
          <w:szCs w:val="28"/>
        </w:rPr>
      </w:pPr>
      <w:r>
        <w:rPr>
          <w:rFonts w:ascii="Gill Sans MT" w:hAnsi="Gill Sans MT" w:cs="Calibri"/>
          <w:sz w:val="28"/>
          <w:szCs w:val="28"/>
        </w:rPr>
        <w:t xml:space="preserve">Author: </w:t>
      </w:r>
      <w:r w:rsidR="00EB2957">
        <w:rPr>
          <w:rFonts w:ascii="Gill Sans MT" w:hAnsi="Gill Sans MT" w:cs="Calibri"/>
          <w:sz w:val="28"/>
          <w:szCs w:val="28"/>
        </w:rPr>
        <w:t>Charlotte Harmer</w:t>
      </w:r>
    </w:p>
    <w:p w14:paraId="76D8DFDB" w14:textId="77777777" w:rsidR="00FE1875" w:rsidRDefault="00FE1875" w:rsidP="00FE1875">
      <w:pPr>
        <w:rPr>
          <w:rFonts w:ascii="Gill Sans MT" w:hAnsi="Gill Sans MT" w:cs="Calibri"/>
          <w:sz w:val="28"/>
          <w:szCs w:val="28"/>
        </w:rPr>
      </w:pPr>
      <w:r>
        <w:rPr>
          <w:rFonts w:ascii="Gill Sans MT" w:hAnsi="Gill Sans MT" w:cs="Calibri"/>
          <w:sz w:val="28"/>
          <w:szCs w:val="28"/>
        </w:rPr>
        <w:t>Owner: E Taylor</w:t>
      </w:r>
    </w:p>
    <w:p w14:paraId="7910BB22" w14:textId="2076EBC1" w:rsidR="00FE1875" w:rsidRDefault="00FE1875" w:rsidP="00FE1875">
      <w:pPr>
        <w:rPr>
          <w:rFonts w:ascii="Gill Sans MT" w:hAnsi="Gill Sans MT" w:cs="Calibri"/>
          <w:sz w:val="28"/>
          <w:szCs w:val="28"/>
        </w:rPr>
      </w:pPr>
      <w:r>
        <w:rPr>
          <w:rFonts w:ascii="Gill Sans MT" w:hAnsi="Gill Sans MT" w:cs="Calibri"/>
          <w:sz w:val="28"/>
          <w:szCs w:val="28"/>
        </w:rPr>
        <w:t>Date: Oct 2</w:t>
      </w:r>
      <w:r w:rsidR="0055181E">
        <w:rPr>
          <w:rFonts w:ascii="Gill Sans MT" w:hAnsi="Gill Sans MT" w:cs="Calibri"/>
          <w:sz w:val="28"/>
          <w:szCs w:val="28"/>
        </w:rPr>
        <w:t>4</w:t>
      </w:r>
    </w:p>
    <w:p w14:paraId="11E7FAD2" w14:textId="77777777" w:rsidR="00FE1875" w:rsidRDefault="00FE1875" w:rsidP="00FE1875">
      <w:pPr>
        <w:rPr>
          <w:rFonts w:ascii="Gill Sans MT" w:hAnsi="Gill Sans MT" w:cs="Calibri"/>
          <w:sz w:val="28"/>
          <w:szCs w:val="28"/>
        </w:rPr>
      </w:pPr>
      <w:r>
        <w:rPr>
          <w:rFonts w:ascii="Gill Sans MT" w:hAnsi="Gill Sans MT" w:cs="Calibri"/>
          <w:sz w:val="28"/>
          <w:szCs w:val="28"/>
        </w:rPr>
        <w:t>Approver:  LGB</w:t>
      </w:r>
    </w:p>
    <w:p w14:paraId="0B8DFA52" w14:textId="611750FD" w:rsidR="00F154D8" w:rsidRPr="00EB2957" w:rsidRDefault="00F154D8" w:rsidP="00EB2957">
      <w:pPr>
        <w:rPr>
          <w:rFonts w:ascii="Gill Sans MT" w:hAnsi="Gill Sans MT" w:cs="Calibri"/>
          <w:sz w:val="28"/>
          <w:szCs w:val="28"/>
        </w:rPr>
      </w:pPr>
      <w:r>
        <w:rPr>
          <w:rFonts w:ascii="Gill Sans MT" w:hAnsi="Gill Sans MT" w:cs="Calibri"/>
          <w:noProof/>
          <w:sz w:val="96"/>
          <w:szCs w:val="96"/>
        </w:rPr>
        <mc:AlternateContent>
          <mc:Choice Requires="wps">
            <w:drawing>
              <wp:anchor distT="0" distB="0" distL="114300" distR="114300" simplePos="0" relativeHeight="251661312" behindDoc="0" locked="0" layoutInCell="1" allowOverlap="1" wp14:anchorId="7EC68623" wp14:editId="2114E37A">
                <wp:simplePos x="0" y="0"/>
                <wp:positionH relativeFrom="margin">
                  <wp:align>center</wp:align>
                </wp:positionH>
                <wp:positionV relativeFrom="paragraph">
                  <wp:posOffset>423815</wp:posOffset>
                </wp:positionV>
                <wp:extent cx="6643991" cy="19253"/>
                <wp:effectExtent l="19050" t="19050" r="24130" b="19050"/>
                <wp:wrapNone/>
                <wp:docPr id="3" name="Straight Connector 3"/>
                <wp:cNvGraphicFramePr/>
                <a:graphic xmlns:a="http://schemas.openxmlformats.org/drawingml/2006/main">
                  <a:graphicData uri="http://schemas.microsoft.com/office/word/2010/wordprocessingShape">
                    <wps:wsp>
                      <wps:cNvCnPr/>
                      <wps:spPr>
                        <a:xfrm flipV="1">
                          <a:off x="0" y="0"/>
                          <a:ext cx="6643991" cy="19253"/>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361F32" id="Straight Connector 3"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3.35pt" to="523.1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" strokecolor="windowText" strokeweight="3pt">
                <v:stroke joinstyle="miter"/>
                <w10:wrap anchorx="margin"/>
              </v:line>
            </w:pict>
          </mc:Fallback>
        </mc:AlternateContent>
      </w:r>
      <w:r w:rsidR="00FE1875">
        <w:rPr>
          <w:rFonts w:ascii="Gill Sans MT" w:hAnsi="Gill Sans MT" w:cs="Calibri"/>
          <w:sz w:val="28"/>
          <w:szCs w:val="28"/>
        </w:rPr>
        <w:t xml:space="preserve">Next reviews </w:t>
      </w:r>
      <w:r w:rsidR="0055181E">
        <w:rPr>
          <w:rFonts w:ascii="Gill Sans MT" w:hAnsi="Gill Sans MT" w:cs="Calibri"/>
          <w:sz w:val="28"/>
          <w:szCs w:val="28"/>
        </w:rPr>
        <w:t>July 26</w:t>
      </w:r>
    </w:p>
    <w:p w14:paraId="60C8DFD3" w14:textId="77777777" w:rsidR="00EB2957" w:rsidRPr="007236D3" w:rsidRDefault="00EB2957" w:rsidP="00EB2957">
      <w:pPr>
        <w:jc w:val="center"/>
        <w:rPr>
          <w:rFonts w:cstheme="minorHAnsi"/>
          <w:b/>
          <w:sz w:val="28"/>
          <w:szCs w:val="28"/>
          <w:u w:val="single"/>
        </w:rPr>
      </w:pPr>
      <w:r w:rsidRPr="007236D3">
        <w:rPr>
          <w:rFonts w:cstheme="minorHAnsi"/>
          <w:b/>
          <w:sz w:val="28"/>
          <w:szCs w:val="28"/>
          <w:u w:val="single"/>
        </w:rPr>
        <w:lastRenderedPageBreak/>
        <w:t>Marking and Feedback Policy</w:t>
      </w:r>
    </w:p>
    <w:p w14:paraId="153F78CC" w14:textId="77777777" w:rsidR="00EB2957" w:rsidRPr="007236D3" w:rsidRDefault="00EB2957" w:rsidP="00EB2957">
      <w:pPr>
        <w:rPr>
          <w:rFonts w:cstheme="minorHAnsi"/>
          <w:b/>
          <w:sz w:val="28"/>
          <w:szCs w:val="28"/>
          <w:u w:val="single"/>
        </w:rPr>
      </w:pPr>
      <w:r w:rsidRPr="007236D3">
        <w:rPr>
          <w:rFonts w:cstheme="minorHAnsi"/>
          <w:b/>
          <w:sz w:val="28"/>
          <w:szCs w:val="28"/>
          <w:u w:val="single"/>
        </w:rPr>
        <w:t xml:space="preserve">Intent: </w:t>
      </w:r>
    </w:p>
    <w:p w14:paraId="3F09E71A" w14:textId="77777777" w:rsidR="00EB2957" w:rsidRPr="007236D3" w:rsidRDefault="00EB2957" w:rsidP="00EB2957">
      <w:pPr>
        <w:pStyle w:val="ListParagraph"/>
        <w:numPr>
          <w:ilvl w:val="0"/>
          <w:numId w:val="20"/>
        </w:numPr>
        <w:rPr>
          <w:rFonts w:cstheme="minorHAnsi"/>
          <w:sz w:val="28"/>
          <w:szCs w:val="28"/>
        </w:rPr>
      </w:pPr>
      <w:r w:rsidRPr="007236D3">
        <w:rPr>
          <w:rFonts w:cstheme="minorHAnsi"/>
          <w:sz w:val="28"/>
          <w:szCs w:val="28"/>
        </w:rPr>
        <w:t>Marking and feedback are consistent across the school.</w:t>
      </w:r>
    </w:p>
    <w:p w14:paraId="79F3A4BD" w14:textId="77777777" w:rsidR="00EB2957" w:rsidRPr="007236D3" w:rsidRDefault="00EB2957" w:rsidP="00EB2957">
      <w:pPr>
        <w:pStyle w:val="ListParagraph"/>
        <w:numPr>
          <w:ilvl w:val="0"/>
          <w:numId w:val="20"/>
        </w:numPr>
        <w:rPr>
          <w:rFonts w:cstheme="minorHAnsi"/>
          <w:sz w:val="28"/>
          <w:szCs w:val="28"/>
        </w:rPr>
      </w:pPr>
      <w:r w:rsidRPr="007236D3">
        <w:rPr>
          <w:rFonts w:cstheme="minorHAnsi"/>
          <w:sz w:val="28"/>
          <w:szCs w:val="28"/>
        </w:rPr>
        <w:t xml:space="preserve">Marking and feedback are purposeful and make a difference to the learners. </w:t>
      </w:r>
    </w:p>
    <w:p w14:paraId="1303CDC4" w14:textId="77777777" w:rsidR="00EB2957" w:rsidRPr="007236D3" w:rsidRDefault="00EB2957" w:rsidP="00EB2957">
      <w:pPr>
        <w:pStyle w:val="ListParagraph"/>
        <w:numPr>
          <w:ilvl w:val="0"/>
          <w:numId w:val="20"/>
        </w:numPr>
        <w:rPr>
          <w:rFonts w:cstheme="minorHAnsi"/>
          <w:sz w:val="28"/>
          <w:szCs w:val="28"/>
        </w:rPr>
      </w:pPr>
      <w:r w:rsidRPr="007236D3">
        <w:rPr>
          <w:rFonts w:cstheme="minorHAnsi"/>
          <w:sz w:val="28"/>
          <w:szCs w:val="28"/>
        </w:rPr>
        <w:t xml:space="preserve"> Time taken to complete written feedback is balanced with the impact it will have on children’s learning to ensure a Work Life balance. </w:t>
      </w:r>
    </w:p>
    <w:p w14:paraId="13F98949" w14:textId="77777777" w:rsidR="00EB2957" w:rsidRPr="007236D3" w:rsidRDefault="00EB2957" w:rsidP="00EB2957">
      <w:pPr>
        <w:pStyle w:val="ListParagraph"/>
        <w:rPr>
          <w:rFonts w:cstheme="minorHAnsi"/>
          <w:sz w:val="28"/>
          <w:szCs w:val="28"/>
        </w:rPr>
      </w:pPr>
      <w:r w:rsidRPr="007236D3">
        <w:rPr>
          <w:rFonts w:cstheme="minorHAnsi"/>
          <w:sz w:val="28"/>
          <w:szCs w:val="28"/>
        </w:rPr>
        <w:t xml:space="preserve"> </w:t>
      </w:r>
    </w:p>
    <w:p w14:paraId="67146805" w14:textId="77777777" w:rsidR="00EB2957" w:rsidRPr="007236D3" w:rsidRDefault="00EB2957" w:rsidP="00EB2957">
      <w:pPr>
        <w:pStyle w:val="ListParagraph"/>
        <w:autoSpaceDE w:val="0"/>
        <w:autoSpaceDN w:val="0"/>
        <w:adjustRightInd w:val="0"/>
        <w:spacing w:after="0" w:line="240" w:lineRule="auto"/>
        <w:ind w:left="851" w:hanging="284"/>
        <w:rPr>
          <w:rFonts w:cstheme="minorHAnsi"/>
          <w:sz w:val="28"/>
          <w:szCs w:val="28"/>
        </w:rPr>
      </w:pPr>
    </w:p>
    <w:p w14:paraId="14E771FE" w14:textId="77777777" w:rsidR="00EB2957" w:rsidRPr="007236D3" w:rsidRDefault="00EB2957" w:rsidP="00EB2957">
      <w:pPr>
        <w:rPr>
          <w:rFonts w:cstheme="minorHAnsi"/>
          <w:b/>
          <w:sz w:val="28"/>
          <w:szCs w:val="28"/>
          <w:u w:val="single"/>
        </w:rPr>
      </w:pPr>
      <w:r w:rsidRPr="007236D3">
        <w:rPr>
          <w:rFonts w:cstheme="minorHAnsi"/>
          <w:b/>
          <w:sz w:val="28"/>
          <w:szCs w:val="28"/>
          <w:u w:val="single"/>
        </w:rPr>
        <w:t>Principles of effective Marking and Feedback</w:t>
      </w:r>
    </w:p>
    <w:p w14:paraId="0E0CDF83" w14:textId="77777777" w:rsidR="00EB2957" w:rsidRPr="007236D3" w:rsidRDefault="00EB2957" w:rsidP="00EB2957">
      <w:pPr>
        <w:pStyle w:val="ListParagraph"/>
        <w:numPr>
          <w:ilvl w:val="0"/>
          <w:numId w:val="21"/>
        </w:numPr>
        <w:rPr>
          <w:rFonts w:cstheme="minorHAnsi"/>
          <w:sz w:val="28"/>
          <w:szCs w:val="28"/>
        </w:rPr>
      </w:pPr>
      <w:r w:rsidRPr="007236D3">
        <w:rPr>
          <w:rFonts w:cstheme="minorHAnsi"/>
          <w:sz w:val="28"/>
          <w:szCs w:val="28"/>
        </w:rPr>
        <w:t xml:space="preserve">EEF findings: feedback is THE most effective strategy for improving learning in the classroom and can have “very high effect” on learning </w:t>
      </w:r>
      <w:r w:rsidRPr="007236D3">
        <w:rPr>
          <w:rFonts w:cstheme="minorHAnsi"/>
          <w:b/>
          <w:i/>
          <w:sz w:val="28"/>
          <w:szCs w:val="28"/>
        </w:rPr>
        <w:t>when used correctly.</w:t>
      </w:r>
    </w:p>
    <w:p w14:paraId="1EE76DF2" w14:textId="77777777" w:rsidR="00EB2957" w:rsidRPr="007236D3" w:rsidRDefault="00EB2957" w:rsidP="00EB2957">
      <w:pPr>
        <w:pStyle w:val="ListParagraph"/>
        <w:numPr>
          <w:ilvl w:val="0"/>
          <w:numId w:val="21"/>
        </w:numPr>
        <w:rPr>
          <w:rFonts w:cstheme="minorHAnsi"/>
          <w:sz w:val="28"/>
          <w:szCs w:val="28"/>
        </w:rPr>
      </w:pPr>
      <w:r w:rsidRPr="007236D3">
        <w:rPr>
          <w:rFonts w:cstheme="minorHAnsi"/>
          <w:sz w:val="28"/>
          <w:szCs w:val="28"/>
        </w:rPr>
        <w:t xml:space="preserve">As well as improving outcomes for learners, effective feedback can enhance </w:t>
      </w:r>
      <w:proofErr w:type="gramStart"/>
      <w:r w:rsidRPr="007236D3">
        <w:rPr>
          <w:rFonts w:cstheme="minorHAnsi"/>
          <w:sz w:val="28"/>
          <w:szCs w:val="28"/>
        </w:rPr>
        <w:t>children</w:t>
      </w:r>
      <w:proofErr w:type="gramEnd"/>
      <w:r w:rsidRPr="007236D3">
        <w:rPr>
          <w:rFonts w:cstheme="minorHAnsi"/>
          <w:sz w:val="28"/>
          <w:szCs w:val="28"/>
        </w:rPr>
        <w:t xml:space="preserve"> attitudes towards learning.</w:t>
      </w:r>
    </w:p>
    <w:p w14:paraId="2F71B016" w14:textId="77777777" w:rsidR="00EB2957" w:rsidRPr="007236D3" w:rsidRDefault="00EB2957" w:rsidP="00EB2957">
      <w:pPr>
        <w:pStyle w:val="ListParagraph"/>
        <w:numPr>
          <w:ilvl w:val="0"/>
          <w:numId w:val="21"/>
        </w:numPr>
        <w:rPr>
          <w:rFonts w:cstheme="minorHAnsi"/>
          <w:sz w:val="28"/>
          <w:szCs w:val="28"/>
        </w:rPr>
      </w:pPr>
      <w:r w:rsidRPr="007236D3">
        <w:rPr>
          <w:rFonts w:cstheme="minorHAnsi"/>
          <w:sz w:val="28"/>
          <w:szCs w:val="28"/>
        </w:rPr>
        <w:t xml:space="preserve">Feedback enables us to identify the learning gap and address it- supporting the child to take another step along the learning journey. </w:t>
      </w:r>
    </w:p>
    <w:p w14:paraId="377D074C" w14:textId="77777777" w:rsidR="00EB2957" w:rsidRPr="007236D3" w:rsidRDefault="00EB2957" w:rsidP="00EB2957">
      <w:pPr>
        <w:rPr>
          <w:rFonts w:cstheme="minorHAnsi"/>
          <w:b/>
          <w:sz w:val="28"/>
          <w:szCs w:val="28"/>
          <w:u w:val="single"/>
        </w:rPr>
      </w:pPr>
      <w:r w:rsidRPr="007236D3">
        <w:rPr>
          <w:rFonts w:cstheme="minorHAnsi"/>
          <w:b/>
          <w:sz w:val="28"/>
          <w:szCs w:val="28"/>
          <w:u w:val="single"/>
        </w:rPr>
        <w:t>Implementation</w:t>
      </w:r>
    </w:p>
    <w:p w14:paraId="528DB724" w14:textId="77777777" w:rsidR="00EB2957" w:rsidRPr="007236D3" w:rsidRDefault="00EB2957" w:rsidP="00EB2957">
      <w:pPr>
        <w:pStyle w:val="ListParagraph"/>
        <w:numPr>
          <w:ilvl w:val="0"/>
          <w:numId w:val="22"/>
        </w:numPr>
        <w:rPr>
          <w:rFonts w:cstheme="minorHAnsi"/>
          <w:sz w:val="28"/>
          <w:szCs w:val="28"/>
        </w:rPr>
      </w:pPr>
      <w:r w:rsidRPr="007236D3">
        <w:rPr>
          <w:rFonts w:cstheme="minorHAnsi"/>
          <w:sz w:val="28"/>
          <w:szCs w:val="28"/>
        </w:rPr>
        <w:t xml:space="preserve">Marking should where possible be immediate, happen within the learning and involve the learner. </w:t>
      </w:r>
    </w:p>
    <w:p w14:paraId="21B7B353" w14:textId="77777777" w:rsidR="00EB2957" w:rsidRPr="007236D3" w:rsidRDefault="00EB2957" w:rsidP="00EB2957">
      <w:pPr>
        <w:pStyle w:val="ListParagraph"/>
        <w:numPr>
          <w:ilvl w:val="0"/>
          <w:numId w:val="22"/>
        </w:numPr>
        <w:rPr>
          <w:rFonts w:cstheme="minorHAnsi"/>
          <w:sz w:val="28"/>
          <w:szCs w:val="28"/>
        </w:rPr>
      </w:pPr>
      <w:r w:rsidRPr="007236D3">
        <w:rPr>
          <w:rFonts w:cstheme="minorHAnsi"/>
          <w:sz w:val="28"/>
          <w:szCs w:val="28"/>
        </w:rPr>
        <w:t xml:space="preserve">All learning in English and maths will be marked </w:t>
      </w:r>
      <w:r w:rsidRPr="007236D3">
        <w:rPr>
          <w:rFonts w:cstheme="minorHAnsi"/>
          <w:b/>
          <w:i/>
          <w:sz w:val="28"/>
          <w:szCs w:val="28"/>
        </w:rPr>
        <w:t>every day.</w:t>
      </w:r>
      <w:r w:rsidRPr="007236D3">
        <w:rPr>
          <w:rFonts w:cstheme="minorHAnsi"/>
          <w:sz w:val="28"/>
          <w:szCs w:val="28"/>
        </w:rPr>
        <w:t xml:space="preserve"> </w:t>
      </w:r>
    </w:p>
    <w:p w14:paraId="1F67496D" w14:textId="77777777" w:rsidR="00EB2957" w:rsidRPr="007236D3" w:rsidRDefault="00EB2957" w:rsidP="00EB2957">
      <w:pPr>
        <w:pStyle w:val="ListParagraph"/>
        <w:numPr>
          <w:ilvl w:val="0"/>
          <w:numId w:val="22"/>
        </w:numPr>
        <w:rPr>
          <w:rFonts w:cstheme="minorHAnsi"/>
          <w:sz w:val="28"/>
          <w:szCs w:val="28"/>
        </w:rPr>
      </w:pPr>
      <w:r w:rsidRPr="007236D3">
        <w:rPr>
          <w:rFonts w:cstheme="minorHAnsi"/>
          <w:sz w:val="28"/>
          <w:szCs w:val="28"/>
        </w:rPr>
        <w:t xml:space="preserve">In other curriculum areas work from the previous session must be marked before the child completes the next piece of learning. (This may have been done live within the session) </w:t>
      </w:r>
    </w:p>
    <w:p w14:paraId="2F37AD3E" w14:textId="3A65AE27" w:rsidR="00EB2957" w:rsidRPr="007236D3" w:rsidRDefault="00EB2957" w:rsidP="00EB2957">
      <w:pPr>
        <w:pStyle w:val="ListParagraph"/>
        <w:numPr>
          <w:ilvl w:val="0"/>
          <w:numId w:val="25"/>
        </w:numPr>
        <w:rPr>
          <w:rFonts w:cstheme="minorHAnsi"/>
          <w:sz w:val="28"/>
          <w:szCs w:val="28"/>
        </w:rPr>
      </w:pPr>
      <w:r w:rsidRPr="007236D3">
        <w:rPr>
          <w:rFonts w:cstheme="minorHAnsi"/>
          <w:sz w:val="28"/>
          <w:szCs w:val="28"/>
        </w:rPr>
        <w:t xml:space="preserve">as an abbreviation using the first letter of each word. </w:t>
      </w:r>
      <w:proofErr w:type="gramStart"/>
      <w:r w:rsidRPr="007236D3">
        <w:rPr>
          <w:rFonts w:cstheme="minorHAnsi"/>
          <w:sz w:val="28"/>
          <w:szCs w:val="28"/>
        </w:rPr>
        <w:t>i.e.</w:t>
      </w:r>
      <w:proofErr w:type="gramEnd"/>
      <w:r w:rsidRPr="007236D3">
        <w:rPr>
          <w:rFonts w:cstheme="minorHAnsi"/>
          <w:sz w:val="28"/>
          <w:szCs w:val="28"/>
        </w:rPr>
        <w:t xml:space="preserve"> Passive voice or PV. The abbreviation will only be used once children are familiar with the skill.  </w:t>
      </w:r>
    </w:p>
    <w:p w14:paraId="05FDE0E5" w14:textId="77777777" w:rsidR="00EB2957" w:rsidRPr="007236D3" w:rsidRDefault="00EB2957" w:rsidP="00EB2957">
      <w:pPr>
        <w:pStyle w:val="ListParagraph"/>
        <w:numPr>
          <w:ilvl w:val="0"/>
          <w:numId w:val="25"/>
        </w:numPr>
        <w:rPr>
          <w:rFonts w:cstheme="minorHAnsi"/>
          <w:sz w:val="28"/>
          <w:szCs w:val="28"/>
        </w:rPr>
      </w:pPr>
      <w:r w:rsidRPr="007236D3">
        <w:rPr>
          <w:rFonts w:cstheme="minorHAnsi"/>
          <w:sz w:val="28"/>
          <w:szCs w:val="28"/>
        </w:rPr>
        <w:t xml:space="preserve">Sometimes, a brief explanation of the improvement needed will be given. </w:t>
      </w:r>
      <w:proofErr w:type="gramStart"/>
      <w:r w:rsidRPr="007236D3">
        <w:rPr>
          <w:rFonts w:cstheme="minorHAnsi"/>
          <w:sz w:val="28"/>
          <w:szCs w:val="28"/>
        </w:rPr>
        <w:t>E.g.</w:t>
      </w:r>
      <w:proofErr w:type="gramEnd"/>
      <w:r w:rsidRPr="007236D3">
        <w:rPr>
          <w:rFonts w:cstheme="minorHAnsi"/>
          <w:sz w:val="28"/>
          <w:szCs w:val="28"/>
        </w:rPr>
        <w:t xml:space="preserve"> can you re write this sentence using a subordinating conjunction? </w:t>
      </w:r>
    </w:p>
    <w:p w14:paraId="2C73C971" w14:textId="54C9DBE2" w:rsidR="00EB2957" w:rsidRPr="007236D3" w:rsidRDefault="00EB2957" w:rsidP="00EB2957">
      <w:pPr>
        <w:pStyle w:val="ListParagraph"/>
        <w:numPr>
          <w:ilvl w:val="0"/>
          <w:numId w:val="24"/>
        </w:numPr>
        <w:rPr>
          <w:rFonts w:cstheme="minorHAnsi"/>
          <w:sz w:val="28"/>
          <w:szCs w:val="28"/>
        </w:rPr>
      </w:pPr>
      <w:r w:rsidRPr="007236D3">
        <w:rPr>
          <w:rFonts w:cstheme="minorHAnsi"/>
          <w:sz w:val="28"/>
          <w:szCs w:val="28"/>
        </w:rPr>
        <w:t xml:space="preserve">adverbials/editing. Children may then do some practise underneath or go back and correct within the piece. </w:t>
      </w:r>
    </w:p>
    <w:p w14:paraId="5E0E878E" w14:textId="77777777" w:rsidR="007236D3" w:rsidRPr="007236D3" w:rsidRDefault="007236D3" w:rsidP="007236D3">
      <w:pPr>
        <w:tabs>
          <w:tab w:val="center" w:pos="4175"/>
        </w:tabs>
        <w:rPr>
          <w:rFonts w:cstheme="minorHAnsi"/>
          <w:sz w:val="28"/>
          <w:szCs w:val="28"/>
        </w:rPr>
      </w:pPr>
      <w:r w:rsidRPr="007236D3">
        <w:rPr>
          <w:rFonts w:cstheme="minorHAnsi"/>
          <w:sz w:val="28"/>
          <w:szCs w:val="28"/>
        </w:rPr>
        <w:t xml:space="preserve">This Marking approach has been developed to ensure that it as </w:t>
      </w:r>
      <w:r w:rsidRPr="007236D3">
        <w:rPr>
          <w:rFonts w:cstheme="minorHAnsi"/>
          <w:b/>
          <w:sz w:val="28"/>
          <w:szCs w:val="28"/>
        </w:rPr>
        <w:t xml:space="preserve">meaningful as possible for the learner </w:t>
      </w:r>
      <w:r w:rsidRPr="007236D3">
        <w:rPr>
          <w:rFonts w:cstheme="minorHAnsi"/>
          <w:sz w:val="28"/>
          <w:szCs w:val="28"/>
        </w:rPr>
        <w:t xml:space="preserve">and as manageable as possible for us to </w:t>
      </w:r>
      <w:r w:rsidRPr="007236D3">
        <w:rPr>
          <w:rFonts w:cstheme="minorHAnsi"/>
          <w:b/>
          <w:sz w:val="28"/>
          <w:szCs w:val="28"/>
        </w:rPr>
        <w:t>ensure work life balance.</w:t>
      </w:r>
      <w:r w:rsidRPr="007236D3">
        <w:rPr>
          <w:rFonts w:cstheme="minorHAnsi"/>
          <w:sz w:val="28"/>
          <w:szCs w:val="28"/>
        </w:rPr>
        <w:t xml:space="preserve"> </w:t>
      </w:r>
    </w:p>
    <w:p w14:paraId="6E73369D" w14:textId="77777777" w:rsidR="007236D3" w:rsidRPr="007236D3" w:rsidRDefault="007236D3" w:rsidP="007236D3">
      <w:pPr>
        <w:tabs>
          <w:tab w:val="center" w:pos="4175"/>
        </w:tabs>
        <w:rPr>
          <w:rFonts w:cstheme="minorHAnsi"/>
          <w:sz w:val="28"/>
          <w:szCs w:val="28"/>
        </w:rPr>
      </w:pPr>
    </w:p>
    <w:p w14:paraId="550311AE" w14:textId="77777777" w:rsidR="007236D3" w:rsidRPr="007236D3" w:rsidRDefault="007236D3" w:rsidP="007236D3">
      <w:pPr>
        <w:numPr>
          <w:ilvl w:val="0"/>
          <w:numId w:val="29"/>
        </w:numPr>
        <w:contextualSpacing/>
        <w:rPr>
          <w:rFonts w:cstheme="minorHAnsi"/>
          <w:sz w:val="28"/>
          <w:szCs w:val="28"/>
        </w:rPr>
      </w:pPr>
      <w:r w:rsidRPr="007236D3">
        <w:rPr>
          <w:rFonts w:cstheme="minorHAnsi"/>
          <w:b/>
          <w:bCs/>
          <w:color w:val="FF0000"/>
          <w:sz w:val="28"/>
          <w:szCs w:val="28"/>
        </w:rPr>
        <w:lastRenderedPageBreak/>
        <w:t>Marking should, where possible, be immediate, happen within the learning and involve the learner. This can be done by any adult! Teachers will need an oversight of each book but TAs can mark and highlight books as they go.</w:t>
      </w:r>
    </w:p>
    <w:p w14:paraId="71CA28BC" w14:textId="77777777" w:rsidR="007236D3" w:rsidRPr="007236D3" w:rsidRDefault="007236D3" w:rsidP="007236D3">
      <w:pPr>
        <w:numPr>
          <w:ilvl w:val="0"/>
          <w:numId w:val="29"/>
        </w:numPr>
        <w:contextualSpacing/>
        <w:rPr>
          <w:rFonts w:cstheme="minorHAnsi"/>
          <w:sz w:val="28"/>
          <w:szCs w:val="28"/>
        </w:rPr>
      </w:pPr>
      <w:r w:rsidRPr="007236D3">
        <w:rPr>
          <w:rFonts w:cstheme="minorHAnsi"/>
          <w:color w:val="FF0000"/>
          <w:sz w:val="28"/>
          <w:szCs w:val="28"/>
        </w:rPr>
        <w:t xml:space="preserve"> </w:t>
      </w:r>
      <w:r w:rsidRPr="007236D3">
        <w:rPr>
          <w:rFonts w:cstheme="minorHAnsi"/>
          <w:sz w:val="28"/>
          <w:szCs w:val="28"/>
        </w:rPr>
        <w:t xml:space="preserve">Although we are not a school that supports lots of marking at distance as it has little value, we must be </w:t>
      </w:r>
      <w:r w:rsidRPr="007236D3">
        <w:rPr>
          <w:rFonts w:cstheme="minorHAnsi"/>
          <w:b/>
          <w:sz w:val="28"/>
          <w:szCs w:val="28"/>
        </w:rPr>
        <w:t>looking at</w:t>
      </w:r>
      <w:r w:rsidRPr="007236D3">
        <w:rPr>
          <w:rFonts w:cstheme="minorHAnsi"/>
          <w:sz w:val="28"/>
          <w:szCs w:val="28"/>
        </w:rPr>
        <w:t xml:space="preserve"> the books of all children in Maths and English every day and conferencing all children who are making mistakes in their learning at the earliest opportunity</w:t>
      </w:r>
    </w:p>
    <w:p w14:paraId="73899D0B" w14:textId="77777777" w:rsidR="007236D3" w:rsidRPr="007236D3" w:rsidRDefault="007236D3" w:rsidP="007236D3">
      <w:pPr>
        <w:numPr>
          <w:ilvl w:val="0"/>
          <w:numId w:val="29"/>
        </w:numPr>
        <w:contextualSpacing/>
        <w:rPr>
          <w:rFonts w:cstheme="minorHAnsi"/>
          <w:sz w:val="28"/>
          <w:szCs w:val="28"/>
        </w:rPr>
      </w:pPr>
      <w:r w:rsidRPr="007236D3">
        <w:rPr>
          <w:rFonts w:cstheme="minorHAnsi"/>
          <w:sz w:val="28"/>
          <w:szCs w:val="28"/>
        </w:rPr>
        <w:t xml:space="preserve">All learning in </w:t>
      </w:r>
      <w:r w:rsidRPr="007236D3">
        <w:rPr>
          <w:rFonts w:cstheme="minorHAnsi"/>
          <w:b/>
          <w:sz w:val="28"/>
          <w:szCs w:val="28"/>
        </w:rPr>
        <w:t>English and Maths</w:t>
      </w:r>
      <w:r w:rsidRPr="007236D3">
        <w:rPr>
          <w:rFonts w:cstheme="minorHAnsi"/>
          <w:sz w:val="28"/>
          <w:szCs w:val="28"/>
        </w:rPr>
        <w:t xml:space="preserve"> will be marked/looked at </w:t>
      </w:r>
      <w:r w:rsidRPr="007236D3">
        <w:rPr>
          <w:rFonts w:cstheme="minorHAnsi"/>
          <w:b/>
          <w:i/>
          <w:sz w:val="28"/>
          <w:szCs w:val="28"/>
        </w:rPr>
        <w:t>every day.</w:t>
      </w:r>
      <w:r w:rsidRPr="007236D3">
        <w:rPr>
          <w:rFonts w:cstheme="minorHAnsi"/>
          <w:sz w:val="28"/>
          <w:szCs w:val="28"/>
        </w:rPr>
        <w:t xml:space="preserve"> A child </w:t>
      </w:r>
      <w:r w:rsidRPr="007236D3">
        <w:rPr>
          <w:rFonts w:cstheme="minorHAnsi"/>
          <w:b/>
          <w:sz w:val="28"/>
          <w:szCs w:val="28"/>
        </w:rPr>
        <w:t>must not receive back a book that has not been seen.</w:t>
      </w:r>
      <w:r w:rsidRPr="007236D3">
        <w:rPr>
          <w:rFonts w:cstheme="minorHAnsi"/>
          <w:sz w:val="28"/>
          <w:szCs w:val="28"/>
        </w:rPr>
        <w:t xml:space="preserve"> If you have not managed to mark live, the child’s book still needs to be looked at so that you know what support I needed the following day. </w:t>
      </w:r>
    </w:p>
    <w:p w14:paraId="015AACCE" w14:textId="77777777" w:rsidR="007236D3" w:rsidRPr="007236D3" w:rsidRDefault="007236D3" w:rsidP="007236D3">
      <w:pPr>
        <w:numPr>
          <w:ilvl w:val="0"/>
          <w:numId w:val="29"/>
        </w:numPr>
        <w:contextualSpacing/>
        <w:rPr>
          <w:rFonts w:cstheme="minorHAnsi"/>
          <w:sz w:val="28"/>
          <w:szCs w:val="28"/>
        </w:rPr>
      </w:pPr>
      <w:r w:rsidRPr="007236D3">
        <w:rPr>
          <w:rFonts w:cstheme="minorHAnsi"/>
          <w:sz w:val="28"/>
          <w:szCs w:val="28"/>
        </w:rPr>
        <w:t xml:space="preserve">In </w:t>
      </w:r>
      <w:r w:rsidRPr="007236D3">
        <w:rPr>
          <w:rFonts w:cstheme="minorHAnsi"/>
          <w:b/>
          <w:sz w:val="28"/>
          <w:szCs w:val="28"/>
        </w:rPr>
        <w:t>other curriculum areas,</w:t>
      </w:r>
      <w:r w:rsidRPr="007236D3">
        <w:rPr>
          <w:rFonts w:cstheme="minorHAnsi"/>
          <w:sz w:val="28"/>
          <w:szCs w:val="28"/>
        </w:rPr>
        <w:t xml:space="preserve"> work from the previous session must be marked </w:t>
      </w:r>
      <w:r w:rsidRPr="007236D3">
        <w:rPr>
          <w:rFonts w:cstheme="minorHAnsi"/>
          <w:b/>
          <w:sz w:val="28"/>
          <w:szCs w:val="28"/>
        </w:rPr>
        <w:t>before the child completes the next piece of learning.</w:t>
      </w:r>
      <w:r w:rsidRPr="007236D3">
        <w:rPr>
          <w:rFonts w:cstheme="minorHAnsi"/>
          <w:sz w:val="28"/>
          <w:szCs w:val="28"/>
        </w:rPr>
        <w:t xml:space="preserve"> (This may have been done live within the session) </w:t>
      </w:r>
    </w:p>
    <w:p w14:paraId="0EA40D6A" w14:textId="77777777" w:rsidR="007236D3" w:rsidRPr="007236D3" w:rsidRDefault="007236D3" w:rsidP="007236D3">
      <w:pPr>
        <w:keepNext/>
        <w:keepLines/>
        <w:spacing w:before="40" w:after="0"/>
        <w:outlineLvl w:val="1"/>
        <w:rPr>
          <w:rFonts w:eastAsiaTheme="majorEastAsia" w:cstheme="minorHAnsi"/>
          <w:sz w:val="28"/>
          <w:szCs w:val="28"/>
          <w:u w:val="single"/>
        </w:rPr>
      </w:pPr>
      <w:bookmarkStart w:id="0" w:name="_Toc175933006"/>
      <w:r w:rsidRPr="007236D3">
        <w:rPr>
          <w:rFonts w:eastAsiaTheme="majorEastAsia" w:cstheme="minorHAnsi"/>
          <w:sz w:val="28"/>
          <w:szCs w:val="28"/>
          <w:u w:val="single"/>
        </w:rPr>
        <w:t>English –</w:t>
      </w:r>
      <w:bookmarkEnd w:id="0"/>
      <w:r w:rsidRPr="007236D3">
        <w:rPr>
          <w:rFonts w:eastAsiaTheme="majorEastAsia" w:cstheme="minorHAnsi"/>
          <w:sz w:val="28"/>
          <w:szCs w:val="28"/>
          <w:u w:val="single"/>
        </w:rPr>
        <w:t xml:space="preserve"> </w:t>
      </w:r>
    </w:p>
    <w:p w14:paraId="46A3664A" w14:textId="77777777" w:rsidR="007236D3" w:rsidRPr="007236D3" w:rsidRDefault="007236D3" w:rsidP="007236D3">
      <w:pPr>
        <w:numPr>
          <w:ilvl w:val="0"/>
          <w:numId w:val="31"/>
        </w:numPr>
        <w:spacing w:after="200" w:line="276" w:lineRule="auto"/>
        <w:contextualSpacing/>
        <w:rPr>
          <w:rFonts w:cstheme="minorHAnsi"/>
          <w:sz w:val="28"/>
          <w:szCs w:val="28"/>
        </w:rPr>
      </w:pPr>
      <w:r w:rsidRPr="007236D3">
        <w:rPr>
          <w:rFonts w:cstheme="minorHAnsi"/>
          <w:noProof/>
          <w:sz w:val="28"/>
          <w:szCs w:val="28"/>
        </w:rPr>
        <w:drawing>
          <wp:anchor distT="0" distB="0" distL="114300" distR="114300" simplePos="0" relativeHeight="251664384" behindDoc="1" locked="0" layoutInCell="1" allowOverlap="1" wp14:anchorId="4BEDB7C8" wp14:editId="79B05B6E">
            <wp:simplePos x="0" y="0"/>
            <wp:positionH relativeFrom="column">
              <wp:posOffset>427990</wp:posOffset>
            </wp:positionH>
            <wp:positionV relativeFrom="paragraph">
              <wp:posOffset>207645</wp:posOffset>
            </wp:positionV>
            <wp:extent cx="1885950" cy="904240"/>
            <wp:effectExtent l="0" t="0" r="0" b="0"/>
            <wp:wrapTight wrapText="bothSides">
              <wp:wrapPolygon edited="0">
                <wp:start x="0" y="0"/>
                <wp:lineTo x="0" y="20933"/>
                <wp:lineTo x="21382" y="20933"/>
                <wp:lineTo x="21382"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5950" cy="904240"/>
                    </a:xfrm>
                    <a:prstGeom prst="rect">
                      <a:avLst/>
                    </a:prstGeom>
                  </pic:spPr>
                </pic:pic>
              </a:graphicData>
            </a:graphic>
            <wp14:sizeRelH relativeFrom="page">
              <wp14:pctWidth>0</wp14:pctWidth>
            </wp14:sizeRelH>
            <wp14:sizeRelV relativeFrom="page">
              <wp14:pctHeight>0</wp14:pctHeight>
            </wp14:sizeRelV>
          </wp:anchor>
        </w:drawing>
      </w:r>
      <w:r w:rsidRPr="007236D3">
        <w:rPr>
          <w:rFonts w:cstheme="minorHAnsi"/>
          <w:sz w:val="28"/>
          <w:szCs w:val="28"/>
        </w:rPr>
        <w:t>Task toppers must go at the top of all learning with the L.O on so that this can be highlighted.</w:t>
      </w:r>
      <w:r w:rsidRPr="007236D3">
        <w:rPr>
          <w:rFonts w:cstheme="minorHAnsi"/>
          <w:noProof/>
          <w:sz w:val="28"/>
          <w:szCs w:val="28"/>
        </w:rPr>
        <w:t xml:space="preserve"> These are saved in a task topper file on the server. </w:t>
      </w:r>
    </w:p>
    <w:p w14:paraId="0597EE81" w14:textId="77777777" w:rsidR="007236D3" w:rsidRPr="007236D3" w:rsidRDefault="007236D3" w:rsidP="007236D3">
      <w:pPr>
        <w:spacing w:after="200" w:line="276" w:lineRule="auto"/>
        <w:ind w:left="720"/>
        <w:contextualSpacing/>
        <w:rPr>
          <w:rFonts w:cstheme="minorHAnsi"/>
          <w:sz w:val="28"/>
          <w:szCs w:val="28"/>
        </w:rPr>
      </w:pPr>
      <w:r w:rsidRPr="007236D3">
        <w:rPr>
          <w:rFonts w:cstheme="minorHAnsi"/>
          <w:sz w:val="28"/>
          <w:szCs w:val="28"/>
        </w:rPr>
        <w:t xml:space="preserve">Key stage 1 children have the date on their task topper. Key stage two children need to write the long date and leave a line before sticking task topper in.  We have taken steps to success off as these advertise what we have worked on a little too much for assessment purposes.  You can add in scaffolds and images as you wish to support learning. </w:t>
      </w:r>
    </w:p>
    <w:p w14:paraId="30A57CEB" w14:textId="77777777" w:rsidR="007236D3" w:rsidRPr="007236D3" w:rsidRDefault="007236D3" w:rsidP="007236D3">
      <w:pPr>
        <w:numPr>
          <w:ilvl w:val="0"/>
          <w:numId w:val="23"/>
        </w:numPr>
        <w:contextualSpacing/>
        <w:rPr>
          <w:rFonts w:cstheme="minorHAnsi"/>
          <w:sz w:val="28"/>
          <w:szCs w:val="28"/>
        </w:rPr>
      </w:pPr>
      <w:r w:rsidRPr="007236D3">
        <w:rPr>
          <w:rFonts w:cstheme="minorHAnsi"/>
          <w:sz w:val="28"/>
          <w:szCs w:val="28"/>
        </w:rPr>
        <w:t xml:space="preserve">The teacher and/or TA should be working with a specific group in each session. This means sitting at a table with a group for most of the independent task and leading a focused activity, not just checking in on them. </w:t>
      </w:r>
      <w:r w:rsidRPr="007236D3">
        <w:rPr>
          <w:rFonts w:cstheme="minorHAnsi"/>
          <w:bCs/>
          <w:sz w:val="28"/>
          <w:szCs w:val="28"/>
        </w:rPr>
        <w:t>You will be leaving the group you are working with a couple of times to check in on everyone else and/or one adult will be tasked with “servicing need” and live marking. There should be a balance of all children working with the Teacher and TA across the week.</w:t>
      </w:r>
      <w:r w:rsidRPr="007236D3">
        <w:rPr>
          <w:rFonts w:cstheme="minorHAnsi"/>
          <w:b/>
          <w:sz w:val="28"/>
          <w:szCs w:val="28"/>
        </w:rPr>
        <w:t xml:space="preserve"> </w:t>
      </w:r>
      <w:r w:rsidRPr="007236D3">
        <w:rPr>
          <w:rFonts w:cstheme="minorHAnsi"/>
          <w:sz w:val="28"/>
          <w:szCs w:val="28"/>
        </w:rPr>
        <w:t xml:space="preserve">When an adult works with a group, the adult’s title will be circled and a word or phrase written on the dotted line that gives an idea of the area(s) addressed. Green pen to be used.  </w:t>
      </w:r>
    </w:p>
    <w:p w14:paraId="57B603BC" w14:textId="77777777" w:rsidR="007236D3" w:rsidRPr="007236D3" w:rsidRDefault="007236D3" w:rsidP="007236D3">
      <w:pPr>
        <w:numPr>
          <w:ilvl w:val="0"/>
          <w:numId w:val="23"/>
        </w:numPr>
        <w:contextualSpacing/>
        <w:rPr>
          <w:rFonts w:cstheme="minorHAnsi"/>
          <w:sz w:val="28"/>
          <w:szCs w:val="28"/>
        </w:rPr>
      </w:pPr>
      <w:r w:rsidRPr="007236D3">
        <w:rPr>
          <w:rFonts w:cstheme="minorHAnsi"/>
          <w:sz w:val="28"/>
          <w:szCs w:val="28"/>
        </w:rPr>
        <w:t xml:space="preserve">At the end of an adult led session, task topper is ticked accordingly and L.O highlighted in either green or orange.  </w:t>
      </w:r>
    </w:p>
    <w:p w14:paraId="7CBA1E42" w14:textId="77777777" w:rsidR="007236D3" w:rsidRPr="007236D3" w:rsidRDefault="007236D3" w:rsidP="007236D3">
      <w:pPr>
        <w:numPr>
          <w:ilvl w:val="0"/>
          <w:numId w:val="23"/>
        </w:numPr>
        <w:contextualSpacing/>
        <w:rPr>
          <w:rFonts w:cstheme="minorHAnsi"/>
          <w:sz w:val="28"/>
          <w:szCs w:val="28"/>
        </w:rPr>
      </w:pPr>
      <w:r w:rsidRPr="007236D3">
        <w:rPr>
          <w:rFonts w:cstheme="minorHAnsi"/>
          <w:sz w:val="28"/>
          <w:szCs w:val="28"/>
        </w:rPr>
        <w:t xml:space="preserve">The following marking code will be used to address the following key skills that should be addressed </w:t>
      </w:r>
      <w:r w:rsidRPr="007236D3">
        <w:rPr>
          <w:rFonts w:cstheme="minorHAnsi"/>
          <w:b/>
          <w:sz w:val="28"/>
          <w:szCs w:val="28"/>
        </w:rPr>
        <w:t>in every piece of work in all subjects if there are errors.</w:t>
      </w:r>
      <w:r w:rsidRPr="007236D3">
        <w:rPr>
          <w:rFonts w:cstheme="minorHAnsi"/>
          <w:sz w:val="28"/>
          <w:szCs w:val="28"/>
        </w:rPr>
        <w:t xml:space="preserve"> </w:t>
      </w:r>
    </w:p>
    <w:p w14:paraId="0B27B773" w14:textId="77777777" w:rsidR="007236D3" w:rsidRPr="007236D3" w:rsidRDefault="007236D3" w:rsidP="007236D3">
      <w:pPr>
        <w:spacing w:after="0" w:line="240" w:lineRule="auto"/>
        <w:rPr>
          <w:rFonts w:cstheme="minorHAnsi"/>
          <w:b/>
          <w:bCs/>
          <w:color w:val="FF0000"/>
          <w:sz w:val="28"/>
          <w:szCs w:val="28"/>
        </w:rPr>
      </w:pPr>
      <w:r w:rsidRPr="007236D3">
        <w:rPr>
          <w:rFonts w:cstheme="minorHAnsi"/>
          <w:b/>
          <w:bCs/>
          <w:color w:val="FF0000"/>
          <w:sz w:val="28"/>
          <w:szCs w:val="28"/>
        </w:rPr>
        <w:lastRenderedPageBreak/>
        <w:t>SP- spelling</w:t>
      </w:r>
    </w:p>
    <w:p w14:paraId="0DB578CB" w14:textId="77777777" w:rsidR="007236D3" w:rsidRPr="007236D3" w:rsidRDefault="007236D3" w:rsidP="007236D3">
      <w:pPr>
        <w:spacing w:after="0" w:line="240" w:lineRule="auto"/>
        <w:rPr>
          <w:rFonts w:cstheme="minorHAnsi"/>
          <w:b/>
          <w:bCs/>
          <w:color w:val="FF0000"/>
          <w:sz w:val="28"/>
          <w:szCs w:val="28"/>
        </w:rPr>
      </w:pPr>
      <w:r w:rsidRPr="007236D3">
        <w:rPr>
          <w:rFonts w:cstheme="minorHAnsi"/>
          <w:b/>
          <w:bCs/>
          <w:color w:val="FF0000"/>
          <w:sz w:val="28"/>
          <w:szCs w:val="28"/>
        </w:rPr>
        <w:t>P – Punctuation (All other punctuation apart from CL and FS)</w:t>
      </w:r>
    </w:p>
    <w:p w14:paraId="05E7B833" w14:textId="77777777" w:rsidR="007236D3" w:rsidRPr="007236D3" w:rsidRDefault="007236D3" w:rsidP="007236D3">
      <w:pPr>
        <w:spacing w:after="0" w:line="240" w:lineRule="auto"/>
        <w:rPr>
          <w:rFonts w:cstheme="minorHAnsi"/>
          <w:b/>
          <w:bCs/>
          <w:color w:val="FF0000"/>
          <w:sz w:val="28"/>
          <w:szCs w:val="28"/>
        </w:rPr>
      </w:pPr>
      <w:r w:rsidRPr="007236D3">
        <w:rPr>
          <w:rFonts w:cstheme="minorHAnsi"/>
          <w:b/>
          <w:bCs/>
          <w:color w:val="FF0000"/>
          <w:sz w:val="28"/>
          <w:szCs w:val="28"/>
        </w:rPr>
        <w:t>CL- capital letter</w:t>
      </w:r>
    </w:p>
    <w:p w14:paraId="259235B3" w14:textId="77777777" w:rsidR="007236D3" w:rsidRPr="007236D3" w:rsidRDefault="007236D3" w:rsidP="007236D3">
      <w:pPr>
        <w:spacing w:after="0" w:line="240" w:lineRule="auto"/>
        <w:rPr>
          <w:rFonts w:cstheme="minorHAnsi"/>
          <w:b/>
          <w:bCs/>
          <w:color w:val="FF0000"/>
          <w:sz w:val="28"/>
          <w:szCs w:val="28"/>
        </w:rPr>
      </w:pPr>
      <w:r w:rsidRPr="007236D3">
        <w:rPr>
          <w:rFonts w:cstheme="minorHAnsi"/>
          <w:b/>
          <w:bCs/>
          <w:color w:val="FF0000"/>
          <w:sz w:val="28"/>
          <w:szCs w:val="28"/>
        </w:rPr>
        <w:t>FS- Full stop</w:t>
      </w:r>
    </w:p>
    <w:p w14:paraId="7522DE34" w14:textId="77777777" w:rsidR="007236D3" w:rsidRPr="007236D3" w:rsidRDefault="007236D3" w:rsidP="007236D3">
      <w:pPr>
        <w:numPr>
          <w:ilvl w:val="0"/>
          <w:numId w:val="30"/>
        </w:numPr>
        <w:spacing w:after="200" w:line="276" w:lineRule="auto"/>
        <w:contextualSpacing/>
        <w:rPr>
          <w:rFonts w:cstheme="minorHAnsi"/>
          <w:sz w:val="28"/>
          <w:szCs w:val="28"/>
        </w:rPr>
      </w:pPr>
      <w:r w:rsidRPr="007236D3">
        <w:rPr>
          <w:rFonts w:cstheme="minorHAnsi"/>
          <w:sz w:val="28"/>
          <w:szCs w:val="28"/>
        </w:rPr>
        <w:t xml:space="preserve">For Year 2 and Year 6 the code CAN NOT be put on the line where the error is after February. </w:t>
      </w:r>
    </w:p>
    <w:p w14:paraId="55B36A59" w14:textId="77777777" w:rsidR="007236D3" w:rsidRPr="007236D3" w:rsidRDefault="007236D3" w:rsidP="007236D3">
      <w:pPr>
        <w:numPr>
          <w:ilvl w:val="0"/>
          <w:numId w:val="30"/>
        </w:numPr>
        <w:spacing w:after="200" w:line="276" w:lineRule="auto"/>
        <w:contextualSpacing/>
        <w:rPr>
          <w:rFonts w:cstheme="minorHAnsi"/>
          <w:sz w:val="28"/>
          <w:szCs w:val="28"/>
        </w:rPr>
      </w:pPr>
      <w:r w:rsidRPr="007236D3">
        <w:rPr>
          <w:rFonts w:cstheme="minorHAnsi"/>
          <w:sz w:val="28"/>
          <w:szCs w:val="28"/>
        </w:rPr>
        <w:t xml:space="preserve">For all other year groups, the code can be put in margin at side of where error is </w:t>
      </w:r>
    </w:p>
    <w:p w14:paraId="5F03C31A" w14:textId="77777777" w:rsidR="007236D3" w:rsidRPr="007236D3" w:rsidRDefault="007236D3" w:rsidP="007236D3">
      <w:pPr>
        <w:numPr>
          <w:ilvl w:val="0"/>
          <w:numId w:val="30"/>
        </w:numPr>
        <w:spacing w:after="200" w:line="276" w:lineRule="auto"/>
        <w:contextualSpacing/>
        <w:rPr>
          <w:rFonts w:cstheme="minorHAnsi"/>
          <w:sz w:val="28"/>
          <w:szCs w:val="28"/>
        </w:rPr>
      </w:pPr>
      <w:r w:rsidRPr="007236D3">
        <w:rPr>
          <w:rFonts w:cstheme="minorHAnsi"/>
          <w:sz w:val="28"/>
          <w:szCs w:val="28"/>
        </w:rPr>
        <w:t xml:space="preserve">If needed, you can circle the punctuation and wiggly underline the spelling – with the letter still in the margin. This must be consistent across all books and year groups. We aspire to not needed to identify where the mistake is by the end of the year. </w:t>
      </w:r>
    </w:p>
    <w:p w14:paraId="2E60B66E" w14:textId="77777777" w:rsidR="007236D3" w:rsidRPr="007236D3" w:rsidRDefault="007236D3" w:rsidP="007236D3">
      <w:pPr>
        <w:numPr>
          <w:ilvl w:val="0"/>
          <w:numId w:val="26"/>
        </w:numPr>
        <w:contextualSpacing/>
        <w:rPr>
          <w:rFonts w:cstheme="minorHAnsi"/>
          <w:sz w:val="28"/>
          <w:szCs w:val="28"/>
        </w:rPr>
      </w:pPr>
      <w:r w:rsidRPr="007236D3">
        <w:rPr>
          <w:rFonts w:cstheme="minorHAnsi"/>
          <w:sz w:val="28"/>
          <w:szCs w:val="28"/>
        </w:rPr>
        <w:t>Errors in Year 1 can be made very explicit using the code/ wiggly line/circle</w:t>
      </w:r>
    </w:p>
    <w:p w14:paraId="4F4368B6" w14:textId="77777777" w:rsidR="007236D3" w:rsidRPr="007236D3" w:rsidRDefault="007236D3" w:rsidP="007236D3">
      <w:pPr>
        <w:numPr>
          <w:ilvl w:val="0"/>
          <w:numId w:val="26"/>
        </w:numPr>
        <w:contextualSpacing/>
        <w:rPr>
          <w:rFonts w:cstheme="minorHAnsi"/>
          <w:b/>
          <w:bCs/>
          <w:sz w:val="28"/>
          <w:szCs w:val="28"/>
          <w:u w:val="single"/>
        </w:rPr>
      </w:pPr>
      <w:r w:rsidRPr="007236D3">
        <w:rPr>
          <w:rFonts w:cstheme="minorHAnsi"/>
          <w:b/>
          <w:bCs/>
          <w:sz w:val="28"/>
          <w:szCs w:val="28"/>
          <w:u w:val="single"/>
        </w:rPr>
        <w:t xml:space="preserve">For any errors in the spelling of Red/Orange words (relevant and manageable for the child in question) at the end of a piece of work (not in the middle of a final outcome if more days to come) the child should correct following the margin prompt and, in addition, the correct spelling must be written at the bottom by the adult. The child then needs to rewrite that word correctly 3 times in the same line underneath in purple pen. No more than 3 words should be picked each time. This is useful deliberate practise but will also enable you and the child to quickly find any word they are misspelling when they flick back through and they can be easily added to word books. </w:t>
      </w:r>
      <w:r w:rsidRPr="007236D3">
        <w:rPr>
          <w:rFonts w:cstheme="minorHAnsi"/>
          <w:b/>
          <w:bCs/>
          <w:color w:val="FF0000"/>
          <w:sz w:val="28"/>
          <w:szCs w:val="28"/>
          <w:u w:val="single"/>
        </w:rPr>
        <w:t xml:space="preserve">This must happen after every piece of writing and is </w:t>
      </w:r>
      <w:proofErr w:type="spellStart"/>
      <w:r w:rsidRPr="007236D3">
        <w:rPr>
          <w:rFonts w:cstheme="minorHAnsi"/>
          <w:b/>
          <w:bCs/>
          <w:color w:val="FF0000"/>
          <w:sz w:val="28"/>
          <w:szCs w:val="28"/>
          <w:u w:val="single"/>
        </w:rPr>
        <w:t>non negotiable</w:t>
      </w:r>
      <w:proofErr w:type="spellEnd"/>
      <w:r w:rsidRPr="007236D3">
        <w:rPr>
          <w:rFonts w:cstheme="minorHAnsi"/>
          <w:b/>
          <w:bCs/>
          <w:color w:val="FF0000"/>
          <w:sz w:val="28"/>
          <w:szCs w:val="28"/>
          <w:u w:val="single"/>
        </w:rPr>
        <w:t xml:space="preserve">. </w:t>
      </w:r>
    </w:p>
    <w:p w14:paraId="6814E448" w14:textId="77777777" w:rsidR="007236D3" w:rsidRPr="007236D3" w:rsidRDefault="007236D3" w:rsidP="007236D3">
      <w:pPr>
        <w:numPr>
          <w:ilvl w:val="0"/>
          <w:numId w:val="26"/>
        </w:numPr>
        <w:contextualSpacing/>
        <w:rPr>
          <w:rFonts w:cstheme="minorHAnsi"/>
          <w:b/>
          <w:bCs/>
          <w:sz w:val="28"/>
          <w:szCs w:val="28"/>
          <w:u w:val="single"/>
        </w:rPr>
      </w:pPr>
      <w:r w:rsidRPr="007236D3">
        <w:rPr>
          <w:rFonts w:cstheme="minorHAnsi"/>
          <w:b/>
          <w:bCs/>
          <w:sz w:val="28"/>
          <w:szCs w:val="28"/>
          <w:u w:val="single"/>
        </w:rPr>
        <w:t xml:space="preserve">Any errors in punctuation must be corrected </w:t>
      </w:r>
      <w:r w:rsidRPr="007236D3">
        <w:rPr>
          <w:rFonts w:cstheme="minorHAnsi"/>
          <w:b/>
          <w:bCs/>
          <w:color w:val="FF0000"/>
          <w:sz w:val="28"/>
          <w:szCs w:val="28"/>
          <w:u w:val="single"/>
        </w:rPr>
        <w:t>in purple pen.</w:t>
      </w:r>
    </w:p>
    <w:p w14:paraId="04869A04" w14:textId="77777777" w:rsidR="007236D3" w:rsidRPr="007236D3" w:rsidRDefault="007236D3" w:rsidP="007236D3">
      <w:pPr>
        <w:numPr>
          <w:ilvl w:val="0"/>
          <w:numId w:val="26"/>
        </w:numPr>
        <w:contextualSpacing/>
        <w:rPr>
          <w:rFonts w:cstheme="minorHAnsi"/>
          <w:sz w:val="28"/>
          <w:szCs w:val="28"/>
        </w:rPr>
      </w:pPr>
      <w:r w:rsidRPr="007236D3">
        <w:rPr>
          <w:rFonts w:cstheme="minorHAnsi"/>
          <w:sz w:val="28"/>
          <w:szCs w:val="28"/>
        </w:rPr>
        <w:t>When Red or Orange words are spelt correctly, they should be highlighted in green. We should be making a concerted effort to include these in our models where possible.</w:t>
      </w:r>
    </w:p>
    <w:p w14:paraId="3ACF4898" w14:textId="77777777" w:rsidR="007236D3" w:rsidRPr="007236D3" w:rsidRDefault="007236D3" w:rsidP="007236D3">
      <w:pPr>
        <w:numPr>
          <w:ilvl w:val="0"/>
          <w:numId w:val="25"/>
        </w:numPr>
        <w:contextualSpacing/>
        <w:rPr>
          <w:rFonts w:cstheme="minorHAnsi"/>
          <w:sz w:val="28"/>
          <w:szCs w:val="28"/>
        </w:rPr>
      </w:pPr>
      <w:r w:rsidRPr="007236D3">
        <w:rPr>
          <w:rFonts w:cstheme="minorHAnsi"/>
          <w:sz w:val="28"/>
          <w:szCs w:val="28"/>
        </w:rPr>
        <w:t xml:space="preserve">If an error has been made in the skill in focus, the book should be left out for conferencing. When you work with a child to correct the skill, this should be done by the child in purple pen and you need to write T in the margin if it was not independent editing. </w:t>
      </w:r>
    </w:p>
    <w:p w14:paraId="3D20D173" w14:textId="77777777" w:rsidR="007236D3" w:rsidRPr="007236D3" w:rsidRDefault="007236D3" w:rsidP="007236D3">
      <w:pPr>
        <w:keepNext/>
        <w:keepLines/>
        <w:spacing w:before="40" w:after="0"/>
        <w:outlineLvl w:val="1"/>
        <w:rPr>
          <w:rFonts w:eastAsiaTheme="majorEastAsia" w:cstheme="minorHAnsi"/>
          <w:sz w:val="28"/>
          <w:szCs w:val="28"/>
          <w:u w:val="single"/>
        </w:rPr>
      </w:pPr>
      <w:bookmarkStart w:id="1" w:name="_Toc175933007"/>
      <w:r w:rsidRPr="007236D3">
        <w:rPr>
          <w:rFonts w:eastAsiaTheme="majorEastAsia" w:cstheme="minorHAnsi"/>
          <w:noProof/>
          <w:sz w:val="28"/>
          <w:szCs w:val="28"/>
          <w:u w:val="single"/>
        </w:rPr>
        <w:drawing>
          <wp:anchor distT="0" distB="0" distL="114300" distR="114300" simplePos="0" relativeHeight="251663360" behindDoc="1" locked="0" layoutInCell="1" allowOverlap="1" wp14:anchorId="7DB07AC0" wp14:editId="76621840">
            <wp:simplePos x="0" y="0"/>
            <wp:positionH relativeFrom="margin">
              <wp:posOffset>4569672</wp:posOffset>
            </wp:positionH>
            <wp:positionV relativeFrom="paragraph">
              <wp:posOffset>11007</wp:posOffset>
            </wp:positionV>
            <wp:extent cx="1344295" cy="685800"/>
            <wp:effectExtent l="0" t="0" r="8255" b="0"/>
            <wp:wrapTight wrapText="bothSides">
              <wp:wrapPolygon edited="0">
                <wp:start x="0" y="0"/>
                <wp:lineTo x="0" y="21000"/>
                <wp:lineTo x="21427" y="21000"/>
                <wp:lineTo x="214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4295" cy="685800"/>
                    </a:xfrm>
                    <a:prstGeom prst="rect">
                      <a:avLst/>
                    </a:prstGeom>
                  </pic:spPr>
                </pic:pic>
              </a:graphicData>
            </a:graphic>
            <wp14:sizeRelH relativeFrom="page">
              <wp14:pctWidth>0</wp14:pctWidth>
            </wp14:sizeRelH>
            <wp14:sizeRelV relativeFrom="page">
              <wp14:pctHeight>0</wp14:pctHeight>
            </wp14:sizeRelV>
          </wp:anchor>
        </w:drawing>
      </w:r>
      <w:r w:rsidRPr="007236D3">
        <w:rPr>
          <w:rFonts w:eastAsiaTheme="majorEastAsia" w:cstheme="minorHAnsi"/>
          <w:sz w:val="28"/>
          <w:szCs w:val="28"/>
          <w:u w:val="single"/>
        </w:rPr>
        <w:t>Maths</w:t>
      </w:r>
      <w:bookmarkEnd w:id="1"/>
    </w:p>
    <w:p w14:paraId="2F1007A3" w14:textId="77777777" w:rsidR="007236D3" w:rsidRPr="007236D3" w:rsidRDefault="007236D3" w:rsidP="007236D3">
      <w:pPr>
        <w:ind w:left="1140"/>
        <w:contextualSpacing/>
        <w:rPr>
          <w:rFonts w:cstheme="minorHAnsi"/>
          <w:sz w:val="28"/>
          <w:szCs w:val="28"/>
        </w:rPr>
      </w:pPr>
    </w:p>
    <w:p w14:paraId="1501D069" w14:textId="77777777" w:rsidR="007236D3" w:rsidRPr="007236D3" w:rsidRDefault="007236D3" w:rsidP="007236D3">
      <w:pPr>
        <w:ind w:left="1140"/>
        <w:contextualSpacing/>
        <w:rPr>
          <w:rFonts w:cstheme="minorHAnsi"/>
          <w:sz w:val="28"/>
          <w:szCs w:val="28"/>
        </w:rPr>
      </w:pPr>
    </w:p>
    <w:p w14:paraId="01A4F79B" w14:textId="77777777" w:rsidR="007236D3" w:rsidRPr="007236D3" w:rsidRDefault="007236D3" w:rsidP="007236D3">
      <w:pPr>
        <w:numPr>
          <w:ilvl w:val="0"/>
          <w:numId w:val="27"/>
        </w:numPr>
        <w:contextualSpacing/>
        <w:rPr>
          <w:rFonts w:cstheme="minorHAnsi"/>
          <w:sz w:val="28"/>
          <w:szCs w:val="28"/>
        </w:rPr>
      </w:pPr>
      <w:r w:rsidRPr="007236D3">
        <w:rPr>
          <w:rFonts w:cstheme="minorHAnsi"/>
          <w:sz w:val="28"/>
          <w:szCs w:val="28"/>
        </w:rPr>
        <w:t xml:space="preserve">Task toppers must go at the top of all learning. The short date is hand written in top left-hand corner by all. </w:t>
      </w:r>
    </w:p>
    <w:p w14:paraId="30BBB646" w14:textId="77777777" w:rsidR="007236D3" w:rsidRPr="007236D3" w:rsidRDefault="007236D3" w:rsidP="007236D3">
      <w:pPr>
        <w:numPr>
          <w:ilvl w:val="0"/>
          <w:numId w:val="27"/>
        </w:numPr>
        <w:contextualSpacing/>
        <w:rPr>
          <w:rFonts w:cstheme="minorHAnsi"/>
          <w:sz w:val="28"/>
          <w:szCs w:val="28"/>
        </w:rPr>
      </w:pPr>
      <w:r w:rsidRPr="007236D3">
        <w:rPr>
          <w:rFonts w:cstheme="minorHAnsi"/>
          <w:b/>
          <w:sz w:val="28"/>
          <w:szCs w:val="28"/>
        </w:rPr>
        <w:lastRenderedPageBreak/>
        <w:t>The teacher and/or TA should be working with a specific group in each session</w:t>
      </w:r>
      <w:r w:rsidRPr="007236D3">
        <w:rPr>
          <w:rFonts w:cstheme="minorHAnsi"/>
          <w:sz w:val="28"/>
          <w:szCs w:val="28"/>
        </w:rPr>
        <w:t xml:space="preserve"> </w:t>
      </w:r>
      <w:r w:rsidRPr="007236D3">
        <w:rPr>
          <w:rFonts w:cstheme="minorHAnsi"/>
          <w:b/>
          <w:sz w:val="28"/>
          <w:szCs w:val="28"/>
        </w:rPr>
        <w:t xml:space="preserve">This means sitting at a table with a group for most of the independent activity and leading a focused activity, not just checking in on them </w:t>
      </w:r>
      <w:r w:rsidRPr="007236D3">
        <w:rPr>
          <w:rFonts w:cstheme="minorHAnsi"/>
          <w:sz w:val="28"/>
          <w:szCs w:val="28"/>
        </w:rPr>
        <w:t>during the lesson and learning may be live marked by either adult.</w:t>
      </w:r>
    </w:p>
    <w:p w14:paraId="2C4C616A" w14:textId="77777777" w:rsidR="007236D3" w:rsidRPr="007236D3" w:rsidRDefault="007236D3" w:rsidP="007236D3">
      <w:pPr>
        <w:numPr>
          <w:ilvl w:val="0"/>
          <w:numId w:val="27"/>
        </w:numPr>
        <w:contextualSpacing/>
        <w:rPr>
          <w:rFonts w:cstheme="minorHAnsi"/>
          <w:sz w:val="28"/>
          <w:szCs w:val="28"/>
        </w:rPr>
      </w:pPr>
      <w:r w:rsidRPr="007236D3">
        <w:rPr>
          <w:rFonts w:cstheme="minorHAnsi"/>
          <w:sz w:val="28"/>
          <w:szCs w:val="28"/>
        </w:rPr>
        <w:t xml:space="preserve">T or TA will be circled on Task topper if a group is supported for the majority of the session. </w:t>
      </w:r>
    </w:p>
    <w:p w14:paraId="0941F784" w14:textId="77777777" w:rsidR="007236D3" w:rsidRPr="007236D3" w:rsidRDefault="007236D3" w:rsidP="007236D3">
      <w:pPr>
        <w:numPr>
          <w:ilvl w:val="0"/>
          <w:numId w:val="27"/>
        </w:numPr>
        <w:contextualSpacing/>
        <w:rPr>
          <w:rFonts w:cstheme="minorHAnsi"/>
          <w:sz w:val="28"/>
          <w:szCs w:val="28"/>
        </w:rPr>
      </w:pPr>
      <w:r w:rsidRPr="007236D3">
        <w:rPr>
          <w:rFonts w:cstheme="minorHAnsi"/>
          <w:sz w:val="28"/>
          <w:szCs w:val="28"/>
        </w:rPr>
        <w:t xml:space="preserve">If brief support is provided, T or TA will be put in the margin at the point where the support began and then I at the point that the child became independent. </w:t>
      </w:r>
    </w:p>
    <w:p w14:paraId="42C1302C" w14:textId="77777777" w:rsidR="007236D3" w:rsidRPr="007236D3" w:rsidRDefault="007236D3" w:rsidP="007236D3">
      <w:pPr>
        <w:numPr>
          <w:ilvl w:val="0"/>
          <w:numId w:val="27"/>
        </w:numPr>
        <w:contextualSpacing/>
        <w:rPr>
          <w:rFonts w:cstheme="minorHAnsi"/>
          <w:sz w:val="28"/>
          <w:szCs w:val="28"/>
        </w:rPr>
      </w:pPr>
      <w:r w:rsidRPr="007236D3">
        <w:rPr>
          <w:rFonts w:cstheme="minorHAnsi"/>
          <w:sz w:val="28"/>
          <w:szCs w:val="28"/>
        </w:rPr>
        <w:t xml:space="preserve">If Manipulatives are used, write M in a circle next to the learning. </w:t>
      </w:r>
    </w:p>
    <w:p w14:paraId="0861E66F" w14:textId="77777777" w:rsidR="007236D3" w:rsidRPr="007236D3" w:rsidRDefault="007236D3" w:rsidP="007236D3">
      <w:pPr>
        <w:numPr>
          <w:ilvl w:val="0"/>
          <w:numId w:val="27"/>
        </w:numPr>
        <w:contextualSpacing/>
        <w:rPr>
          <w:rFonts w:cstheme="minorHAnsi"/>
          <w:sz w:val="28"/>
          <w:szCs w:val="28"/>
        </w:rPr>
      </w:pPr>
      <w:r w:rsidRPr="007236D3">
        <w:rPr>
          <w:rFonts w:cstheme="minorHAnsi"/>
          <w:sz w:val="28"/>
          <w:szCs w:val="28"/>
        </w:rPr>
        <w:t>The “do it” should be discussed and marked with the children in the “review part of the session” Children then tick (correct) or dot (incorrect) their own learning in purple pen</w:t>
      </w:r>
    </w:p>
    <w:p w14:paraId="2ED1F569" w14:textId="77777777" w:rsidR="007236D3" w:rsidRPr="007236D3" w:rsidRDefault="007236D3" w:rsidP="007236D3">
      <w:pPr>
        <w:numPr>
          <w:ilvl w:val="0"/>
          <w:numId w:val="27"/>
        </w:numPr>
        <w:contextualSpacing/>
        <w:rPr>
          <w:rFonts w:cstheme="minorHAnsi"/>
          <w:sz w:val="28"/>
          <w:szCs w:val="28"/>
        </w:rPr>
      </w:pPr>
      <w:r w:rsidRPr="007236D3">
        <w:rPr>
          <w:rFonts w:cstheme="minorHAnsi"/>
          <w:sz w:val="28"/>
          <w:szCs w:val="28"/>
        </w:rPr>
        <w:t xml:space="preserve">In Ks2, children can highlight their objective. </w:t>
      </w:r>
    </w:p>
    <w:p w14:paraId="47C082C1" w14:textId="77777777" w:rsidR="007236D3" w:rsidRPr="007236D3" w:rsidRDefault="007236D3" w:rsidP="007236D3">
      <w:pPr>
        <w:numPr>
          <w:ilvl w:val="0"/>
          <w:numId w:val="27"/>
        </w:numPr>
        <w:contextualSpacing/>
        <w:rPr>
          <w:rFonts w:cstheme="minorHAnsi"/>
          <w:sz w:val="28"/>
          <w:szCs w:val="28"/>
        </w:rPr>
      </w:pPr>
      <w:r w:rsidRPr="007236D3">
        <w:rPr>
          <w:rFonts w:cstheme="minorHAnsi"/>
          <w:b/>
          <w:sz w:val="28"/>
          <w:szCs w:val="28"/>
        </w:rPr>
        <w:t>All books must be looked at by the teacher following the session and a green tick used to acknowledge that it has been seen</w:t>
      </w:r>
      <w:r w:rsidRPr="007236D3">
        <w:rPr>
          <w:rFonts w:cstheme="minorHAnsi"/>
          <w:sz w:val="28"/>
          <w:szCs w:val="28"/>
        </w:rPr>
        <w:t xml:space="preserve"> and that secure it/deepen it are in sufficient detail etc. </w:t>
      </w:r>
    </w:p>
    <w:p w14:paraId="3F64F623" w14:textId="77777777" w:rsidR="007236D3" w:rsidRPr="007236D3" w:rsidRDefault="007236D3" w:rsidP="007236D3">
      <w:pPr>
        <w:numPr>
          <w:ilvl w:val="0"/>
          <w:numId w:val="27"/>
        </w:numPr>
        <w:contextualSpacing/>
        <w:rPr>
          <w:rFonts w:cstheme="minorHAnsi"/>
          <w:sz w:val="28"/>
          <w:szCs w:val="28"/>
        </w:rPr>
      </w:pPr>
      <w:r w:rsidRPr="007236D3">
        <w:rPr>
          <w:rFonts w:cstheme="minorHAnsi"/>
          <w:sz w:val="28"/>
          <w:szCs w:val="28"/>
        </w:rPr>
        <w:t xml:space="preserve">Children who need support are then identified and this must be followed up in the maths meet that day or the following morning. </w:t>
      </w:r>
    </w:p>
    <w:p w14:paraId="1F437642" w14:textId="77777777" w:rsidR="007236D3" w:rsidRPr="007236D3" w:rsidRDefault="007236D3" w:rsidP="007236D3">
      <w:pPr>
        <w:numPr>
          <w:ilvl w:val="0"/>
          <w:numId w:val="27"/>
        </w:numPr>
        <w:contextualSpacing/>
        <w:rPr>
          <w:rFonts w:cstheme="minorHAnsi"/>
          <w:sz w:val="28"/>
          <w:szCs w:val="28"/>
        </w:rPr>
      </w:pPr>
      <w:r w:rsidRPr="007236D3">
        <w:rPr>
          <w:rFonts w:cstheme="minorHAnsi"/>
          <w:b/>
          <w:sz w:val="28"/>
          <w:szCs w:val="28"/>
        </w:rPr>
        <w:t>If you have identified a child who will need a maths meet, please write this at the bottom of the learning.</w:t>
      </w:r>
      <w:r w:rsidRPr="007236D3">
        <w:rPr>
          <w:rFonts w:cstheme="minorHAnsi"/>
          <w:sz w:val="28"/>
          <w:szCs w:val="28"/>
        </w:rPr>
        <w:t xml:space="preserve"> This shows you’re responding but also helps you to triangulate with maths meet books for moderation. </w:t>
      </w:r>
    </w:p>
    <w:p w14:paraId="7A1C77C6" w14:textId="77777777" w:rsidR="007236D3" w:rsidRPr="007236D3" w:rsidRDefault="007236D3" w:rsidP="007236D3">
      <w:pPr>
        <w:numPr>
          <w:ilvl w:val="0"/>
          <w:numId w:val="27"/>
        </w:numPr>
        <w:contextualSpacing/>
        <w:rPr>
          <w:rFonts w:cstheme="minorHAnsi"/>
          <w:sz w:val="28"/>
          <w:szCs w:val="28"/>
        </w:rPr>
      </w:pPr>
      <w:r w:rsidRPr="007236D3">
        <w:rPr>
          <w:rFonts w:cstheme="minorHAnsi"/>
          <w:sz w:val="28"/>
          <w:szCs w:val="28"/>
        </w:rPr>
        <w:t xml:space="preserve">During follow up conferencing, T or TA is written along with the date and children either edit in purple or complete some further practise in pencil underneath annotation. </w:t>
      </w:r>
    </w:p>
    <w:p w14:paraId="312BD0CE" w14:textId="77777777" w:rsidR="007236D3" w:rsidRPr="007236D3" w:rsidRDefault="007236D3" w:rsidP="007236D3">
      <w:pPr>
        <w:autoSpaceDE w:val="0"/>
        <w:autoSpaceDN w:val="0"/>
        <w:adjustRightInd w:val="0"/>
        <w:spacing w:after="0" w:line="240" w:lineRule="auto"/>
        <w:ind w:left="567" w:hanging="567"/>
        <w:rPr>
          <w:rFonts w:cstheme="minorHAnsi"/>
          <w:b/>
          <w:sz w:val="28"/>
          <w:szCs w:val="28"/>
        </w:rPr>
      </w:pPr>
    </w:p>
    <w:p w14:paraId="78F63BA2" w14:textId="77777777" w:rsidR="007236D3" w:rsidRPr="007236D3" w:rsidRDefault="007236D3" w:rsidP="007236D3">
      <w:pPr>
        <w:autoSpaceDE w:val="0"/>
        <w:autoSpaceDN w:val="0"/>
        <w:adjustRightInd w:val="0"/>
        <w:spacing w:after="0" w:line="240" w:lineRule="auto"/>
        <w:rPr>
          <w:rFonts w:cstheme="minorHAnsi"/>
          <w:b/>
          <w:sz w:val="28"/>
          <w:szCs w:val="28"/>
        </w:rPr>
      </w:pPr>
    </w:p>
    <w:p w14:paraId="195ABD06" w14:textId="77777777" w:rsidR="007236D3" w:rsidRPr="007236D3" w:rsidRDefault="007236D3" w:rsidP="007236D3">
      <w:pPr>
        <w:autoSpaceDE w:val="0"/>
        <w:autoSpaceDN w:val="0"/>
        <w:adjustRightInd w:val="0"/>
        <w:spacing w:after="0" w:line="240" w:lineRule="auto"/>
        <w:rPr>
          <w:rFonts w:cstheme="minorHAnsi"/>
          <w:b/>
          <w:sz w:val="28"/>
          <w:szCs w:val="28"/>
        </w:rPr>
      </w:pPr>
    </w:p>
    <w:p w14:paraId="49125CBB" w14:textId="77777777" w:rsidR="007236D3" w:rsidRPr="007236D3" w:rsidRDefault="007236D3" w:rsidP="007236D3">
      <w:pPr>
        <w:keepNext/>
        <w:keepLines/>
        <w:spacing w:before="40" w:after="0"/>
        <w:outlineLvl w:val="1"/>
        <w:rPr>
          <w:rFonts w:eastAsiaTheme="majorEastAsia" w:cstheme="minorHAnsi"/>
          <w:sz w:val="28"/>
          <w:szCs w:val="28"/>
          <w:u w:val="single"/>
        </w:rPr>
      </w:pPr>
      <w:bookmarkStart w:id="2" w:name="_Toc175933008"/>
      <w:r w:rsidRPr="007236D3">
        <w:rPr>
          <w:rFonts w:eastAsiaTheme="majorEastAsia" w:cstheme="minorHAnsi"/>
          <w:sz w:val="28"/>
          <w:szCs w:val="28"/>
          <w:u w:val="single"/>
        </w:rPr>
        <w:t>Other Subject Areas</w:t>
      </w:r>
      <w:bookmarkEnd w:id="2"/>
    </w:p>
    <w:p w14:paraId="607C4BB2" w14:textId="77777777" w:rsidR="007236D3" w:rsidRPr="007236D3" w:rsidRDefault="007236D3" w:rsidP="007236D3">
      <w:pPr>
        <w:autoSpaceDE w:val="0"/>
        <w:autoSpaceDN w:val="0"/>
        <w:adjustRightInd w:val="0"/>
        <w:spacing w:after="0" w:line="240" w:lineRule="auto"/>
        <w:ind w:left="567" w:hanging="567"/>
        <w:rPr>
          <w:rFonts w:cstheme="minorHAnsi"/>
          <w:sz w:val="28"/>
          <w:szCs w:val="28"/>
        </w:rPr>
      </w:pPr>
    </w:p>
    <w:p w14:paraId="1B70DCBC" w14:textId="77777777" w:rsidR="007236D3" w:rsidRPr="007236D3" w:rsidRDefault="007236D3" w:rsidP="007236D3">
      <w:pPr>
        <w:numPr>
          <w:ilvl w:val="0"/>
          <w:numId w:val="28"/>
        </w:numPr>
        <w:autoSpaceDE w:val="0"/>
        <w:autoSpaceDN w:val="0"/>
        <w:adjustRightInd w:val="0"/>
        <w:spacing w:after="0" w:line="240" w:lineRule="auto"/>
        <w:contextualSpacing/>
        <w:rPr>
          <w:rFonts w:cstheme="minorHAnsi"/>
          <w:sz w:val="28"/>
          <w:szCs w:val="28"/>
        </w:rPr>
      </w:pPr>
      <w:r w:rsidRPr="007236D3">
        <w:rPr>
          <w:rFonts w:cstheme="minorHAnsi"/>
          <w:sz w:val="28"/>
          <w:szCs w:val="28"/>
        </w:rPr>
        <w:t xml:space="preserve">Learning in other curriculum areas should be marked before the next session. </w:t>
      </w:r>
    </w:p>
    <w:p w14:paraId="53D0CF71" w14:textId="77777777" w:rsidR="007236D3" w:rsidRPr="007236D3" w:rsidRDefault="007236D3" w:rsidP="007236D3">
      <w:pPr>
        <w:numPr>
          <w:ilvl w:val="0"/>
          <w:numId w:val="28"/>
        </w:numPr>
        <w:autoSpaceDE w:val="0"/>
        <w:autoSpaceDN w:val="0"/>
        <w:adjustRightInd w:val="0"/>
        <w:spacing w:after="0" w:line="240" w:lineRule="auto"/>
        <w:contextualSpacing/>
        <w:rPr>
          <w:rFonts w:cstheme="minorHAnsi"/>
          <w:sz w:val="28"/>
          <w:szCs w:val="28"/>
        </w:rPr>
      </w:pPr>
      <w:r w:rsidRPr="007236D3">
        <w:rPr>
          <w:rFonts w:cstheme="minorHAnsi"/>
          <w:sz w:val="28"/>
          <w:szCs w:val="28"/>
        </w:rPr>
        <w:t xml:space="preserve">Learning should be live marked/ marked by children if possible. </w:t>
      </w:r>
    </w:p>
    <w:p w14:paraId="0CB31645" w14:textId="77777777" w:rsidR="007236D3" w:rsidRPr="007236D3" w:rsidRDefault="007236D3" w:rsidP="007236D3">
      <w:pPr>
        <w:numPr>
          <w:ilvl w:val="0"/>
          <w:numId w:val="28"/>
        </w:numPr>
        <w:autoSpaceDE w:val="0"/>
        <w:autoSpaceDN w:val="0"/>
        <w:adjustRightInd w:val="0"/>
        <w:spacing w:after="0" w:line="240" w:lineRule="auto"/>
        <w:contextualSpacing/>
        <w:rPr>
          <w:rFonts w:cstheme="minorHAnsi"/>
          <w:sz w:val="28"/>
          <w:szCs w:val="28"/>
        </w:rPr>
      </w:pPr>
      <w:r w:rsidRPr="007236D3">
        <w:rPr>
          <w:rFonts w:cstheme="minorHAnsi"/>
          <w:sz w:val="28"/>
          <w:szCs w:val="28"/>
        </w:rPr>
        <w:t>All work must have a learning objective</w:t>
      </w:r>
    </w:p>
    <w:p w14:paraId="4D69FDFA" w14:textId="77777777" w:rsidR="007236D3" w:rsidRPr="007236D3" w:rsidRDefault="007236D3" w:rsidP="007236D3">
      <w:pPr>
        <w:numPr>
          <w:ilvl w:val="0"/>
          <w:numId w:val="28"/>
        </w:numPr>
        <w:autoSpaceDE w:val="0"/>
        <w:autoSpaceDN w:val="0"/>
        <w:adjustRightInd w:val="0"/>
        <w:spacing w:after="0" w:line="240" w:lineRule="auto"/>
        <w:contextualSpacing/>
        <w:rPr>
          <w:rFonts w:cstheme="minorHAnsi"/>
          <w:sz w:val="28"/>
          <w:szCs w:val="28"/>
        </w:rPr>
      </w:pPr>
      <w:r w:rsidRPr="007236D3">
        <w:rPr>
          <w:rFonts w:cstheme="minorHAnsi"/>
          <w:sz w:val="28"/>
          <w:szCs w:val="28"/>
        </w:rPr>
        <w:t>The learning objective should be highlighted in Green (met) or orange (not met) depending on level of success.</w:t>
      </w:r>
    </w:p>
    <w:p w14:paraId="76414066" w14:textId="77777777" w:rsidR="007236D3" w:rsidRPr="007236D3" w:rsidRDefault="007236D3" w:rsidP="007236D3">
      <w:pPr>
        <w:numPr>
          <w:ilvl w:val="0"/>
          <w:numId w:val="28"/>
        </w:numPr>
        <w:autoSpaceDE w:val="0"/>
        <w:autoSpaceDN w:val="0"/>
        <w:adjustRightInd w:val="0"/>
        <w:spacing w:after="0" w:line="240" w:lineRule="auto"/>
        <w:contextualSpacing/>
        <w:rPr>
          <w:rFonts w:cstheme="minorHAnsi"/>
          <w:sz w:val="28"/>
          <w:szCs w:val="28"/>
        </w:rPr>
      </w:pPr>
      <w:r w:rsidRPr="007236D3">
        <w:rPr>
          <w:rFonts w:cstheme="minorHAnsi"/>
          <w:sz w:val="28"/>
          <w:szCs w:val="28"/>
        </w:rPr>
        <w:t xml:space="preserve">A brief comment linked to values will be put at the bottom of each piece of learning. </w:t>
      </w:r>
    </w:p>
    <w:p w14:paraId="40508E6D" w14:textId="77777777" w:rsidR="007236D3" w:rsidRPr="007236D3" w:rsidRDefault="007236D3" w:rsidP="007236D3">
      <w:pPr>
        <w:numPr>
          <w:ilvl w:val="0"/>
          <w:numId w:val="28"/>
        </w:numPr>
        <w:autoSpaceDE w:val="0"/>
        <w:autoSpaceDN w:val="0"/>
        <w:adjustRightInd w:val="0"/>
        <w:spacing w:after="0" w:line="240" w:lineRule="auto"/>
        <w:contextualSpacing/>
        <w:rPr>
          <w:rFonts w:cstheme="minorHAnsi"/>
          <w:sz w:val="28"/>
          <w:szCs w:val="28"/>
        </w:rPr>
      </w:pPr>
      <w:r w:rsidRPr="007236D3">
        <w:rPr>
          <w:rFonts w:cstheme="minorHAnsi"/>
          <w:sz w:val="28"/>
          <w:szCs w:val="28"/>
        </w:rPr>
        <w:lastRenderedPageBreak/>
        <w:t xml:space="preserve">Errors in basic punctuation and spelling will be addressed following the guidance for English. </w:t>
      </w:r>
    </w:p>
    <w:p w14:paraId="6D74D1B9" w14:textId="77777777" w:rsidR="007236D3" w:rsidRPr="007236D3" w:rsidRDefault="007236D3" w:rsidP="007236D3">
      <w:pPr>
        <w:keepNext/>
        <w:keepLines/>
        <w:spacing w:before="40" w:after="0"/>
        <w:outlineLvl w:val="1"/>
        <w:rPr>
          <w:rFonts w:eastAsiaTheme="majorEastAsia" w:cstheme="minorHAnsi"/>
          <w:sz w:val="28"/>
          <w:szCs w:val="28"/>
          <w:u w:val="single"/>
        </w:rPr>
      </w:pPr>
      <w:bookmarkStart w:id="3" w:name="_Toc175933009"/>
      <w:r w:rsidRPr="007236D3">
        <w:rPr>
          <w:rFonts w:eastAsiaTheme="majorEastAsia" w:cstheme="minorHAnsi"/>
          <w:sz w:val="28"/>
          <w:szCs w:val="28"/>
          <w:u w:val="single"/>
        </w:rPr>
        <w:t>Response to marking</w:t>
      </w:r>
      <w:bookmarkEnd w:id="3"/>
    </w:p>
    <w:p w14:paraId="359E9627" w14:textId="77777777" w:rsidR="007236D3" w:rsidRPr="007236D3" w:rsidRDefault="007236D3" w:rsidP="007236D3">
      <w:pPr>
        <w:rPr>
          <w:rFonts w:cstheme="minorHAnsi"/>
          <w:sz w:val="28"/>
          <w:szCs w:val="28"/>
        </w:rPr>
      </w:pPr>
    </w:p>
    <w:p w14:paraId="1FF31808" w14:textId="77777777" w:rsidR="007236D3" w:rsidRPr="007236D3" w:rsidRDefault="007236D3" w:rsidP="007236D3">
      <w:pPr>
        <w:numPr>
          <w:ilvl w:val="0"/>
          <w:numId w:val="24"/>
        </w:numPr>
        <w:contextualSpacing/>
        <w:rPr>
          <w:rFonts w:cstheme="minorHAnsi"/>
          <w:sz w:val="28"/>
          <w:szCs w:val="28"/>
        </w:rPr>
      </w:pPr>
      <w:r w:rsidRPr="007236D3">
        <w:rPr>
          <w:rFonts w:cstheme="minorHAnsi"/>
          <w:sz w:val="28"/>
          <w:szCs w:val="28"/>
        </w:rPr>
        <w:t xml:space="preserve">Children respond to any distance marking </w:t>
      </w:r>
      <w:r w:rsidRPr="007236D3">
        <w:rPr>
          <w:rFonts w:cstheme="minorHAnsi"/>
          <w:b/>
          <w:sz w:val="28"/>
          <w:szCs w:val="28"/>
        </w:rPr>
        <w:t>in all subjects</w:t>
      </w:r>
      <w:r w:rsidRPr="007236D3">
        <w:rPr>
          <w:rFonts w:cstheme="minorHAnsi"/>
          <w:sz w:val="28"/>
          <w:szCs w:val="28"/>
        </w:rPr>
        <w:t xml:space="preserve"> at the start of the next session or during SODA (Start </w:t>
      </w:r>
      <w:proofErr w:type="gramStart"/>
      <w:r w:rsidRPr="007236D3">
        <w:rPr>
          <w:rFonts w:cstheme="minorHAnsi"/>
          <w:sz w:val="28"/>
          <w:szCs w:val="28"/>
        </w:rPr>
        <w:t>Of</w:t>
      </w:r>
      <w:proofErr w:type="gramEnd"/>
      <w:r w:rsidRPr="007236D3">
        <w:rPr>
          <w:rFonts w:cstheme="minorHAnsi"/>
          <w:sz w:val="28"/>
          <w:szCs w:val="28"/>
        </w:rPr>
        <w:t xml:space="preserve"> Day Activity) in purple. They may be able to do this independently or with an adult depending on the age/stage of the child. </w:t>
      </w:r>
    </w:p>
    <w:p w14:paraId="3BEC768C" w14:textId="77777777" w:rsidR="00527674" w:rsidRPr="00EB2957" w:rsidRDefault="00527674" w:rsidP="006739F7">
      <w:pPr>
        <w:rPr>
          <w:rFonts w:ascii="Gill Sans MT" w:hAnsi="Gill Sans MT" w:cs="Calibri"/>
          <w:sz w:val="28"/>
          <w:szCs w:val="28"/>
        </w:rPr>
      </w:pPr>
    </w:p>
    <w:sectPr w:rsidR="00527674" w:rsidRPr="00EB2957" w:rsidSect="00111B82">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2602F" w14:textId="77777777" w:rsidR="003B7987" w:rsidRDefault="003B7987" w:rsidP="00F154D8">
      <w:pPr>
        <w:spacing w:after="0" w:line="240" w:lineRule="auto"/>
      </w:pPr>
      <w:r>
        <w:separator/>
      </w:r>
    </w:p>
  </w:endnote>
  <w:endnote w:type="continuationSeparator" w:id="0">
    <w:p w14:paraId="3B5A3F25" w14:textId="77777777" w:rsidR="003B7987" w:rsidRDefault="003B7987" w:rsidP="00F15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071917"/>
      <w:docPartObj>
        <w:docPartGallery w:val="Page Numbers (Bottom of Page)"/>
        <w:docPartUnique/>
      </w:docPartObj>
    </w:sdtPr>
    <w:sdtEndPr>
      <w:rPr>
        <w:noProof/>
      </w:rPr>
    </w:sdtEndPr>
    <w:sdtContent>
      <w:p w14:paraId="4E990D71" w14:textId="77777777" w:rsidR="00F154D8" w:rsidRDefault="00F154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A58E67" w14:textId="77777777" w:rsidR="00F154D8" w:rsidRDefault="00F15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7756F" w14:textId="77777777" w:rsidR="003B7987" w:rsidRDefault="003B7987" w:rsidP="00F154D8">
      <w:pPr>
        <w:spacing w:after="0" w:line="240" w:lineRule="auto"/>
      </w:pPr>
      <w:r>
        <w:separator/>
      </w:r>
    </w:p>
  </w:footnote>
  <w:footnote w:type="continuationSeparator" w:id="0">
    <w:p w14:paraId="28D8ECFD" w14:textId="77777777" w:rsidR="003B7987" w:rsidRDefault="003B7987" w:rsidP="00F15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337C"/>
    <w:multiLevelType w:val="hybridMultilevel"/>
    <w:tmpl w:val="A352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B1444"/>
    <w:multiLevelType w:val="hybridMultilevel"/>
    <w:tmpl w:val="8A125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31B46"/>
    <w:multiLevelType w:val="hybridMultilevel"/>
    <w:tmpl w:val="189A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E648E"/>
    <w:multiLevelType w:val="hybridMultilevel"/>
    <w:tmpl w:val="977AD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B3788"/>
    <w:multiLevelType w:val="hybridMultilevel"/>
    <w:tmpl w:val="785A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3B6841"/>
    <w:multiLevelType w:val="hybridMultilevel"/>
    <w:tmpl w:val="8FB470FA"/>
    <w:lvl w:ilvl="0" w:tplc="08090001">
      <w:start w:val="1"/>
      <w:numFmt w:val="bullet"/>
      <w:lvlText w:val=""/>
      <w:lvlJc w:val="left"/>
      <w:pPr>
        <w:ind w:left="1241" w:hanging="360"/>
      </w:pPr>
      <w:rPr>
        <w:rFonts w:ascii="Symbol" w:hAnsi="Symbol" w:hint="default"/>
      </w:rPr>
    </w:lvl>
    <w:lvl w:ilvl="1" w:tplc="08090003" w:tentative="1">
      <w:start w:val="1"/>
      <w:numFmt w:val="bullet"/>
      <w:lvlText w:val="o"/>
      <w:lvlJc w:val="left"/>
      <w:pPr>
        <w:ind w:left="1961" w:hanging="360"/>
      </w:pPr>
      <w:rPr>
        <w:rFonts w:ascii="Courier New" w:hAnsi="Courier New" w:cs="Courier New" w:hint="default"/>
      </w:rPr>
    </w:lvl>
    <w:lvl w:ilvl="2" w:tplc="08090005" w:tentative="1">
      <w:start w:val="1"/>
      <w:numFmt w:val="bullet"/>
      <w:lvlText w:val=""/>
      <w:lvlJc w:val="left"/>
      <w:pPr>
        <w:ind w:left="2681" w:hanging="360"/>
      </w:pPr>
      <w:rPr>
        <w:rFonts w:ascii="Wingdings" w:hAnsi="Wingdings" w:hint="default"/>
      </w:rPr>
    </w:lvl>
    <w:lvl w:ilvl="3" w:tplc="08090001" w:tentative="1">
      <w:start w:val="1"/>
      <w:numFmt w:val="bullet"/>
      <w:lvlText w:val=""/>
      <w:lvlJc w:val="left"/>
      <w:pPr>
        <w:ind w:left="3401" w:hanging="360"/>
      </w:pPr>
      <w:rPr>
        <w:rFonts w:ascii="Symbol" w:hAnsi="Symbol" w:hint="default"/>
      </w:rPr>
    </w:lvl>
    <w:lvl w:ilvl="4" w:tplc="08090003" w:tentative="1">
      <w:start w:val="1"/>
      <w:numFmt w:val="bullet"/>
      <w:lvlText w:val="o"/>
      <w:lvlJc w:val="left"/>
      <w:pPr>
        <w:ind w:left="4121" w:hanging="360"/>
      </w:pPr>
      <w:rPr>
        <w:rFonts w:ascii="Courier New" w:hAnsi="Courier New" w:cs="Courier New" w:hint="default"/>
      </w:rPr>
    </w:lvl>
    <w:lvl w:ilvl="5" w:tplc="08090005" w:tentative="1">
      <w:start w:val="1"/>
      <w:numFmt w:val="bullet"/>
      <w:lvlText w:val=""/>
      <w:lvlJc w:val="left"/>
      <w:pPr>
        <w:ind w:left="4841" w:hanging="360"/>
      </w:pPr>
      <w:rPr>
        <w:rFonts w:ascii="Wingdings" w:hAnsi="Wingdings" w:hint="default"/>
      </w:rPr>
    </w:lvl>
    <w:lvl w:ilvl="6" w:tplc="08090001" w:tentative="1">
      <w:start w:val="1"/>
      <w:numFmt w:val="bullet"/>
      <w:lvlText w:val=""/>
      <w:lvlJc w:val="left"/>
      <w:pPr>
        <w:ind w:left="5561" w:hanging="360"/>
      </w:pPr>
      <w:rPr>
        <w:rFonts w:ascii="Symbol" w:hAnsi="Symbol" w:hint="default"/>
      </w:rPr>
    </w:lvl>
    <w:lvl w:ilvl="7" w:tplc="08090003" w:tentative="1">
      <w:start w:val="1"/>
      <w:numFmt w:val="bullet"/>
      <w:lvlText w:val="o"/>
      <w:lvlJc w:val="left"/>
      <w:pPr>
        <w:ind w:left="6281" w:hanging="360"/>
      </w:pPr>
      <w:rPr>
        <w:rFonts w:ascii="Courier New" w:hAnsi="Courier New" w:cs="Courier New" w:hint="default"/>
      </w:rPr>
    </w:lvl>
    <w:lvl w:ilvl="8" w:tplc="08090005" w:tentative="1">
      <w:start w:val="1"/>
      <w:numFmt w:val="bullet"/>
      <w:lvlText w:val=""/>
      <w:lvlJc w:val="left"/>
      <w:pPr>
        <w:ind w:left="7001" w:hanging="360"/>
      </w:pPr>
      <w:rPr>
        <w:rFonts w:ascii="Wingdings" w:hAnsi="Wingdings" w:hint="default"/>
      </w:rPr>
    </w:lvl>
  </w:abstractNum>
  <w:abstractNum w:abstractNumId="6" w15:restartNumberingAfterBreak="0">
    <w:nsid w:val="1BF00F96"/>
    <w:multiLevelType w:val="hybridMultilevel"/>
    <w:tmpl w:val="8264A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76316"/>
    <w:multiLevelType w:val="hybridMultilevel"/>
    <w:tmpl w:val="256E5F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5E4EAC"/>
    <w:multiLevelType w:val="hybridMultilevel"/>
    <w:tmpl w:val="D8A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2C459A"/>
    <w:multiLevelType w:val="hybridMultilevel"/>
    <w:tmpl w:val="DEB67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C03E6"/>
    <w:multiLevelType w:val="hybridMultilevel"/>
    <w:tmpl w:val="C7047F20"/>
    <w:lvl w:ilvl="0" w:tplc="08090001">
      <w:start w:val="1"/>
      <w:numFmt w:val="bullet"/>
      <w:lvlText w:val=""/>
      <w:lvlJc w:val="left"/>
      <w:pPr>
        <w:ind w:left="1601" w:hanging="360"/>
      </w:pPr>
      <w:rPr>
        <w:rFonts w:ascii="Symbol" w:hAnsi="Symbol" w:hint="default"/>
      </w:rPr>
    </w:lvl>
    <w:lvl w:ilvl="1" w:tplc="08090003" w:tentative="1">
      <w:start w:val="1"/>
      <w:numFmt w:val="bullet"/>
      <w:lvlText w:val="o"/>
      <w:lvlJc w:val="left"/>
      <w:pPr>
        <w:ind w:left="2321" w:hanging="360"/>
      </w:pPr>
      <w:rPr>
        <w:rFonts w:ascii="Courier New" w:hAnsi="Courier New" w:cs="Courier New" w:hint="default"/>
      </w:rPr>
    </w:lvl>
    <w:lvl w:ilvl="2" w:tplc="08090005" w:tentative="1">
      <w:start w:val="1"/>
      <w:numFmt w:val="bullet"/>
      <w:lvlText w:val=""/>
      <w:lvlJc w:val="left"/>
      <w:pPr>
        <w:ind w:left="3041" w:hanging="360"/>
      </w:pPr>
      <w:rPr>
        <w:rFonts w:ascii="Wingdings" w:hAnsi="Wingdings" w:hint="default"/>
      </w:rPr>
    </w:lvl>
    <w:lvl w:ilvl="3" w:tplc="08090001" w:tentative="1">
      <w:start w:val="1"/>
      <w:numFmt w:val="bullet"/>
      <w:lvlText w:val=""/>
      <w:lvlJc w:val="left"/>
      <w:pPr>
        <w:ind w:left="3761" w:hanging="360"/>
      </w:pPr>
      <w:rPr>
        <w:rFonts w:ascii="Symbol" w:hAnsi="Symbol" w:hint="default"/>
      </w:rPr>
    </w:lvl>
    <w:lvl w:ilvl="4" w:tplc="08090003" w:tentative="1">
      <w:start w:val="1"/>
      <w:numFmt w:val="bullet"/>
      <w:lvlText w:val="o"/>
      <w:lvlJc w:val="left"/>
      <w:pPr>
        <w:ind w:left="4481" w:hanging="360"/>
      </w:pPr>
      <w:rPr>
        <w:rFonts w:ascii="Courier New" w:hAnsi="Courier New" w:cs="Courier New" w:hint="default"/>
      </w:rPr>
    </w:lvl>
    <w:lvl w:ilvl="5" w:tplc="08090005" w:tentative="1">
      <w:start w:val="1"/>
      <w:numFmt w:val="bullet"/>
      <w:lvlText w:val=""/>
      <w:lvlJc w:val="left"/>
      <w:pPr>
        <w:ind w:left="5201" w:hanging="360"/>
      </w:pPr>
      <w:rPr>
        <w:rFonts w:ascii="Wingdings" w:hAnsi="Wingdings" w:hint="default"/>
      </w:rPr>
    </w:lvl>
    <w:lvl w:ilvl="6" w:tplc="08090001" w:tentative="1">
      <w:start w:val="1"/>
      <w:numFmt w:val="bullet"/>
      <w:lvlText w:val=""/>
      <w:lvlJc w:val="left"/>
      <w:pPr>
        <w:ind w:left="5921" w:hanging="360"/>
      </w:pPr>
      <w:rPr>
        <w:rFonts w:ascii="Symbol" w:hAnsi="Symbol" w:hint="default"/>
      </w:rPr>
    </w:lvl>
    <w:lvl w:ilvl="7" w:tplc="08090003" w:tentative="1">
      <w:start w:val="1"/>
      <w:numFmt w:val="bullet"/>
      <w:lvlText w:val="o"/>
      <w:lvlJc w:val="left"/>
      <w:pPr>
        <w:ind w:left="6641" w:hanging="360"/>
      </w:pPr>
      <w:rPr>
        <w:rFonts w:ascii="Courier New" w:hAnsi="Courier New" w:cs="Courier New" w:hint="default"/>
      </w:rPr>
    </w:lvl>
    <w:lvl w:ilvl="8" w:tplc="08090005" w:tentative="1">
      <w:start w:val="1"/>
      <w:numFmt w:val="bullet"/>
      <w:lvlText w:val=""/>
      <w:lvlJc w:val="left"/>
      <w:pPr>
        <w:ind w:left="7361" w:hanging="360"/>
      </w:pPr>
      <w:rPr>
        <w:rFonts w:ascii="Wingdings" w:hAnsi="Wingdings" w:hint="default"/>
      </w:rPr>
    </w:lvl>
  </w:abstractNum>
  <w:abstractNum w:abstractNumId="11" w15:restartNumberingAfterBreak="0">
    <w:nsid w:val="315962D9"/>
    <w:multiLevelType w:val="hybridMultilevel"/>
    <w:tmpl w:val="9236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A04AD2"/>
    <w:multiLevelType w:val="hybridMultilevel"/>
    <w:tmpl w:val="3C6A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F009E6"/>
    <w:multiLevelType w:val="hybridMultilevel"/>
    <w:tmpl w:val="01A20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E643D4"/>
    <w:multiLevelType w:val="hybridMultilevel"/>
    <w:tmpl w:val="C8EC8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FE324A"/>
    <w:multiLevelType w:val="hybridMultilevel"/>
    <w:tmpl w:val="004807B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4E4734FB"/>
    <w:multiLevelType w:val="hybridMultilevel"/>
    <w:tmpl w:val="A656BD06"/>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17" w15:restartNumberingAfterBreak="0">
    <w:nsid w:val="521D66DA"/>
    <w:multiLevelType w:val="hybridMultilevel"/>
    <w:tmpl w:val="1CE6E95A"/>
    <w:lvl w:ilvl="0" w:tplc="83DC307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4C79E7"/>
    <w:multiLevelType w:val="hybridMultilevel"/>
    <w:tmpl w:val="5B683D1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69D0535"/>
    <w:multiLevelType w:val="hybridMultilevel"/>
    <w:tmpl w:val="D81EAE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7120C5D"/>
    <w:multiLevelType w:val="hybridMultilevel"/>
    <w:tmpl w:val="FDF651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77C028C"/>
    <w:multiLevelType w:val="hybridMultilevel"/>
    <w:tmpl w:val="A274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3A2CEC"/>
    <w:multiLevelType w:val="hybridMultilevel"/>
    <w:tmpl w:val="5416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6C3D1C"/>
    <w:multiLevelType w:val="hybridMultilevel"/>
    <w:tmpl w:val="36BC5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3E29E2"/>
    <w:multiLevelType w:val="hybridMultilevel"/>
    <w:tmpl w:val="C0540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2A1D78"/>
    <w:multiLevelType w:val="hybridMultilevel"/>
    <w:tmpl w:val="98B4C4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360264B"/>
    <w:multiLevelType w:val="hybridMultilevel"/>
    <w:tmpl w:val="7E68D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F32436"/>
    <w:multiLevelType w:val="hybridMultilevel"/>
    <w:tmpl w:val="E716B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300F57"/>
    <w:multiLevelType w:val="hybridMultilevel"/>
    <w:tmpl w:val="D6087A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6BBD7942"/>
    <w:multiLevelType w:val="hybridMultilevel"/>
    <w:tmpl w:val="35C2B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F477B3"/>
    <w:multiLevelType w:val="hybridMultilevel"/>
    <w:tmpl w:val="BBA2E5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13"/>
  </w:num>
  <w:num w:numId="3">
    <w:abstractNumId w:val="5"/>
  </w:num>
  <w:num w:numId="4">
    <w:abstractNumId w:val="10"/>
  </w:num>
  <w:num w:numId="5">
    <w:abstractNumId w:val="1"/>
  </w:num>
  <w:num w:numId="6">
    <w:abstractNumId w:val="24"/>
  </w:num>
  <w:num w:numId="7">
    <w:abstractNumId w:val="21"/>
  </w:num>
  <w:num w:numId="8">
    <w:abstractNumId w:val="11"/>
  </w:num>
  <w:num w:numId="9">
    <w:abstractNumId w:val="27"/>
  </w:num>
  <w:num w:numId="10">
    <w:abstractNumId w:val="8"/>
  </w:num>
  <w:num w:numId="11">
    <w:abstractNumId w:val="18"/>
  </w:num>
  <w:num w:numId="12">
    <w:abstractNumId w:val="23"/>
  </w:num>
  <w:num w:numId="13">
    <w:abstractNumId w:val="14"/>
  </w:num>
  <w:num w:numId="14">
    <w:abstractNumId w:val="12"/>
  </w:num>
  <w:num w:numId="15">
    <w:abstractNumId w:val="2"/>
  </w:num>
  <w:num w:numId="16">
    <w:abstractNumId w:val="19"/>
  </w:num>
  <w:num w:numId="17">
    <w:abstractNumId w:val="20"/>
  </w:num>
  <w:num w:numId="18">
    <w:abstractNumId w:val="29"/>
  </w:num>
  <w:num w:numId="19">
    <w:abstractNumId w:val="17"/>
  </w:num>
  <w:num w:numId="20">
    <w:abstractNumId w:val="0"/>
  </w:num>
  <w:num w:numId="21">
    <w:abstractNumId w:val="3"/>
  </w:num>
  <w:num w:numId="22">
    <w:abstractNumId w:val="4"/>
  </w:num>
  <w:num w:numId="23">
    <w:abstractNumId w:val="6"/>
  </w:num>
  <w:num w:numId="24">
    <w:abstractNumId w:val="28"/>
  </w:num>
  <w:num w:numId="25">
    <w:abstractNumId w:val="25"/>
  </w:num>
  <w:num w:numId="26">
    <w:abstractNumId w:val="7"/>
  </w:num>
  <w:num w:numId="27">
    <w:abstractNumId w:val="15"/>
  </w:num>
  <w:num w:numId="28">
    <w:abstractNumId w:val="9"/>
  </w:num>
  <w:num w:numId="29">
    <w:abstractNumId w:val="22"/>
  </w:num>
  <w:num w:numId="30">
    <w:abstractNumId w:val="3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1C"/>
    <w:rsid w:val="00111B82"/>
    <w:rsid w:val="001D6DE3"/>
    <w:rsid w:val="003B774D"/>
    <w:rsid w:val="003B7987"/>
    <w:rsid w:val="00451B76"/>
    <w:rsid w:val="00527674"/>
    <w:rsid w:val="0055181E"/>
    <w:rsid w:val="00582A03"/>
    <w:rsid w:val="005C72FA"/>
    <w:rsid w:val="005F0D58"/>
    <w:rsid w:val="0061429D"/>
    <w:rsid w:val="006739F7"/>
    <w:rsid w:val="006E7C19"/>
    <w:rsid w:val="006F34FF"/>
    <w:rsid w:val="007236D3"/>
    <w:rsid w:val="007A2118"/>
    <w:rsid w:val="007B036E"/>
    <w:rsid w:val="00920FB5"/>
    <w:rsid w:val="009258A3"/>
    <w:rsid w:val="00CD2E20"/>
    <w:rsid w:val="00D71366"/>
    <w:rsid w:val="00E725B7"/>
    <w:rsid w:val="00E776B6"/>
    <w:rsid w:val="00EA2A1C"/>
    <w:rsid w:val="00EA644B"/>
    <w:rsid w:val="00EB2957"/>
    <w:rsid w:val="00EF6C67"/>
    <w:rsid w:val="00F154D8"/>
    <w:rsid w:val="00FE1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A50D8"/>
  <w15:chartTrackingRefBased/>
  <w15:docId w15:val="{4E1637DF-E80B-4D24-B69B-53292024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4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4D8"/>
  </w:style>
  <w:style w:type="paragraph" w:styleId="Footer">
    <w:name w:val="footer"/>
    <w:basedOn w:val="Normal"/>
    <w:link w:val="FooterChar"/>
    <w:uiPriority w:val="99"/>
    <w:unhideWhenUsed/>
    <w:rsid w:val="00F154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4D8"/>
  </w:style>
  <w:style w:type="paragraph" w:styleId="ListParagraph">
    <w:name w:val="List Paragraph"/>
    <w:basedOn w:val="Normal"/>
    <w:uiPriority w:val="34"/>
    <w:qFormat/>
    <w:rsid w:val="00CD2E20"/>
    <w:pPr>
      <w:ind w:left="720"/>
      <w:contextualSpacing/>
    </w:pPr>
  </w:style>
  <w:style w:type="paragraph" w:customStyle="1" w:styleId="Default">
    <w:name w:val="Default"/>
    <w:rsid w:val="00EB2957"/>
    <w:pPr>
      <w:autoSpaceDE w:val="0"/>
      <w:autoSpaceDN w:val="0"/>
      <w:adjustRightInd w:val="0"/>
      <w:spacing w:after="0" w:line="240" w:lineRule="auto"/>
    </w:pPr>
    <w:rPr>
      <w:rFonts w:ascii="Arial" w:eastAsiaTheme="minorEastAsia"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cc8c85-de69-4192-a52b-a9f98dd93f28">
      <Terms xmlns="http://schemas.microsoft.com/office/infopath/2007/PartnerControls"/>
    </lcf76f155ced4ddcb4097134ff3c332f>
    <TaxCatchAll xmlns="4ad09f39-c8d7-47c4-a445-4252a02389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5289623F3E30448E74F99516D45DDC" ma:contentTypeVersion="15" ma:contentTypeDescription="Create a new document." ma:contentTypeScope="" ma:versionID="2e4259164c5600798f427edbe926c57d">
  <xsd:schema xmlns:xsd="http://www.w3.org/2001/XMLSchema" xmlns:xs="http://www.w3.org/2001/XMLSchema" xmlns:p="http://schemas.microsoft.com/office/2006/metadata/properties" xmlns:ns2="1dcc8c85-de69-4192-a52b-a9f98dd93f28" xmlns:ns3="4ad09f39-c8d7-47c4-a445-4252a0238924" targetNamespace="http://schemas.microsoft.com/office/2006/metadata/properties" ma:root="true" ma:fieldsID="2db05ddc2167e5515006262441ea68b6" ns2:_="" ns3:_="">
    <xsd:import namespace="1dcc8c85-de69-4192-a52b-a9f98dd93f28"/>
    <xsd:import namespace="4ad09f39-c8d7-47c4-a445-4252a02389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c8c85-de69-4192-a52b-a9f98dd93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d09f39-c8d7-47c4-a445-4252a02389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7d7ea1-1cd5-4d38-aacf-071fd56f7917}" ma:internalName="TaxCatchAll" ma:showField="CatchAllData" ma:web="4ad09f39-c8d7-47c4-a445-4252a02389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F5217D-F56F-4A76-BCDA-996E0DB93D84}">
  <ds:schemaRefs>
    <ds:schemaRef ds:uri="http://schemas.openxmlformats.org/officeDocument/2006/bibliography"/>
  </ds:schemaRefs>
</ds:datastoreItem>
</file>

<file path=customXml/itemProps2.xml><?xml version="1.0" encoding="utf-8"?>
<ds:datastoreItem xmlns:ds="http://schemas.openxmlformats.org/officeDocument/2006/customXml" ds:itemID="{E49F9805-1676-45E5-86BC-71BAEC235139}">
  <ds:schemaRefs>
    <ds:schemaRef ds:uri="http://schemas.openxmlformats.org/package/2006/metadata/core-properties"/>
    <ds:schemaRef ds:uri="http://purl.org/dc/elements/1.1/"/>
    <ds:schemaRef ds:uri="4ad09f39-c8d7-47c4-a445-4252a0238924"/>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1dcc8c85-de69-4192-a52b-a9f98dd93f28"/>
    <ds:schemaRef ds:uri="http://purl.org/dc/dcmitype/"/>
  </ds:schemaRefs>
</ds:datastoreItem>
</file>

<file path=customXml/itemProps3.xml><?xml version="1.0" encoding="utf-8"?>
<ds:datastoreItem xmlns:ds="http://schemas.openxmlformats.org/officeDocument/2006/customXml" ds:itemID="{D9DD2E58-7B27-442A-8BCA-83F501ECA62B}"/>
</file>

<file path=customXml/itemProps4.xml><?xml version="1.0" encoding="utf-8"?>
<ds:datastoreItem xmlns:ds="http://schemas.openxmlformats.org/officeDocument/2006/customXml" ds:itemID="{6567B325-7271-403B-8741-8762552053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Devizes School</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Harmer</dc:creator>
  <cp:keywords/>
  <dc:description/>
  <cp:lastModifiedBy>Charlotte Harmer</cp:lastModifiedBy>
  <cp:revision>2</cp:revision>
  <dcterms:created xsi:type="dcterms:W3CDTF">2025-03-16T20:25:00Z</dcterms:created>
  <dcterms:modified xsi:type="dcterms:W3CDTF">2025-03-16T20:25:00Z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0x010100005289623F3E30448E74F99516D45DDC</vt:lpwstr>
  </property>
  <property fmtid="{D5CDD505-2E9C-101B-9397-08002B2CF9AE}" pid="3" name="MediaServiceImageTags">
    <vt:lpwstr/>
  </property>
</Properties>
</file>