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61AA" w14:textId="69ACC06A" w:rsidR="009A57AF" w:rsidRPr="002518AF" w:rsidRDefault="002518AF">
      <w:pPr>
        <w:jc w:val="center"/>
        <w:rPr>
          <w:b/>
          <w:bCs/>
          <w:sz w:val="48"/>
          <w:szCs w:val="48"/>
        </w:rPr>
      </w:pPr>
      <w:r w:rsidRPr="002518AF">
        <w:rPr>
          <w:b/>
          <w:bCs/>
          <w:noProof/>
          <w:sz w:val="48"/>
          <w:szCs w:val="48"/>
        </w:rPr>
        <w:t>Learn and Prosper School</w:t>
      </w:r>
    </w:p>
    <w:p w14:paraId="104A69CA" w14:textId="77777777" w:rsidR="009A57AF" w:rsidRDefault="00000000">
      <w:pPr>
        <w:pStyle w:val="Heading1"/>
      </w:pPr>
      <w:r>
        <w:t>Accessibility Policy</w:t>
      </w:r>
    </w:p>
    <w:p w14:paraId="11C91240" w14:textId="77777777" w:rsidR="009A57AF" w:rsidRDefault="00000000">
      <w:pPr>
        <w:pStyle w:val="Heading2"/>
      </w:pPr>
      <w:r>
        <w:t>1.0 Document Control and Approval</w:t>
      </w:r>
    </w:p>
    <w:p w14:paraId="69CDD223" w14:textId="77777777" w:rsidR="009A57AF" w:rsidRDefault="00000000">
      <w:pPr>
        <w:pStyle w:val="Heading3"/>
      </w:pPr>
      <w:r>
        <w:t>1.1 Document Information</w:t>
      </w:r>
    </w:p>
    <w:p w14:paraId="180389B5" w14:textId="77777777" w:rsidR="009A57AF" w:rsidRDefault="00000000">
      <w:r>
        <w:rPr>
          <w:b/>
        </w:rPr>
        <w:t>Title:</w:t>
      </w:r>
      <w:r>
        <w:t xml:space="preserve"> Accessibility Policy</w:t>
      </w:r>
      <w:r>
        <w:br/>
      </w:r>
      <w:r>
        <w:rPr>
          <w:b/>
        </w:rPr>
        <w:t>Version Number:</w:t>
      </w:r>
      <w:r>
        <w:t xml:space="preserve"> 1</w:t>
      </w:r>
      <w:r>
        <w:br/>
      </w:r>
      <w:r>
        <w:rPr>
          <w:b/>
        </w:rPr>
        <w:t>Date of Approval:</w:t>
      </w:r>
      <w:r>
        <w:t xml:space="preserve"> 01.09.2025</w:t>
      </w:r>
      <w:r>
        <w:br/>
      </w:r>
      <w:r>
        <w:rPr>
          <w:b/>
        </w:rPr>
        <w:t>Review Date:</w:t>
      </w:r>
      <w:r>
        <w:t xml:space="preserve"> 01.09.2026</w:t>
      </w:r>
      <w:r>
        <w:br/>
      </w:r>
      <w:r>
        <w:rPr>
          <w:b/>
        </w:rPr>
        <w:t>Authorship:</w:t>
      </w:r>
      <w:r>
        <w:t xml:space="preserve"> D P Adams</w:t>
      </w:r>
    </w:p>
    <w:p w14:paraId="5AC69FA5" w14:textId="77777777" w:rsidR="009A57AF" w:rsidRDefault="00000000">
      <w:r>
        <w:t xml:space="preserve">This policy is a statutory document, required by law, and forms part of Learn and Prosper School’s commitment to ensuring equality of opportunity and access for all pupils, staff, parents/carers, and visitors. It is aligned with the requirements of the Equality Act 2010, the Children and Families Act </w:t>
      </w:r>
      <w:proofErr w:type="gramStart"/>
      <w:r>
        <w:t>2014, and</w:t>
      </w:r>
      <w:proofErr w:type="gramEnd"/>
      <w:r>
        <w:t xml:space="preserve"> associated statutory guidance.</w:t>
      </w:r>
    </w:p>
    <w:p w14:paraId="10E7744E" w14:textId="77777777" w:rsidR="009A57AF" w:rsidRDefault="00000000">
      <w:pPr>
        <w:pStyle w:val="Heading3"/>
      </w:pPr>
      <w:r>
        <w:t>1.2 Policy Approval and Review</w:t>
      </w:r>
    </w:p>
    <w:p w14:paraId="1A659560" w14:textId="77777777" w:rsidR="009A57AF" w:rsidRDefault="00000000">
      <w:r>
        <w:t xml:space="preserve">This Accessibility Policy has been formally approved by the Governing Body on 01.09.2025. The governing body is responsible for ensuring that the policy is reviewed at least every three years, or sooner if there are significant changes to statutory requirements, best practice guidance, or </w:t>
      </w:r>
      <w:proofErr w:type="gramStart"/>
      <w:r>
        <w:t>as a result of</w:t>
      </w:r>
      <w:proofErr w:type="gramEnd"/>
      <w:r>
        <w:t xml:space="preserve"> feedback from stakeholders or incidents that highlight the need for review.</w:t>
      </w:r>
    </w:p>
    <w:p w14:paraId="462050D4" w14:textId="77777777" w:rsidR="009A57AF" w:rsidRDefault="00000000">
      <w:r>
        <w:t>A record of all previous reviews and amendments is maintained by TBA and is available for inspection upon request. Interim reviews may be triggered by legislative updates, significant accessibility incidents, or substantial feedback from the school community.</w:t>
      </w:r>
    </w:p>
    <w:p w14:paraId="60C99D65" w14:textId="77777777" w:rsidR="009A57AF" w:rsidRDefault="00000000">
      <w:pPr>
        <w:pStyle w:val="Heading3"/>
      </w:pPr>
      <w:r>
        <w:t>1.3 Policy Dissemination</w:t>
      </w:r>
    </w:p>
    <w:p w14:paraId="31A8175D" w14:textId="77777777" w:rsidR="009A57AF" w:rsidRDefault="00000000">
      <w:r>
        <w:t>The Accessibility Policy will be published on the Learn and Prosper School website and made available in alternative accessible formats upon request, including large print, Braille, audio, and digital versions compatible with assistive technologies. All staff, pupils, parents/carers, governors, and regular visitors will be informed of the policy through induction, staff meetings, newsletters, and the school’s communication platforms. The policy will also be referenced in relevant school documentation and during training sessions.</w:t>
      </w:r>
    </w:p>
    <w:p w14:paraId="1895254D" w14:textId="77777777" w:rsidR="009A57AF" w:rsidRDefault="00000000">
      <w:pPr>
        <w:pStyle w:val="Heading2"/>
      </w:pPr>
      <w:r>
        <w:t>2.0 Policy Statement and Scope</w:t>
      </w:r>
    </w:p>
    <w:p w14:paraId="2CC4BEA2" w14:textId="77777777" w:rsidR="009A57AF" w:rsidRDefault="00000000">
      <w:pPr>
        <w:pStyle w:val="Heading3"/>
      </w:pPr>
      <w:r>
        <w:t>2.1 Policy Statement</w:t>
      </w:r>
    </w:p>
    <w:p w14:paraId="12D22785" w14:textId="77777777" w:rsidR="009A57AF" w:rsidRDefault="00000000">
      <w:r>
        <w:t xml:space="preserve">Learn and Prosper School is fully committed to promoting equality of opportunity, fostering a culture of inclusion, and removing barriers for disabled pupils, staff, parents/carers, and visitors. We </w:t>
      </w:r>
      <w:proofErr w:type="spellStart"/>
      <w:r>
        <w:t>recognise</w:t>
      </w:r>
      <w:proofErr w:type="spellEnd"/>
      <w:r>
        <w:t xml:space="preserve"> our </w:t>
      </w:r>
      <w:r>
        <w:lastRenderedPageBreak/>
        <w:t>legal and moral responsibilities under the Equality Act 2010, the Children and Families Act 2014, and the Special Educational Needs and Disability (SEND) Regulations 2014. Our approach is rooted in the belief that every member of our school community should be able to participate fully in all aspects of school life, regardless of disability or additional needs.</w:t>
      </w:r>
    </w:p>
    <w:p w14:paraId="2342C48D" w14:textId="77777777" w:rsidR="009A57AF" w:rsidRDefault="00000000">
      <w:r>
        <w:t>We are dedicated to creating an environment where diversity is celebrated, barriers are identified and removed, and everyone is supported to achieve their full potential. This policy sets out our commitment to continuous improvement in accessibility and inclusion, ensuring that our practices, procedures, and physical environment reflect the highest standards of equality and respect.</w:t>
      </w:r>
    </w:p>
    <w:p w14:paraId="537B27A5" w14:textId="77777777" w:rsidR="009A57AF" w:rsidRDefault="00000000">
      <w:pPr>
        <w:pStyle w:val="Heading3"/>
      </w:pPr>
      <w:r>
        <w:t>2.2 Purpose and Objectives</w:t>
      </w:r>
    </w:p>
    <w:p w14:paraId="36ACB74A" w14:textId="77777777" w:rsidR="009A57AF" w:rsidRDefault="00000000">
      <w:r>
        <w:t>The purpose of this policy is to outline Learn and Prosper School’s approach to improving accessibility for all, with a particular focus on disabled pupils, staff, parents/carers, and visitors. Our objectives are to:</w:t>
      </w:r>
    </w:p>
    <w:p w14:paraId="1B005D43" w14:textId="77777777" w:rsidR="009A57AF" w:rsidRDefault="00000000">
      <w:pPr>
        <w:numPr>
          <w:ilvl w:val="0"/>
          <w:numId w:val="1"/>
        </w:numPr>
      </w:pPr>
      <w:r>
        <w:t>Increase access to the curriculum for disabled pupils by ensuring teaching, learning, and assessment are inclusive and responsive to individual needs.</w:t>
      </w:r>
    </w:p>
    <w:p w14:paraId="7806A2D6" w14:textId="77777777" w:rsidR="009A57AF" w:rsidRDefault="00000000">
      <w:pPr>
        <w:numPr>
          <w:ilvl w:val="0"/>
          <w:numId w:val="1"/>
        </w:numPr>
      </w:pPr>
      <w:r>
        <w:t>Improve the physical environment of the school to enable greater access for all, including those with mobility, sensory, or other impairments.</w:t>
      </w:r>
    </w:p>
    <w:p w14:paraId="31A1E13B" w14:textId="77777777" w:rsidR="009A57AF" w:rsidRDefault="00000000">
      <w:pPr>
        <w:numPr>
          <w:ilvl w:val="0"/>
          <w:numId w:val="1"/>
        </w:numPr>
      </w:pPr>
      <w:r>
        <w:t>Enhance the provision of information in accessible formats, ensuring all members of the school community can access essential communications and resources.</w:t>
      </w:r>
    </w:p>
    <w:p w14:paraId="2A4A6715" w14:textId="77777777" w:rsidR="009A57AF" w:rsidRDefault="00000000">
      <w:pPr>
        <w:numPr>
          <w:ilvl w:val="0"/>
          <w:numId w:val="1"/>
        </w:numPr>
      </w:pPr>
      <w:r>
        <w:t>Embed a culture of inclusion and respect, where accessibility is considered in all aspects of school life, including extra-curricular activities, trips, and events.</w:t>
      </w:r>
    </w:p>
    <w:p w14:paraId="03615185" w14:textId="77777777" w:rsidR="009A57AF" w:rsidRDefault="00000000">
      <w:pPr>
        <w:numPr>
          <w:ilvl w:val="0"/>
          <w:numId w:val="1"/>
        </w:numPr>
      </w:pPr>
      <w:r>
        <w:t>Foster active engagement and consultation with pupils, parents/carers, staff, and external agencies to ensure our accessibility measures are effective and responsive.</w:t>
      </w:r>
    </w:p>
    <w:p w14:paraId="47811A55" w14:textId="77777777" w:rsidR="009A57AF" w:rsidRDefault="00000000">
      <w:r>
        <w:t>These objectives are underpinned by Learn and Prosper School’s vision and values, which place inclusion, respect, and high aspirations for all at the heart of our ethos.</w:t>
      </w:r>
    </w:p>
    <w:p w14:paraId="3EDBFF81" w14:textId="77777777" w:rsidR="009A57AF" w:rsidRDefault="00000000">
      <w:pPr>
        <w:pStyle w:val="Heading3"/>
      </w:pPr>
      <w:r>
        <w:t>2.3 Scope of the Policy</w:t>
      </w:r>
    </w:p>
    <w:p w14:paraId="18E5BC6D" w14:textId="77777777" w:rsidR="009A57AF" w:rsidRDefault="00000000">
      <w:r>
        <w:t>This policy applies to all members of the Learn and Prosper School community, including pupils, staff, parents/carers, governors, visitors, and contractors. It covers all aspects of school life, including teaching and learning, the physical environment, information and communication, extra-curricular activities, and school events.</w:t>
      </w:r>
    </w:p>
    <w:p w14:paraId="407A5CCB" w14:textId="77777777" w:rsidR="009A57AF" w:rsidRDefault="00000000">
      <w:r>
        <w:t xml:space="preserve">The Accessibility Policy should be read in conjunction with the school’s Equality Policy, SEND Policy, </w:t>
      </w:r>
      <w:proofErr w:type="spellStart"/>
      <w:r>
        <w:t>Behaviour</w:t>
      </w:r>
      <w:proofErr w:type="spellEnd"/>
      <w:r>
        <w:t xml:space="preserve"> Policy, Health and Safety Policy, and other relevant documents. It is designed to complement and reinforce our statutory and moral obligations to promote equality, eliminate discrimination, and advance the participation of disabled people in all areas of school life.</w:t>
      </w:r>
    </w:p>
    <w:p w14:paraId="31469E41" w14:textId="77777777" w:rsidR="009A57AF" w:rsidRDefault="00000000">
      <w:pPr>
        <w:pStyle w:val="Heading2"/>
      </w:pPr>
      <w:r>
        <w:t>3.0 Legislative and Statutory Framework</w:t>
      </w:r>
    </w:p>
    <w:p w14:paraId="7D31FA87" w14:textId="77777777" w:rsidR="009A57AF" w:rsidRDefault="00000000">
      <w:pPr>
        <w:pStyle w:val="Heading3"/>
      </w:pPr>
      <w:r>
        <w:t>3.1 Key Legislation and Statutory Guidance</w:t>
      </w:r>
    </w:p>
    <w:p w14:paraId="016501DC" w14:textId="77777777" w:rsidR="009A57AF" w:rsidRDefault="00000000">
      <w:r>
        <w:t>The Accessibility Policy is informed by the following key legislation and statutory guidance:</w:t>
      </w:r>
    </w:p>
    <w:p w14:paraId="1B050F4B" w14:textId="77777777" w:rsidR="009A57AF" w:rsidRDefault="00000000">
      <w:pPr>
        <w:numPr>
          <w:ilvl w:val="0"/>
          <w:numId w:val="2"/>
        </w:numPr>
      </w:pPr>
      <w:r>
        <w:rPr>
          <w:b/>
        </w:rPr>
        <w:lastRenderedPageBreak/>
        <w:t>Equality Act 2010 (Schedule 10):</w:t>
      </w:r>
      <w:r>
        <w:t xml:space="preserve"> Requires schools to prepare and implement an Accessibility Plan to improve access for disabled pupils, including increasing access to the curriculum, improving the physical environment, and enhancing the provision of information in accessible formats. The Act also places a duty on schools to make reasonable adjustments for disabled pupils and staff.</w:t>
      </w:r>
    </w:p>
    <w:p w14:paraId="2C2876D5" w14:textId="77777777" w:rsidR="009A57AF" w:rsidRDefault="00000000">
      <w:pPr>
        <w:numPr>
          <w:ilvl w:val="0"/>
          <w:numId w:val="2"/>
        </w:numPr>
      </w:pPr>
      <w:r>
        <w:rPr>
          <w:b/>
        </w:rPr>
        <w:t>Children and Families Act 2014:</w:t>
      </w:r>
      <w:r>
        <w:t xml:space="preserve"> Sets out statutory duties for supporting pupils with SEND, including the requirement to have regard to the SEND Code of Practice.</w:t>
      </w:r>
    </w:p>
    <w:p w14:paraId="27638C67" w14:textId="77777777" w:rsidR="009A57AF" w:rsidRDefault="00000000">
      <w:pPr>
        <w:numPr>
          <w:ilvl w:val="0"/>
          <w:numId w:val="2"/>
        </w:numPr>
      </w:pPr>
      <w:r>
        <w:rPr>
          <w:b/>
        </w:rPr>
        <w:t>SEND Regulations 2014:</w:t>
      </w:r>
      <w:r>
        <w:t xml:space="preserve"> Provides further detail on the rights of disabled pupils and the responsibilities of schools.</w:t>
      </w:r>
    </w:p>
    <w:p w14:paraId="310E2466" w14:textId="77777777" w:rsidR="009A57AF" w:rsidRDefault="00000000">
      <w:pPr>
        <w:numPr>
          <w:ilvl w:val="0"/>
          <w:numId w:val="2"/>
        </w:numPr>
      </w:pPr>
      <w:r>
        <w:rPr>
          <w:b/>
        </w:rPr>
        <w:t>SEND Code of Practice: 0 to 25 years (2015):</w:t>
      </w:r>
      <w:r>
        <w:t xml:space="preserve"> Offers statutory guidance on identifying, assessing, and supporting pupils with SEND, including accessibility requirements.</w:t>
      </w:r>
    </w:p>
    <w:p w14:paraId="06971824" w14:textId="77777777" w:rsidR="009A57AF" w:rsidRDefault="00000000">
      <w:r>
        <w:t>Schools must publish their Accessibility Plan, review it at least every three years, and make it available in accessible formats. The plan must demonstrate how the school will increase access to the curriculum, improve the physical environment, and enhance the provision of information for disabled pupils.</w:t>
      </w:r>
    </w:p>
    <w:p w14:paraId="6D85C5F3" w14:textId="77777777" w:rsidR="009A57AF" w:rsidRDefault="00000000">
      <w:pPr>
        <w:pStyle w:val="Heading3"/>
      </w:pPr>
      <w:r>
        <w:t>3.2 Regulatory and Inspection Requirements</w:t>
      </w:r>
    </w:p>
    <w:p w14:paraId="4007EB8F" w14:textId="77777777" w:rsidR="009A57AF" w:rsidRDefault="00000000">
      <w:r>
        <w:t>Ofsted inspects schools’ compliance with statutory duties under the Equality Act 2010, including the existence and effectiveness of the Accessibility Policy and Plan. Inspectors evaluate how well leaders and governors fulfil their responsibilities for inclusion and accessibility, considering the impact of actions taken to improve access for disabled pupils.</w:t>
      </w:r>
    </w:p>
    <w:p w14:paraId="0AE49AF4" w14:textId="77777777" w:rsidR="009A57AF" w:rsidRDefault="00000000">
      <w:r>
        <w:t>The Department for Education (DfE) and the Equality and Human Rights Commission (EHRC) provide guidance on accessibility planning, reasonable adjustments, and compliance with equality legislation. Schools are expected to demonstrate evidence of stakeholder consultation, regular review of accessibility measures, and the impact of their actions on improving access and participation.</w:t>
      </w:r>
    </w:p>
    <w:p w14:paraId="7F19397C" w14:textId="0DC4C499" w:rsidR="009A57AF" w:rsidRDefault="00000000">
      <w:r>
        <w:t xml:space="preserve">Failure to comply with statutory requirements may result in regulatory action and negative inspection outcomes. </w:t>
      </w:r>
      <w:r w:rsidR="00641EFE">
        <w:t>Learn and Prosper School</w:t>
      </w:r>
      <w:r>
        <w:t xml:space="preserve"> is committed to meeting and exceeding these requirements, ensuring that accessibility is a central consideration in all aspects of school leadership and management.</w:t>
      </w:r>
    </w:p>
    <w:p w14:paraId="05BF48C1" w14:textId="77777777" w:rsidR="009A57AF" w:rsidRDefault="00000000">
      <w:pPr>
        <w:pStyle w:val="Heading2"/>
      </w:pPr>
      <w:r>
        <w:t>4.0 Accessibility Aims and Principles</w:t>
      </w:r>
    </w:p>
    <w:p w14:paraId="1656CD96" w14:textId="77777777" w:rsidR="009A57AF" w:rsidRDefault="00000000">
      <w:pPr>
        <w:pStyle w:val="Heading3"/>
      </w:pPr>
      <w:r>
        <w:t>4.1 Whole-School Approach to Accessibility</w:t>
      </w:r>
    </w:p>
    <w:p w14:paraId="1B19B32F" w14:textId="77777777" w:rsidR="009A57AF" w:rsidRDefault="00000000">
      <w:r>
        <w:t xml:space="preserve">At Learn and Prosper School, we adopt a whole-school approach to accessibility, </w:t>
      </w:r>
      <w:proofErr w:type="spellStart"/>
      <w:r>
        <w:t>recognising</w:t>
      </w:r>
      <w:proofErr w:type="spellEnd"/>
      <w:r>
        <w:t xml:space="preserve"> that inclusion is the responsibility of every member of our community. We are committed to embedding inclusive practice across the curriculum, the physical environment, and the provision of information.</w:t>
      </w:r>
    </w:p>
    <w:p w14:paraId="43FBD4B0" w14:textId="77777777" w:rsidR="009A57AF" w:rsidRDefault="00000000">
      <w:r>
        <w:t xml:space="preserve">Our approach is informed by the Social Model of Disability, which </w:t>
      </w:r>
      <w:proofErr w:type="spellStart"/>
      <w:r>
        <w:t>emphasises</w:t>
      </w:r>
      <w:proofErr w:type="spellEnd"/>
      <w:r>
        <w:t xml:space="preserve"> the removal of barriers in society and the environment, rather than focusing on “fixing” the individual. We also draw on the principles of Universal Design for Learning (UDL), which </w:t>
      </w:r>
      <w:proofErr w:type="gramStart"/>
      <w:r>
        <w:t>advocate for</w:t>
      </w:r>
      <w:proofErr w:type="gramEnd"/>
      <w:r>
        <w:t xml:space="preserve"> curriculum design that anticipates and removes barriers to learning, ensuring that all pupils can access and participate in high-quality education.</w:t>
      </w:r>
    </w:p>
    <w:p w14:paraId="2F1B29C6" w14:textId="77777777" w:rsidR="009A57AF" w:rsidRDefault="00000000">
      <w:r>
        <w:t>We regularly review our policies, procedures, and practices to ensure they are inclusive and responsive to the needs of disabled pupils, staff, and visitors. This includes ongoing professional development for staff, regular audits of the school environment, and the use of accessible resources and technology.</w:t>
      </w:r>
    </w:p>
    <w:p w14:paraId="401E4F7F" w14:textId="77777777" w:rsidR="009A57AF" w:rsidRDefault="00000000">
      <w:pPr>
        <w:pStyle w:val="Heading3"/>
      </w:pPr>
      <w:r>
        <w:lastRenderedPageBreak/>
        <w:t>4.2 Principles of Reasonable Adjustment</w:t>
      </w:r>
    </w:p>
    <w:p w14:paraId="65DC8850" w14:textId="77777777" w:rsidR="009A57AF" w:rsidRDefault="00000000">
      <w:r>
        <w:t>Reasonable adjustments are changes or adaptations made to remove or reduce barriers that disabled pupils, staff, or visitors may face. These adjustments are a legal requirement under the Equality Act 2010 and are central to our commitment to inclusion.</w:t>
      </w:r>
    </w:p>
    <w:p w14:paraId="58664259" w14:textId="20107194" w:rsidR="009A57AF" w:rsidRDefault="00000000">
      <w:r>
        <w:t xml:space="preserve">Examples of reasonable adjustments at </w:t>
      </w:r>
      <w:r w:rsidR="00641EFE">
        <w:t xml:space="preserve">Learn and Prosper School </w:t>
      </w:r>
      <w:r>
        <w:t>include:</w:t>
      </w:r>
    </w:p>
    <w:p w14:paraId="660C2FA4" w14:textId="77777777" w:rsidR="009A57AF" w:rsidRDefault="00000000">
      <w:pPr>
        <w:numPr>
          <w:ilvl w:val="0"/>
          <w:numId w:val="3"/>
        </w:numPr>
      </w:pPr>
      <w:r>
        <w:t>Providing accessible learning materials (e.g., large print, Braille, audio, digital formats)</w:t>
      </w:r>
    </w:p>
    <w:p w14:paraId="7C8C8236" w14:textId="77777777" w:rsidR="009A57AF" w:rsidRDefault="00000000">
      <w:pPr>
        <w:numPr>
          <w:ilvl w:val="0"/>
          <w:numId w:val="3"/>
        </w:numPr>
      </w:pPr>
      <w:r>
        <w:t>Adapting teaching methods and classroom layouts to meet individual needs</w:t>
      </w:r>
    </w:p>
    <w:p w14:paraId="356C5771" w14:textId="77777777" w:rsidR="009A57AF" w:rsidRDefault="00000000">
      <w:pPr>
        <w:numPr>
          <w:ilvl w:val="0"/>
          <w:numId w:val="3"/>
        </w:numPr>
      </w:pPr>
      <w:r>
        <w:t>Installing ramps, lifts, or accessible toilets where necessary</w:t>
      </w:r>
    </w:p>
    <w:p w14:paraId="18634D6A" w14:textId="77777777" w:rsidR="009A57AF" w:rsidRDefault="00000000">
      <w:pPr>
        <w:numPr>
          <w:ilvl w:val="0"/>
          <w:numId w:val="3"/>
        </w:numPr>
      </w:pPr>
      <w:r>
        <w:t>Allowing additional time for tasks, assessments, or transitions</w:t>
      </w:r>
    </w:p>
    <w:p w14:paraId="349D9A4C" w14:textId="77777777" w:rsidR="009A57AF" w:rsidRDefault="00000000">
      <w:pPr>
        <w:numPr>
          <w:ilvl w:val="0"/>
          <w:numId w:val="3"/>
        </w:numPr>
      </w:pPr>
      <w:r>
        <w:t>Providing assistive technology or specialist equipment</w:t>
      </w:r>
    </w:p>
    <w:p w14:paraId="1D3537B1" w14:textId="77777777" w:rsidR="009A57AF" w:rsidRDefault="00000000">
      <w:pPr>
        <w:numPr>
          <w:ilvl w:val="0"/>
          <w:numId w:val="3"/>
        </w:numPr>
      </w:pPr>
      <w:r>
        <w:t>Adjusting timetables or offering alternative arrangements for activities</w:t>
      </w:r>
    </w:p>
    <w:p w14:paraId="1DA6523A" w14:textId="77777777" w:rsidR="009A57AF" w:rsidRDefault="00000000">
      <w:r>
        <w:t xml:space="preserve">Requests for reasonable adjustments can be made by pupils, parents/carers, staff, or external agencies. The school will consider each request on a case-by-case basis, </w:t>
      </w:r>
      <w:proofErr w:type="gramStart"/>
      <w:r>
        <w:t>taking into account</w:t>
      </w:r>
      <w:proofErr w:type="gramEnd"/>
      <w:r>
        <w:t xml:space="preserve"> the individual’s needs, the effectiveness of the proposed adjustment, and the resources available. Decisions will be communicated promptly, and where an adjustment cannot be made, the reasons will be clearly explained.</w:t>
      </w:r>
    </w:p>
    <w:p w14:paraId="10AD3525" w14:textId="77777777" w:rsidR="009A57AF" w:rsidRDefault="00000000">
      <w:pPr>
        <w:pStyle w:val="Heading3"/>
      </w:pPr>
      <w:r>
        <w:t>4.3 Stakeholder Engagement and Co-Production</w:t>
      </w:r>
    </w:p>
    <w:p w14:paraId="5FDC7726" w14:textId="77777777" w:rsidR="009A57AF" w:rsidRDefault="00000000">
      <w:r>
        <w:t>We believe that meaningful consultation and co-production with pupils, parents/carers, staff, and external agencies are essential to effective accessibility planning. Learn and Prosper School is committed to:</w:t>
      </w:r>
    </w:p>
    <w:p w14:paraId="27D3DB2D" w14:textId="77777777" w:rsidR="009A57AF" w:rsidRDefault="00000000">
      <w:pPr>
        <w:numPr>
          <w:ilvl w:val="0"/>
          <w:numId w:val="4"/>
        </w:numPr>
      </w:pPr>
      <w:r>
        <w:t>Actively seeking the views and experiences of disabled pupils and their families through surveys, focus groups, and regular meetings</w:t>
      </w:r>
    </w:p>
    <w:p w14:paraId="058C162F" w14:textId="77777777" w:rsidR="009A57AF" w:rsidRDefault="00000000">
      <w:pPr>
        <w:numPr>
          <w:ilvl w:val="0"/>
          <w:numId w:val="4"/>
        </w:numPr>
      </w:pPr>
      <w:r>
        <w:t>Involving staff in the identification of barriers and the development of solutions</w:t>
      </w:r>
    </w:p>
    <w:p w14:paraId="6A3BAB77" w14:textId="77777777" w:rsidR="009A57AF" w:rsidRDefault="00000000">
      <w:pPr>
        <w:numPr>
          <w:ilvl w:val="0"/>
          <w:numId w:val="4"/>
        </w:numPr>
      </w:pPr>
      <w:r>
        <w:t xml:space="preserve">Working in partnership with external agencies, such as health professionals, local authority services, and disability </w:t>
      </w:r>
      <w:proofErr w:type="spellStart"/>
      <w:r>
        <w:t>organisations</w:t>
      </w:r>
      <w:proofErr w:type="spellEnd"/>
    </w:p>
    <w:p w14:paraId="0E2DDC62" w14:textId="77777777" w:rsidR="009A57AF" w:rsidRDefault="00000000">
      <w:pPr>
        <w:numPr>
          <w:ilvl w:val="0"/>
          <w:numId w:val="4"/>
        </w:numPr>
      </w:pPr>
      <w:r>
        <w:t>Ensuring that pupil voice is central to decision-making, particularly when planning adjustments or improvements that affect individuals or groups</w:t>
      </w:r>
    </w:p>
    <w:p w14:paraId="106C6183" w14:textId="77777777" w:rsidR="009A57AF" w:rsidRDefault="00000000">
      <w:r>
        <w:t>Records of stakeholder consultation are maintained as part of our ongoing commitment to transparency and accountability. Feedback is used to inform policy development, accessibility planning, and continuous improvement.</w:t>
      </w:r>
    </w:p>
    <w:p w14:paraId="28E5A420" w14:textId="77777777" w:rsidR="009A57AF" w:rsidRDefault="00000000">
      <w:pPr>
        <w:pStyle w:val="Heading2"/>
      </w:pPr>
      <w:r>
        <w:t>5.0 Accessibility Planning and Implementation</w:t>
      </w:r>
    </w:p>
    <w:p w14:paraId="0CD628AF" w14:textId="77777777" w:rsidR="009A57AF" w:rsidRDefault="00000000">
      <w:pPr>
        <w:pStyle w:val="Heading3"/>
      </w:pPr>
      <w:r>
        <w:t>5.1 The Accessibility Plan</w:t>
      </w:r>
    </w:p>
    <w:p w14:paraId="0EE378E0" w14:textId="169291FC" w:rsidR="009A57AF" w:rsidRDefault="00641EFE">
      <w:r>
        <w:t xml:space="preserve">Learn and Prosper School </w:t>
      </w:r>
      <w:r w:rsidR="00000000">
        <w:t>maintains a statutory Accessibility Plan, which sets out the actions we will take to improve access for disabled pupils, staff, and visitors. The plan covers three key areas:</w:t>
      </w:r>
    </w:p>
    <w:p w14:paraId="47A0DECC" w14:textId="77777777" w:rsidR="009A57AF" w:rsidRDefault="00000000">
      <w:pPr>
        <w:numPr>
          <w:ilvl w:val="0"/>
          <w:numId w:val="5"/>
        </w:numPr>
      </w:pPr>
      <w:r>
        <w:rPr>
          <w:b/>
        </w:rPr>
        <w:lastRenderedPageBreak/>
        <w:t>Increasing access to the curriculum:</w:t>
      </w:r>
      <w:r>
        <w:t xml:space="preserve"> Ensuring that teaching, learning, and assessment are inclusive and responsive to individual needs.</w:t>
      </w:r>
    </w:p>
    <w:p w14:paraId="01902582" w14:textId="77777777" w:rsidR="009A57AF" w:rsidRDefault="00000000">
      <w:pPr>
        <w:numPr>
          <w:ilvl w:val="0"/>
          <w:numId w:val="5"/>
        </w:numPr>
      </w:pPr>
      <w:r>
        <w:rPr>
          <w:b/>
        </w:rPr>
        <w:t>Improving the physical environment:</w:t>
      </w:r>
      <w:r>
        <w:t xml:space="preserve"> Making adaptations to the school site to enable greater access for all.</w:t>
      </w:r>
    </w:p>
    <w:p w14:paraId="11FBA733" w14:textId="77777777" w:rsidR="009A57AF" w:rsidRDefault="00000000">
      <w:pPr>
        <w:numPr>
          <w:ilvl w:val="0"/>
          <w:numId w:val="5"/>
        </w:numPr>
      </w:pPr>
      <w:r>
        <w:rPr>
          <w:b/>
        </w:rPr>
        <w:t>Improving the provision of information:</w:t>
      </w:r>
      <w:r>
        <w:t xml:space="preserve"> Ensuring that information is available in accessible formats and that communication is inclusive.</w:t>
      </w:r>
    </w:p>
    <w:p w14:paraId="7E4A0121" w14:textId="77777777" w:rsidR="009A57AF" w:rsidRDefault="00000000">
      <w:r>
        <w:t>The Accessibility Plan is developed in consultation with stakeholders and is reviewed at least every three years, or sooner if required. It includes clear timescales, responsibilities, and monitoring arrangements. Progress against the plan is reported to the governing body and shared with the school community.</w:t>
      </w:r>
    </w:p>
    <w:p w14:paraId="781A3DC4" w14:textId="77777777" w:rsidR="009A57AF" w:rsidRDefault="00000000">
      <w:pPr>
        <w:pStyle w:val="Heading3"/>
      </w:pPr>
      <w:r>
        <w:t>5.2 Curriculum Accessibility</w:t>
      </w:r>
    </w:p>
    <w:p w14:paraId="21C08AA8" w14:textId="77777777" w:rsidR="009A57AF" w:rsidRDefault="00000000">
      <w:r>
        <w:t>We are committed to ensuring that all pupils can access a broad and balanced curriculum, in line with the 2014 National Curriculum and the SEND Code of Practice. Our approach includes:</w:t>
      </w:r>
    </w:p>
    <w:p w14:paraId="72940BA5" w14:textId="77777777" w:rsidR="009A57AF" w:rsidRDefault="00000000">
      <w:pPr>
        <w:numPr>
          <w:ilvl w:val="0"/>
          <w:numId w:val="6"/>
        </w:numPr>
      </w:pPr>
      <w:r>
        <w:t>Differentiating teaching and learning activities to meet a range of needs, abilities, and learning styles</w:t>
      </w:r>
    </w:p>
    <w:p w14:paraId="348FB71F" w14:textId="77777777" w:rsidR="009A57AF" w:rsidRDefault="00000000">
      <w:pPr>
        <w:numPr>
          <w:ilvl w:val="0"/>
          <w:numId w:val="6"/>
        </w:numPr>
      </w:pPr>
      <w:r>
        <w:t>Using assistive technology, such as screen readers, voice recognition software, and communication aids, to support access to learning</w:t>
      </w:r>
    </w:p>
    <w:p w14:paraId="0870F59C" w14:textId="77777777" w:rsidR="009A57AF" w:rsidRDefault="00000000">
      <w:pPr>
        <w:numPr>
          <w:ilvl w:val="0"/>
          <w:numId w:val="6"/>
        </w:numPr>
      </w:pPr>
      <w:r>
        <w:t>Providing accessible learning materials, including large print, Braille, audio, and digital resources</w:t>
      </w:r>
    </w:p>
    <w:p w14:paraId="708B10E0" w14:textId="77777777" w:rsidR="009A57AF" w:rsidRDefault="00000000">
      <w:pPr>
        <w:numPr>
          <w:ilvl w:val="0"/>
          <w:numId w:val="6"/>
        </w:numPr>
      </w:pPr>
      <w:r>
        <w:t>Adapting assessment methods to ensure all pupils can demonstrate their knowledge and skills</w:t>
      </w:r>
    </w:p>
    <w:p w14:paraId="22134BDA" w14:textId="77777777" w:rsidR="009A57AF" w:rsidRDefault="00000000">
      <w:pPr>
        <w:numPr>
          <w:ilvl w:val="0"/>
          <w:numId w:val="6"/>
        </w:numPr>
      </w:pPr>
      <w:r>
        <w:t>Offering additional support, such as teaching assistants, specialist teachers, or small group interventions, where appropriate</w:t>
      </w:r>
    </w:p>
    <w:p w14:paraId="5951A204" w14:textId="77777777" w:rsidR="009A57AF" w:rsidRDefault="00000000">
      <w:pPr>
        <w:numPr>
          <w:ilvl w:val="0"/>
          <w:numId w:val="6"/>
        </w:numPr>
      </w:pPr>
      <w:r>
        <w:t>Ensuring that all staff receive regular training on disability awareness, inclusive teaching strategies, and the use of assistive technology</w:t>
      </w:r>
    </w:p>
    <w:p w14:paraId="2BC159A8" w14:textId="77777777" w:rsidR="009A57AF" w:rsidRDefault="00000000">
      <w:r>
        <w:t>Staff are expected to plan lessons with accessibility in mind, anticipating potential barriers and working collaboratively with the SENDCo and other specialists to remove them. The school’s curriculum leaders are responsible for monitoring the accessibility of their subject areas and identifying opportunities for further improvement.</w:t>
      </w:r>
    </w:p>
    <w:p w14:paraId="33995295" w14:textId="77777777" w:rsidR="009A57AF" w:rsidRDefault="00000000">
      <w:pPr>
        <w:pStyle w:val="Heading3"/>
      </w:pPr>
      <w:r>
        <w:t>5.3 Physical Environment Accessibility</w:t>
      </w:r>
    </w:p>
    <w:p w14:paraId="1C01DBB9" w14:textId="77777777" w:rsidR="009A57AF" w:rsidRDefault="00000000">
      <w:r>
        <w:t>The physical environment of Learn and Prosper School is regularly audited to identify and address barriers to access. Audits are conducted by the site management team, in consultation with the SENDCo, external advisors, and representatives of the school community.</w:t>
      </w:r>
    </w:p>
    <w:p w14:paraId="0E570786" w14:textId="77777777" w:rsidR="009A57AF" w:rsidRDefault="00000000">
      <w:r>
        <w:t>Areas considered in the audit include:</w:t>
      </w:r>
    </w:p>
    <w:p w14:paraId="3BC865D0" w14:textId="77777777" w:rsidR="009A57AF" w:rsidRDefault="00000000">
      <w:pPr>
        <w:numPr>
          <w:ilvl w:val="0"/>
          <w:numId w:val="7"/>
        </w:numPr>
      </w:pPr>
      <w:r>
        <w:t>Entrances and exits, including ramps, steps, and automatic doors</w:t>
      </w:r>
    </w:p>
    <w:p w14:paraId="11F6B701" w14:textId="77777777" w:rsidR="009A57AF" w:rsidRDefault="00000000">
      <w:pPr>
        <w:numPr>
          <w:ilvl w:val="0"/>
          <w:numId w:val="7"/>
        </w:numPr>
      </w:pPr>
      <w:r>
        <w:t>Corridors, classrooms, and communal spaces, ensuring sufficient width and clear signage</w:t>
      </w:r>
    </w:p>
    <w:p w14:paraId="40D75E0E" w14:textId="77777777" w:rsidR="009A57AF" w:rsidRDefault="00000000">
      <w:pPr>
        <w:numPr>
          <w:ilvl w:val="0"/>
          <w:numId w:val="7"/>
        </w:numPr>
      </w:pPr>
      <w:r>
        <w:t>Accessible toilets and changing facilities</w:t>
      </w:r>
    </w:p>
    <w:p w14:paraId="21401DDF" w14:textId="77777777" w:rsidR="009A57AF" w:rsidRDefault="00000000">
      <w:pPr>
        <w:numPr>
          <w:ilvl w:val="0"/>
          <w:numId w:val="7"/>
        </w:numPr>
      </w:pPr>
      <w:r>
        <w:t>Lighting, acoustics, and ventilation</w:t>
      </w:r>
    </w:p>
    <w:p w14:paraId="33C6C53C" w14:textId="77777777" w:rsidR="009A57AF" w:rsidRDefault="00000000">
      <w:pPr>
        <w:numPr>
          <w:ilvl w:val="0"/>
          <w:numId w:val="7"/>
        </w:numPr>
      </w:pPr>
      <w:r>
        <w:t>Emergency evacuation procedures and accessible escape routes</w:t>
      </w:r>
    </w:p>
    <w:p w14:paraId="6B8964BD" w14:textId="77777777" w:rsidR="009A57AF" w:rsidRDefault="00000000">
      <w:pPr>
        <w:numPr>
          <w:ilvl w:val="0"/>
          <w:numId w:val="7"/>
        </w:numPr>
      </w:pPr>
      <w:r>
        <w:lastRenderedPageBreak/>
        <w:t>Signage in accessible formats (e.g., tactile, Braille, pictorial)</w:t>
      </w:r>
    </w:p>
    <w:p w14:paraId="10EA8D9D" w14:textId="77777777" w:rsidR="009A57AF" w:rsidRDefault="00000000">
      <w:pPr>
        <w:numPr>
          <w:ilvl w:val="0"/>
          <w:numId w:val="7"/>
        </w:numPr>
      </w:pPr>
      <w:r>
        <w:t>Outdoor areas, including playgrounds, sports facilities, and car parks</w:t>
      </w:r>
    </w:p>
    <w:p w14:paraId="114789B1" w14:textId="77777777" w:rsidR="009A57AF" w:rsidRDefault="00000000">
      <w:r>
        <w:t xml:space="preserve">Improvements are </w:t>
      </w:r>
      <w:proofErr w:type="spellStart"/>
      <w:r>
        <w:t>prioritised</w:t>
      </w:r>
      <w:proofErr w:type="spellEnd"/>
      <w:r>
        <w:t xml:space="preserve"> based on need, feasibility, and available resources. All new building works and refurbishments are planned in accordance with relevant standards, including BS 8300-1:2018 (Design of an accessible and inclusive built environment). The </w:t>
      </w:r>
      <w:proofErr w:type="gramStart"/>
      <w:r>
        <w:t>school works</w:t>
      </w:r>
      <w:proofErr w:type="gramEnd"/>
      <w:r>
        <w:t xml:space="preserve"> closely with the Essex County Council to secure funding and support for major adaptations.</w:t>
      </w:r>
    </w:p>
    <w:p w14:paraId="007A13FC" w14:textId="77777777" w:rsidR="009A57AF" w:rsidRDefault="00000000">
      <w:pPr>
        <w:pStyle w:val="Heading3"/>
      </w:pPr>
      <w:r>
        <w:t>5.4 Information Accessibility</w:t>
      </w:r>
    </w:p>
    <w:p w14:paraId="665D655D" w14:textId="77777777" w:rsidR="009A57AF" w:rsidRDefault="00000000">
      <w:r>
        <w:t>Learn and Prosper School is committed to ensuring that all information provided to pupils, parents/carers, staff, and visitors is accessible and inclusive. This includes:</w:t>
      </w:r>
    </w:p>
    <w:p w14:paraId="2806912E" w14:textId="77777777" w:rsidR="009A57AF" w:rsidRDefault="00000000">
      <w:pPr>
        <w:numPr>
          <w:ilvl w:val="0"/>
          <w:numId w:val="8"/>
        </w:numPr>
      </w:pPr>
      <w:r>
        <w:t>Providing written information in alternative formats, such as large print, Braille, audio, or digital versions compatible with screen readers</w:t>
      </w:r>
    </w:p>
    <w:p w14:paraId="1EFC6256" w14:textId="77777777" w:rsidR="009A57AF" w:rsidRDefault="00000000">
      <w:pPr>
        <w:numPr>
          <w:ilvl w:val="0"/>
          <w:numId w:val="8"/>
        </w:numPr>
      </w:pPr>
      <w:r>
        <w:t>Using plain English and clear layouts in all communications</w:t>
      </w:r>
    </w:p>
    <w:p w14:paraId="535541CD" w14:textId="77777777" w:rsidR="009A57AF" w:rsidRDefault="00000000">
      <w:pPr>
        <w:numPr>
          <w:ilvl w:val="0"/>
          <w:numId w:val="8"/>
        </w:numPr>
      </w:pPr>
      <w:r>
        <w:t>Making use of accessible communication tools and platforms, including the school website, email, and text messaging services</w:t>
      </w:r>
    </w:p>
    <w:p w14:paraId="08CA3708" w14:textId="77777777" w:rsidR="009A57AF" w:rsidRDefault="00000000">
      <w:pPr>
        <w:numPr>
          <w:ilvl w:val="0"/>
          <w:numId w:val="8"/>
        </w:numPr>
      </w:pPr>
      <w:r>
        <w:t>Offering translation and interpretation services for families who use British Sign Language (BSL) or whose first language is not English</w:t>
      </w:r>
    </w:p>
    <w:p w14:paraId="50ADF46A" w14:textId="77777777" w:rsidR="009A57AF" w:rsidRDefault="00000000">
      <w:pPr>
        <w:numPr>
          <w:ilvl w:val="0"/>
          <w:numId w:val="8"/>
        </w:numPr>
      </w:pPr>
      <w:r>
        <w:t>Responding promptly to requests for information in alternative formats, in consultation with the individual or their representative</w:t>
      </w:r>
    </w:p>
    <w:p w14:paraId="3C865D6D" w14:textId="77777777" w:rsidR="009A57AF" w:rsidRDefault="00000000">
      <w:r>
        <w:t>Procedures are in place for staff to identify and respond to information accessibility needs, and training is provided to ensure effective communication with all members of the school community.</w:t>
      </w:r>
    </w:p>
    <w:p w14:paraId="09BAED0D" w14:textId="77777777" w:rsidR="009A57AF" w:rsidRDefault="00000000">
      <w:pPr>
        <w:pStyle w:val="Heading3"/>
      </w:pPr>
      <w:r>
        <w:t>5.5 Extra-Curricular Activities and School Life</w:t>
      </w:r>
    </w:p>
    <w:p w14:paraId="6324C604" w14:textId="77777777" w:rsidR="009A57AF" w:rsidRDefault="00000000">
      <w:r>
        <w:t>Inclusion extends beyond the classroom to all aspects of school life. Learn and Prosper School ensures that extra-curricular activities, school trips, clubs, and events are accessible to all pupils, including those with disabilities or additional needs.</w:t>
      </w:r>
    </w:p>
    <w:p w14:paraId="14CD6D6F" w14:textId="77777777" w:rsidR="009A57AF" w:rsidRDefault="00000000">
      <w:r>
        <w:t>Risk assessments for trips and activities include consideration of accessibility needs, and reasonable adjustments are made to enable participation. This may involve:</w:t>
      </w:r>
    </w:p>
    <w:p w14:paraId="27EBF6F8" w14:textId="77777777" w:rsidR="009A57AF" w:rsidRDefault="00000000">
      <w:pPr>
        <w:numPr>
          <w:ilvl w:val="0"/>
          <w:numId w:val="9"/>
        </w:numPr>
      </w:pPr>
      <w:r>
        <w:t>Arranging accessible transport and venues</w:t>
      </w:r>
    </w:p>
    <w:p w14:paraId="226E520D" w14:textId="77777777" w:rsidR="009A57AF" w:rsidRDefault="00000000">
      <w:pPr>
        <w:numPr>
          <w:ilvl w:val="0"/>
          <w:numId w:val="9"/>
        </w:numPr>
      </w:pPr>
      <w:r>
        <w:t>Providing additional support or supervision</w:t>
      </w:r>
    </w:p>
    <w:p w14:paraId="7D4E7AE9" w14:textId="77777777" w:rsidR="009A57AF" w:rsidRDefault="00000000">
      <w:pPr>
        <w:numPr>
          <w:ilvl w:val="0"/>
          <w:numId w:val="9"/>
        </w:numPr>
      </w:pPr>
      <w:r>
        <w:t>Adapting activities to suit individual needs</w:t>
      </w:r>
    </w:p>
    <w:p w14:paraId="46CE33B5" w14:textId="77777777" w:rsidR="009A57AF" w:rsidRDefault="00000000">
      <w:pPr>
        <w:numPr>
          <w:ilvl w:val="0"/>
          <w:numId w:val="9"/>
        </w:numPr>
      </w:pPr>
      <w:r>
        <w:t>Consulting with parents/carers and pupils in advance to identify potential barriers and solutions</w:t>
      </w:r>
    </w:p>
    <w:p w14:paraId="6FA2725B" w14:textId="77777777" w:rsidR="009A57AF" w:rsidRDefault="00000000">
      <w:r>
        <w:t>Staff are trained to anticipate and respond to accessibility needs during all school activities, and feedback from pupils and families is used to inform future planning.</w:t>
      </w:r>
    </w:p>
    <w:p w14:paraId="4609F176" w14:textId="77777777" w:rsidR="009A57AF" w:rsidRDefault="00000000">
      <w:pPr>
        <w:pStyle w:val="Heading2"/>
      </w:pPr>
      <w:r>
        <w:lastRenderedPageBreak/>
        <w:t>6.0 Roles, Responsibilities, and Accountability</w:t>
      </w:r>
    </w:p>
    <w:p w14:paraId="068124FF" w14:textId="77777777" w:rsidR="009A57AF" w:rsidRDefault="00000000">
      <w:pPr>
        <w:pStyle w:val="Heading3"/>
      </w:pPr>
      <w:r>
        <w:t>6.1 Governing Body</w:t>
      </w:r>
    </w:p>
    <w:p w14:paraId="2374F80C" w14:textId="77777777" w:rsidR="009A57AF" w:rsidRDefault="00000000">
      <w:r>
        <w:t>The governing body has statutory responsibility for approving, monitoring, and reviewing the Accessibility Policy and Plan. Governors ensure that the school complies with all relevant legislation and statutory guidance, and that accessibility is a key consideration in strategic planning and resource allocation.</w:t>
      </w:r>
    </w:p>
    <w:p w14:paraId="595C9AAE" w14:textId="77777777" w:rsidR="009A57AF" w:rsidRDefault="00000000">
      <w:r>
        <w:t>The governing body receives regular reports on progress against the Accessibility Plan and is involved in the review and update of the policy. Governors are encouraged to participate in accessibility audits, stakeholder consultations, and training on equality and inclusion.</w:t>
      </w:r>
    </w:p>
    <w:p w14:paraId="50A6F980" w14:textId="77777777" w:rsidR="009A57AF" w:rsidRDefault="00000000">
      <w:pPr>
        <w:pStyle w:val="Heading3"/>
      </w:pPr>
      <w:r>
        <w:t>6.2 Headteacher and Senior Leadership Team</w:t>
      </w:r>
    </w:p>
    <w:p w14:paraId="30BE79BE" w14:textId="77777777" w:rsidR="009A57AF" w:rsidRDefault="00000000">
      <w:r>
        <w:t>The Headteacher and Senior Leadership Team (SLT) are responsible for the day-to-day implementation of the Accessibility Policy and Plan. This includes:</w:t>
      </w:r>
    </w:p>
    <w:p w14:paraId="16514A7D" w14:textId="77777777" w:rsidR="009A57AF" w:rsidRDefault="00000000">
      <w:pPr>
        <w:numPr>
          <w:ilvl w:val="0"/>
          <w:numId w:val="10"/>
        </w:numPr>
      </w:pPr>
      <w:r>
        <w:t>Ensuring that all staff are aware of their responsibilities for promoting accessibility and making reasonable adjustments</w:t>
      </w:r>
    </w:p>
    <w:p w14:paraId="47A3566E" w14:textId="77777777" w:rsidR="009A57AF" w:rsidRDefault="00000000">
      <w:pPr>
        <w:numPr>
          <w:ilvl w:val="0"/>
          <w:numId w:val="10"/>
        </w:numPr>
      </w:pPr>
      <w:r>
        <w:t>Overseeing the allocation of resources to support accessibility improvements</w:t>
      </w:r>
    </w:p>
    <w:p w14:paraId="60379C91" w14:textId="77777777" w:rsidR="009A57AF" w:rsidRDefault="00000000">
      <w:pPr>
        <w:numPr>
          <w:ilvl w:val="0"/>
          <w:numId w:val="10"/>
        </w:numPr>
      </w:pPr>
      <w:r>
        <w:t>Coordinating staff training and professional development on disability awareness and inclusive practice</w:t>
      </w:r>
    </w:p>
    <w:p w14:paraId="507E4203" w14:textId="77777777" w:rsidR="009A57AF" w:rsidRDefault="00000000">
      <w:pPr>
        <w:numPr>
          <w:ilvl w:val="0"/>
          <w:numId w:val="10"/>
        </w:numPr>
      </w:pPr>
      <w:r>
        <w:t>Monitoring the effectiveness of accessibility measures and reporting to the governing body</w:t>
      </w:r>
    </w:p>
    <w:p w14:paraId="16B7570B" w14:textId="77777777" w:rsidR="009A57AF" w:rsidRDefault="00000000">
      <w:pPr>
        <w:numPr>
          <w:ilvl w:val="0"/>
          <w:numId w:val="10"/>
        </w:numPr>
      </w:pPr>
      <w:r>
        <w:t>Liaising with external agencies, local authority services, and other partners to secure additional support where needed</w:t>
      </w:r>
    </w:p>
    <w:p w14:paraId="1292EE55" w14:textId="77777777" w:rsidR="009A57AF" w:rsidRDefault="00000000">
      <w:r>
        <w:t>The Headteacher is the designated lead for accessibility and is supported by the SENDCo, site management staff, and other relevant members of the SLT.</w:t>
      </w:r>
    </w:p>
    <w:p w14:paraId="29CDE23C" w14:textId="77777777" w:rsidR="009A57AF" w:rsidRDefault="00000000">
      <w:pPr>
        <w:pStyle w:val="Heading3"/>
      </w:pPr>
      <w:r>
        <w:t>6.3 Staff Responsibilities</w:t>
      </w:r>
    </w:p>
    <w:p w14:paraId="5A6CE9D8" w14:textId="77777777" w:rsidR="009A57AF" w:rsidRDefault="00000000">
      <w:r>
        <w:t>All staff at Learn and Prosper School have a responsibility to promote accessibility and inclusion in their daily practice. This includes:</w:t>
      </w:r>
    </w:p>
    <w:p w14:paraId="1F53D957" w14:textId="77777777" w:rsidR="009A57AF" w:rsidRDefault="00000000">
      <w:pPr>
        <w:numPr>
          <w:ilvl w:val="0"/>
          <w:numId w:val="11"/>
        </w:numPr>
      </w:pPr>
      <w:r>
        <w:t>Planning and delivering lessons that are accessible to all pupils, using differentiated resources and inclusive teaching strategies</w:t>
      </w:r>
    </w:p>
    <w:p w14:paraId="6EC59839" w14:textId="77777777" w:rsidR="009A57AF" w:rsidRDefault="00000000">
      <w:pPr>
        <w:numPr>
          <w:ilvl w:val="0"/>
          <w:numId w:val="11"/>
        </w:numPr>
      </w:pPr>
      <w:r>
        <w:t xml:space="preserve">Identifying and responding to individual accessibility needs, in consultation with </w:t>
      </w:r>
      <w:proofErr w:type="gramStart"/>
      <w:r>
        <w:t>the SENDCo</w:t>
      </w:r>
      <w:proofErr w:type="gramEnd"/>
      <w:r>
        <w:t xml:space="preserve"> and other specialists</w:t>
      </w:r>
    </w:p>
    <w:p w14:paraId="2D6DB6B3" w14:textId="77777777" w:rsidR="009A57AF" w:rsidRDefault="00000000">
      <w:pPr>
        <w:numPr>
          <w:ilvl w:val="0"/>
          <w:numId w:val="11"/>
        </w:numPr>
      </w:pPr>
      <w:r>
        <w:t>Making reasonable adjustments to remove barriers to learning and participation</w:t>
      </w:r>
    </w:p>
    <w:p w14:paraId="6506AB65" w14:textId="77777777" w:rsidR="009A57AF" w:rsidRDefault="00000000">
      <w:pPr>
        <w:numPr>
          <w:ilvl w:val="0"/>
          <w:numId w:val="11"/>
        </w:numPr>
      </w:pPr>
      <w:r>
        <w:t>Supporting pupils to develop independence and self-advocacy skills</w:t>
      </w:r>
    </w:p>
    <w:p w14:paraId="4BEA2EA3" w14:textId="77777777" w:rsidR="009A57AF" w:rsidRDefault="00000000">
      <w:pPr>
        <w:numPr>
          <w:ilvl w:val="0"/>
          <w:numId w:val="11"/>
        </w:numPr>
      </w:pPr>
      <w:r>
        <w:t>Participating in training and professional development on disability awareness and accessibility</w:t>
      </w:r>
    </w:p>
    <w:p w14:paraId="720C0119" w14:textId="77777777" w:rsidR="009A57AF" w:rsidRDefault="00000000">
      <w:r>
        <w:t>The SENDCo has a key role in coordinating support for pupils with SEND, advising staff on reasonable adjustments, and liaising with external agencies. Site management staff are responsible for maintaining the physical environment and implementing accessibility improvements.</w:t>
      </w:r>
    </w:p>
    <w:p w14:paraId="51930CC6" w14:textId="77777777" w:rsidR="009A57AF" w:rsidRDefault="00000000">
      <w:pPr>
        <w:pStyle w:val="Heading3"/>
      </w:pPr>
      <w:r>
        <w:lastRenderedPageBreak/>
        <w:t>6.4 Pupil and Parent/Carer Involvement</w:t>
      </w:r>
    </w:p>
    <w:p w14:paraId="115DE8F7" w14:textId="77777777" w:rsidR="009A57AF" w:rsidRDefault="00000000">
      <w:r>
        <w:t>Pupils and parents/carers are encouraged to play an active role in promoting accessibility and inclusion at [School Name]. This includes:</w:t>
      </w:r>
    </w:p>
    <w:p w14:paraId="5ABF07D2" w14:textId="77777777" w:rsidR="009A57AF" w:rsidRDefault="00000000">
      <w:pPr>
        <w:numPr>
          <w:ilvl w:val="0"/>
          <w:numId w:val="12"/>
        </w:numPr>
      </w:pPr>
      <w:r>
        <w:t>Sharing information about individual needs and preferences</w:t>
      </w:r>
    </w:p>
    <w:p w14:paraId="6D9BF70D" w14:textId="77777777" w:rsidR="009A57AF" w:rsidRDefault="00000000">
      <w:pPr>
        <w:numPr>
          <w:ilvl w:val="0"/>
          <w:numId w:val="12"/>
        </w:numPr>
      </w:pPr>
      <w:r>
        <w:t>Participating in consultations, surveys, and focus groups</w:t>
      </w:r>
    </w:p>
    <w:p w14:paraId="13619FEB" w14:textId="77777777" w:rsidR="009A57AF" w:rsidRDefault="00000000">
      <w:pPr>
        <w:numPr>
          <w:ilvl w:val="0"/>
          <w:numId w:val="12"/>
        </w:numPr>
      </w:pPr>
      <w:r>
        <w:t>Providing feedback on accessibility measures and suggesting improvements</w:t>
      </w:r>
    </w:p>
    <w:p w14:paraId="2340A6F5" w14:textId="77777777" w:rsidR="009A57AF" w:rsidRDefault="00000000">
      <w:pPr>
        <w:numPr>
          <w:ilvl w:val="0"/>
          <w:numId w:val="12"/>
        </w:numPr>
      </w:pPr>
      <w:r>
        <w:t>Working in partnership with staff to identify and address barriers</w:t>
      </w:r>
    </w:p>
    <w:p w14:paraId="0251BB68" w14:textId="77777777" w:rsidR="009A57AF" w:rsidRDefault="00000000">
      <w:r>
        <w:t>The school values the insights and experiences of pupils and families and is committed to acting on their feedback to drive continuous improvement.</w:t>
      </w:r>
    </w:p>
    <w:p w14:paraId="148F3351" w14:textId="77777777" w:rsidR="009A57AF" w:rsidRDefault="00000000">
      <w:pPr>
        <w:pStyle w:val="Heading2"/>
      </w:pPr>
      <w:r>
        <w:t>7.0 Monitoring, Evaluation, and Continuous Improvement</w:t>
      </w:r>
    </w:p>
    <w:p w14:paraId="54B0562F" w14:textId="77777777" w:rsidR="009A57AF" w:rsidRDefault="00000000">
      <w:pPr>
        <w:pStyle w:val="Heading3"/>
      </w:pPr>
      <w:r>
        <w:t>7.1 Monitoring Arrangements</w:t>
      </w:r>
    </w:p>
    <w:p w14:paraId="0BE73CEB" w14:textId="77777777" w:rsidR="009A57AF" w:rsidRDefault="00000000">
      <w:r>
        <w:t>Accessibility measures and progress against the Accessibility Plan are monitored regularly by the SLT, SENDCo, and governing body. Monitoring activities include:</w:t>
      </w:r>
    </w:p>
    <w:p w14:paraId="4118AFCE" w14:textId="77777777" w:rsidR="009A57AF" w:rsidRDefault="00000000">
      <w:pPr>
        <w:numPr>
          <w:ilvl w:val="0"/>
          <w:numId w:val="13"/>
        </w:numPr>
      </w:pPr>
      <w:r>
        <w:t>Conducting regular audits of the curriculum, physical environment, and information provision</w:t>
      </w:r>
    </w:p>
    <w:p w14:paraId="6B1D40A8" w14:textId="77777777" w:rsidR="009A57AF" w:rsidRDefault="00000000">
      <w:pPr>
        <w:numPr>
          <w:ilvl w:val="0"/>
          <w:numId w:val="13"/>
        </w:numPr>
      </w:pPr>
      <w:r>
        <w:t>Gathering feedback from pupils, parents/carers, staff, and visitors through surveys, meetings, and suggestion boxes</w:t>
      </w:r>
    </w:p>
    <w:p w14:paraId="5C467087" w14:textId="77777777" w:rsidR="009A57AF" w:rsidRDefault="00000000">
      <w:pPr>
        <w:numPr>
          <w:ilvl w:val="0"/>
          <w:numId w:val="13"/>
        </w:numPr>
      </w:pPr>
      <w:r>
        <w:t>Reviewing incident reports, complaints, and requests for reasonable adjustments</w:t>
      </w:r>
    </w:p>
    <w:p w14:paraId="1557E2DB" w14:textId="77777777" w:rsidR="009A57AF" w:rsidRDefault="00000000">
      <w:pPr>
        <w:numPr>
          <w:ilvl w:val="0"/>
          <w:numId w:val="13"/>
        </w:numPr>
      </w:pPr>
      <w:proofErr w:type="spellStart"/>
      <w:r>
        <w:t>Analysing</w:t>
      </w:r>
      <w:proofErr w:type="spellEnd"/>
      <w:r>
        <w:t xml:space="preserve"> data on participation, attainment, and outcomes for disabled pupils</w:t>
      </w:r>
    </w:p>
    <w:p w14:paraId="67A6B00A" w14:textId="77777777" w:rsidR="009A57AF" w:rsidRDefault="00000000">
      <w:r>
        <w:t>Findings are used to inform ongoing accessibility planning and to identify areas for further improvement.</w:t>
      </w:r>
    </w:p>
    <w:p w14:paraId="00BC7097" w14:textId="77777777" w:rsidR="009A57AF" w:rsidRDefault="00000000">
      <w:pPr>
        <w:pStyle w:val="Heading3"/>
      </w:pPr>
      <w:r>
        <w:t>7.2 Evaluation of Impact</w:t>
      </w:r>
    </w:p>
    <w:p w14:paraId="5837F51F" w14:textId="77777777" w:rsidR="009A57AF" w:rsidRDefault="00000000">
      <w:r>
        <w:t>The impact of accessibility measures is evaluated through:</w:t>
      </w:r>
    </w:p>
    <w:p w14:paraId="75C37CCD" w14:textId="77777777" w:rsidR="009A57AF" w:rsidRDefault="00000000">
      <w:pPr>
        <w:numPr>
          <w:ilvl w:val="0"/>
          <w:numId w:val="14"/>
        </w:numPr>
      </w:pPr>
      <w:r>
        <w:t>Reviewing progress against the objectives and actions set out in the Accessibility Plan</w:t>
      </w:r>
    </w:p>
    <w:p w14:paraId="6797C845" w14:textId="77777777" w:rsidR="009A57AF" w:rsidRDefault="00000000">
      <w:pPr>
        <w:numPr>
          <w:ilvl w:val="0"/>
          <w:numId w:val="14"/>
        </w:numPr>
      </w:pPr>
      <w:r>
        <w:t>Assessing the effectiveness of reasonable adjustments and adaptations</w:t>
      </w:r>
    </w:p>
    <w:p w14:paraId="44EAEC63" w14:textId="77777777" w:rsidR="009A57AF" w:rsidRDefault="00000000">
      <w:pPr>
        <w:numPr>
          <w:ilvl w:val="0"/>
          <w:numId w:val="14"/>
        </w:numPr>
      </w:pPr>
      <w:r>
        <w:t>Monitoring the participation and achievement of disabled pupils in all aspects of school life</w:t>
      </w:r>
    </w:p>
    <w:p w14:paraId="037B6C55" w14:textId="77777777" w:rsidR="009A57AF" w:rsidRDefault="00000000">
      <w:pPr>
        <w:numPr>
          <w:ilvl w:val="0"/>
          <w:numId w:val="14"/>
        </w:numPr>
      </w:pPr>
      <w:r>
        <w:t>Reporting outcomes to the governing body, staff, pupils, parents/carers, and other stakeholders</w:t>
      </w:r>
    </w:p>
    <w:p w14:paraId="30F7AE9B" w14:textId="77777777" w:rsidR="009A57AF" w:rsidRDefault="00000000">
      <w:r>
        <w:t>Evaluation findings are used to celebrate successes, share good practice, and address any gaps or challenges identified.</w:t>
      </w:r>
    </w:p>
    <w:p w14:paraId="28F22CDA" w14:textId="77777777" w:rsidR="009A57AF" w:rsidRDefault="00000000">
      <w:pPr>
        <w:pStyle w:val="Heading3"/>
      </w:pPr>
      <w:r>
        <w:t>7.3 Continuous Improvement</w:t>
      </w:r>
    </w:p>
    <w:p w14:paraId="6DAF780A" w14:textId="77777777" w:rsidR="009A57AF" w:rsidRDefault="00000000">
      <w:r>
        <w:t>Learn and Prosper School is committed to continuous improvement in accessibility and inclusion. Mechanisms for identifying and addressing new barriers include:</w:t>
      </w:r>
    </w:p>
    <w:p w14:paraId="7F9D1775" w14:textId="77777777" w:rsidR="009A57AF" w:rsidRDefault="00000000">
      <w:pPr>
        <w:numPr>
          <w:ilvl w:val="0"/>
          <w:numId w:val="15"/>
        </w:numPr>
      </w:pPr>
      <w:r>
        <w:t>Keeping up to date with legislative changes, statutory guidance, and best practice developments</w:t>
      </w:r>
    </w:p>
    <w:p w14:paraId="4899DF36" w14:textId="77777777" w:rsidR="009A57AF" w:rsidRDefault="00000000">
      <w:pPr>
        <w:numPr>
          <w:ilvl w:val="0"/>
          <w:numId w:val="15"/>
        </w:numPr>
      </w:pPr>
      <w:r>
        <w:lastRenderedPageBreak/>
        <w:t>Participating in professional networks and training opportunities</w:t>
      </w:r>
    </w:p>
    <w:p w14:paraId="5214F042" w14:textId="77777777" w:rsidR="009A57AF" w:rsidRDefault="00000000">
      <w:pPr>
        <w:numPr>
          <w:ilvl w:val="0"/>
          <w:numId w:val="15"/>
        </w:numPr>
      </w:pPr>
      <w:r>
        <w:t>Acting on feedback from the school community and external partners</w:t>
      </w:r>
    </w:p>
    <w:p w14:paraId="0852056C" w14:textId="77777777" w:rsidR="009A57AF" w:rsidRDefault="00000000">
      <w:pPr>
        <w:numPr>
          <w:ilvl w:val="0"/>
          <w:numId w:val="15"/>
        </w:numPr>
      </w:pPr>
      <w:r>
        <w:t xml:space="preserve">Reviewing and updating policies, procedures, and practices </w:t>
      </w:r>
      <w:proofErr w:type="gramStart"/>
      <w:r>
        <w:t>in light of</w:t>
      </w:r>
      <w:proofErr w:type="gramEnd"/>
      <w:r>
        <w:t xml:space="preserve"> lessons learned</w:t>
      </w:r>
    </w:p>
    <w:p w14:paraId="4DA6B3DC" w14:textId="77777777" w:rsidR="009A57AF" w:rsidRDefault="00000000">
      <w:r>
        <w:t xml:space="preserve">The school </w:t>
      </w:r>
      <w:proofErr w:type="spellStart"/>
      <w:r>
        <w:t>recognises</w:t>
      </w:r>
      <w:proofErr w:type="spellEnd"/>
      <w:r>
        <w:t xml:space="preserve"> that accessibility is an ongoing process and is dedicated to making sustained progress towards full inclusion for all.</w:t>
      </w:r>
    </w:p>
    <w:p w14:paraId="0F4EDE89" w14:textId="77777777" w:rsidR="009A57AF" w:rsidRDefault="00000000">
      <w:pPr>
        <w:pStyle w:val="Heading2"/>
      </w:pPr>
      <w:r>
        <w:t>8.0 Complaints and Feedback</w:t>
      </w:r>
    </w:p>
    <w:p w14:paraId="5FBBD88D" w14:textId="77777777" w:rsidR="009A57AF" w:rsidRDefault="00000000">
      <w:pPr>
        <w:pStyle w:val="Heading3"/>
      </w:pPr>
      <w:r>
        <w:t>8.1 Accessibility-Related Complaints Procedure</w:t>
      </w:r>
    </w:p>
    <w:p w14:paraId="446F8E8F" w14:textId="4480468E" w:rsidR="009A57AF" w:rsidRDefault="00641EFE">
      <w:r>
        <w:t>Learn and Prosper School</w:t>
      </w:r>
      <w:r w:rsidR="00000000">
        <w:t>] is committed to resolving accessibility-related concerns promptly and fairly. Anyone who wishes to raise a concern about accessibility is encouraged to:</w:t>
      </w:r>
    </w:p>
    <w:p w14:paraId="06BCEF07" w14:textId="77777777" w:rsidR="009A57AF" w:rsidRDefault="00000000">
      <w:pPr>
        <w:numPr>
          <w:ilvl w:val="0"/>
          <w:numId w:val="16"/>
        </w:numPr>
      </w:pPr>
      <w:r>
        <w:t>Contact the [Name of Designated Lead] or SENDCo to discuss the issue informally and seek a resolution.</w:t>
      </w:r>
    </w:p>
    <w:p w14:paraId="192A8250" w14:textId="77777777" w:rsidR="009A57AF" w:rsidRDefault="00000000">
      <w:pPr>
        <w:numPr>
          <w:ilvl w:val="0"/>
          <w:numId w:val="16"/>
        </w:numPr>
      </w:pPr>
      <w:r>
        <w:t>If the concern is not resolved, submit a formal complaint in writing, following the school’s Complaints Policy and Procedure.</w:t>
      </w:r>
    </w:p>
    <w:p w14:paraId="0ED5F555" w14:textId="77777777" w:rsidR="009A57AF" w:rsidRDefault="00000000">
      <w:pPr>
        <w:numPr>
          <w:ilvl w:val="0"/>
          <w:numId w:val="16"/>
        </w:numPr>
      </w:pPr>
      <w:r>
        <w:t>The complaint will be investigated by the appropriate member of staff or governing body committee, and a response will be provided within the timescales set out in the Complaints Policy.</w:t>
      </w:r>
    </w:p>
    <w:p w14:paraId="41316F2F" w14:textId="77777777" w:rsidR="009A57AF" w:rsidRDefault="00000000">
      <w:r>
        <w:t>All complaints are recorded, monitored, and used to inform future accessibility planning and improvements.</w:t>
      </w:r>
    </w:p>
    <w:p w14:paraId="2083257C" w14:textId="77777777" w:rsidR="009A57AF" w:rsidRDefault="00000000">
      <w:pPr>
        <w:pStyle w:val="Heading3"/>
      </w:pPr>
      <w:r>
        <w:t>8.2 Feedback and Suggestions</w:t>
      </w:r>
    </w:p>
    <w:p w14:paraId="6241BD7E" w14:textId="77777777" w:rsidR="009A57AF" w:rsidRDefault="00000000">
      <w:r>
        <w:t>The school welcomes ongoing feedback and suggestions from pupils, parents/carers, staff, and visitors regarding accessibility. Channels for providing feedback include:</w:t>
      </w:r>
    </w:p>
    <w:p w14:paraId="0F0F7480" w14:textId="77777777" w:rsidR="009A57AF" w:rsidRDefault="00000000">
      <w:pPr>
        <w:numPr>
          <w:ilvl w:val="0"/>
          <w:numId w:val="17"/>
        </w:numPr>
      </w:pPr>
      <w:r>
        <w:t>Surveys and questionnaires</w:t>
      </w:r>
    </w:p>
    <w:p w14:paraId="5EF5114A" w14:textId="77777777" w:rsidR="009A57AF" w:rsidRDefault="00000000">
      <w:pPr>
        <w:numPr>
          <w:ilvl w:val="0"/>
          <w:numId w:val="17"/>
        </w:numPr>
      </w:pPr>
      <w:r>
        <w:t>Suggestion boxes located in accessible areas of the school</w:t>
      </w:r>
    </w:p>
    <w:p w14:paraId="7AA525F6" w14:textId="77777777" w:rsidR="009A57AF" w:rsidRDefault="00000000">
      <w:pPr>
        <w:numPr>
          <w:ilvl w:val="0"/>
          <w:numId w:val="17"/>
        </w:numPr>
      </w:pPr>
      <w:r>
        <w:t xml:space="preserve">Email or telephone contact with the Name of Designated </w:t>
      </w:r>
      <w:proofErr w:type="gramStart"/>
      <w:r>
        <w:t>Lead(</w:t>
      </w:r>
      <w:proofErr w:type="gramEnd"/>
      <w:r>
        <w:t xml:space="preserve">TBA) or </w:t>
      </w:r>
      <w:proofErr w:type="gramStart"/>
      <w:r>
        <w:t>SENDCo(</w:t>
      </w:r>
      <w:proofErr w:type="gramEnd"/>
      <w:r>
        <w:t>TBA)</w:t>
      </w:r>
    </w:p>
    <w:p w14:paraId="2CAE45A8" w14:textId="77777777" w:rsidR="009A57AF" w:rsidRDefault="00000000">
      <w:pPr>
        <w:numPr>
          <w:ilvl w:val="0"/>
          <w:numId w:val="17"/>
        </w:numPr>
      </w:pPr>
      <w:r>
        <w:t>Meetings with staff, governors, or the Headteacher</w:t>
      </w:r>
    </w:p>
    <w:p w14:paraId="34B2F81A" w14:textId="77777777" w:rsidR="009A57AF" w:rsidRDefault="00000000">
      <w:r>
        <w:t xml:space="preserve">All feedback is reviewed regularly, </w:t>
      </w:r>
      <w:proofErr w:type="gramStart"/>
      <w:r>
        <w:t>and</w:t>
      </w:r>
      <w:proofErr w:type="gramEnd"/>
      <w:r>
        <w:t xml:space="preserve"> where appropriate, actions are taken to address issues or implement suggested improvements. The school is committed to keeping stakeholders informed about the outcomes of feedback and the steps taken to enhance accessibility.</w:t>
      </w:r>
    </w:p>
    <w:p w14:paraId="50E4CE84" w14:textId="77777777" w:rsidR="009A57AF" w:rsidRDefault="00000000">
      <w:pPr>
        <w:pStyle w:val="Heading2"/>
      </w:pPr>
      <w:r>
        <w:t>9.0 Policy Review and Update Procedures</w:t>
      </w:r>
    </w:p>
    <w:p w14:paraId="74D38C52" w14:textId="77777777" w:rsidR="009A57AF" w:rsidRDefault="00000000">
      <w:pPr>
        <w:pStyle w:val="Heading3"/>
      </w:pPr>
      <w:r>
        <w:t>9.1 Scheduled Review</w:t>
      </w:r>
    </w:p>
    <w:p w14:paraId="72BB14FB" w14:textId="77777777" w:rsidR="009A57AF" w:rsidRDefault="00000000">
      <w:r>
        <w:t>The Accessibility Policy will be formally reviewed by the governing body at least every three years, with the next scheduled review due by 01.09.2026. Interim reviews may be triggered by:</w:t>
      </w:r>
    </w:p>
    <w:p w14:paraId="0E20D04E" w14:textId="77777777" w:rsidR="009A57AF" w:rsidRDefault="00000000">
      <w:pPr>
        <w:numPr>
          <w:ilvl w:val="0"/>
          <w:numId w:val="18"/>
        </w:numPr>
      </w:pPr>
      <w:r>
        <w:t>Changes in legislation or statutory guidance</w:t>
      </w:r>
    </w:p>
    <w:p w14:paraId="1BE40233" w14:textId="77777777" w:rsidR="009A57AF" w:rsidRDefault="00000000">
      <w:pPr>
        <w:numPr>
          <w:ilvl w:val="0"/>
          <w:numId w:val="18"/>
        </w:numPr>
      </w:pPr>
      <w:r>
        <w:lastRenderedPageBreak/>
        <w:t>Significant incidents affecting accessibility</w:t>
      </w:r>
    </w:p>
    <w:p w14:paraId="15352B68" w14:textId="77777777" w:rsidR="009A57AF" w:rsidRDefault="00000000">
      <w:pPr>
        <w:numPr>
          <w:ilvl w:val="0"/>
          <w:numId w:val="18"/>
        </w:numPr>
      </w:pPr>
      <w:r>
        <w:t>Substantial feedback from pupils, parents/carers, staff, or external agencies</w:t>
      </w:r>
    </w:p>
    <w:p w14:paraId="33CEF632" w14:textId="77777777" w:rsidR="009A57AF" w:rsidRDefault="00000000">
      <w:pPr>
        <w:numPr>
          <w:ilvl w:val="0"/>
          <w:numId w:val="18"/>
        </w:numPr>
      </w:pPr>
      <w:r>
        <w:t>Major changes to the school site, curriculum, or staffing</w:t>
      </w:r>
    </w:p>
    <w:p w14:paraId="25C7A599" w14:textId="77777777" w:rsidR="009A57AF" w:rsidRDefault="00000000">
      <w:r>
        <w:t>The review process includes an evaluation of the effectiveness of current measures, consultation with stakeholders, and consideration of emerging best practice.</w:t>
      </w:r>
    </w:p>
    <w:p w14:paraId="7728925B" w14:textId="77777777" w:rsidR="009A57AF" w:rsidRDefault="00000000">
      <w:pPr>
        <w:pStyle w:val="Heading3"/>
      </w:pPr>
      <w:r>
        <w:t>9.2 Policy Update Process</w:t>
      </w:r>
    </w:p>
    <w:p w14:paraId="6A839A9A" w14:textId="77777777" w:rsidR="009A57AF" w:rsidRDefault="00000000">
      <w:r>
        <w:t>When reviewing or updating the Accessibility Policy, Learn and Prosper School will:</w:t>
      </w:r>
    </w:p>
    <w:p w14:paraId="55CEF55D" w14:textId="77777777" w:rsidR="009A57AF" w:rsidRDefault="00000000">
      <w:pPr>
        <w:numPr>
          <w:ilvl w:val="0"/>
          <w:numId w:val="19"/>
        </w:numPr>
      </w:pPr>
      <w:r>
        <w:t>Consult with pupils, parents/carers, staff, governors, and external partners to gather a wide range of perspectives</w:t>
      </w:r>
    </w:p>
    <w:p w14:paraId="7FA7CE71" w14:textId="77777777" w:rsidR="009A57AF" w:rsidRDefault="00000000">
      <w:pPr>
        <w:numPr>
          <w:ilvl w:val="0"/>
          <w:numId w:val="19"/>
        </w:numPr>
      </w:pPr>
      <w:r>
        <w:t>Consider feedback from audits, surveys, complaints, and other monitoring activities</w:t>
      </w:r>
    </w:p>
    <w:p w14:paraId="63A7C733" w14:textId="77777777" w:rsidR="009A57AF" w:rsidRDefault="00000000">
      <w:pPr>
        <w:numPr>
          <w:ilvl w:val="0"/>
          <w:numId w:val="19"/>
        </w:numPr>
      </w:pPr>
      <w:r>
        <w:t xml:space="preserve">Ensure that any changes are approved by the governing body and </w:t>
      </w:r>
      <w:proofErr w:type="gramStart"/>
      <w:r>
        <w:t>communicated</w:t>
      </w:r>
      <w:proofErr w:type="gramEnd"/>
      <w:r>
        <w:t xml:space="preserve"> clearly to all stakeholders</w:t>
      </w:r>
    </w:p>
    <w:p w14:paraId="3691DD00" w14:textId="77777777" w:rsidR="009A57AF" w:rsidRDefault="00000000">
      <w:pPr>
        <w:numPr>
          <w:ilvl w:val="0"/>
          <w:numId w:val="19"/>
        </w:numPr>
      </w:pPr>
      <w:r>
        <w:t>Publish the updated policy on the school website and make it available in accessible formats upon request</w:t>
      </w:r>
    </w:p>
    <w:p w14:paraId="14D80AF1" w14:textId="77777777" w:rsidR="009A57AF" w:rsidRDefault="00000000">
      <w:r>
        <w:t>Records of consultation and policy updates are maintained for inspection and accountability purposes.</w:t>
      </w:r>
    </w:p>
    <w:p w14:paraId="3F286D08" w14:textId="77777777" w:rsidR="009A57AF" w:rsidRDefault="00000000">
      <w:pPr>
        <w:pStyle w:val="Heading2"/>
      </w:pPr>
      <w:r>
        <w:t>10.0 Appendices and Supporting Materials</w:t>
      </w:r>
    </w:p>
    <w:p w14:paraId="0CEBAF90" w14:textId="77777777" w:rsidR="009A57AF" w:rsidRDefault="00000000">
      <w:pPr>
        <w:pStyle w:val="Heading3"/>
      </w:pPr>
      <w:r>
        <w:t>10.1 Accessibility Audit Tools and Checklists</w:t>
      </w:r>
    </w:p>
    <w:p w14:paraId="48BAF11E" w14:textId="3FA5850F" w:rsidR="009A57AF" w:rsidRDefault="00000000">
      <w:r>
        <w:t xml:space="preserve">Appendix 2 contains templates and tools used by </w:t>
      </w:r>
      <w:r w:rsidR="00641EFE">
        <w:t xml:space="preserve">Learn and Prosper School </w:t>
      </w:r>
      <w:r>
        <w:t>to audit accessibility in the curriculum, physical environment, and information provision. These tools are reviewed regularly and updated in line with best practice and statutory requirements.</w:t>
      </w:r>
    </w:p>
    <w:p w14:paraId="46C0E284" w14:textId="77777777" w:rsidR="009A57AF" w:rsidRDefault="00000000">
      <w:pPr>
        <w:pStyle w:val="Heading3"/>
      </w:pPr>
      <w:r>
        <w:t>10.2 Stakeholder Consultation Records</w:t>
      </w:r>
    </w:p>
    <w:p w14:paraId="70BEBAE4" w14:textId="77777777" w:rsidR="009A57AF" w:rsidRDefault="00000000">
      <w:r>
        <w:t>Appendix 3 provides evidence of consultation with pupils, parents/carers, staff, governors, and external agencies. This includes summaries of surveys, meeting minutes, and feedback forms.</w:t>
      </w:r>
    </w:p>
    <w:p w14:paraId="6014ADF8" w14:textId="77777777" w:rsidR="009A57AF" w:rsidRDefault="00000000">
      <w:pPr>
        <w:pStyle w:val="Heading3"/>
      </w:pPr>
      <w:r>
        <w:t>10.3 Staff Training and CPD Records</w:t>
      </w:r>
    </w:p>
    <w:p w14:paraId="1462E7BA" w14:textId="77777777" w:rsidR="009A57AF" w:rsidRDefault="00000000">
      <w:r>
        <w:t>Appendix 4 details the disability awareness and accessibility-related training undertaken by staff at [School Name]. This includes induction training, ongoing professional development, and specialist courses.</w:t>
      </w:r>
    </w:p>
    <w:p w14:paraId="31607BE0" w14:textId="77777777" w:rsidR="009A57AF" w:rsidRDefault="00000000">
      <w:pPr>
        <w:pStyle w:val="Heading3"/>
      </w:pPr>
      <w:r>
        <w:t>10.4 Reasonable Adjustment Request Forms</w:t>
      </w:r>
    </w:p>
    <w:p w14:paraId="5D7D07C8" w14:textId="77777777" w:rsidR="009A57AF" w:rsidRDefault="00000000">
      <w:r>
        <w:t>Appendix 5 contains templates for requesting and recording reasonable adjustments for pupils, staff, or visitors. These forms are used to ensure a consistent and transparent approach to identifying and implementing adjustments.</w:t>
      </w:r>
    </w:p>
    <w:p w14:paraId="20A06178" w14:textId="77777777" w:rsidR="009A57AF" w:rsidRDefault="00000000">
      <w:pPr>
        <w:pStyle w:val="Heading2"/>
      </w:pPr>
      <w:r>
        <w:lastRenderedPageBreak/>
        <w:t>11.0 References</w:t>
      </w:r>
    </w:p>
    <w:p w14:paraId="43C7FBF4" w14:textId="77777777" w:rsidR="009A57AF" w:rsidRDefault="00000000">
      <w:pPr>
        <w:numPr>
          <w:ilvl w:val="0"/>
          <w:numId w:val="20"/>
        </w:numPr>
      </w:pPr>
      <w:r>
        <w:t>Equality Act 2010 (Schedule 10)</w:t>
      </w:r>
    </w:p>
    <w:p w14:paraId="6A19A4CB" w14:textId="77777777" w:rsidR="009A57AF" w:rsidRDefault="00000000">
      <w:pPr>
        <w:numPr>
          <w:ilvl w:val="0"/>
          <w:numId w:val="20"/>
        </w:numPr>
      </w:pPr>
      <w:r>
        <w:t>Children and Families Act 2014</w:t>
      </w:r>
    </w:p>
    <w:p w14:paraId="74D3E1D3" w14:textId="77777777" w:rsidR="009A57AF" w:rsidRDefault="00000000">
      <w:pPr>
        <w:numPr>
          <w:ilvl w:val="0"/>
          <w:numId w:val="20"/>
        </w:numPr>
      </w:pPr>
      <w:r>
        <w:t>The Special Educational Needs and Disability Regulations 2014</w:t>
      </w:r>
    </w:p>
    <w:p w14:paraId="7F8B52EF" w14:textId="77777777" w:rsidR="009A57AF" w:rsidRDefault="00000000">
      <w:pPr>
        <w:numPr>
          <w:ilvl w:val="0"/>
          <w:numId w:val="20"/>
        </w:numPr>
      </w:pPr>
      <w:r>
        <w:t>SEND Code of Practice: 0 to 25 years (2015)</w:t>
      </w:r>
    </w:p>
    <w:p w14:paraId="1EF9A19F" w14:textId="77777777" w:rsidR="009A57AF" w:rsidRDefault="00000000">
      <w:pPr>
        <w:numPr>
          <w:ilvl w:val="0"/>
          <w:numId w:val="20"/>
        </w:numPr>
      </w:pPr>
      <w:r>
        <w:t>Department for Education (DfE): The Equality Act 2010 and schools (2014)</w:t>
      </w:r>
    </w:p>
    <w:p w14:paraId="69BA21E8" w14:textId="77777777" w:rsidR="009A57AF" w:rsidRDefault="00000000">
      <w:pPr>
        <w:numPr>
          <w:ilvl w:val="0"/>
          <w:numId w:val="20"/>
        </w:numPr>
      </w:pPr>
      <w:r>
        <w:t>Ofsted School Inspection Handbook (latest version)</w:t>
      </w:r>
    </w:p>
    <w:p w14:paraId="24B3B69F" w14:textId="77777777" w:rsidR="009A57AF" w:rsidRDefault="00000000">
      <w:pPr>
        <w:numPr>
          <w:ilvl w:val="0"/>
          <w:numId w:val="20"/>
        </w:numPr>
      </w:pPr>
      <w:r>
        <w:t>BS 8300-1:2018: Design of an accessible and inclusive built environment</w:t>
      </w:r>
    </w:p>
    <w:p w14:paraId="1D71B679" w14:textId="77777777" w:rsidR="009A57AF" w:rsidRDefault="00000000">
      <w:pPr>
        <w:numPr>
          <w:ilvl w:val="0"/>
          <w:numId w:val="20"/>
        </w:numPr>
      </w:pPr>
      <w:r>
        <w:t>Equality and Human Rights Commission (EHRC) statutory codes and guidance</w:t>
      </w:r>
    </w:p>
    <w:p w14:paraId="2E720917" w14:textId="77777777" w:rsidR="009A57AF" w:rsidRDefault="00000000">
      <w:pPr>
        <w:numPr>
          <w:ilvl w:val="0"/>
          <w:numId w:val="20"/>
        </w:numPr>
      </w:pPr>
      <w:r>
        <w:t>National Association of Special Educational Needs (</w:t>
      </w:r>
      <w:proofErr w:type="spellStart"/>
      <w:r>
        <w:t>nasen</w:t>
      </w:r>
      <w:proofErr w:type="spellEnd"/>
      <w:r>
        <w:t>) guidance</w:t>
      </w:r>
    </w:p>
    <w:p w14:paraId="67D3759E" w14:textId="77777777" w:rsidR="009A57AF" w:rsidRDefault="00000000">
      <w:pPr>
        <w:numPr>
          <w:ilvl w:val="0"/>
          <w:numId w:val="20"/>
        </w:numPr>
      </w:pPr>
      <w:r>
        <w:t>Council for Disabled Children (CDC) resources</w:t>
      </w:r>
    </w:p>
    <w:p w14:paraId="36542C6E" w14:textId="77777777" w:rsidR="009A57AF" w:rsidRDefault="00000000">
      <w:pPr>
        <w:numPr>
          <w:ilvl w:val="0"/>
          <w:numId w:val="20"/>
        </w:numPr>
      </w:pPr>
      <w:r>
        <w:t>DfE: Supporting pupils at school with medical conditions (2017)</w:t>
      </w:r>
    </w:p>
    <w:p w14:paraId="56393F5E" w14:textId="77777777" w:rsidR="009A57AF" w:rsidRDefault="00000000">
      <w:pPr>
        <w:numPr>
          <w:ilvl w:val="0"/>
          <w:numId w:val="20"/>
        </w:numPr>
      </w:pPr>
      <w:r>
        <w:t>Essex County Council accessibility and SEND guidance</w:t>
      </w:r>
    </w:p>
    <w:p w14:paraId="6D40D6F5" w14:textId="77777777" w:rsidR="009A57AF" w:rsidRDefault="009A57AF"/>
    <w:sectPr w:rsidR="009A57AF">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9E75" w14:textId="77777777" w:rsidR="00E91DF0" w:rsidRDefault="00E91DF0">
      <w:pPr>
        <w:spacing w:after="0" w:line="240" w:lineRule="auto"/>
      </w:pPr>
      <w:r>
        <w:separator/>
      </w:r>
    </w:p>
  </w:endnote>
  <w:endnote w:type="continuationSeparator" w:id="0">
    <w:p w14:paraId="7212E1CF" w14:textId="77777777" w:rsidR="00E91DF0" w:rsidRDefault="00E9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3D50" w14:textId="77777777" w:rsidR="009A57AF" w:rsidRDefault="00000000">
    <w:r>
      <w:fldChar w:fldCharType="begin"/>
    </w:r>
    <w:r>
      <w:instrText>PAGE</w:instrText>
    </w:r>
    <w:r>
      <w:fldChar w:fldCharType="separate"/>
    </w:r>
    <w:r w:rsidR="002518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65AD" w14:textId="77777777" w:rsidR="00E91DF0" w:rsidRDefault="00E91DF0">
      <w:pPr>
        <w:spacing w:after="0" w:line="240" w:lineRule="auto"/>
      </w:pPr>
      <w:r>
        <w:separator/>
      </w:r>
    </w:p>
  </w:footnote>
  <w:footnote w:type="continuationSeparator" w:id="0">
    <w:p w14:paraId="683C8ECE" w14:textId="77777777" w:rsidR="00E91DF0" w:rsidRDefault="00E9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7AD"/>
    <w:multiLevelType w:val="multilevel"/>
    <w:tmpl w:val="A8B491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3824335"/>
    <w:multiLevelType w:val="multilevel"/>
    <w:tmpl w:val="FE12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0AA21600"/>
    <w:multiLevelType w:val="multilevel"/>
    <w:tmpl w:val="E1E227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20797004"/>
    <w:multiLevelType w:val="multilevel"/>
    <w:tmpl w:val="366C30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2E715277"/>
    <w:multiLevelType w:val="multilevel"/>
    <w:tmpl w:val="CD5C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5" w15:restartNumberingAfterBreak="0">
    <w:nsid w:val="31A25F38"/>
    <w:multiLevelType w:val="multilevel"/>
    <w:tmpl w:val="70700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3A7305C2"/>
    <w:multiLevelType w:val="multilevel"/>
    <w:tmpl w:val="0DD631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3D1F197D"/>
    <w:multiLevelType w:val="multilevel"/>
    <w:tmpl w:val="F5E4DB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430263EC"/>
    <w:multiLevelType w:val="multilevel"/>
    <w:tmpl w:val="4A088C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44163892"/>
    <w:multiLevelType w:val="multilevel"/>
    <w:tmpl w:val="E75448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46D75FED"/>
    <w:multiLevelType w:val="multilevel"/>
    <w:tmpl w:val="88AA67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47276648"/>
    <w:multiLevelType w:val="multilevel"/>
    <w:tmpl w:val="3ABE19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2" w15:restartNumberingAfterBreak="0">
    <w:nsid w:val="4D882F75"/>
    <w:multiLevelType w:val="multilevel"/>
    <w:tmpl w:val="CD583E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3" w15:restartNumberingAfterBreak="0">
    <w:nsid w:val="5D705074"/>
    <w:multiLevelType w:val="multilevel"/>
    <w:tmpl w:val="4C34CA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4" w15:restartNumberingAfterBreak="0">
    <w:nsid w:val="65373AC0"/>
    <w:multiLevelType w:val="multilevel"/>
    <w:tmpl w:val="493850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5" w15:restartNumberingAfterBreak="0">
    <w:nsid w:val="69AF2E2B"/>
    <w:multiLevelType w:val="multilevel"/>
    <w:tmpl w:val="BFB04A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6" w15:restartNumberingAfterBreak="0">
    <w:nsid w:val="6AF629EA"/>
    <w:multiLevelType w:val="multilevel"/>
    <w:tmpl w:val="482883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6DBE509D"/>
    <w:multiLevelType w:val="multilevel"/>
    <w:tmpl w:val="9D6009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8" w15:restartNumberingAfterBreak="0">
    <w:nsid w:val="6EE47822"/>
    <w:multiLevelType w:val="multilevel"/>
    <w:tmpl w:val="E5A6A6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9" w15:restartNumberingAfterBreak="0">
    <w:nsid w:val="75545E0A"/>
    <w:multiLevelType w:val="multilevel"/>
    <w:tmpl w:val="FFAAB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num w:numId="1" w16cid:durableId="1971786987">
    <w:abstractNumId w:val="2"/>
  </w:num>
  <w:num w:numId="2" w16cid:durableId="1773166684">
    <w:abstractNumId w:val="10"/>
  </w:num>
  <w:num w:numId="3" w16cid:durableId="1955136553">
    <w:abstractNumId w:val="18"/>
  </w:num>
  <w:num w:numId="4" w16cid:durableId="100032813">
    <w:abstractNumId w:val="7"/>
  </w:num>
  <w:num w:numId="5" w16cid:durableId="1741707345">
    <w:abstractNumId w:val="4"/>
  </w:num>
  <w:num w:numId="6" w16cid:durableId="723332134">
    <w:abstractNumId w:val="9"/>
  </w:num>
  <w:num w:numId="7" w16cid:durableId="98531822">
    <w:abstractNumId w:val="3"/>
  </w:num>
  <w:num w:numId="8" w16cid:durableId="448663574">
    <w:abstractNumId w:val="11"/>
  </w:num>
  <w:num w:numId="9" w16cid:durableId="1081562871">
    <w:abstractNumId w:val="13"/>
  </w:num>
  <w:num w:numId="10" w16cid:durableId="1554341981">
    <w:abstractNumId w:val="15"/>
  </w:num>
  <w:num w:numId="11" w16cid:durableId="504638101">
    <w:abstractNumId w:val="17"/>
  </w:num>
  <w:num w:numId="12" w16cid:durableId="2077124761">
    <w:abstractNumId w:val="6"/>
  </w:num>
  <w:num w:numId="13" w16cid:durableId="2011832090">
    <w:abstractNumId w:val="1"/>
  </w:num>
  <w:num w:numId="14" w16cid:durableId="286204262">
    <w:abstractNumId w:val="14"/>
  </w:num>
  <w:num w:numId="15" w16cid:durableId="416248837">
    <w:abstractNumId w:val="16"/>
  </w:num>
  <w:num w:numId="16" w16cid:durableId="575169870">
    <w:abstractNumId w:val="19"/>
  </w:num>
  <w:num w:numId="17" w16cid:durableId="1385986927">
    <w:abstractNumId w:val="5"/>
  </w:num>
  <w:num w:numId="18" w16cid:durableId="2055497752">
    <w:abstractNumId w:val="8"/>
  </w:num>
  <w:num w:numId="19" w16cid:durableId="1026717777">
    <w:abstractNumId w:val="12"/>
  </w:num>
  <w:num w:numId="20" w16cid:durableId="18116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AF"/>
    <w:rsid w:val="002518AF"/>
    <w:rsid w:val="00641EFE"/>
    <w:rsid w:val="007A176B"/>
    <w:rsid w:val="008A65BB"/>
    <w:rsid w:val="009A57AF"/>
    <w:rsid w:val="00BD439C"/>
    <w:rsid w:val="00E9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027C"/>
  <w15:docId w15:val="{4F8272BB-BD6B-4A86-BE8F-8A63994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3459</Words>
  <Characters>21622</Characters>
  <Application>Microsoft Office Word</Application>
  <DocSecurity>0</DocSecurity>
  <Lines>354</Lines>
  <Paragraphs>234</Paragraphs>
  <ScaleCrop>false</ScaleCrop>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Paul Adams</cp:lastModifiedBy>
  <cp:revision>3</cp:revision>
  <dcterms:created xsi:type="dcterms:W3CDTF">2026-02-17T17:16:00Z</dcterms:created>
  <dcterms:modified xsi:type="dcterms:W3CDTF">2026-02-19T07:57:00Z</dcterms:modified>
</cp:coreProperties>
</file>