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9531" w14:textId="3EE9C0AE" w:rsidR="00F967BD" w:rsidRDefault="009C6DE0">
      <w:pPr>
        <w:jc w:val="center"/>
      </w:pPr>
      <w:r>
        <w:rPr>
          <w:b/>
          <w:bCs/>
          <w:sz w:val="48"/>
          <w:szCs w:val="48"/>
        </w:rPr>
        <w:t>Learn and Prosper</w:t>
      </w:r>
    </w:p>
    <w:p w14:paraId="7A525C9A" w14:textId="77777777" w:rsidR="00F967BD" w:rsidRDefault="00F967BD"/>
    <w:p w14:paraId="44B77E0D" w14:textId="77777777" w:rsidR="00F967BD" w:rsidRDefault="00000000">
      <w:pPr>
        <w:pStyle w:val="Heading1"/>
      </w:pPr>
      <w:r>
        <w:t>Staff Wellbeing and Welfare Policy Framework</w:t>
      </w:r>
    </w:p>
    <w:p w14:paraId="4E6B872C" w14:textId="77777777" w:rsidR="00F967BD" w:rsidRDefault="00000000">
      <w:pPr>
        <w:pStyle w:val="Heading2"/>
      </w:pPr>
      <w:r>
        <w:t>1. Introduction</w:t>
      </w:r>
    </w:p>
    <w:p w14:paraId="0E2D83A5" w14:textId="77777777" w:rsidR="00F967BD" w:rsidRDefault="00000000">
      <w:pPr>
        <w:pStyle w:val="Heading3"/>
      </w:pPr>
      <w:r>
        <w:t>1.1 Policy Purpose</w:t>
      </w:r>
    </w:p>
    <w:p w14:paraId="0320108F" w14:textId="77777777" w:rsidR="00F967BD" w:rsidRDefault="00000000">
      <w:r>
        <w:t>This policy sets out our school’s commitment to supporting the wellbeing and welfare of all staff. Staff wellbeing is vital to maintaining a happy, productive, and high-performing school community. A culture of positive wellbeing contributes to improved job satisfaction, better staff retention, reduced sickness absence, and improved pupil outcomes.</w:t>
      </w:r>
    </w:p>
    <w:p w14:paraId="0027F999" w14:textId="77777777" w:rsidR="00F967BD" w:rsidRDefault="00000000">
      <w:r>
        <w:t xml:space="preserve">We are committed to meeting our responsibilities under </w:t>
      </w:r>
      <w:proofErr w:type="gramStart"/>
      <w:r>
        <w:t>the Health</w:t>
      </w:r>
      <w:proofErr w:type="gramEnd"/>
      <w:r>
        <w:t xml:space="preserve"> and Safety at Work etc. Act 1974, the Equality Act 2010, and other statutory guidance. We also align our approach with the Department for Education’s Education Staff Wellbeing Charter (2021).</w:t>
      </w:r>
    </w:p>
    <w:p w14:paraId="189F062E" w14:textId="77777777" w:rsidR="00F967BD" w:rsidRDefault="00000000">
      <w:pPr>
        <w:pStyle w:val="Heading3"/>
      </w:pPr>
      <w:r>
        <w:t>1.2 Policy Scope</w:t>
      </w:r>
    </w:p>
    <w:p w14:paraId="27BCC18A" w14:textId="77777777" w:rsidR="00F967BD" w:rsidRDefault="00000000">
      <w:r>
        <w:t>This policy applies to all staff working within the school, including teachers, support staff, administrative and premises staff, part-time and supply staff, and senior leaders. It should be read in conjunction with related policies including:</w:t>
      </w:r>
    </w:p>
    <w:p w14:paraId="0F598282" w14:textId="77777777" w:rsidR="00F967BD" w:rsidRDefault="00000000">
      <w:pPr>
        <w:numPr>
          <w:ilvl w:val="0"/>
          <w:numId w:val="1"/>
        </w:numPr>
      </w:pPr>
      <w:r>
        <w:t>Health and Safety Policy</w:t>
      </w:r>
    </w:p>
    <w:p w14:paraId="77F0719E" w14:textId="77777777" w:rsidR="00F967BD" w:rsidRDefault="00000000">
      <w:pPr>
        <w:numPr>
          <w:ilvl w:val="0"/>
          <w:numId w:val="1"/>
        </w:numPr>
      </w:pPr>
      <w:proofErr w:type="spellStart"/>
      <w:r>
        <w:t>Behaviour</w:t>
      </w:r>
      <w:proofErr w:type="spellEnd"/>
      <w:r>
        <w:t xml:space="preserve"> Policy</w:t>
      </w:r>
    </w:p>
    <w:p w14:paraId="5E43A3AC" w14:textId="77777777" w:rsidR="00F967BD" w:rsidRDefault="00000000">
      <w:pPr>
        <w:numPr>
          <w:ilvl w:val="0"/>
          <w:numId w:val="1"/>
        </w:numPr>
      </w:pPr>
      <w:r>
        <w:t>Equal Opportunities Policy</w:t>
      </w:r>
    </w:p>
    <w:p w14:paraId="63EADF44" w14:textId="77777777" w:rsidR="00F967BD" w:rsidRDefault="00000000">
      <w:pPr>
        <w:numPr>
          <w:ilvl w:val="0"/>
          <w:numId w:val="1"/>
        </w:numPr>
      </w:pPr>
      <w:r>
        <w:t>Staff Code of Conduct</w:t>
      </w:r>
    </w:p>
    <w:p w14:paraId="44840F1E" w14:textId="77777777" w:rsidR="00F967BD" w:rsidRDefault="00000000">
      <w:pPr>
        <w:numPr>
          <w:ilvl w:val="0"/>
          <w:numId w:val="1"/>
        </w:numPr>
      </w:pPr>
      <w:r>
        <w:t>Mental Health and Wellbeing Policy (Pupils)</w:t>
      </w:r>
    </w:p>
    <w:p w14:paraId="1944BC74" w14:textId="77777777" w:rsidR="00F967BD" w:rsidRDefault="00000000">
      <w:pPr>
        <w:pStyle w:val="Heading3"/>
      </w:pPr>
      <w:r>
        <w:t>1.3 Legislative and Governmental Context</w:t>
      </w:r>
    </w:p>
    <w:p w14:paraId="7CFE7DB6" w14:textId="77777777" w:rsidR="00F967BD" w:rsidRDefault="00000000">
      <w:r>
        <w:t>This policy is informed by the following guidance and statutory duties:</w:t>
      </w:r>
    </w:p>
    <w:p w14:paraId="4A29AB93" w14:textId="77777777" w:rsidR="00F967BD" w:rsidRDefault="00000000">
      <w:pPr>
        <w:numPr>
          <w:ilvl w:val="0"/>
          <w:numId w:val="2"/>
        </w:numPr>
      </w:pPr>
      <w:r>
        <w:rPr>
          <w:b/>
          <w:bCs/>
        </w:rPr>
        <w:t>Education Staff Wellbeing Charter (DfE, 2021)</w:t>
      </w:r>
      <w:r>
        <w:t xml:space="preserve"> – a declaration of support for the wellbeing and mental health of teachers and all education staff.</w:t>
      </w:r>
    </w:p>
    <w:p w14:paraId="3BA7F501" w14:textId="77777777" w:rsidR="00F967BD" w:rsidRDefault="00000000">
      <w:pPr>
        <w:numPr>
          <w:ilvl w:val="0"/>
          <w:numId w:val="2"/>
        </w:numPr>
      </w:pPr>
      <w:r>
        <w:rPr>
          <w:b/>
          <w:bCs/>
        </w:rPr>
        <w:t>Ofsted’s Education Inspection Framework (EIF, 2019)</w:t>
      </w:r>
      <w:r>
        <w:t xml:space="preserve"> – inspectors will consider the extent to which leaders take account of the workload and wellbeing of staff.</w:t>
      </w:r>
    </w:p>
    <w:p w14:paraId="356EEF98" w14:textId="77777777" w:rsidR="00F967BD" w:rsidRDefault="00000000">
      <w:pPr>
        <w:numPr>
          <w:ilvl w:val="0"/>
          <w:numId w:val="2"/>
        </w:numPr>
      </w:pPr>
      <w:r>
        <w:rPr>
          <w:b/>
          <w:bCs/>
        </w:rPr>
        <w:lastRenderedPageBreak/>
        <w:t>Health and Safety at Work etc. Act 1974</w:t>
      </w:r>
    </w:p>
    <w:p w14:paraId="7BEA77F3" w14:textId="77777777" w:rsidR="00F967BD" w:rsidRDefault="00000000">
      <w:pPr>
        <w:numPr>
          <w:ilvl w:val="0"/>
          <w:numId w:val="2"/>
        </w:numPr>
      </w:pPr>
      <w:r>
        <w:rPr>
          <w:b/>
          <w:bCs/>
        </w:rPr>
        <w:t>The Management of Health and Safety at Work Regulations 1999</w:t>
      </w:r>
    </w:p>
    <w:p w14:paraId="6D08AE65" w14:textId="77777777" w:rsidR="00F967BD" w:rsidRDefault="00000000">
      <w:pPr>
        <w:numPr>
          <w:ilvl w:val="0"/>
          <w:numId w:val="2"/>
        </w:numPr>
      </w:pPr>
      <w:r>
        <w:rPr>
          <w:b/>
          <w:bCs/>
        </w:rPr>
        <w:t>Equality Act 2010</w:t>
      </w:r>
    </w:p>
    <w:p w14:paraId="0117421F" w14:textId="77777777" w:rsidR="00F967BD" w:rsidRDefault="00000000">
      <w:pPr>
        <w:numPr>
          <w:ilvl w:val="0"/>
          <w:numId w:val="2"/>
        </w:numPr>
      </w:pPr>
      <w:r>
        <w:rPr>
          <w:b/>
          <w:bCs/>
        </w:rPr>
        <w:t>Health and Safety Executive (HSE) Stress Management Standards</w:t>
      </w:r>
    </w:p>
    <w:p w14:paraId="74504240" w14:textId="77777777" w:rsidR="00F967BD" w:rsidRDefault="00000000">
      <w:pPr>
        <w:pStyle w:val="Heading2"/>
      </w:pPr>
      <w:r>
        <w:t>2. Vision and Principles</w:t>
      </w:r>
    </w:p>
    <w:p w14:paraId="460A8AC9" w14:textId="77777777" w:rsidR="00F967BD" w:rsidRDefault="00000000">
      <w:pPr>
        <w:pStyle w:val="Heading3"/>
      </w:pPr>
      <w:r>
        <w:t>2.1 Wellbeing Commitment Statement</w:t>
      </w:r>
    </w:p>
    <w:p w14:paraId="1D7B17DD" w14:textId="77777777" w:rsidR="00F967BD" w:rsidRDefault="00000000">
      <w:r>
        <w:t xml:space="preserve">Our school </w:t>
      </w:r>
      <w:proofErr w:type="spellStart"/>
      <w:r>
        <w:t>recognises</w:t>
      </w:r>
      <w:proofErr w:type="spellEnd"/>
      <w:r>
        <w:t xml:space="preserve"> that staff are our most valuable resource. We are committed to creating a culture where all staff feel supported, valued, and able to thrive professionally and personally. Wellbeing is integrated into the school’s ethos, leadership structures, and operational practices.</w:t>
      </w:r>
    </w:p>
    <w:p w14:paraId="164F40C5" w14:textId="77777777" w:rsidR="00F967BD" w:rsidRDefault="00000000">
      <w:pPr>
        <w:pStyle w:val="Heading3"/>
      </w:pPr>
      <w:r>
        <w:t>2.2 Core Principles</w:t>
      </w:r>
    </w:p>
    <w:p w14:paraId="797483FA" w14:textId="77777777" w:rsidR="00F967BD" w:rsidRDefault="00000000">
      <w:pPr>
        <w:numPr>
          <w:ilvl w:val="0"/>
          <w:numId w:val="3"/>
        </w:numPr>
      </w:pPr>
      <w:r>
        <w:t>Promoting dignity, respect and inclusion for all staff</w:t>
      </w:r>
    </w:p>
    <w:p w14:paraId="05F819CA" w14:textId="77777777" w:rsidR="00F967BD" w:rsidRDefault="00000000">
      <w:pPr>
        <w:numPr>
          <w:ilvl w:val="0"/>
          <w:numId w:val="3"/>
        </w:numPr>
      </w:pPr>
      <w:r>
        <w:t>Encouraging open communication and staff voice</w:t>
      </w:r>
    </w:p>
    <w:p w14:paraId="1A02198D" w14:textId="77777777" w:rsidR="00F967BD" w:rsidRDefault="00000000">
      <w:pPr>
        <w:numPr>
          <w:ilvl w:val="0"/>
          <w:numId w:val="3"/>
        </w:numPr>
      </w:pPr>
      <w:r>
        <w:t>Ensuring workload and expectations are realistic and manageable</w:t>
      </w:r>
    </w:p>
    <w:p w14:paraId="5D9AEE6B" w14:textId="77777777" w:rsidR="00F967BD" w:rsidRDefault="00000000">
      <w:pPr>
        <w:numPr>
          <w:ilvl w:val="0"/>
          <w:numId w:val="3"/>
        </w:numPr>
      </w:pPr>
      <w:r>
        <w:t>Providing access to high-quality wellbeing and mental health support</w:t>
      </w:r>
    </w:p>
    <w:p w14:paraId="1BB9618E" w14:textId="77777777" w:rsidR="00F967BD" w:rsidRDefault="00000000">
      <w:pPr>
        <w:numPr>
          <w:ilvl w:val="0"/>
          <w:numId w:val="3"/>
        </w:numPr>
      </w:pPr>
      <w:r>
        <w:t>Building a culture free from judgement or stigma</w:t>
      </w:r>
    </w:p>
    <w:p w14:paraId="31E04088" w14:textId="77777777" w:rsidR="00F967BD" w:rsidRDefault="00000000">
      <w:pPr>
        <w:numPr>
          <w:ilvl w:val="0"/>
          <w:numId w:val="3"/>
        </w:numPr>
      </w:pPr>
      <w:r>
        <w:t>Supporting flexible working and professional development</w:t>
      </w:r>
    </w:p>
    <w:p w14:paraId="031860E0" w14:textId="77777777" w:rsidR="00F967BD" w:rsidRDefault="00000000">
      <w:pPr>
        <w:pStyle w:val="Heading2"/>
      </w:pPr>
      <w:r>
        <w:t>3. Roles and Responsibilities</w:t>
      </w:r>
    </w:p>
    <w:p w14:paraId="59491F14" w14:textId="77777777" w:rsidR="00F967BD" w:rsidRDefault="00000000">
      <w:pPr>
        <w:pStyle w:val="Heading3"/>
      </w:pPr>
      <w:r>
        <w:t>3.1 Governing Body</w:t>
      </w:r>
    </w:p>
    <w:p w14:paraId="653A3AD3" w14:textId="77777777" w:rsidR="00F967BD" w:rsidRDefault="00000000">
      <w:pPr>
        <w:numPr>
          <w:ilvl w:val="0"/>
          <w:numId w:val="4"/>
        </w:numPr>
      </w:pPr>
      <w:r>
        <w:t>Monitor the implementation and impact of the staff wellbeing policy</w:t>
      </w:r>
    </w:p>
    <w:p w14:paraId="05EFAB77" w14:textId="77777777" w:rsidR="00F967BD" w:rsidRDefault="00000000">
      <w:pPr>
        <w:numPr>
          <w:ilvl w:val="0"/>
          <w:numId w:val="4"/>
        </w:numPr>
      </w:pPr>
      <w:r>
        <w:t>Hold school leaders accountable for fostering a positive staff culture</w:t>
      </w:r>
    </w:p>
    <w:p w14:paraId="56919C8A" w14:textId="77777777" w:rsidR="00F967BD" w:rsidRDefault="00000000">
      <w:pPr>
        <w:numPr>
          <w:ilvl w:val="0"/>
          <w:numId w:val="4"/>
        </w:numPr>
      </w:pPr>
      <w:r>
        <w:t xml:space="preserve">Ensure resources and time are allocated to support </w:t>
      </w:r>
      <w:proofErr w:type="gramStart"/>
      <w:r>
        <w:t>wellbeing</w:t>
      </w:r>
      <w:proofErr w:type="gramEnd"/>
      <w:r>
        <w:t xml:space="preserve"> efforts</w:t>
      </w:r>
    </w:p>
    <w:p w14:paraId="2B2F4FB2" w14:textId="77777777" w:rsidR="00F967BD" w:rsidRDefault="00000000">
      <w:pPr>
        <w:numPr>
          <w:ilvl w:val="0"/>
          <w:numId w:val="4"/>
        </w:numPr>
      </w:pPr>
      <w:r>
        <w:t xml:space="preserve">Review </w:t>
      </w:r>
      <w:proofErr w:type="spellStart"/>
      <w:r>
        <w:t>anonymised</w:t>
      </w:r>
      <w:proofErr w:type="spellEnd"/>
      <w:r>
        <w:t xml:space="preserve"> data on absence, turnover, and staff surveys</w:t>
      </w:r>
    </w:p>
    <w:p w14:paraId="51113947" w14:textId="77777777" w:rsidR="00F967BD" w:rsidRDefault="00000000">
      <w:pPr>
        <w:pStyle w:val="Heading3"/>
      </w:pPr>
      <w:r>
        <w:t>3.2 Headteacher and Senior Leadership Team</w:t>
      </w:r>
    </w:p>
    <w:p w14:paraId="1CCF3BED" w14:textId="77777777" w:rsidR="00F967BD" w:rsidRDefault="00000000">
      <w:pPr>
        <w:numPr>
          <w:ilvl w:val="0"/>
          <w:numId w:val="5"/>
        </w:numPr>
      </w:pPr>
      <w:r>
        <w:t>Lead and model a culture of care, trust, and high expectation</w:t>
      </w:r>
    </w:p>
    <w:p w14:paraId="553AB27C" w14:textId="77777777" w:rsidR="00F967BD" w:rsidRDefault="00000000">
      <w:pPr>
        <w:numPr>
          <w:ilvl w:val="0"/>
          <w:numId w:val="5"/>
        </w:numPr>
      </w:pPr>
      <w:r>
        <w:t>Monitor and address patterns of excessive workload and pressure</w:t>
      </w:r>
    </w:p>
    <w:p w14:paraId="47DE3283" w14:textId="77777777" w:rsidR="00F967BD" w:rsidRDefault="00000000">
      <w:pPr>
        <w:numPr>
          <w:ilvl w:val="0"/>
          <w:numId w:val="5"/>
        </w:numPr>
      </w:pPr>
      <w:r>
        <w:t>Coordinate support mechanisms for staff, including return to work arrangements</w:t>
      </w:r>
    </w:p>
    <w:p w14:paraId="3244A1E9" w14:textId="77777777" w:rsidR="00F967BD" w:rsidRDefault="00000000">
      <w:pPr>
        <w:numPr>
          <w:ilvl w:val="0"/>
          <w:numId w:val="5"/>
        </w:numPr>
      </w:pPr>
      <w:r>
        <w:lastRenderedPageBreak/>
        <w:t>Facilitate two-way communication and regular staff feedback</w:t>
      </w:r>
    </w:p>
    <w:p w14:paraId="0E0424B7" w14:textId="77777777" w:rsidR="00F967BD" w:rsidRDefault="00000000">
      <w:pPr>
        <w:numPr>
          <w:ilvl w:val="0"/>
          <w:numId w:val="5"/>
        </w:numPr>
      </w:pPr>
      <w:r>
        <w:t>Include wellbeing on the school improvement agenda</w:t>
      </w:r>
    </w:p>
    <w:p w14:paraId="50013561" w14:textId="77777777" w:rsidR="00F967BD" w:rsidRDefault="00000000">
      <w:pPr>
        <w:pStyle w:val="Heading3"/>
      </w:pPr>
      <w:r>
        <w:t>3.3 Line Managers and Middle Leaders</w:t>
      </w:r>
    </w:p>
    <w:p w14:paraId="5969AD38" w14:textId="77777777" w:rsidR="00F967BD" w:rsidRDefault="00000000">
      <w:pPr>
        <w:numPr>
          <w:ilvl w:val="0"/>
          <w:numId w:val="6"/>
        </w:numPr>
      </w:pPr>
      <w:r>
        <w:t>Maintain supportive relationships with individual team members</w:t>
      </w:r>
    </w:p>
    <w:p w14:paraId="46271529" w14:textId="77777777" w:rsidR="00F967BD" w:rsidRDefault="00000000">
      <w:pPr>
        <w:numPr>
          <w:ilvl w:val="0"/>
          <w:numId w:val="6"/>
        </w:numPr>
      </w:pPr>
      <w:r>
        <w:t>Identify early signs of stress or declining wellbeing and act accordingly</w:t>
      </w:r>
    </w:p>
    <w:p w14:paraId="64639B3C" w14:textId="77777777" w:rsidR="00F967BD" w:rsidRDefault="00000000">
      <w:pPr>
        <w:numPr>
          <w:ilvl w:val="0"/>
          <w:numId w:val="6"/>
        </w:numPr>
      </w:pPr>
      <w:r>
        <w:t>Encourage professional dialogue around workload and mental health</w:t>
      </w:r>
    </w:p>
    <w:p w14:paraId="5C4748BA" w14:textId="77777777" w:rsidR="00F967BD" w:rsidRDefault="00000000">
      <w:pPr>
        <w:numPr>
          <w:ilvl w:val="0"/>
          <w:numId w:val="6"/>
        </w:numPr>
      </w:pPr>
      <w:r>
        <w:t>Allocate tasks fairly and consistently</w:t>
      </w:r>
    </w:p>
    <w:p w14:paraId="35BDF20B" w14:textId="77777777" w:rsidR="00F967BD" w:rsidRDefault="00000000">
      <w:pPr>
        <w:numPr>
          <w:ilvl w:val="0"/>
          <w:numId w:val="6"/>
        </w:numPr>
      </w:pPr>
      <w:r>
        <w:t>Promote access to support services where needed</w:t>
      </w:r>
    </w:p>
    <w:p w14:paraId="52FB6E1B" w14:textId="77777777" w:rsidR="00F967BD" w:rsidRDefault="00000000">
      <w:pPr>
        <w:pStyle w:val="Heading3"/>
      </w:pPr>
      <w:r>
        <w:t>3.4 All Staff</w:t>
      </w:r>
    </w:p>
    <w:p w14:paraId="12BBE10C" w14:textId="77777777" w:rsidR="00F967BD" w:rsidRDefault="00000000">
      <w:pPr>
        <w:numPr>
          <w:ilvl w:val="0"/>
          <w:numId w:val="7"/>
        </w:numPr>
      </w:pPr>
      <w:r>
        <w:t>Take responsibility for personal wellbeing and ask for help when needed</w:t>
      </w:r>
    </w:p>
    <w:p w14:paraId="4CB537AA" w14:textId="77777777" w:rsidR="00F967BD" w:rsidRDefault="00000000">
      <w:pPr>
        <w:numPr>
          <w:ilvl w:val="0"/>
          <w:numId w:val="7"/>
        </w:numPr>
      </w:pPr>
      <w:r>
        <w:t>Support the wellbeing of colleagues and promote mutual respect</w:t>
      </w:r>
    </w:p>
    <w:p w14:paraId="5F255856" w14:textId="77777777" w:rsidR="00F967BD" w:rsidRDefault="00000000">
      <w:pPr>
        <w:numPr>
          <w:ilvl w:val="0"/>
          <w:numId w:val="7"/>
        </w:numPr>
      </w:pPr>
      <w:r>
        <w:t>Engage in feedback and wellbeing initiatives</w:t>
      </w:r>
    </w:p>
    <w:p w14:paraId="36BAC471" w14:textId="77777777" w:rsidR="00F967BD" w:rsidRDefault="00000000">
      <w:pPr>
        <w:numPr>
          <w:ilvl w:val="0"/>
          <w:numId w:val="7"/>
        </w:numPr>
      </w:pPr>
      <w:r>
        <w:t>Maintain a healthy work–life balance where possible</w:t>
      </w:r>
    </w:p>
    <w:p w14:paraId="360EFDCA" w14:textId="77777777" w:rsidR="00F967BD" w:rsidRDefault="00000000">
      <w:pPr>
        <w:pStyle w:val="Heading2"/>
      </w:pPr>
      <w:r>
        <w:t>4. Workplace Culture and Communication</w:t>
      </w:r>
    </w:p>
    <w:p w14:paraId="782B06F2" w14:textId="77777777" w:rsidR="00F967BD" w:rsidRDefault="00000000">
      <w:pPr>
        <w:pStyle w:val="Heading3"/>
      </w:pPr>
      <w:r>
        <w:t>4.1 Positive Working Environment</w:t>
      </w:r>
    </w:p>
    <w:p w14:paraId="25B66694" w14:textId="77777777" w:rsidR="00F967BD" w:rsidRDefault="00000000">
      <w:r>
        <w:t>We aim to foster a school culture where all staff feel safe, valued, and included. We promote:</w:t>
      </w:r>
    </w:p>
    <w:p w14:paraId="618A0E8F" w14:textId="77777777" w:rsidR="00F967BD" w:rsidRDefault="00000000">
      <w:pPr>
        <w:numPr>
          <w:ilvl w:val="0"/>
          <w:numId w:val="8"/>
        </w:numPr>
      </w:pPr>
      <w:r>
        <w:t>Collaborative team practices</w:t>
      </w:r>
    </w:p>
    <w:p w14:paraId="085D7924" w14:textId="77777777" w:rsidR="00F967BD" w:rsidRDefault="00000000">
      <w:pPr>
        <w:numPr>
          <w:ilvl w:val="0"/>
          <w:numId w:val="8"/>
        </w:numPr>
      </w:pPr>
      <w:r>
        <w:t>Social inclusivity and respect for diversity</w:t>
      </w:r>
    </w:p>
    <w:p w14:paraId="04FD10DB" w14:textId="77777777" w:rsidR="00F967BD" w:rsidRDefault="00000000">
      <w:pPr>
        <w:numPr>
          <w:ilvl w:val="0"/>
          <w:numId w:val="8"/>
        </w:numPr>
      </w:pPr>
      <w:r>
        <w:t>Celebration of individual and collective achievements</w:t>
      </w:r>
    </w:p>
    <w:p w14:paraId="7B7C4C90" w14:textId="77777777" w:rsidR="00F967BD" w:rsidRDefault="00000000">
      <w:pPr>
        <w:numPr>
          <w:ilvl w:val="0"/>
          <w:numId w:val="8"/>
        </w:numPr>
      </w:pPr>
      <w:r>
        <w:t>Zero tolerance for bullying, harassment or discrimination</w:t>
      </w:r>
    </w:p>
    <w:p w14:paraId="6A923A8E" w14:textId="77777777" w:rsidR="00F967BD" w:rsidRDefault="00000000">
      <w:pPr>
        <w:pStyle w:val="Heading3"/>
      </w:pPr>
      <w:r>
        <w:t>4.2 Staff Voice and Engagement</w:t>
      </w:r>
    </w:p>
    <w:p w14:paraId="06DD3860" w14:textId="77777777" w:rsidR="00F967BD" w:rsidRDefault="00000000">
      <w:r>
        <w:t>Staff are encouraged to share their views through:</w:t>
      </w:r>
    </w:p>
    <w:p w14:paraId="6FC865BB" w14:textId="77777777" w:rsidR="00F967BD" w:rsidRDefault="00000000">
      <w:pPr>
        <w:numPr>
          <w:ilvl w:val="0"/>
          <w:numId w:val="9"/>
        </w:numPr>
      </w:pPr>
      <w:r>
        <w:t xml:space="preserve">Regular staff </w:t>
      </w:r>
      <w:proofErr w:type="gramStart"/>
      <w:r>
        <w:t>wellbeing</w:t>
      </w:r>
      <w:proofErr w:type="gramEnd"/>
      <w:r>
        <w:t xml:space="preserve"> surveys</w:t>
      </w:r>
    </w:p>
    <w:p w14:paraId="75F3B33D" w14:textId="77777777" w:rsidR="00F967BD" w:rsidRDefault="00000000">
      <w:pPr>
        <w:numPr>
          <w:ilvl w:val="0"/>
          <w:numId w:val="9"/>
        </w:numPr>
      </w:pPr>
      <w:r>
        <w:t>Anonymous suggestion boxes</w:t>
      </w:r>
    </w:p>
    <w:p w14:paraId="21301230" w14:textId="77777777" w:rsidR="00F967BD" w:rsidRDefault="00000000">
      <w:pPr>
        <w:numPr>
          <w:ilvl w:val="0"/>
          <w:numId w:val="9"/>
        </w:numPr>
      </w:pPr>
      <w:r>
        <w:t>Wellbeing champions or staff representatives</w:t>
      </w:r>
    </w:p>
    <w:p w14:paraId="4C368BFC" w14:textId="77777777" w:rsidR="00F967BD" w:rsidRDefault="00000000">
      <w:pPr>
        <w:numPr>
          <w:ilvl w:val="0"/>
          <w:numId w:val="9"/>
        </w:numPr>
      </w:pPr>
      <w:r>
        <w:t>Consultation during policy and decision-making processes</w:t>
      </w:r>
    </w:p>
    <w:p w14:paraId="63A52680" w14:textId="77777777" w:rsidR="00F967BD" w:rsidRDefault="00000000">
      <w:r>
        <w:lastRenderedPageBreak/>
        <w:t>Feedback is reviewed and actions are communicated back to all staff.</w:t>
      </w:r>
    </w:p>
    <w:p w14:paraId="51C2E22D" w14:textId="77777777" w:rsidR="00F967BD" w:rsidRDefault="00000000">
      <w:pPr>
        <w:pStyle w:val="Heading3"/>
      </w:pPr>
      <w:r>
        <w:t>4.3 Communication Protocols</w:t>
      </w:r>
    </w:p>
    <w:p w14:paraId="3C6BC4D8" w14:textId="77777777" w:rsidR="00F967BD" w:rsidRDefault="00000000">
      <w:r>
        <w:t>To reduce unnecessary pressure, we abide by the following good practice:</w:t>
      </w:r>
    </w:p>
    <w:p w14:paraId="0D6B6CE9" w14:textId="77777777" w:rsidR="00F967BD" w:rsidRDefault="00000000">
      <w:pPr>
        <w:numPr>
          <w:ilvl w:val="0"/>
          <w:numId w:val="10"/>
        </w:numPr>
      </w:pPr>
      <w:r>
        <w:t>Limit emails outside of working hours where possible</w:t>
      </w:r>
    </w:p>
    <w:p w14:paraId="6D3DE356" w14:textId="77777777" w:rsidR="00F967BD" w:rsidRDefault="00000000">
      <w:pPr>
        <w:numPr>
          <w:ilvl w:val="0"/>
          <w:numId w:val="10"/>
        </w:numPr>
      </w:pPr>
      <w:r>
        <w:t>Avoid meetings outside of directed time unless necessary</w:t>
      </w:r>
    </w:p>
    <w:p w14:paraId="7A473906" w14:textId="77777777" w:rsidR="00F967BD" w:rsidRDefault="00000000">
      <w:pPr>
        <w:numPr>
          <w:ilvl w:val="0"/>
          <w:numId w:val="10"/>
        </w:numPr>
      </w:pPr>
      <w:proofErr w:type="gramStart"/>
      <w:r>
        <w:t>Ensure</w:t>
      </w:r>
      <w:proofErr w:type="gramEnd"/>
      <w:r>
        <w:t xml:space="preserve"> communications are clear, concise, and necessary</w:t>
      </w:r>
    </w:p>
    <w:p w14:paraId="196392D8" w14:textId="77777777" w:rsidR="00F967BD" w:rsidRDefault="00000000">
      <w:pPr>
        <w:numPr>
          <w:ilvl w:val="0"/>
          <w:numId w:val="10"/>
        </w:numPr>
      </w:pPr>
      <w:r>
        <w:t>Publish a weekly staff bulletin with key dates, tasks, and updates</w:t>
      </w:r>
    </w:p>
    <w:p w14:paraId="1C051F18" w14:textId="77777777" w:rsidR="00F967BD" w:rsidRDefault="00000000">
      <w:pPr>
        <w:pStyle w:val="Heading2"/>
      </w:pPr>
      <w:r>
        <w:t>5. Workload and Work–life Balance</w:t>
      </w:r>
    </w:p>
    <w:p w14:paraId="0B869F28" w14:textId="77777777" w:rsidR="00F967BD" w:rsidRDefault="00000000">
      <w:pPr>
        <w:pStyle w:val="Heading3"/>
      </w:pPr>
      <w:r>
        <w:t>5.1 Workload Management</w:t>
      </w:r>
    </w:p>
    <w:p w14:paraId="4694874A" w14:textId="77777777" w:rsidR="00F967BD" w:rsidRDefault="00000000">
      <w:r>
        <w:t>We work actively to reduce unnecessary workload, in line with the DfE’s “Workload Reduction Toolkit”. This includes:</w:t>
      </w:r>
    </w:p>
    <w:p w14:paraId="4B16FFD8" w14:textId="77777777" w:rsidR="00F967BD" w:rsidRDefault="00000000">
      <w:pPr>
        <w:numPr>
          <w:ilvl w:val="0"/>
          <w:numId w:val="11"/>
        </w:numPr>
      </w:pPr>
      <w:r>
        <w:t>Reviewing marking, planning and assessment expectations regularly</w:t>
      </w:r>
    </w:p>
    <w:p w14:paraId="4C61D2C4" w14:textId="77777777" w:rsidR="00F967BD" w:rsidRDefault="00000000">
      <w:pPr>
        <w:numPr>
          <w:ilvl w:val="0"/>
          <w:numId w:val="11"/>
        </w:numPr>
      </w:pPr>
      <w:r>
        <w:t>Ensuring that data collection serves a clear and proportionate purpose</w:t>
      </w:r>
    </w:p>
    <w:p w14:paraId="5FDF861D" w14:textId="77777777" w:rsidR="00F967BD" w:rsidRDefault="00000000">
      <w:pPr>
        <w:numPr>
          <w:ilvl w:val="0"/>
          <w:numId w:val="11"/>
        </w:numPr>
      </w:pPr>
      <w:r>
        <w:t>Replacing repeated or manual administrative tasks with streamlined systems</w:t>
      </w:r>
    </w:p>
    <w:p w14:paraId="1D28E95E" w14:textId="77777777" w:rsidR="00F967BD" w:rsidRDefault="00000000">
      <w:pPr>
        <w:numPr>
          <w:ilvl w:val="0"/>
          <w:numId w:val="11"/>
        </w:numPr>
      </w:pPr>
      <w:r>
        <w:t>Monitoring staff time spent on duties or additional tasks</w:t>
      </w:r>
    </w:p>
    <w:p w14:paraId="458D8507" w14:textId="77777777" w:rsidR="00F967BD" w:rsidRDefault="00000000">
      <w:pPr>
        <w:pStyle w:val="Heading3"/>
      </w:pPr>
      <w:r>
        <w:t>5.2 Flexible Working</w:t>
      </w:r>
    </w:p>
    <w:p w14:paraId="61353B20" w14:textId="77777777" w:rsidR="00F967BD" w:rsidRDefault="00000000">
      <w:r>
        <w:t xml:space="preserve">We promote flexibility for staff wherever operationally possible. Staff have the right to request flexible </w:t>
      </w:r>
      <w:proofErr w:type="gramStart"/>
      <w:r>
        <w:t>working</w:t>
      </w:r>
      <w:proofErr w:type="gramEnd"/>
      <w:r>
        <w:t xml:space="preserve">, in accordance with current employment law, and leaders will consider each request fairly, </w:t>
      </w:r>
      <w:proofErr w:type="gramStart"/>
      <w:r>
        <w:t>taking into account</w:t>
      </w:r>
      <w:proofErr w:type="gramEnd"/>
      <w:r>
        <w:t xml:space="preserve"> the needs of the individual and the school.</w:t>
      </w:r>
    </w:p>
    <w:p w14:paraId="522A35CE" w14:textId="77777777" w:rsidR="00F967BD" w:rsidRDefault="00000000">
      <w:pPr>
        <w:pStyle w:val="Heading3"/>
      </w:pPr>
      <w:r>
        <w:t>5.3 Leave and Time Off</w:t>
      </w:r>
    </w:p>
    <w:p w14:paraId="385F115A" w14:textId="77777777" w:rsidR="00F967BD" w:rsidRDefault="00000000">
      <w:r>
        <w:t>We follow policies on:</w:t>
      </w:r>
    </w:p>
    <w:p w14:paraId="32298AA7" w14:textId="77777777" w:rsidR="00F967BD" w:rsidRDefault="00000000">
      <w:pPr>
        <w:numPr>
          <w:ilvl w:val="0"/>
          <w:numId w:val="12"/>
        </w:numPr>
      </w:pPr>
      <w:r>
        <w:t>Sick leave and long-term absence</w:t>
      </w:r>
    </w:p>
    <w:p w14:paraId="7EB90427" w14:textId="77777777" w:rsidR="00F967BD" w:rsidRDefault="00000000">
      <w:pPr>
        <w:numPr>
          <w:ilvl w:val="0"/>
          <w:numId w:val="12"/>
        </w:numPr>
      </w:pPr>
      <w:r>
        <w:t>Compassionate and bereavement leave</w:t>
      </w:r>
    </w:p>
    <w:p w14:paraId="1AE1440E" w14:textId="77777777" w:rsidR="00F967BD" w:rsidRDefault="00000000">
      <w:pPr>
        <w:numPr>
          <w:ilvl w:val="0"/>
          <w:numId w:val="12"/>
        </w:numPr>
      </w:pPr>
      <w:r>
        <w:t xml:space="preserve">Time off for </w:t>
      </w:r>
      <w:proofErr w:type="spellStart"/>
      <w:r>
        <w:t>dependants</w:t>
      </w:r>
      <w:proofErr w:type="spellEnd"/>
      <w:r>
        <w:t xml:space="preserve"> and emergencies</w:t>
      </w:r>
    </w:p>
    <w:p w14:paraId="4EFC988A" w14:textId="77777777" w:rsidR="00F967BD" w:rsidRDefault="00000000">
      <w:pPr>
        <w:numPr>
          <w:ilvl w:val="0"/>
          <w:numId w:val="12"/>
        </w:numPr>
      </w:pPr>
      <w:r>
        <w:t>Annual leave (for support staff)</w:t>
      </w:r>
    </w:p>
    <w:p w14:paraId="4B74BC9A" w14:textId="77777777" w:rsidR="00F967BD" w:rsidRDefault="00000000">
      <w:r>
        <w:t>We apply discretion and empathy when responding to leave requests.</w:t>
      </w:r>
    </w:p>
    <w:p w14:paraId="58742AF3" w14:textId="77777777" w:rsidR="00F967BD" w:rsidRDefault="00000000">
      <w:pPr>
        <w:pStyle w:val="Heading2"/>
      </w:pPr>
      <w:r>
        <w:t>6. Mental Health and Emotional Wellbeing Support</w:t>
      </w:r>
    </w:p>
    <w:p w14:paraId="7BA07F4B" w14:textId="77777777" w:rsidR="00F967BD" w:rsidRDefault="00000000">
      <w:pPr>
        <w:pStyle w:val="Heading3"/>
      </w:pPr>
      <w:r>
        <w:lastRenderedPageBreak/>
        <w:t>6.1 Early Identification and Intervention</w:t>
      </w:r>
    </w:p>
    <w:p w14:paraId="57406A56" w14:textId="77777777" w:rsidR="00F967BD" w:rsidRDefault="00000000">
      <w:r>
        <w:t>Leaders and managers are trained to be alert to early indicators of mental distress and to offer appropriate support or signposting. Staff are encouraged to speak about any concerns as early as possible to prevent escalation.</w:t>
      </w:r>
    </w:p>
    <w:p w14:paraId="5D3C5C74" w14:textId="77777777" w:rsidR="00F967BD" w:rsidRDefault="00000000">
      <w:pPr>
        <w:pStyle w:val="Heading3"/>
      </w:pPr>
      <w:r>
        <w:t xml:space="preserve">6.2 Support Services and </w:t>
      </w:r>
      <w:proofErr w:type="spellStart"/>
      <w:r>
        <w:t>Programmes</w:t>
      </w:r>
      <w:proofErr w:type="spellEnd"/>
    </w:p>
    <w:p w14:paraId="6FB3A79A" w14:textId="77777777" w:rsidR="00F967BD" w:rsidRDefault="00000000">
      <w:r>
        <w:t>Support mechanisms include:</w:t>
      </w:r>
    </w:p>
    <w:p w14:paraId="5A31BA80" w14:textId="77777777" w:rsidR="00F967BD" w:rsidRDefault="00000000">
      <w:pPr>
        <w:numPr>
          <w:ilvl w:val="0"/>
          <w:numId w:val="13"/>
        </w:numPr>
      </w:pPr>
      <w:r>
        <w:t xml:space="preserve">Access to an external Employee Assistance </w:t>
      </w:r>
      <w:proofErr w:type="spellStart"/>
      <w:r>
        <w:t>Programme</w:t>
      </w:r>
      <w:proofErr w:type="spellEnd"/>
      <w:r>
        <w:t xml:space="preserve"> (EAP)</w:t>
      </w:r>
    </w:p>
    <w:p w14:paraId="40CCAE92" w14:textId="77777777" w:rsidR="00F967BD" w:rsidRDefault="00000000">
      <w:pPr>
        <w:numPr>
          <w:ilvl w:val="0"/>
          <w:numId w:val="13"/>
        </w:numPr>
      </w:pPr>
      <w:r>
        <w:t>Occupational health referrals where required</w:t>
      </w:r>
    </w:p>
    <w:p w14:paraId="0751EA5D" w14:textId="77777777" w:rsidR="00F967BD" w:rsidRDefault="00000000">
      <w:pPr>
        <w:numPr>
          <w:ilvl w:val="0"/>
          <w:numId w:val="13"/>
        </w:numPr>
      </w:pPr>
      <w:r>
        <w:t>Mental Health Champions or designated senior leader</w:t>
      </w:r>
    </w:p>
    <w:p w14:paraId="6C98A4A9" w14:textId="77777777" w:rsidR="00F967BD" w:rsidRDefault="00000000">
      <w:pPr>
        <w:numPr>
          <w:ilvl w:val="0"/>
          <w:numId w:val="13"/>
        </w:numPr>
      </w:pPr>
      <w:r>
        <w:t>Workshops or sessions focused on wellbeing, resilience, or stress management</w:t>
      </w:r>
    </w:p>
    <w:p w14:paraId="36F1CE0C" w14:textId="77777777" w:rsidR="00F967BD" w:rsidRDefault="00000000">
      <w:pPr>
        <w:numPr>
          <w:ilvl w:val="0"/>
          <w:numId w:val="13"/>
        </w:numPr>
      </w:pPr>
      <w:r>
        <w:t>Wellbeing activities such as yoga, staff fitness sessions, or mindfulness</w:t>
      </w:r>
    </w:p>
    <w:p w14:paraId="757A7680" w14:textId="77777777" w:rsidR="00F967BD" w:rsidRDefault="00000000">
      <w:r>
        <w:t>We proactively communicate the availability of these services.</w:t>
      </w:r>
    </w:p>
    <w:p w14:paraId="76210C06" w14:textId="77777777" w:rsidR="00F967BD" w:rsidRDefault="00000000">
      <w:pPr>
        <w:pStyle w:val="Heading3"/>
      </w:pPr>
      <w:r>
        <w:t>6.3 Mental Health First Aid and Training</w:t>
      </w:r>
    </w:p>
    <w:p w14:paraId="6CD74860" w14:textId="77777777" w:rsidR="00F967BD" w:rsidRDefault="00000000">
      <w:r>
        <w:t>We aim to train a cohort of staff as Mental Health First Aiders. All staff are offered the opportunity to complete basic mental health awareness training. CPD on mental health is included in our annual professional development plan.</w:t>
      </w:r>
    </w:p>
    <w:p w14:paraId="1A007101" w14:textId="77777777" w:rsidR="00F967BD" w:rsidRDefault="00000000">
      <w:pPr>
        <w:pStyle w:val="Heading2"/>
      </w:pPr>
      <w:r>
        <w:t>7. Staff Development and Professional Growth</w:t>
      </w:r>
    </w:p>
    <w:p w14:paraId="1DFBFD05" w14:textId="77777777" w:rsidR="00F967BD" w:rsidRDefault="00000000">
      <w:pPr>
        <w:pStyle w:val="Heading3"/>
      </w:pPr>
      <w:r>
        <w:t>7.1 Appraisal and Performance Management</w:t>
      </w:r>
    </w:p>
    <w:p w14:paraId="6726717F" w14:textId="77777777" w:rsidR="00F967BD" w:rsidRDefault="00000000">
      <w:r>
        <w:t>We operate an appraisal process that is developmental and underpinned by trust. Objectives are realistic, manageable, and focused on improvement rather than accountability. We do not link appraisal outcomes exclusively with pupil attainment data.</w:t>
      </w:r>
    </w:p>
    <w:p w14:paraId="48DCF652" w14:textId="77777777" w:rsidR="00F967BD" w:rsidRDefault="00000000">
      <w:pPr>
        <w:pStyle w:val="Heading3"/>
      </w:pPr>
      <w:r>
        <w:t>7.2 Continued Professional Development (CPD)</w:t>
      </w:r>
    </w:p>
    <w:p w14:paraId="5FE271D1" w14:textId="77777777" w:rsidR="00F967BD" w:rsidRDefault="00000000">
      <w:r>
        <w:t>We invest in purposeful CPD that:</w:t>
      </w:r>
    </w:p>
    <w:p w14:paraId="0D354A74" w14:textId="77777777" w:rsidR="00F967BD" w:rsidRDefault="00000000">
      <w:pPr>
        <w:numPr>
          <w:ilvl w:val="0"/>
          <w:numId w:val="14"/>
        </w:numPr>
      </w:pPr>
      <w:r>
        <w:t>Builds staff confidence and knowledge</w:t>
      </w:r>
    </w:p>
    <w:p w14:paraId="5075EA5A" w14:textId="77777777" w:rsidR="00F967BD" w:rsidRDefault="00000000">
      <w:pPr>
        <w:numPr>
          <w:ilvl w:val="0"/>
          <w:numId w:val="14"/>
        </w:numPr>
      </w:pPr>
      <w:r>
        <w:t>Responds to staff identified learning needs</w:t>
      </w:r>
    </w:p>
    <w:p w14:paraId="56AC70F6" w14:textId="77777777" w:rsidR="00F967BD" w:rsidRDefault="00000000">
      <w:pPr>
        <w:numPr>
          <w:ilvl w:val="0"/>
          <w:numId w:val="14"/>
        </w:numPr>
      </w:pPr>
      <w:proofErr w:type="gramStart"/>
      <w:r>
        <w:t>Is</w:t>
      </w:r>
      <w:proofErr w:type="gramEnd"/>
      <w:r>
        <w:t xml:space="preserve"> equitable and inclusive to all roles in the school</w:t>
      </w:r>
    </w:p>
    <w:p w14:paraId="30766748" w14:textId="77777777" w:rsidR="00F967BD" w:rsidRDefault="00000000">
      <w:r>
        <w:t>Staff are encouraged to pursue areas of interest and long-term career development goals.</w:t>
      </w:r>
    </w:p>
    <w:p w14:paraId="49650DCC" w14:textId="77777777" w:rsidR="00F967BD" w:rsidRDefault="00000000">
      <w:pPr>
        <w:pStyle w:val="Heading3"/>
      </w:pPr>
      <w:r>
        <w:t>7.3 Support for Early Career Teachers (ECTs) and New Staff</w:t>
      </w:r>
    </w:p>
    <w:p w14:paraId="44CF2061" w14:textId="77777777" w:rsidR="00F967BD" w:rsidRDefault="00000000">
      <w:r>
        <w:lastRenderedPageBreak/>
        <w:t>We provide a supportive and structured induction process for all new and early career staff, which includes:</w:t>
      </w:r>
    </w:p>
    <w:p w14:paraId="5919F7D6" w14:textId="77777777" w:rsidR="00F967BD" w:rsidRDefault="00000000">
      <w:pPr>
        <w:numPr>
          <w:ilvl w:val="0"/>
          <w:numId w:val="15"/>
        </w:numPr>
      </w:pPr>
      <w:r>
        <w:t>Scheduled mentoring and coaching support</w:t>
      </w:r>
    </w:p>
    <w:p w14:paraId="5445BB56" w14:textId="77777777" w:rsidR="00F967BD" w:rsidRDefault="00000000">
      <w:pPr>
        <w:numPr>
          <w:ilvl w:val="0"/>
          <w:numId w:val="15"/>
        </w:numPr>
      </w:pPr>
      <w:r>
        <w:t>Reduced timetables in line with DfE guidance</w:t>
      </w:r>
    </w:p>
    <w:p w14:paraId="1230AFFB" w14:textId="77777777" w:rsidR="00F967BD" w:rsidRDefault="00000000">
      <w:pPr>
        <w:numPr>
          <w:ilvl w:val="0"/>
          <w:numId w:val="15"/>
        </w:numPr>
      </w:pPr>
      <w:r>
        <w:t>Opportunities for professional networks and peer support</w:t>
      </w:r>
    </w:p>
    <w:p w14:paraId="70DBEC93" w14:textId="77777777" w:rsidR="00F967BD" w:rsidRDefault="00000000">
      <w:pPr>
        <w:numPr>
          <w:ilvl w:val="0"/>
          <w:numId w:val="15"/>
        </w:numPr>
      </w:pPr>
      <w:r>
        <w:t>Check-ins with senior leaders to identify early challenges</w:t>
      </w:r>
    </w:p>
    <w:p w14:paraId="400FACAD" w14:textId="77777777" w:rsidR="00F967BD" w:rsidRDefault="00000000">
      <w:r>
        <w:t xml:space="preserve">We </w:t>
      </w:r>
      <w:proofErr w:type="spellStart"/>
      <w:r>
        <w:t>recognise</w:t>
      </w:r>
      <w:proofErr w:type="spellEnd"/>
      <w:r>
        <w:t xml:space="preserve"> that transitions require additional support, especially during challenging periods.</w:t>
      </w:r>
    </w:p>
    <w:p w14:paraId="34604AA1" w14:textId="77777777" w:rsidR="00F967BD" w:rsidRDefault="00000000">
      <w:pPr>
        <w:pStyle w:val="Heading2"/>
      </w:pPr>
      <w:r>
        <w:t>8. Confidentiality and Safeguarding Concerns</w:t>
      </w:r>
    </w:p>
    <w:p w14:paraId="6D1BDDE6" w14:textId="77777777" w:rsidR="00F967BD" w:rsidRDefault="00000000">
      <w:pPr>
        <w:pStyle w:val="Heading3"/>
      </w:pPr>
      <w:r>
        <w:t>8.1 Confidentiality</w:t>
      </w:r>
    </w:p>
    <w:p w14:paraId="611CB178" w14:textId="77777777" w:rsidR="00F967BD" w:rsidRDefault="00000000">
      <w:r>
        <w:t>Matters concerning an individual’s wellbeing, health or circumstances will be treated sensitively and confidentially. We only share information when:</w:t>
      </w:r>
    </w:p>
    <w:p w14:paraId="24D13E9C" w14:textId="77777777" w:rsidR="00F967BD" w:rsidRDefault="00000000">
      <w:pPr>
        <w:numPr>
          <w:ilvl w:val="0"/>
          <w:numId w:val="16"/>
        </w:numPr>
      </w:pPr>
      <w:r>
        <w:t>Consent has been given</w:t>
      </w:r>
    </w:p>
    <w:p w14:paraId="0A5B9D60" w14:textId="77777777" w:rsidR="00F967BD" w:rsidRDefault="00000000">
      <w:pPr>
        <w:numPr>
          <w:ilvl w:val="0"/>
          <w:numId w:val="16"/>
        </w:numPr>
      </w:pPr>
      <w:r>
        <w:t>There is a legal requirement</w:t>
      </w:r>
    </w:p>
    <w:p w14:paraId="77B10FEA" w14:textId="77777777" w:rsidR="00F967BD" w:rsidRDefault="00000000">
      <w:pPr>
        <w:numPr>
          <w:ilvl w:val="0"/>
          <w:numId w:val="16"/>
        </w:numPr>
      </w:pPr>
      <w:r>
        <w:t xml:space="preserve">There </w:t>
      </w:r>
      <w:proofErr w:type="gramStart"/>
      <w:r>
        <w:t>is</w:t>
      </w:r>
      <w:proofErr w:type="gramEnd"/>
      <w:r>
        <w:t xml:space="preserve"> </w:t>
      </w:r>
      <w:proofErr w:type="gramStart"/>
      <w:r>
        <w:t>a safeguarding</w:t>
      </w:r>
      <w:proofErr w:type="gramEnd"/>
      <w:r>
        <w:t xml:space="preserve"> or health and safety risk</w:t>
      </w:r>
    </w:p>
    <w:p w14:paraId="5EBC6C02" w14:textId="77777777" w:rsidR="00F967BD" w:rsidRDefault="00000000">
      <w:r>
        <w:t>Staff are informed and consulted where any disclosures impact employment or require referrals for additional support.</w:t>
      </w:r>
    </w:p>
    <w:p w14:paraId="7D88670F" w14:textId="77777777" w:rsidR="00F967BD" w:rsidRDefault="00000000">
      <w:pPr>
        <w:pStyle w:val="Heading3"/>
      </w:pPr>
      <w:r>
        <w:t>8.2 Safeguarding and Staff Vulnerabilities</w:t>
      </w:r>
    </w:p>
    <w:p w14:paraId="74E69E96" w14:textId="77777777" w:rsidR="00F967BD" w:rsidRDefault="00000000">
      <w:r>
        <w:t>Our Safeguarding Policy applies equally to staff as well as pupils. If a staff member is experiencing abuse, mental ill-health, or other safeguarding risks, they are encouraged to share this with a designated safeguarding lead (DSL), or another senior leader.</w:t>
      </w:r>
    </w:p>
    <w:p w14:paraId="4E5ECF50" w14:textId="77777777" w:rsidR="00F967BD" w:rsidRDefault="00000000">
      <w:r>
        <w:t xml:space="preserve">We </w:t>
      </w:r>
      <w:proofErr w:type="spellStart"/>
      <w:r>
        <w:t>recognise</w:t>
      </w:r>
      <w:proofErr w:type="spellEnd"/>
      <w:r>
        <w:t xml:space="preserve"> the impact of stressful life events and apply support measures in keeping with our statutory duty of care.</w:t>
      </w:r>
    </w:p>
    <w:p w14:paraId="2643FC6B" w14:textId="77777777" w:rsidR="00F967BD" w:rsidRDefault="00000000">
      <w:pPr>
        <w:pStyle w:val="Heading2"/>
      </w:pPr>
      <w:r>
        <w:t>9. Policy Monitoring and Evaluation</w:t>
      </w:r>
    </w:p>
    <w:p w14:paraId="19374BDF" w14:textId="77777777" w:rsidR="00F967BD" w:rsidRDefault="00000000">
      <w:pPr>
        <w:pStyle w:val="Heading3"/>
      </w:pPr>
      <w:r>
        <w:t>9.1 Data Monitoring</w:t>
      </w:r>
    </w:p>
    <w:p w14:paraId="796669EC" w14:textId="77777777" w:rsidR="00F967BD" w:rsidRDefault="00000000">
      <w:r>
        <w:t>We monitor a range of indicators including:</w:t>
      </w:r>
    </w:p>
    <w:p w14:paraId="68FA809D" w14:textId="77777777" w:rsidR="00F967BD" w:rsidRDefault="00000000">
      <w:pPr>
        <w:numPr>
          <w:ilvl w:val="0"/>
          <w:numId w:val="17"/>
        </w:numPr>
      </w:pPr>
      <w:r>
        <w:t>Staff absence data</w:t>
      </w:r>
    </w:p>
    <w:p w14:paraId="6D24E6DE" w14:textId="77777777" w:rsidR="00F967BD" w:rsidRDefault="00000000">
      <w:pPr>
        <w:numPr>
          <w:ilvl w:val="0"/>
          <w:numId w:val="17"/>
        </w:numPr>
      </w:pPr>
      <w:r>
        <w:t>Exit interviews</w:t>
      </w:r>
    </w:p>
    <w:p w14:paraId="3BB9B8B4" w14:textId="77777777" w:rsidR="00F967BD" w:rsidRDefault="00000000">
      <w:pPr>
        <w:numPr>
          <w:ilvl w:val="0"/>
          <w:numId w:val="17"/>
        </w:numPr>
      </w:pPr>
      <w:r>
        <w:t>Staff retention rates</w:t>
      </w:r>
    </w:p>
    <w:p w14:paraId="5EEF9426" w14:textId="77777777" w:rsidR="00F967BD" w:rsidRDefault="00000000">
      <w:pPr>
        <w:numPr>
          <w:ilvl w:val="0"/>
          <w:numId w:val="17"/>
        </w:numPr>
      </w:pPr>
      <w:r>
        <w:lastRenderedPageBreak/>
        <w:t>Results of wellbeing surveys and feedback mechanisms</w:t>
      </w:r>
    </w:p>
    <w:p w14:paraId="28136FF1" w14:textId="77777777" w:rsidR="00F967BD" w:rsidRDefault="00000000">
      <w:r>
        <w:t xml:space="preserve">We use this data to identify </w:t>
      </w:r>
      <w:proofErr w:type="gramStart"/>
      <w:r>
        <w:t>patterns,</w:t>
      </w:r>
      <w:proofErr w:type="gramEnd"/>
      <w:r>
        <w:t xml:space="preserve"> areas for improvement and inform our annual planning.</w:t>
      </w:r>
    </w:p>
    <w:p w14:paraId="0CBA26E1" w14:textId="77777777" w:rsidR="00F967BD" w:rsidRDefault="00000000">
      <w:pPr>
        <w:pStyle w:val="Heading3"/>
      </w:pPr>
      <w:r>
        <w:t>9.2 Annual Wellbeing Audit</w:t>
      </w:r>
    </w:p>
    <w:p w14:paraId="5C722D4D" w14:textId="77777777" w:rsidR="00F967BD" w:rsidRDefault="00000000">
      <w:r>
        <w:t>An annual wellbeing audit will be carried out, including qualitative and quantitative feedback. Actions are included in the school development plan where relevant. Findings are shared transparently with staff.</w:t>
      </w:r>
    </w:p>
    <w:p w14:paraId="2340B938" w14:textId="77777777" w:rsidR="00F967BD" w:rsidRDefault="00000000">
      <w:pPr>
        <w:pStyle w:val="Heading3"/>
      </w:pPr>
      <w:r>
        <w:t>9.3 Policy Review Cycle</w:t>
      </w:r>
    </w:p>
    <w:p w14:paraId="050E4F72" w14:textId="77777777" w:rsidR="00F967BD" w:rsidRDefault="00000000">
      <w:r>
        <w:t>This policy will be reviewed annually, or sooner if new guidance is issued or significant changes occur. A named member of the senior leadership team is accountable for overseeing implementation, monitoring, and review.</w:t>
      </w:r>
    </w:p>
    <w:p w14:paraId="110A8170" w14:textId="77777777" w:rsidR="00F967BD" w:rsidRDefault="00000000">
      <w:pPr>
        <w:pStyle w:val="Heading2"/>
      </w:pPr>
      <w:r>
        <w:t>10. Associated Policies and References</w:t>
      </w:r>
    </w:p>
    <w:p w14:paraId="5B1461EE" w14:textId="77777777" w:rsidR="00F967BD" w:rsidRDefault="00000000">
      <w:r>
        <w:t>This policy links to the following statutory and advisory documents:</w:t>
      </w:r>
    </w:p>
    <w:p w14:paraId="37FDC2CD" w14:textId="77777777" w:rsidR="00F967BD" w:rsidRDefault="00000000">
      <w:pPr>
        <w:numPr>
          <w:ilvl w:val="0"/>
          <w:numId w:val="18"/>
        </w:numPr>
      </w:pPr>
      <w:r>
        <w:rPr>
          <w:b/>
          <w:bCs/>
        </w:rPr>
        <w:t>Education Staff Wellbeing Charter (DfE, 2021)</w:t>
      </w:r>
    </w:p>
    <w:p w14:paraId="1D26F60F" w14:textId="77777777" w:rsidR="00F967BD" w:rsidRDefault="00000000">
      <w:pPr>
        <w:numPr>
          <w:ilvl w:val="0"/>
          <w:numId w:val="18"/>
        </w:numPr>
      </w:pPr>
      <w:r>
        <w:rPr>
          <w:b/>
          <w:bCs/>
        </w:rPr>
        <w:t>Education Inspection Framework (Ofsted, 2019)</w:t>
      </w:r>
    </w:p>
    <w:p w14:paraId="7ABA7124" w14:textId="77777777" w:rsidR="00F967BD" w:rsidRDefault="00000000">
      <w:pPr>
        <w:numPr>
          <w:ilvl w:val="0"/>
          <w:numId w:val="18"/>
        </w:numPr>
      </w:pPr>
      <w:r>
        <w:rPr>
          <w:b/>
          <w:bCs/>
        </w:rPr>
        <w:t>Management of Health and Safety at Work Regulations 1999</w:t>
      </w:r>
    </w:p>
    <w:p w14:paraId="5D936E28" w14:textId="77777777" w:rsidR="00F967BD" w:rsidRDefault="00000000">
      <w:pPr>
        <w:numPr>
          <w:ilvl w:val="0"/>
          <w:numId w:val="18"/>
        </w:numPr>
      </w:pPr>
      <w:r>
        <w:rPr>
          <w:b/>
          <w:bCs/>
        </w:rPr>
        <w:t>School Workload Reduction Toolkit (DfE)</w:t>
      </w:r>
    </w:p>
    <w:p w14:paraId="7BF5ECF0" w14:textId="77777777" w:rsidR="00F967BD" w:rsidRDefault="00000000">
      <w:pPr>
        <w:numPr>
          <w:ilvl w:val="0"/>
          <w:numId w:val="18"/>
        </w:numPr>
      </w:pPr>
      <w:r>
        <w:rPr>
          <w:b/>
          <w:bCs/>
        </w:rPr>
        <w:t>Flexible Working in Schools (DfE, 2023)</w:t>
      </w:r>
    </w:p>
    <w:p w14:paraId="248FAF6C" w14:textId="77777777" w:rsidR="00F967BD" w:rsidRDefault="00000000">
      <w:pPr>
        <w:numPr>
          <w:ilvl w:val="0"/>
          <w:numId w:val="18"/>
        </w:numPr>
      </w:pPr>
      <w:r>
        <w:rPr>
          <w:b/>
          <w:bCs/>
        </w:rPr>
        <w:t>Health and Safety Executive (HSE) Stress Management Standards</w:t>
      </w:r>
    </w:p>
    <w:p w14:paraId="37497C01" w14:textId="77777777" w:rsidR="00F967BD" w:rsidRDefault="00000000">
      <w:pPr>
        <w:numPr>
          <w:ilvl w:val="0"/>
          <w:numId w:val="18"/>
        </w:numPr>
      </w:pPr>
      <w:r>
        <w:rPr>
          <w:b/>
          <w:bCs/>
        </w:rPr>
        <w:t>Equalities Act 2010</w:t>
      </w:r>
    </w:p>
    <w:p w14:paraId="19270DEE" w14:textId="77777777" w:rsidR="00F967BD" w:rsidRDefault="00000000">
      <w:pPr>
        <w:numPr>
          <w:ilvl w:val="0"/>
          <w:numId w:val="18"/>
        </w:numPr>
      </w:pPr>
      <w:r>
        <w:rPr>
          <w:b/>
          <w:bCs/>
        </w:rPr>
        <w:t>Mental Health and Wellbeing Support for Teachers (DfE, 2020)</w:t>
      </w:r>
    </w:p>
    <w:p w14:paraId="0A4E1597" w14:textId="77777777" w:rsidR="00F967BD" w:rsidRDefault="00000000">
      <w:pPr>
        <w:numPr>
          <w:ilvl w:val="0"/>
          <w:numId w:val="18"/>
        </w:numPr>
      </w:pPr>
      <w:r>
        <w:rPr>
          <w:b/>
          <w:bCs/>
        </w:rPr>
        <w:t>Teacher Wellbeing Index (Education Support, annual)</w:t>
      </w:r>
    </w:p>
    <w:p w14:paraId="709F092F" w14:textId="77777777" w:rsidR="00F967BD" w:rsidRDefault="00000000">
      <w:r>
        <w:t>We are committed to creating a caring and respectful culture where all staff can flourish personally and professionally. This policy underpins that commitment and forms part of our wider school ethos.</w:t>
      </w:r>
    </w:p>
    <w:sectPr w:rsidR="00F967B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90AFD"/>
    <w:multiLevelType w:val="hybridMultilevel"/>
    <w:tmpl w:val="5016BACA"/>
    <w:lvl w:ilvl="0" w:tplc="787E0F76">
      <w:start w:val="1"/>
      <w:numFmt w:val="bullet"/>
      <w:lvlText w:val=""/>
      <w:lvlJc w:val="left"/>
      <w:pPr>
        <w:tabs>
          <w:tab w:val="num" w:pos="720"/>
        </w:tabs>
        <w:ind w:left="720" w:hanging="360"/>
      </w:pPr>
      <w:rPr>
        <w:rFonts w:ascii="Symbol" w:hAnsi="Symbol" w:cs="Symbol" w:hint="default"/>
      </w:rPr>
    </w:lvl>
    <w:lvl w:ilvl="1" w:tplc="9B74372E">
      <w:start w:val="1"/>
      <w:numFmt w:val="bullet"/>
      <w:lvlText w:val="o"/>
      <w:lvlJc w:val="left"/>
      <w:pPr>
        <w:tabs>
          <w:tab w:val="num" w:pos="1440"/>
        </w:tabs>
        <w:ind w:left="1440" w:hanging="360"/>
      </w:pPr>
      <w:rPr>
        <w:rFonts w:ascii="Courier New" w:hAnsi="Courier New" w:cs="Courier New" w:hint="default"/>
      </w:rPr>
    </w:lvl>
    <w:lvl w:ilvl="2" w:tplc="52923672">
      <w:start w:val="1"/>
      <w:numFmt w:val="bullet"/>
      <w:lvlText w:val=""/>
      <w:lvlJc w:val="left"/>
      <w:pPr>
        <w:tabs>
          <w:tab w:val="num" w:pos="2160"/>
        </w:tabs>
        <w:ind w:left="2160" w:hanging="360"/>
      </w:pPr>
      <w:rPr>
        <w:rFonts w:ascii="Wingdings" w:hAnsi="Wingdings" w:cs="Wingdings" w:hint="default"/>
      </w:rPr>
    </w:lvl>
    <w:lvl w:ilvl="3" w:tplc="1020FFDC">
      <w:start w:val="1"/>
      <w:numFmt w:val="bullet"/>
      <w:lvlText w:val=""/>
      <w:lvlJc w:val="left"/>
      <w:pPr>
        <w:tabs>
          <w:tab w:val="num" w:pos="2880"/>
        </w:tabs>
        <w:ind w:left="2880" w:hanging="360"/>
      </w:pPr>
      <w:rPr>
        <w:rFonts w:ascii="Symbol" w:hAnsi="Symbol" w:cs="Symbol" w:hint="default"/>
      </w:rPr>
    </w:lvl>
    <w:lvl w:ilvl="4" w:tplc="3724E7BE">
      <w:start w:val="1"/>
      <w:numFmt w:val="bullet"/>
      <w:lvlText w:val="o"/>
      <w:lvlJc w:val="left"/>
      <w:pPr>
        <w:tabs>
          <w:tab w:val="num" w:pos="3600"/>
        </w:tabs>
        <w:ind w:left="3600" w:hanging="360"/>
      </w:pPr>
      <w:rPr>
        <w:rFonts w:ascii="Courier New" w:hAnsi="Courier New" w:cs="Courier New" w:hint="default"/>
      </w:rPr>
    </w:lvl>
    <w:lvl w:ilvl="5" w:tplc="1A1ACE32">
      <w:start w:val="1"/>
      <w:numFmt w:val="bullet"/>
      <w:lvlText w:val=""/>
      <w:lvlJc w:val="left"/>
      <w:pPr>
        <w:tabs>
          <w:tab w:val="num" w:pos="4320"/>
        </w:tabs>
        <w:ind w:left="4320" w:hanging="360"/>
      </w:pPr>
      <w:rPr>
        <w:rFonts w:ascii="Wingdings" w:hAnsi="Wingdings" w:cs="Wingdings" w:hint="default"/>
      </w:rPr>
    </w:lvl>
    <w:lvl w:ilvl="6" w:tplc="10E22EDE">
      <w:start w:val="1"/>
      <w:numFmt w:val="bullet"/>
      <w:lvlText w:val=""/>
      <w:lvlJc w:val="left"/>
      <w:pPr>
        <w:tabs>
          <w:tab w:val="num" w:pos="5040"/>
        </w:tabs>
        <w:ind w:left="5040" w:hanging="360"/>
      </w:pPr>
      <w:rPr>
        <w:rFonts w:ascii="Symbol" w:hAnsi="Symbol" w:cs="Symbol" w:hint="default"/>
      </w:rPr>
    </w:lvl>
    <w:lvl w:ilvl="7" w:tplc="785037C6">
      <w:start w:val="1"/>
      <w:numFmt w:val="bullet"/>
      <w:lvlText w:val="o"/>
      <w:lvlJc w:val="left"/>
      <w:pPr>
        <w:tabs>
          <w:tab w:val="num" w:pos="5760"/>
        </w:tabs>
        <w:ind w:left="5760" w:hanging="360"/>
      </w:pPr>
      <w:rPr>
        <w:rFonts w:ascii="Courier New" w:hAnsi="Courier New" w:cs="Courier New" w:hint="default"/>
      </w:rPr>
    </w:lvl>
    <w:lvl w:ilvl="8" w:tplc="FDD2113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684FC05"/>
    <w:multiLevelType w:val="hybridMultilevel"/>
    <w:tmpl w:val="BB1CC8F2"/>
    <w:lvl w:ilvl="0" w:tplc="60343F82">
      <w:start w:val="1"/>
      <w:numFmt w:val="bullet"/>
      <w:lvlText w:val=""/>
      <w:lvlJc w:val="left"/>
      <w:pPr>
        <w:tabs>
          <w:tab w:val="num" w:pos="720"/>
        </w:tabs>
        <w:ind w:left="720" w:hanging="360"/>
      </w:pPr>
      <w:rPr>
        <w:rFonts w:ascii="Symbol" w:hAnsi="Symbol" w:cs="Symbol" w:hint="default"/>
      </w:rPr>
    </w:lvl>
    <w:lvl w:ilvl="1" w:tplc="B6008EB6">
      <w:start w:val="1"/>
      <w:numFmt w:val="bullet"/>
      <w:lvlText w:val="o"/>
      <w:lvlJc w:val="left"/>
      <w:pPr>
        <w:tabs>
          <w:tab w:val="num" w:pos="1440"/>
        </w:tabs>
        <w:ind w:left="1440" w:hanging="360"/>
      </w:pPr>
      <w:rPr>
        <w:rFonts w:ascii="Courier New" w:hAnsi="Courier New" w:cs="Courier New" w:hint="default"/>
      </w:rPr>
    </w:lvl>
    <w:lvl w:ilvl="2" w:tplc="55B2E498">
      <w:start w:val="1"/>
      <w:numFmt w:val="bullet"/>
      <w:lvlText w:val=""/>
      <w:lvlJc w:val="left"/>
      <w:pPr>
        <w:tabs>
          <w:tab w:val="num" w:pos="2160"/>
        </w:tabs>
        <w:ind w:left="2160" w:hanging="360"/>
      </w:pPr>
      <w:rPr>
        <w:rFonts w:ascii="Wingdings" w:hAnsi="Wingdings" w:cs="Wingdings" w:hint="default"/>
      </w:rPr>
    </w:lvl>
    <w:lvl w:ilvl="3" w:tplc="5D88C642">
      <w:start w:val="1"/>
      <w:numFmt w:val="bullet"/>
      <w:lvlText w:val=""/>
      <w:lvlJc w:val="left"/>
      <w:pPr>
        <w:tabs>
          <w:tab w:val="num" w:pos="2880"/>
        </w:tabs>
        <w:ind w:left="2880" w:hanging="360"/>
      </w:pPr>
      <w:rPr>
        <w:rFonts w:ascii="Symbol" w:hAnsi="Symbol" w:cs="Symbol" w:hint="default"/>
      </w:rPr>
    </w:lvl>
    <w:lvl w:ilvl="4" w:tplc="55AE50FC">
      <w:start w:val="1"/>
      <w:numFmt w:val="bullet"/>
      <w:lvlText w:val="o"/>
      <w:lvlJc w:val="left"/>
      <w:pPr>
        <w:tabs>
          <w:tab w:val="num" w:pos="3600"/>
        </w:tabs>
        <w:ind w:left="3600" w:hanging="360"/>
      </w:pPr>
      <w:rPr>
        <w:rFonts w:ascii="Courier New" w:hAnsi="Courier New" w:cs="Courier New" w:hint="default"/>
      </w:rPr>
    </w:lvl>
    <w:lvl w:ilvl="5" w:tplc="5AB08A3E">
      <w:start w:val="1"/>
      <w:numFmt w:val="bullet"/>
      <w:lvlText w:val=""/>
      <w:lvlJc w:val="left"/>
      <w:pPr>
        <w:tabs>
          <w:tab w:val="num" w:pos="4320"/>
        </w:tabs>
        <w:ind w:left="4320" w:hanging="360"/>
      </w:pPr>
      <w:rPr>
        <w:rFonts w:ascii="Wingdings" w:hAnsi="Wingdings" w:cs="Wingdings" w:hint="default"/>
      </w:rPr>
    </w:lvl>
    <w:lvl w:ilvl="6" w:tplc="DC16F342">
      <w:start w:val="1"/>
      <w:numFmt w:val="bullet"/>
      <w:lvlText w:val=""/>
      <w:lvlJc w:val="left"/>
      <w:pPr>
        <w:tabs>
          <w:tab w:val="num" w:pos="5040"/>
        </w:tabs>
        <w:ind w:left="5040" w:hanging="360"/>
      </w:pPr>
      <w:rPr>
        <w:rFonts w:ascii="Symbol" w:hAnsi="Symbol" w:cs="Symbol" w:hint="default"/>
      </w:rPr>
    </w:lvl>
    <w:lvl w:ilvl="7" w:tplc="B15E09C6">
      <w:start w:val="1"/>
      <w:numFmt w:val="bullet"/>
      <w:lvlText w:val="o"/>
      <w:lvlJc w:val="left"/>
      <w:pPr>
        <w:tabs>
          <w:tab w:val="num" w:pos="5760"/>
        </w:tabs>
        <w:ind w:left="5760" w:hanging="360"/>
      </w:pPr>
      <w:rPr>
        <w:rFonts w:ascii="Courier New" w:hAnsi="Courier New" w:cs="Courier New" w:hint="default"/>
      </w:rPr>
    </w:lvl>
    <w:lvl w:ilvl="8" w:tplc="62B663A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9016B19"/>
    <w:multiLevelType w:val="hybridMultilevel"/>
    <w:tmpl w:val="48AC77AE"/>
    <w:lvl w:ilvl="0" w:tplc="BCA8080E">
      <w:start w:val="1"/>
      <w:numFmt w:val="bullet"/>
      <w:lvlText w:val=""/>
      <w:lvlJc w:val="left"/>
      <w:pPr>
        <w:tabs>
          <w:tab w:val="num" w:pos="720"/>
        </w:tabs>
        <w:ind w:left="720" w:hanging="360"/>
      </w:pPr>
      <w:rPr>
        <w:rFonts w:ascii="Symbol" w:hAnsi="Symbol" w:cs="Symbol" w:hint="default"/>
      </w:rPr>
    </w:lvl>
    <w:lvl w:ilvl="1" w:tplc="791A6508">
      <w:start w:val="1"/>
      <w:numFmt w:val="bullet"/>
      <w:lvlText w:val="o"/>
      <w:lvlJc w:val="left"/>
      <w:pPr>
        <w:tabs>
          <w:tab w:val="num" w:pos="1440"/>
        </w:tabs>
        <w:ind w:left="1440" w:hanging="360"/>
      </w:pPr>
      <w:rPr>
        <w:rFonts w:ascii="Courier New" w:hAnsi="Courier New" w:cs="Courier New" w:hint="default"/>
      </w:rPr>
    </w:lvl>
    <w:lvl w:ilvl="2" w:tplc="82B4D09E">
      <w:start w:val="1"/>
      <w:numFmt w:val="bullet"/>
      <w:lvlText w:val=""/>
      <w:lvlJc w:val="left"/>
      <w:pPr>
        <w:tabs>
          <w:tab w:val="num" w:pos="2160"/>
        </w:tabs>
        <w:ind w:left="2160" w:hanging="360"/>
      </w:pPr>
      <w:rPr>
        <w:rFonts w:ascii="Wingdings" w:hAnsi="Wingdings" w:cs="Wingdings" w:hint="default"/>
      </w:rPr>
    </w:lvl>
    <w:lvl w:ilvl="3" w:tplc="B512E324">
      <w:start w:val="1"/>
      <w:numFmt w:val="bullet"/>
      <w:lvlText w:val=""/>
      <w:lvlJc w:val="left"/>
      <w:pPr>
        <w:tabs>
          <w:tab w:val="num" w:pos="2880"/>
        </w:tabs>
        <w:ind w:left="2880" w:hanging="360"/>
      </w:pPr>
      <w:rPr>
        <w:rFonts w:ascii="Symbol" w:hAnsi="Symbol" w:cs="Symbol" w:hint="default"/>
      </w:rPr>
    </w:lvl>
    <w:lvl w:ilvl="4" w:tplc="7EC60F2C">
      <w:start w:val="1"/>
      <w:numFmt w:val="bullet"/>
      <w:lvlText w:val="o"/>
      <w:lvlJc w:val="left"/>
      <w:pPr>
        <w:tabs>
          <w:tab w:val="num" w:pos="3600"/>
        </w:tabs>
        <w:ind w:left="3600" w:hanging="360"/>
      </w:pPr>
      <w:rPr>
        <w:rFonts w:ascii="Courier New" w:hAnsi="Courier New" w:cs="Courier New" w:hint="default"/>
      </w:rPr>
    </w:lvl>
    <w:lvl w:ilvl="5" w:tplc="477A8CD8">
      <w:start w:val="1"/>
      <w:numFmt w:val="bullet"/>
      <w:lvlText w:val=""/>
      <w:lvlJc w:val="left"/>
      <w:pPr>
        <w:tabs>
          <w:tab w:val="num" w:pos="4320"/>
        </w:tabs>
        <w:ind w:left="4320" w:hanging="360"/>
      </w:pPr>
      <w:rPr>
        <w:rFonts w:ascii="Wingdings" w:hAnsi="Wingdings" w:cs="Wingdings" w:hint="default"/>
      </w:rPr>
    </w:lvl>
    <w:lvl w:ilvl="6" w:tplc="B24E06EC">
      <w:start w:val="1"/>
      <w:numFmt w:val="bullet"/>
      <w:lvlText w:val=""/>
      <w:lvlJc w:val="left"/>
      <w:pPr>
        <w:tabs>
          <w:tab w:val="num" w:pos="5040"/>
        </w:tabs>
        <w:ind w:left="5040" w:hanging="360"/>
      </w:pPr>
      <w:rPr>
        <w:rFonts w:ascii="Symbol" w:hAnsi="Symbol" w:cs="Symbol" w:hint="default"/>
      </w:rPr>
    </w:lvl>
    <w:lvl w:ilvl="7" w:tplc="FF0ABBC6">
      <w:start w:val="1"/>
      <w:numFmt w:val="bullet"/>
      <w:lvlText w:val="o"/>
      <w:lvlJc w:val="left"/>
      <w:pPr>
        <w:tabs>
          <w:tab w:val="num" w:pos="5760"/>
        </w:tabs>
        <w:ind w:left="5760" w:hanging="360"/>
      </w:pPr>
      <w:rPr>
        <w:rFonts w:ascii="Courier New" w:hAnsi="Courier New" w:cs="Courier New" w:hint="default"/>
      </w:rPr>
    </w:lvl>
    <w:lvl w:ilvl="8" w:tplc="228CB7F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BBE487D6"/>
    <w:multiLevelType w:val="hybridMultilevel"/>
    <w:tmpl w:val="5E3A5DF4"/>
    <w:lvl w:ilvl="0" w:tplc="BE5A3734">
      <w:start w:val="1"/>
      <w:numFmt w:val="bullet"/>
      <w:lvlText w:val=""/>
      <w:lvlJc w:val="left"/>
      <w:pPr>
        <w:tabs>
          <w:tab w:val="num" w:pos="720"/>
        </w:tabs>
        <w:ind w:left="720" w:hanging="360"/>
      </w:pPr>
      <w:rPr>
        <w:rFonts w:ascii="Symbol" w:hAnsi="Symbol" w:cs="Symbol" w:hint="default"/>
      </w:rPr>
    </w:lvl>
    <w:lvl w:ilvl="1" w:tplc="20E8D7FE">
      <w:start w:val="1"/>
      <w:numFmt w:val="bullet"/>
      <w:lvlText w:val="o"/>
      <w:lvlJc w:val="left"/>
      <w:pPr>
        <w:tabs>
          <w:tab w:val="num" w:pos="1440"/>
        </w:tabs>
        <w:ind w:left="1440" w:hanging="360"/>
      </w:pPr>
      <w:rPr>
        <w:rFonts w:ascii="Courier New" w:hAnsi="Courier New" w:cs="Courier New" w:hint="default"/>
      </w:rPr>
    </w:lvl>
    <w:lvl w:ilvl="2" w:tplc="DFE012D4">
      <w:start w:val="1"/>
      <w:numFmt w:val="bullet"/>
      <w:lvlText w:val=""/>
      <w:lvlJc w:val="left"/>
      <w:pPr>
        <w:tabs>
          <w:tab w:val="num" w:pos="2160"/>
        </w:tabs>
        <w:ind w:left="2160" w:hanging="360"/>
      </w:pPr>
      <w:rPr>
        <w:rFonts w:ascii="Wingdings" w:hAnsi="Wingdings" w:cs="Wingdings" w:hint="default"/>
      </w:rPr>
    </w:lvl>
    <w:lvl w:ilvl="3" w:tplc="921CB5A4">
      <w:start w:val="1"/>
      <w:numFmt w:val="bullet"/>
      <w:lvlText w:val=""/>
      <w:lvlJc w:val="left"/>
      <w:pPr>
        <w:tabs>
          <w:tab w:val="num" w:pos="2880"/>
        </w:tabs>
        <w:ind w:left="2880" w:hanging="360"/>
      </w:pPr>
      <w:rPr>
        <w:rFonts w:ascii="Symbol" w:hAnsi="Symbol" w:cs="Symbol" w:hint="default"/>
      </w:rPr>
    </w:lvl>
    <w:lvl w:ilvl="4" w:tplc="EBE2D66E">
      <w:start w:val="1"/>
      <w:numFmt w:val="bullet"/>
      <w:lvlText w:val="o"/>
      <w:lvlJc w:val="left"/>
      <w:pPr>
        <w:tabs>
          <w:tab w:val="num" w:pos="3600"/>
        </w:tabs>
        <w:ind w:left="3600" w:hanging="360"/>
      </w:pPr>
      <w:rPr>
        <w:rFonts w:ascii="Courier New" w:hAnsi="Courier New" w:cs="Courier New" w:hint="default"/>
      </w:rPr>
    </w:lvl>
    <w:lvl w:ilvl="5" w:tplc="F9E8E404">
      <w:start w:val="1"/>
      <w:numFmt w:val="bullet"/>
      <w:lvlText w:val=""/>
      <w:lvlJc w:val="left"/>
      <w:pPr>
        <w:tabs>
          <w:tab w:val="num" w:pos="4320"/>
        </w:tabs>
        <w:ind w:left="4320" w:hanging="360"/>
      </w:pPr>
      <w:rPr>
        <w:rFonts w:ascii="Wingdings" w:hAnsi="Wingdings" w:cs="Wingdings" w:hint="default"/>
      </w:rPr>
    </w:lvl>
    <w:lvl w:ilvl="6" w:tplc="18C6EDCE">
      <w:start w:val="1"/>
      <w:numFmt w:val="bullet"/>
      <w:lvlText w:val=""/>
      <w:lvlJc w:val="left"/>
      <w:pPr>
        <w:tabs>
          <w:tab w:val="num" w:pos="5040"/>
        </w:tabs>
        <w:ind w:left="5040" w:hanging="360"/>
      </w:pPr>
      <w:rPr>
        <w:rFonts w:ascii="Symbol" w:hAnsi="Symbol" w:cs="Symbol" w:hint="default"/>
      </w:rPr>
    </w:lvl>
    <w:lvl w:ilvl="7" w:tplc="BF4C490C">
      <w:start w:val="1"/>
      <w:numFmt w:val="bullet"/>
      <w:lvlText w:val="o"/>
      <w:lvlJc w:val="left"/>
      <w:pPr>
        <w:tabs>
          <w:tab w:val="num" w:pos="5760"/>
        </w:tabs>
        <w:ind w:left="5760" w:hanging="360"/>
      </w:pPr>
      <w:rPr>
        <w:rFonts w:ascii="Courier New" w:hAnsi="Courier New" w:cs="Courier New" w:hint="default"/>
      </w:rPr>
    </w:lvl>
    <w:lvl w:ilvl="8" w:tplc="DFDC77E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E0B639D"/>
    <w:multiLevelType w:val="hybridMultilevel"/>
    <w:tmpl w:val="54829332"/>
    <w:lvl w:ilvl="0" w:tplc="84AE9FB6">
      <w:start w:val="1"/>
      <w:numFmt w:val="bullet"/>
      <w:lvlText w:val=""/>
      <w:lvlJc w:val="left"/>
      <w:pPr>
        <w:tabs>
          <w:tab w:val="num" w:pos="720"/>
        </w:tabs>
        <w:ind w:left="720" w:hanging="360"/>
      </w:pPr>
      <w:rPr>
        <w:rFonts w:ascii="Symbol" w:hAnsi="Symbol" w:cs="Symbol" w:hint="default"/>
      </w:rPr>
    </w:lvl>
    <w:lvl w:ilvl="1" w:tplc="B5B2233C">
      <w:start w:val="1"/>
      <w:numFmt w:val="bullet"/>
      <w:lvlText w:val="o"/>
      <w:lvlJc w:val="left"/>
      <w:pPr>
        <w:tabs>
          <w:tab w:val="num" w:pos="1440"/>
        </w:tabs>
        <w:ind w:left="1440" w:hanging="360"/>
      </w:pPr>
      <w:rPr>
        <w:rFonts w:ascii="Courier New" w:hAnsi="Courier New" w:cs="Courier New" w:hint="default"/>
      </w:rPr>
    </w:lvl>
    <w:lvl w:ilvl="2" w:tplc="2676CA9E">
      <w:start w:val="1"/>
      <w:numFmt w:val="bullet"/>
      <w:lvlText w:val=""/>
      <w:lvlJc w:val="left"/>
      <w:pPr>
        <w:tabs>
          <w:tab w:val="num" w:pos="2160"/>
        </w:tabs>
        <w:ind w:left="2160" w:hanging="360"/>
      </w:pPr>
      <w:rPr>
        <w:rFonts w:ascii="Wingdings" w:hAnsi="Wingdings" w:cs="Wingdings" w:hint="default"/>
      </w:rPr>
    </w:lvl>
    <w:lvl w:ilvl="3" w:tplc="BFAA7E66">
      <w:start w:val="1"/>
      <w:numFmt w:val="bullet"/>
      <w:lvlText w:val=""/>
      <w:lvlJc w:val="left"/>
      <w:pPr>
        <w:tabs>
          <w:tab w:val="num" w:pos="2880"/>
        </w:tabs>
        <w:ind w:left="2880" w:hanging="360"/>
      </w:pPr>
      <w:rPr>
        <w:rFonts w:ascii="Symbol" w:hAnsi="Symbol" w:cs="Symbol" w:hint="default"/>
      </w:rPr>
    </w:lvl>
    <w:lvl w:ilvl="4" w:tplc="96141A50">
      <w:start w:val="1"/>
      <w:numFmt w:val="bullet"/>
      <w:lvlText w:val="o"/>
      <w:lvlJc w:val="left"/>
      <w:pPr>
        <w:tabs>
          <w:tab w:val="num" w:pos="3600"/>
        </w:tabs>
        <w:ind w:left="3600" w:hanging="360"/>
      </w:pPr>
      <w:rPr>
        <w:rFonts w:ascii="Courier New" w:hAnsi="Courier New" w:cs="Courier New" w:hint="default"/>
      </w:rPr>
    </w:lvl>
    <w:lvl w:ilvl="5" w:tplc="C6BA53A6">
      <w:start w:val="1"/>
      <w:numFmt w:val="bullet"/>
      <w:lvlText w:val=""/>
      <w:lvlJc w:val="left"/>
      <w:pPr>
        <w:tabs>
          <w:tab w:val="num" w:pos="4320"/>
        </w:tabs>
        <w:ind w:left="4320" w:hanging="360"/>
      </w:pPr>
      <w:rPr>
        <w:rFonts w:ascii="Wingdings" w:hAnsi="Wingdings" w:cs="Wingdings" w:hint="default"/>
      </w:rPr>
    </w:lvl>
    <w:lvl w:ilvl="6" w:tplc="722C7470">
      <w:start w:val="1"/>
      <w:numFmt w:val="bullet"/>
      <w:lvlText w:val=""/>
      <w:lvlJc w:val="left"/>
      <w:pPr>
        <w:tabs>
          <w:tab w:val="num" w:pos="5040"/>
        </w:tabs>
        <w:ind w:left="5040" w:hanging="360"/>
      </w:pPr>
      <w:rPr>
        <w:rFonts w:ascii="Symbol" w:hAnsi="Symbol" w:cs="Symbol" w:hint="default"/>
      </w:rPr>
    </w:lvl>
    <w:lvl w:ilvl="7" w:tplc="8CDEA65A">
      <w:start w:val="1"/>
      <w:numFmt w:val="bullet"/>
      <w:lvlText w:val="o"/>
      <w:lvlJc w:val="left"/>
      <w:pPr>
        <w:tabs>
          <w:tab w:val="num" w:pos="5760"/>
        </w:tabs>
        <w:ind w:left="5760" w:hanging="360"/>
      </w:pPr>
      <w:rPr>
        <w:rFonts w:ascii="Courier New" w:hAnsi="Courier New" w:cs="Courier New" w:hint="default"/>
      </w:rPr>
    </w:lvl>
    <w:lvl w:ilvl="8" w:tplc="7476402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F012D92"/>
    <w:multiLevelType w:val="hybridMultilevel"/>
    <w:tmpl w:val="8976DC84"/>
    <w:lvl w:ilvl="0" w:tplc="3E000B7C">
      <w:start w:val="1"/>
      <w:numFmt w:val="bullet"/>
      <w:lvlText w:val=""/>
      <w:lvlJc w:val="left"/>
      <w:pPr>
        <w:tabs>
          <w:tab w:val="num" w:pos="720"/>
        </w:tabs>
        <w:ind w:left="720" w:hanging="360"/>
      </w:pPr>
      <w:rPr>
        <w:rFonts w:ascii="Symbol" w:hAnsi="Symbol" w:cs="Symbol" w:hint="default"/>
      </w:rPr>
    </w:lvl>
    <w:lvl w:ilvl="1" w:tplc="D458E098">
      <w:start w:val="1"/>
      <w:numFmt w:val="bullet"/>
      <w:lvlText w:val="o"/>
      <w:lvlJc w:val="left"/>
      <w:pPr>
        <w:tabs>
          <w:tab w:val="num" w:pos="1440"/>
        </w:tabs>
        <w:ind w:left="1440" w:hanging="360"/>
      </w:pPr>
      <w:rPr>
        <w:rFonts w:ascii="Courier New" w:hAnsi="Courier New" w:cs="Courier New" w:hint="default"/>
      </w:rPr>
    </w:lvl>
    <w:lvl w:ilvl="2" w:tplc="B55C24D2">
      <w:start w:val="1"/>
      <w:numFmt w:val="bullet"/>
      <w:lvlText w:val=""/>
      <w:lvlJc w:val="left"/>
      <w:pPr>
        <w:tabs>
          <w:tab w:val="num" w:pos="2160"/>
        </w:tabs>
        <w:ind w:left="2160" w:hanging="360"/>
      </w:pPr>
      <w:rPr>
        <w:rFonts w:ascii="Wingdings" w:hAnsi="Wingdings" w:cs="Wingdings" w:hint="default"/>
      </w:rPr>
    </w:lvl>
    <w:lvl w:ilvl="3" w:tplc="E80212D8">
      <w:start w:val="1"/>
      <w:numFmt w:val="bullet"/>
      <w:lvlText w:val=""/>
      <w:lvlJc w:val="left"/>
      <w:pPr>
        <w:tabs>
          <w:tab w:val="num" w:pos="2880"/>
        </w:tabs>
        <w:ind w:left="2880" w:hanging="360"/>
      </w:pPr>
      <w:rPr>
        <w:rFonts w:ascii="Symbol" w:hAnsi="Symbol" w:cs="Symbol" w:hint="default"/>
      </w:rPr>
    </w:lvl>
    <w:lvl w:ilvl="4" w:tplc="411E940E">
      <w:start w:val="1"/>
      <w:numFmt w:val="bullet"/>
      <w:lvlText w:val="o"/>
      <w:lvlJc w:val="left"/>
      <w:pPr>
        <w:tabs>
          <w:tab w:val="num" w:pos="3600"/>
        </w:tabs>
        <w:ind w:left="3600" w:hanging="360"/>
      </w:pPr>
      <w:rPr>
        <w:rFonts w:ascii="Courier New" w:hAnsi="Courier New" w:cs="Courier New" w:hint="default"/>
      </w:rPr>
    </w:lvl>
    <w:lvl w:ilvl="5" w:tplc="88385420">
      <w:start w:val="1"/>
      <w:numFmt w:val="bullet"/>
      <w:lvlText w:val=""/>
      <w:lvlJc w:val="left"/>
      <w:pPr>
        <w:tabs>
          <w:tab w:val="num" w:pos="4320"/>
        </w:tabs>
        <w:ind w:left="4320" w:hanging="360"/>
      </w:pPr>
      <w:rPr>
        <w:rFonts w:ascii="Wingdings" w:hAnsi="Wingdings" w:cs="Wingdings" w:hint="default"/>
      </w:rPr>
    </w:lvl>
    <w:lvl w:ilvl="6" w:tplc="C820F39C">
      <w:start w:val="1"/>
      <w:numFmt w:val="bullet"/>
      <w:lvlText w:val=""/>
      <w:lvlJc w:val="left"/>
      <w:pPr>
        <w:tabs>
          <w:tab w:val="num" w:pos="5040"/>
        </w:tabs>
        <w:ind w:left="5040" w:hanging="360"/>
      </w:pPr>
      <w:rPr>
        <w:rFonts w:ascii="Symbol" w:hAnsi="Symbol" w:cs="Symbol" w:hint="default"/>
      </w:rPr>
    </w:lvl>
    <w:lvl w:ilvl="7" w:tplc="27EC11DA">
      <w:start w:val="1"/>
      <w:numFmt w:val="bullet"/>
      <w:lvlText w:val="o"/>
      <w:lvlJc w:val="left"/>
      <w:pPr>
        <w:tabs>
          <w:tab w:val="num" w:pos="5760"/>
        </w:tabs>
        <w:ind w:left="5760" w:hanging="360"/>
      </w:pPr>
      <w:rPr>
        <w:rFonts w:ascii="Courier New" w:hAnsi="Courier New" w:cs="Courier New" w:hint="default"/>
      </w:rPr>
    </w:lvl>
    <w:lvl w:ilvl="8" w:tplc="2728B61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C2C5BEA5"/>
    <w:multiLevelType w:val="hybridMultilevel"/>
    <w:tmpl w:val="6CF8D97E"/>
    <w:lvl w:ilvl="0" w:tplc="749AD978">
      <w:start w:val="1"/>
      <w:numFmt w:val="bullet"/>
      <w:lvlText w:val=""/>
      <w:lvlJc w:val="left"/>
      <w:pPr>
        <w:tabs>
          <w:tab w:val="num" w:pos="720"/>
        </w:tabs>
        <w:ind w:left="720" w:hanging="360"/>
      </w:pPr>
      <w:rPr>
        <w:rFonts w:ascii="Symbol" w:hAnsi="Symbol" w:cs="Symbol" w:hint="default"/>
      </w:rPr>
    </w:lvl>
    <w:lvl w:ilvl="1" w:tplc="5B7C1536">
      <w:start w:val="1"/>
      <w:numFmt w:val="bullet"/>
      <w:lvlText w:val="o"/>
      <w:lvlJc w:val="left"/>
      <w:pPr>
        <w:tabs>
          <w:tab w:val="num" w:pos="1440"/>
        </w:tabs>
        <w:ind w:left="1440" w:hanging="360"/>
      </w:pPr>
      <w:rPr>
        <w:rFonts w:ascii="Courier New" w:hAnsi="Courier New" w:cs="Courier New" w:hint="default"/>
      </w:rPr>
    </w:lvl>
    <w:lvl w:ilvl="2" w:tplc="FCB8DCFA">
      <w:start w:val="1"/>
      <w:numFmt w:val="bullet"/>
      <w:lvlText w:val=""/>
      <w:lvlJc w:val="left"/>
      <w:pPr>
        <w:tabs>
          <w:tab w:val="num" w:pos="2160"/>
        </w:tabs>
        <w:ind w:left="2160" w:hanging="360"/>
      </w:pPr>
      <w:rPr>
        <w:rFonts w:ascii="Wingdings" w:hAnsi="Wingdings" w:cs="Wingdings" w:hint="default"/>
      </w:rPr>
    </w:lvl>
    <w:lvl w:ilvl="3" w:tplc="F486505E">
      <w:start w:val="1"/>
      <w:numFmt w:val="bullet"/>
      <w:lvlText w:val=""/>
      <w:lvlJc w:val="left"/>
      <w:pPr>
        <w:tabs>
          <w:tab w:val="num" w:pos="2880"/>
        </w:tabs>
        <w:ind w:left="2880" w:hanging="360"/>
      </w:pPr>
      <w:rPr>
        <w:rFonts w:ascii="Symbol" w:hAnsi="Symbol" w:cs="Symbol" w:hint="default"/>
      </w:rPr>
    </w:lvl>
    <w:lvl w:ilvl="4" w:tplc="78D8913E">
      <w:start w:val="1"/>
      <w:numFmt w:val="bullet"/>
      <w:lvlText w:val="o"/>
      <w:lvlJc w:val="left"/>
      <w:pPr>
        <w:tabs>
          <w:tab w:val="num" w:pos="3600"/>
        </w:tabs>
        <w:ind w:left="3600" w:hanging="360"/>
      </w:pPr>
      <w:rPr>
        <w:rFonts w:ascii="Courier New" w:hAnsi="Courier New" w:cs="Courier New" w:hint="default"/>
      </w:rPr>
    </w:lvl>
    <w:lvl w:ilvl="5" w:tplc="9D44AD3C">
      <w:start w:val="1"/>
      <w:numFmt w:val="bullet"/>
      <w:lvlText w:val=""/>
      <w:lvlJc w:val="left"/>
      <w:pPr>
        <w:tabs>
          <w:tab w:val="num" w:pos="4320"/>
        </w:tabs>
        <w:ind w:left="4320" w:hanging="360"/>
      </w:pPr>
      <w:rPr>
        <w:rFonts w:ascii="Wingdings" w:hAnsi="Wingdings" w:cs="Wingdings" w:hint="default"/>
      </w:rPr>
    </w:lvl>
    <w:lvl w:ilvl="6" w:tplc="470AA1A0">
      <w:start w:val="1"/>
      <w:numFmt w:val="bullet"/>
      <w:lvlText w:val=""/>
      <w:lvlJc w:val="left"/>
      <w:pPr>
        <w:tabs>
          <w:tab w:val="num" w:pos="5040"/>
        </w:tabs>
        <w:ind w:left="5040" w:hanging="360"/>
      </w:pPr>
      <w:rPr>
        <w:rFonts w:ascii="Symbol" w:hAnsi="Symbol" w:cs="Symbol" w:hint="default"/>
      </w:rPr>
    </w:lvl>
    <w:lvl w:ilvl="7" w:tplc="E7F8A940">
      <w:start w:val="1"/>
      <w:numFmt w:val="bullet"/>
      <w:lvlText w:val="o"/>
      <w:lvlJc w:val="left"/>
      <w:pPr>
        <w:tabs>
          <w:tab w:val="num" w:pos="5760"/>
        </w:tabs>
        <w:ind w:left="5760" w:hanging="360"/>
      </w:pPr>
      <w:rPr>
        <w:rFonts w:ascii="Courier New" w:hAnsi="Courier New" w:cs="Courier New" w:hint="default"/>
      </w:rPr>
    </w:lvl>
    <w:lvl w:ilvl="8" w:tplc="91562D7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D9247387"/>
    <w:multiLevelType w:val="hybridMultilevel"/>
    <w:tmpl w:val="86AE4DA0"/>
    <w:lvl w:ilvl="0" w:tplc="69B81D30">
      <w:start w:val="1"/>
      <w:numFmt w:val="bullet"/>
      <w:lvlText w:val=""/>
      <w:lvlJc w:val="left"/>
      <w:pPr>
        <w:tabs>
          <w:tab w:val="num" w:pos="720"/>
        </w:tabs>
        <w:ind w:left="720" w:hanging="360"/>
      </w:pPr>
      <w:rPr>
        <w:rFonts w:ascii="Symbol" w:hAnsi="Symbol" w:cs="Symbol" w:hint="default"/>
      </w:rPr>
    </w:lvl>
    <w:lvl w:ilvl="1" w:tplc="0A24858A">
      <w:start w:val="1"/>
      <w:numFmt w:val="bullet"/>
      <w:lvlText w:val="o"/>
      <w:lvlJc w:val="left"/>
      <w:pPr>
        <w:tabs>
          <w:tab w:val="num" w:pos="1440"/>
        </w:tabs>
        <w:ind w:left="1440" w:hanging="360"/>
      </w:pPr>
      <w:rPr>
        <w:rFonts w:ascii="Courier New" w:hAnsi="Courier New" w:cs="Courier New" w:hint="default"/>
      </w:rPr>
    </w:lvl>
    <w:lvl w:ilvl="2" w:tplc="5D6211BE">
      <w:start w:val="1"/>
      <w:numFmt w:val="bullet"/>
      <w:lvlText w:val=""/>
      <w:lvlJc w:val="left"/>
      <w:pPr>
        <w:tabs>
          <w:tab w:val="num" w:pos="2160"/>
        </w:tabs>
        <w:ind w:left="2160" w:hanging="360"/>
      </w:pPr>
      <w:rPr>
        <w:rFonts w:ascii="Wingdings" w:hAnsi="Wingdings" w:cs="Wingdings" w:hint="default"/>
      </w:rPr>
    </w:lvl>
    <w:lvl w:ilvl="3" w:tplc="1EDE6DB2">
      <w:start w:val="1"/>
      <w:numFmt w:val="bullet"/>
      <w:lvlText w:val=""/>
      <w:lvlJc w:val="left"/>
      <w:pPr>
        <w:tabs>
          <w:tab w:val="num" w:pos="2880"/>
        </w:tabs>
        <w:ind w:left="2880" w:hanging="360"/>
      </w:pPr>
      <w:rPr>
        <w:rFonts w:ascii="Symbol" w:hAnsi="Symbol" w:cs="Symbol" w:hint="default"/>
      </w:rPr>
    </w:lvl>
    <w:lvl w:ilvl="4" w:tplc="DD1400BE">
      <w:start w:val="1"/>
      <w:numFmt w:val="bullet"/>
      <w:lvlText w:val="o"/>
      <w:lvlJc w:val="left"/>
      <w:pPr>
        <w:tabs>
          <w:tab w:val="num" w:pos="3600"/>
        </w:tabs>
        <w:ind w:left="3600" w:hanging="360"/>
      </w:pPr>
      <w:rPr>
        <w:rFonts w:ascii="Courier New" w:hAnsi="Courier New" w:cs="Courier New" w:hint="default"/>
      </w:rPr>
    </w:lvl>
    <w:lvl w:ilvl="5" w:tplc="D9E0FBB8">
      <w:start w:val="1"/>
      <w:numFmt w:val="bullet"/>
      <w:lvlText w:val=""/>
      <w:lvlJc w:val="left"/>
      <w:pPr>
        <w:tabs>
          <w:tab w:val="num" w:pos="4320"/>
        </w:tabs>
        <w:ind w:left="4320" w:hanging="360"/>
      </w:pPr>
      <w:rPr>
        <w:rFonts w:ascii="Wingdings" w:hAnsi="Wingdings" w:cs="Wingdings" w:hint="default"/>
      </w:rPr>
    </w:lvl>
    <w:lvl w:ilvl="6" w:tplc="5D82BF66">
      <w:start w:val="1"/>
      <w:numFmt w:val="bullet"/>
      <w:lvlText w:val=""/>
      <w:lvlJc w:val="left"/>
      <w:pPr>
        <w:tabs>
          <w:tab w:val="num" w:pos="5040"/>
        </w:tabs>
        <w:ind w:left="5040" w:hanging="360"/>
      </w:pPr>
      <w:rPr>
        <w:rFonts w:ascii="Symbol" w:hAnsi="Symbol" w:cs="Symbol" w:hint="default"/>
      </w:rPr>
    </w:lvl>
    <w:lvl w:ilvl="7" w:tplc="4B4616DC">
      <w:start w:val="1"/>
      <w:numFmt w:val="bullet"/>
      <w:lvlText w:val="o"/>
      <w:lvlJc w:val="left"/>
      <w:pPr>
        <w:tabs>
          <w:tab w:val="num" w:pos="5760"/>
        </w:tabs>
        <w:ind w:left="5760" w:hanging="360"/>
      </w:pPr>
      <w:rPr>
        <w:rFonts w:ascii="Courier New" w:hAnsi="Courier New" w:cs="Courier New" w:hint="default"/>
      </w:rPr>
    </w:lvl>
    <w:lvl w:ilvl="8" w:tplc="7158A6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EA0C652A"/>
    <w:multiLevelType w:val="hybridMultilevel"/>
    <w:tmpl w:val="4442F4E0"/>
    <w:lvl w:ilvl="0" w:tplc="D1E03268">
      <w:start w:val="1"/>
      <w:numFmt w:val="bullet"/>
      <w:lvlText w:val=""/>
      <w:lvlJc w:val="left"/>
      <w:pPr>
        <w:tabs>
          <w:tab w:val="num" w:pos="720"/>
        </w:tabs>
        <w:ind w:left="720" w:hanging="360"/>
      </w:pPr>
      <w:rPr>
        <w:rFonts w:ascii="Symbol" w:hAnsi="Symbol" w:cs="Symbol" w:hint="default"/>
      </w:rPr>
    </w:lvl>
    <w:lvl w:ilvl="1" w:tplc="3BAA699E">
      <w:start w:val="1"/>
      <w:numFmt w:val="bullet"/>
      <w:lvlText w:val="o"/>
      <w:lvlJc w:val="left"/>
      <w:pPr>
        <w:tabs>
          <w:tab w:val="num" w:pos="1440"/>
        </w:tabs>
        <w:ind w:left="1440" w:hanging="360"/>
      </w:pPr>
      <w:rPr>
        <w:rFonts w:ascii="Courier New" w:hAnsi="Courier New" w:cs="Courier New" w:hint="default"/>
      </w:rPr>
    </w:lvl>
    <w:lvl w:ilvl="2" w:tplc="65C80374">
      <w:start w:val="1"/>
      <w:numFmt w:val="bullet"/>
      <w:lvlText w:val=""/>
      <w:lvlJc w:val="left"/>
      <w:pPr>
        <w:tabs>
          <w:tab w:val="num" w:pos="2160"/>
        </w:tabs>
        <w:ind w:left="2160" w:hanging="360"/>
      </w:pPr>
      <w:rPr>
        <w:rFonts w:ascii="Wingdings" w:hAnsi="Wingdings" w:cs="Wingdings" w:hint="default"/>
      </w:rPr>
    </w:lvl>
    <w:lvl w:ilvl="3" w:tplc="B322B1B6">
      <w:start w:val="1"/>
      <w:numFmt w:val="bullet"/>
      <w:lvlText w:val=""/>
      <w:lvlJc w:val="left"/>
      <w:pPr>
        <w:tabs>
          <w:tab w:val="num" w:pos="2880"/>
        </w:tabs>
        <w:ind w:left="2880" w:hanging="360"/>
      </w:pPr>
      <w:rPr>
        <w:rFonts w:ascii="Symbol" w:hAnsi="Symbol" w:cs="Symbol" w:hint="default"/>
      </w:rPr>
    </w:lvl>
    <w:lvl w:ilvl="4" w:tplc="32123E02">
      <w:start w:val="1"/>
      <w:numFmt w:val="bullet"/>
      <w:lvlText w:val="o"/>
      <w:lvlJc w:val="left"/>
      <w:pPr>
        <w:tabs>
          <w:tab w:val="num" w:pos="3600"/>
        </w:tabs>
        <w:ind w:left="3600" w:hanging="360"/>
      </w:pPr>
      <w:rPr>
        <w:rFonts w:ascii="Courier New" w:hAnsi="Courier New" w:cs="Courier New" w:hint="default"/>
      </w:rPr>
    </w:lvl>
    <w:lvl w:ilvl="5" w:tplc="46849A18">
      <w:start w:val="1"/>
      <w:numFmt w:val="bullet"/>
      <w:lvlText w:val=""/>
      <w:lvlJc w:val="left"/>
      <w:pPr>
        <w:tabs>
          <w:tab w:val="num" w:pos="4320"/>
        </w:tabs>
        <w:ind w:left="4320" w:hanging="360"/>
      </w:pPr>
      <w:rPr>
        <w:rFonts w:ascii="Wingdings" w:hAnsi="Wingdings" w:cs="Wingdings" w:hint="default"/>
      </w:rPr>
    </w:lvl>
    <w:lvl w:ilvl="6" w:tplc="F03CCDD2">
      <w:start w:val="1"/>
      <w:numFmt w:val="bullet"/>
      <w:lvlText w:val=""/>
      <w:lvlJc w:val="left"/>
      <w:pPr>
        <w:tabs>
          <w:tab w:val="num" w:pos="5040"/>
        </w:tabs>
        <w:ind w:left="5040" w:hanging="360"/>
      </w:pPr>
      <w:rPr>
        <w:rFonts w:ascii="Symbol" w:hAnsi="Symbol" w:cs="Symbol" w:hint="default"/>
      </w:rPr>
    </w:lvl>
    <w:lvl w:ilvl="7" w:tplc="93E6618E">
      <w:start w:val="1"/>
      <w:numFmt w:val="bullet"/>
      <w:lvlText w:val="o"/>
      <w:lvlJc w:val="left"/>
      <w:pPr>
        <w:tabs>
          <w:tab w:val="num" w:pos="5760"/>
        </w:tabs>
        <w:ind w:left="5760" w:hanging="360"/>
      </w:pPr>
      <w:rPr>
        <w:rFonts w:ascii="Courier New" w:hAnsi="Courier New" w:cs="Courier New" w:hint="default"/>
      </w:rPr>
    </w:lvl>
    <w:lvl w:ilvl="8" w:tplc="E3A6F48A">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1FA3E1B"/>
    <w:multiLevelType w:val="hybridMultilevel"/>
    <w:tmpl w:val="DABC1076"/>
    <w:lvl w:ilvl="0" w:tplc="D28A85DC">
      <w:start w:val="1"/>
      <w:numFmt w:val="bullet"/>
      <w:lvlText w:val=""/>
      <w:lvlJc w:val="left"/>
      <w:pPr>
        <w:tabs>
          <w:tab w:val="num" w:pos="720"/>
        </w:tabs>
        <w:ind w:left="720" w:hanging="360"/>
      </w:pPr>
      <w:rPr>
        <w:rFonts w:ascii="Symbol" w:hAnsi="Symbol" w:cs="Symbol" w:hint="default"/>
      </w:rPr>
    </w:lvl>
    <w:lvl w:ilvl="1" w:tplc="DEDC5F86">
      <w:start w:val="1"/>
      <w:numFmt w:val="bullet"/>
      <w:lvlText w:val="o"/>
      <w:lvlJc w:val="left"/>
      <w:pPr>
        <w:tabs>
          <w:tab w:val="num" w:pos="1440"/>
        </w:tabs>
        <w:ind w:left="1440" w:hanging="360"/>
      </w:pPr>
      <w:rPr>
        <w:rFonts w:ascii="Courier New" w:hAnsi="Courier New" w:cs="Courier New" w:hint="default"/>
      </w:rPr>
    </w:lvl>
    <w:lvl w:ilvl="2" w:tplc="15E8C132">
      <w:start w:val="1"/>
      <w:numFmt w:val="bullet"/>
      <w:lvlText w:val=""/>
      <w:lvlJc w:val="left"/>
      <w:pPr>
        <w:tabs>
          <w:tab w:val="num" w:pos="2160"/>
        </w:tabs>
        <w:ind w:left="2160" w:hanging="360"/>
      </w:pPr>
      <w:rPr>
        <w:rFonts w:ascii="Wingdings" w:hAnsi="Wingdings" w:cs="Wingdings" w:hint="default"/>
      </w:rPr>
    </w:lvl>
    <w:lvl w:ilvl="3" w:tplc="3AA092CE">
      <w:start w:val="1"/>
      <w:numFmt w:val="bullet"/>
      <w:lvlText w:val=""/>
      <w:lvlJc w:val="left"/>
      <w:pPr>
        <w:tabs>
          <w:tab w:val="num" w:pos="2880"/>
        </w:tabs>
        <w:ind w:left="2880" w:hanging="360"/>
      </w:pPr>
      <w:rPr>
        <w:rFonts w:ascii="Symbol" w:hAnsi="Symbol" w:cs="Symbol" w:hint="default"/>
      </w:rPr>
    </w:lvl>
    <w:lvl w:ilvl="4" w:tplc="5A920132">
      <w:start w:val="1"/>
      <w:numFmt w:val="bullet"/>
      <w:lvlText w:val="o"/>
      <w:lvlJc w:val="left"/>
      <w:pPr>
        <w:tabs>
          <w:tab w:val="num" w:pos="3600"/>
        </w:tabs>
        <w:ind w:left="3600" w:hanging="360"/>
      </w:pPr>
      <w:rPr>
        <w:rFonts w:ascii="Courier New" w:hAnsi="Courier New" w:cs="Courier New" w:hint="default"/>
      </w:rPr>
    </w:lvl>
    <w:lvl w:ilvl="5" w:tplc="2A8CCB62">
      <w:start w:val="1"/>
      <w:numFmt w:val="bullet"/>
      <w:lvlText w:val=""/>
      <w:lvlJc w:val="left"/>
      <w:pPr>
        <w:tabs>
          <w:tab w:val="num" w:pos="4320"/>
        </w:tabs>
        <w:ind w:left="4320" w:hanging="360"/>
      </w:pPr>
      <w:rPr>
        <w:rFonts w:ascii="Wingdings" w:hAnsi="Wingdings" w:cs="Wingdings" w:hint="default"/>
      </w:rPr>
    </w:lvl>
    <w:lvl w:ilvl="6" w:tplc="1BD419C0">
      <w:start w:val="1"/>
      <w:numFmt w:val="bullet"/>
      <w:lvlText w:val=""/>
      <w:lvlJc w:val="left"/>
      <w:pPr>
        <w:tabs>
          <w:tab w:val="num" w:pos="5040"/>
        </w:tabs>
        <w:ind w:left="5040" w:hanging="360"/>
      </w:pPr>
      <w:rPr>
        <w:rFonts w:ascii="Symbol" w:hAnsi="Symbol" w:cs="Symbol" w:hint="default"/>
      </w:rPr>
    </w:lvl>
    <w:lvl w:ilvl="7" w:tplc="1CF077A4">
      <w:start w:val="1"/>
      <w:numFmt w:val="bullet"/>
      <w:lvlText w:val="o"/>
      <w:lvlJc w:val="left"/>
      <w:pPr>
        <w:tabs>
          <w:tab w:val="num" w:pos="5760"/>
        </w:tabs>
        <w:ind w:left="5760" w:hanging="360"/>
      </w:pPr>
      <w:rPr>
        <w:rFonts w:ascii="Courier New" w:hAnsi="Courier New" w:cs="Courier New" w:hint="default"/>
      </w:rPr>
    </w:lvl>
    <w:lvl w:ilvl="8" w:tplc="566615F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6F3A9A5"/>
    <w:multiLevelType w:val="hybridMultilevel"/>
    <w:tmpl w:val="770C7AA2"/>
    <w:lvl w:ilvl="0" w:tplc="20A0EBA0">
      <w:start w:val="1"/>
      <w:numFmt w:val="bullet"/>
      <w:lvlText w:val=""/>
      <w:lvlJc w:val="left"/>
      <w:pPr>
        <w:tabs>
          <w:tab w:val="num" w:pos="720"/>
        </w:tabs>
        <w:ind w:left="720" w:hanging="360"/>
      </w:pPr>
      <w:rPr>
        <w:rFonts w:ascii="Symbol" w:hAnsi="Symbol" w:cs="Symbol" w:hint="default"/>
      </w:rPr>
    </w:lvl>
    <w:lvl w:ilvl="1" w:tplc="10FCF040">
      <w:start w:val="1"/>
      <w:numFmt w:val="bullet"/>
      <w:lvlText w:val="o"/>
      <w:lvlJc w:val="left"/>
      <w:pPr>
        <w:tabs>
          <w:tab w:val="num" w:pos="1440"/>
        </w:tabs>
        <w:ind w:left="1440" w:hanging="360"/>
      </w:pPr>
      <w:rPr>
        <w:rFonts w:ascii="Courier New" w:hAnsi="Courier New" w:cs="Courier New" w:hint="default"/>
      </w:rPr>
    </w:lvl>
    <w:lvl w:ilvl="2" w:tplc="7EE22B38">
      <w:start w:val="1"/>
      <w:numFmt w:val="bullet"/>
      <w:lvlText w:val=""/>
      <w:lvlJc w:val="left"/>
      <w:pPr>
        <w:tabs>
          <w:tab w:val="num" w:pos="2160"/>
        </w:tabs>
        <w:ind w:left="2160" w:hanging="360"/>
      </w:pPr>
      <w:rPr>
        <w:rFonts w:ascii="Wingdings" w:hAnsi="Wingdings" w:cs="Wingdings" w:hint="default"/>
      </w:rPr>
    </w:lvl>
    <w:lvl w:ilvl="3" w:tplc="7F86DE28">
      <w:start w:val="1"/>
      <w:numFmt w:val="bullet"/>
      <w:lvlText w:val=""/>
      <w:lvlJc w:val="left"/>
      <w:pPr>
        <w:tabs>
          <w:tab w:val="num" w:pos="2880"/>
        </w:tabs>
        <w:ind w:left="2880" w:hanging="360"/>
      </w:pPr>
      <w:rPr>
        <w:rFonts w:ascii="Symbol" w:hAnsi="Symbol" w:cs="Symbol" w:hint="default"/>
      </w:rPr>
    </w:lvl>
    <w:lvl w:ilvl="4" w:tplc="502644D2">
      <w:start w:val="1"/>
      <w:numFmt w:val="bullet"/>
      <w:lvlText w:val="o"/>
      <w:lvlJc w:val="left"/>
      <w:pPr>
        <w:tabs>
          <w:tab w:val="num" w:pos="3600"/>
        </w:tabs>
        <w:ind w:left="3600" w:hanging="360"/>
      </w:pPr>
      <w:rPr>
        <w:rFonts w:ascii="Courier New" w:hAnsi="Courier New" w:cs="Courier New" w:hint="default"/>
      </w:rPr>
    </w:lvl>
    <w:lvl w:ilvl="5" w:tplc="A2868462">
      <w:start w:val="1"/>
      <w:numFmt w:val="bullet"/>
      <w:lvlText w:val=""/>
      <w:lvlJc w:val="left"/>
      <w:pPr>
        <w:tabs>
          <w:tab w:val="num" w:pos="4320"/>
        </w:tabs>
        <w:ind w:left="4320" w:hanging="360"/>
      </w:pPr>
      <w:rPr>
        <w:rFonts w:ascii="Wingdings" w:hAnsi="Wingdings" w:cs="Wingdings" w:hint="default"/>
      </w:rPr>
    </w:lvl>
    <w:lvl w:ilvl="6" w:tplc="1E1C66C4">
      <w:start w:val="1"/>
      <w:numFmt w:val="bullet"/>
      <w:lvlText w:val=""/>
      <w:lvlJc w:val="left"/>
      <w:pPr>
        <w:tabs>
          <w:tab w:val="num" w:pos="5040"/>
        </w:tabs>
        <w:ind w:left="5040" w:hanging="360"/>
      </w:pPr>
      <w:rPr>
        <w:rFonts w:ascii="Symbol" w:hAnsi="Symbol" w:cs="Symbol" w:hint="default"/>
      </w:rPr>
    </w:lvl>
    <w:lvl w:ilvl="7" w:tplc="F95CF586">
      <w:start w:val="1"/>
      <w:numFmt w:val="bullet"/>
      <w:lvlText w:val="o"/>
      <w:lvlJc w:val="left"/>
      <w:pPr>
        <w:tabs>
          <w:tab w:val="num" w:pos="5760"/>
        </w:tabs>
        <w:ind w:left="5760" w:hanging="360"/>
      </w:pPr>
      <w:rPr>
        <w:rFonts w:ascii="Courier New" w:hAnsi="Courier New" w:cs="Courier New" w:hint="default"/>
      </w:rPr>
    </w:lvl>
    <w:lvl w:ilvl="8" w:tplc="BEA8C0E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EDD491C"/>
    <w:multiLevelType w:val="hybridMultilevel"/>
    <w:tmpl w:val="FBA8DFCC"/>
    <w:lvl w:ilvl="0" w:tplc="37DE9FE4">
      <w:start w:val="1"/>
      <w:numFmt w:val="bullet"/>
      <w:lvlText w:val=""/>
      <w:lvlJc w:val="left"/>
      <w:pPr>
        <w:tabs>
          <w:tab w:val="num" w:pos="720"/>
        </w:tabs>
        <w:ind w:left="720" w:hanging="360"/>
      </w:pPr>
      <w:rPr>
        <w:rFonts w:ascii="Symbol" w:hAnsi="Symbol" w:cs="Symbol" w:hint="default"/>
      </w:rPr>
    </w:lvl>
    <w:lvl w:ilvl="1" w:tplc="98B4D80A">
      <w:start w:val="1"/>
      <w:numFmt w:val="bullet"/>
      <w:lvlText w:val="o"/>
      <w:lvlJc w:val="left"/>
      <w:pPr>
        <w:tabs>
          <w:tab w:val="num" w:pos="1440"/>
        </w:tabs>
        <w:ind w:left="1440" w:hanging="360"/>
      </w:pPr>
      <w:rPr>
        <w:rFonts w:ascii="Courier New" w:hAnsi="Courier New" w:cs="Courier New" w:hint="default"/>
      </w:rPr>
    </w:lvl>
    <w:lvl w:ilvl="2" w:tplc="B44A0902">
      <w:start w:val="1"/>
      <w:numFmt w:val="bullet"/>
      <w:lvlText w:val=""/>
      <w:lvlJc w:val="left"/>
      <w:pPr>
        <w:tabs>
          <w:tab w:val="num" w:pos="2160"/>
        </w:tabs>
        <w:ind w:left="2160" w:hanging="360"/>
      </w:pPr>
      <w:rPr>
        <w:rFonts w:ascii="Wingdings" w:hAnsi="Wingdings" w:cs="Wingdings" w:hint="default"/>
      </w:rPr>
    </w:lvl>
    <w:lvl w:ilvl="3" w:tplc="FCC837FC">
      <w:start w:val="1"/>
      <w:numFmt w:val="bullet"/>
      <w:lvlText w:val=""/>
      <w:lvlJc w:val="left"/>
      <w:pPr>
        <w:tabs>
          <w:tab w:val="num" w:pos="2880"/>
        </w:tabs>
        <w:ind w:left="2880" w:hanging="360"/>
      </w:pPr>
      <w:rPr>
        <w:rFonts w:ascii="Symbol" w:hAnsi="Symbol" w:cs="Symbol" w:hint="default"/>
      </w:rPr>
    </w:lvl>
    <w:lvl w:ilvl="4" w:tplc="2490F5E8">
      <w:start w:val="1"/>
      <w:numFmt w:val="bullet"/>
      <w:lvlText w:val="o"/>
      <w:lvlJc w:val="left"/>
      <w:pPr>
        <w:tabs>
          <w:tab w:val="num" w:pos="3600"/>
        </w:tabs>
        <w:ind w:left="3600" w:hanging="360"/>
      </w:pPr>
      <w:rPr>
        <w:rFonts w:ascii="Courier New" w:hAnsi="Courier New" w:cs="Courier New" w:hint="default"/>
      </w:rPr>
    </w:lvl>
    <w:lvl w:ilvl="5" w:tplc="85DA9668">
      <w:start w:val="1"/>
      <w:numFmt w:val="bullet"/>
      <w:lvlText w:val=""/>
      <w:lvlJc w:val="left"/>
      <w:pPr>
        <w:tabs>
          <w:tab w:val="num" w:pos="4320"/>
        </w:tabs>
        <w:ind w:left="4320" w:hanging="360"/>
      </w:pPr>
      <w:rPr>
        <w:rFonts w:ascii="Wingdings" w:hAnsi="Wingdings" w:cs="Wingdings" w:hint="default"/>
      </w:rPr>
    </w:lvl>
    <w:lvl w:ilvl="6" w:tplc="88CC6D16">
      <w:start w:val="1"/>
      <w:numFmt w:val="bullet"/>
      <w:lvlText w:val=""/>
      <w:lvlJc w:val="left"/>
      <w:pPr>
        <w:tabs>
          <w:tab w:val="num" w:pos="5040"/>
        </w:tabs>
        <w:ind w:left="5040" w:hanging="360"/>
      </w:pPr>
      <w:rPr>
        <w:rFonts w:ascii="Symbol" w:hAnsi="Symbol" w:cs="Symbol" w:hint="default"/>
      </w:rPr>
    </w:lvl>
    <w:lvl w:ilvl="7" w:tplc="624A4B26">
      <w:start w:val="1"/>
      <w:numFmt w:val="bullet"/>
      <w:lvlText w:val="o"/>
      <w:lvlJc w:val="left"/>
      <w:pPr>
        <w:tabs>
          <w:tab w:val="num" w:pos="5760"/>
        </w:tabs>
        <w:ind w:left="5760" w:hanging="360"/>
      </w:pPr>
      <w:rPr>
        <w:rFonts w:ascii="Courier New" w:hAnsi="Courier New" w:cs="Courier New" w:hint="default"/>
      </w:rPr>
    </w:lvl>
    <w:lvl w:ilvl="8" w:tplc="85F82360">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5D5BC42"/>
    <w:multiLevelType w:val="hybridMultilevel"/>
    <w:tmpl w:val="DA6024B6"/>
    <w:lvl w:ilvl="0" w:tplc="CE3C81A8">
      <w:start w:val="1"/>
      <w:numFmt w:val="bullet"/>
      <w:lvlText w:val=""/>
      <w:lvlJc w:val="left"/>
      <w:pPr>
        <w:tabs>
          <w:tab w:val="num" w:pos="720"/>
        </w:tabs>
        <w:ind w:left="720" w:hanging="360"/>
      </w:pPr>
      <w:rPr>
        <w:rFonts w:ascii="Symbol" w:hAnsi="Symbol" w:cs="Symbol" w:hint="default"/>
      </w:rPr>
    </w:lvl>
    <w:lvl w:ilvl="1" w:tplc="8A6490A8">
      <w:start w:val="1"/>
      <w:numFmt w:val="bullet"/>
      <w:lvlText w:val="o"/>
      <w:lvlJc w:val="left"/>
      <w:pPr>
        <w:tabs>
          <w:tab w:val="num" w:pos="1440"/>
        </w:tabs>
        <w:ind w:left="1440" w:hanging="360"/>
      </w:pPr>
      <w:rPr>
        <w:rFonts w:ascii="Courier New" w:hAnsi="Courier New" w:cs="Courier New" w:hint="default"/>
      </w:rPr>
    </w:lvl>
    <w:lvl w:ilvl="2" w:tplc="2042FA22">
      <w:start w:val="1"/>
      <w:numFmt w:val="bullet"/>
      <w:lvlText w:val=""/>
      <w:lvlJc w:val="left"/>
      <w:pPr>
        <w:tabs>
          <w:tab w:val="num" w:pos="2160"/>
        </w:tabs>
        <w:ind w:left="2160" w:hanging="360"/>
      </w:pPr>
      <w:rPr>
        <w:rFonts w:ascii="Wingdings" w:hAnsi="Wingdings" w:cs="Wingdings" w:hint="default"/>
      </w:rPr>
    </w:lvl>
    <w:lvl w:ilvl="3" w:tplc="B7860B1E">
      <w:start w:val="1"/>
      <w:numFmt w:val="bullet"/>
      <w:lvlText w:val=""/>
      <w:lvlJc w:val="left"/>
      <w:pPr>
        <w:tabs>
          <w:tab w:val="num" w:pos="2880"/>
        </w:tabs>
        <w:ind w:left="2880" w:hanging="360"/>
      </w:pPr>
      <w:rPr>
        <w:rFonts w:ascii="Symbol" w:hAnsi="Symbol" w:cs="Symbol" w:hint="default"/>
      </w:rPr>
    </w:lvl>
    <w:lvl w:ilvl="4" w:tplc="EC24E846">
      <w:start w:val="1"/>
      <w:numFmt w:val="bullet"/>
      <w:lvlText w:val="o"/>
      <w:lvlJc w:val="left"/>
      <w:pPr>
        <w:tabs>
          <w:tab w:val="num" w:pos="3600"/>
        </w:tabs>
        <w:ind w:left="3600" w:hanging="360"/>
      </w:pPr>
      <w:rPr>
        <w:rFonts w:ascii="Courier New" w:hAnsi="Courier New" w:cs="Courier New" w:hint="default"/>
      </w:rPr>
    </w:lvl>
    <w:lvl w:ilvl="5" w:tplc="7F9869C2">
      <w:start w:val="1"/>
      <w:numFmt w:val="bullet"/>
      <w:lvlText w:val=""/>
      <w:lvlJc w:val="left"/>
      <w:pPr>
        <w:tabs>
          <w:tab w:val="num" w:pos="4320"/>
        </w:tabs>
        <w:ind w:left="4320" w:hanging="360"/>
      </w:pPr>
      <w:rPr>
        <w:rFonts w:ascii="Wingdings" w:hAnsi="Wingdings" w:cs="Wingdings" w:hint="default"/>
      </w:rPr>
    </w:lvl>
    <w:lvl w:ilvl="6" w:tplc="A60E0F36">
      <w:start w:val="1"/>
      <w:numFmt w:val="bullet"/>
      <w:lvlText w:val=""/>
      <w:lvlJc w:val="left"/>
      <w:pPr>
        <w:tabs>
          <w:tab w:val="num" w:pos="5040"/>
        </w:tabs>
        <w:ind w:left="5040" w:hanging="360"/>
      </w:pPr>
      <w:rPr>
        <w:rFonts w:ascii="Symbol" w:hAnsi="Symbol" w:cs="Symbol" w:hint="default"/>
      </w:rPr>
    </w:lvl>
    <w:lvl w:ilvl="7" w:tplc="09CE7242">
      <w:start w:val="1"/>
      <w:numFmt w:val="bullet"/>
      <w:lvlText w:val="o"/>
      <w:lvlJc w:val="left"/>
      <w:pPr>
        <w:tabs>
          <w:tab w:val="num" w:pos="5760"/>
        </w:tabs>
        <w:ind w:left="5760" w:hanging="360"/>
      </w:pPr>
      <w:rPr>
        <w:rFonts w:ascii="Courier New" w:hAnsi="Courier New" w:cs="Courier New" w:hint="default"/>
      </w:rPr>
    </w:lvl>
    <w:lvl w:ilvl="8" w:tplc="E4507472">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6AF2CAC"/>
    <w:multiLevelType w:val="hybridMultilevel"/>
    <w:tmpl w:val="67DAADD4"/>
    <w:lvl w:ilvl="0" w:tplc="24D2F9C2">
      <w:start w:val="1"/>
      <w:numFmt w:val="bullet"/>
      <w:lvlText w:val=""/>
      <w:lvlJc w:val="left"/>
      <w:pPr>
        <w:tabs>
          <w:tab w:val="num" w:pos="720"/>
        </w:tabs>
        <w:ind w:left="720" w:hanging="360"/>
      </w:pPr>
      <w:rPr>
        <w:rFonts w:ascii="Symbol" w:hAnsi="Symbol" w:cs="Symbol" w:hint="default"/>
      </w:rPr>
    </w:lvl>
    <w:lvl w:ilvl="1" w:tplc="40D0CA76">
      <w:start w:val="1"/>
      <w:numFmt w:val="bullet"/>
      <w:lvlText w:val="o"/>
      <w:lvlJc w:val="left"/>
      <w:pPr>
        <w:tabs>
          <w:tab w:val="num" w:pos="1440"/>
        </w:tabs>
        <w:ind w:left="1440" w:hanging="360"/>
      </w:pPr>
      <w:rPr>
        <w:rFonts w:ascii="Courier New" w:hAnsi="Courier New" w:cs="Courier New" w:hint="default"/>
      </w:rPr>
    </w:lvl>
    <w:lvl w:ilvl="2" w:tplc="979E16CE">
      <w:start w:val="1"/>
      <w:numFmt w:val="bullet"/>
      <w:lvlText w:val=""/>
      <w:lvlJc w:val="left"/>
      <w:pPr>
        <w:tabs>
          <w:tab w:val="num" w:pos="2160"/>
        </w:tabs>
        <w:ind w:left="2160" w:hanging="360"/>
      </w:pPr>
      <w:rPr>
        <w:rFonts w:ascii="Wingdings" w:hAnsi="Wingdings" w:cs="Wingdings" w:hint="default"/>
      </w:rPr>
    </w:lvl>
    <w:lvl w:ilvl="3" w:tplc="2A16E414">
      <w:start w:val="1"/>
      <w:numFmt w:val="bullet"/>
      <w:lvlText w:val=""/>
      <w:lvlJc w:val="left"/>
      <w:pPr>
        <w:tabs>
          <w:tab w:val="num" w:pos="2880"/>
        </w:tabs>
        <w:ind w:left="2880" w:hanging="360"/>
      </w:pPr>
      <w:rPr>
        <w:rFonts w:ascii="Symbol" w:hAnsi="Symbol" w:cs="Symbol" w:hint="default"/>
      </w:rPr>
    </w:lvl>
    <w:lvl w:ilvl="4" w:tplc="878099D6">
      <w:start w:val="1"/>
      <w:numFmt w:val="bullet"/>
      <w:lvlText w:val="o"/>
      <w:lvlJc w:val="left"/>
      <w:pPr>
        <w:tabs>
          <w:tab w:val="num" w:pos="3600"/>
        </w:tabs>
        <w:ind w:left="3600" w:hanging="360"/>
      </w:pPr>
      <w:rPr>
        <w:rFonts w:ascii="Courier New" w:hAnsi="Courier New" w:cs="Courier New" w:hint="default"/>
      </w:rPr>
    </w:lvl>
    <w:lvl w:ilvl="5" w:tplc="30C42B3A">
      <w:start w:val="1"/>
      <w:numFmt w:val="bullet"/>
      <w:lvlText w:val=""/>
      <w:lvlJc w:val="left"/>
      <w:pPr>
        <w:tabs>
          <w:tab w:val="num" w:pos="4320"/>
        </w:tabs>
        <w:ind w:left="4320" w:hanging="360"/>
      </w:pPr>
      <w:rPr>
        <w:rFonts w:ascii="Wingdings" w:hAnsi="Wingdings" w:cs="Wingdings" w:hint="default"/>
      </w:rPr>
    </w:lvl>
    <w:lvl w:ilvl="6" w:tplc="98D009D6">
      <w:start w:val="1"/>
      <w:numFmt w:val="bullet"/>
      <w:lvlText w:val=""/>
      <w:lvlJc w:val="left"/>
      <w:pPr>
        <w:tabs>
          <w:tab w:val="num" w:pos="5040"/>
        </w:tabs>
        <w:ind w:left="5040" w:hanging="360"/>
      </w:pPr>
      <w:rPr>
        <w:rFonts w:ascii="Symbol" w:hAnsi="Symbol" w:cs="Symbol" w:hint="default"/>
      </w:rPr>
    </w:lvl>
    <w:lvl w:ilvl="7" w:tplc="C594679E">
      <w:start w:val="1"/>
      <w:numFmt w:val="bullet"/>
      <w:lvlText w:val="o"/>
      <w:lvlJc w:val="left"/>
      <w:pPr>
        <w:tabs>
          <w:tab w:val="num" w:pos="5760"/>
        </w:tabs>
        <w:ind w:left="5760" w:hanging="360"/>
      </w:pPr>
      <w:rPr>
        <w:rFonts w:ascii="Courier New" w:hAnsi="Courier New" w:cs="Courier New" w:hint="default"/>
      </w:rPr>
    </w:lvl>
    <w:lvl w:ilvl="8" w:tplc="73341DC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9BE9E3E"/>
    <w:multiLevelType w:val="hybridMultilevel"/>
    <w:tmpl w:val="F26A5AE6"/>
    <w:lvl w:ilvl="0" w:tplc="92FC7598">
      <w:start w:val="1"/>
      <w:numFmt w:val="bullet"/>
      <w:lvlText w:val=""/>
      <w:lvlJc w:val="left"/>
      <w:pPr>
        <w:tabs>
          <w:tab w:val="num" w:pos="720"/>
        </w:tabs>
        <w:ind w:left="720" w:hanging="360"/>
      </w:pPr>
      <w:rPr>
        <w:rFonts w:ascii="Symbol" w:hAnsi="Symbol" w:cs="Symbol" w:hint="default"/>
      </w:rPr>
    </w:lvl>
    <w:lvl w:ilvl="1" w:tplc="DF00A622">
      <w:start w:val="1"/>
      <w:numFmt w:val="bullet"/>
      <w:lvlText w:val="o"/>
      <w:lvlJc w:val="left"/>
      <w:pPr>
        <w:tabs>
          <w:tab w:val="num" w:pos="1440"/>
        </w:tabs>
        <w:ind w:left="1440" w:hanging="360"/>
      </w:pPr>
      <w:rPr>
        <w:rFonts w:ascii="Courier New" w:hAnsi="Courier New" w:cs="Courier New" w:hint="default"/>
      </w:rPr>
    </w:lvl>
    <w:lvl w:ilvl="2" w:tplc="D388C562">
      <w:start w:val="1"/>
      <w:numFmt w:val="bullet"/>
      <w:lvlText w:val=""/>
      <w:lvlJc w:val="left"/>
      <w:pPr>
        <w:tabs>
          <w:tab w:val="num" w:pos="2160"/>
        </w:tabs>
        <w:ind w:left="2160" w:hanging="360"/>
      </w:pPr>
      <w:rPr>
        <w:rFonts w:ascii="Wingdings" w:hAnsi="Wingdings" w:cs="Wingdings" w:hint="default"/>
      </w:rPr>
    </w:lvl>
    <w:lvl w:ilvl="3" w:tplc="B4FA4AC0">
      <w:start w:val="1"/>
      <w:numFmt w:val="bullet"/>
      <w:lvlText w:val=""/>
      <w:lvlJc w:val="left"/>
      <w:pPr>
        <w:tabs>
          <w:tab w:val="num" w:pos="2880"/>
        </w:tabs>
        <w:ind w:left="2880" w:hanging="360"/>
      </w:pPr>
      <w:rPr>
        <w:rFonts w:ascii="Symbol" w:hAnsi="Symbol" w:cs="Symbol" w:hint="default"/>
      </w:rPr>
    </w:lvl>
    <w:lvl w:ilvl="4" w:tplc="0FF8FCDA">
      <w:start w:val="1"/>
      <w:numFmt w:val="bullet"/>
      <w:lvlText w:val="o"/>
      <w:lvlJc w:val="left"/>
      <w:pPr>
        <w:tabs>
          <w:tab w:val="num" w:pos="3600"/>
        </w:tabs>
        <w:ind w:left="3600" w:hanging="360"/>
      </w:pPr>
      <w:rPr>
        <w:rFonts w:ascii="Courier New" w:hAnsi="Courier New" w:cs="Courier New" w:hint="default"/>
      </w:rPr>
    </w:lvl>
    <w:lvl w:ilvl="5" w:tplc="D9E60BCE">
      <w:start w:val="1"/>
      <w:numFmt w:val="bullet"/>
      <w:lvlText w:val=""/>
      <w:lvlJc w:val="left"/>
      <w:pPr>
        <w:tabs>
          <w:tab w:val="num" w:pos="4320"/>
        </w:tabs>
        <w:ind w:left="4320" w:hanging="360"/>
      </w:pPr>
      <w:rPr>
        <w:rFonts w:ascii="Wingdings" w:hAnsi="Wingdings" w:cs="Wingdings" w:hint="default"/>
      </w:rPr>
    </w:lvl>
    <w:lvl w:ilvl="6" w:tplc="2496F5C0">
      <w:start w:val="1"/>
      <w:numFmt w:val="bullet"/>
      <w:lvlText w:val=""/>
      <w:lvlJc w:val="left"/>
      <w:pPr>
        <w:tabs>
          <w:tab w:val="num" w:pos="5040"/>
        </w:tabs>
        <w:ind w:left="5040" w:hanging="360"/>
      </w:pPr>
      <w:rPr>
        <w:rFonts w:ascii="Symbol" w:hAnsi="Symbol" w:cs="Symbol" w:hint="default"/>
      </w:rPr>
    </w:lvl>
    <w:lvl w:ilvl="7" w:tplc="55EA767E">
      <w:start w:val="1"/>
      <w:numFmt w:val="bullet"/>
      <w:lvlText w:val="o"/>
      <w:lvlJc w:val="left"/>
      <w:pPr>
        <w:tabs>
          <w:tab w:val="num" w:pos="5760"/>
        </w:tabs>
        <w:ind w:left="5760" w:hanging="360"/>
      </w:pPr>
      <w:rPr>
        <w:rFonts w:ascii="Courier New" w:hAnsi="Courier New" w:cs="Courier New" w:hint="default"/>
      </w:rPr>
    </w:lvl>
    <w:lvl w:ilvl="8" w:tplc="42D68C4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B8F0720"/>
    <w:multiLevelType w:val="hybridMultilevel"/>
    <w:tmpl w:val="AAEA5058"/>
    <w:lvl w:ilvl="0" w:tplc="BC92B1E4">
      <w:start w:val="1"/>
      <w:numFmt w:val="bullet"/>
      <w:lvlText w:val=""/>
      <w:lvlJc w:val="left"/>
      <w:pPr>
        <w:tabs>
          <w:tab w:val="num" w:pos="720"/>
        </w:tabs>
        <w:ind w:left="720" w:hanging="360"/>
      </w:pPr>
      <w:rPr>
        <w:rFonts w:ascii="Symbol" w:hAnsi="Symbol" w:cs="Symbol" w:hint="default"/>
      </w:rPr>
    </w:lvl>
    <w:lvl w:ilvl="1" w:tplc="0AB8AD82">
      <w:start w:val="1"/>
      <w:numFmt w:val="bullet"/>
      <w:lvlText w:val="o"/>
      <w:lvlJc w:val="left"/>
      <w:pPr>
        <w:tabs>
          <w:tab w:val="num" w:pos="1440"/>
        </w:tabs>
        <w:ind w:left="1440" w:hanging="360"/>
      </w:pPr>
      <w:rPr>
        <w:rFonts w:ascii="Courier New" w:hAnsi="Courier New" w:cs="Courier New" w:hint="default"/>
      </w:rPr>
    </w:lvl>
    <w:lvl w:ilvl="2" w:tplc="D4AA2D7E">
      <w:start w:val="1"/>
      <w:numFmt w:val="bullet"/>
      <w:lvlText w:val=""/>
      <w:lvlJc w:val="left"/>
      <w:pPr>
        <w:tabs>
          <w:tab w:val="num" w:pos="2160"/>
        </w:tabs>
        <w:ind w:left="2160" w:hanging="360"/>
      </w:pPr>
      <w:rPr>
        <w:rFonts w:ascii="Wingdings" w:hAnsi="Wingdings" w:cs="Wingdings" w:hint="default"/>
      </w:rPr>
    </w:lvl>
    <w:lvl w:ilvl="3" w:tplc="867244D0">
      <w:start w:val="1"/>
      <w:numFmt w:val="bullet"/>
      <w:lvlText w:val=""/>
      <w:lvlJc w:val="left"/>
      <w:pPr>
        <w:tabs>
          <w:tab w:val="num" w:pos="2880"/>
        </w:tabs>
        <w:ind w:left="2880" w:hanging="360"/>
      </w:pPr>
      <w:rPr>
        <w:rFonts w:ascii="Symbol" w:hAnsi="Symbol" w:cs="Symbol" w:hint="default"/>
      </w:rPr>
    </w:lvl>
    <w:lvl w:ilvl="4" w:tplc="37E0DB6E">
      <w:start w:val="1"/>
      <w:numFmt w:val="bullet"/>
      <w:lvlText w:val="o"/>
      <w:lvlJc w:val="left"/>
      <w:pPr>
        <w:tabs>
          <w:tab w:val="num" w:pos="3600"/>
        </w:tabs>
        <w:ind w:left="3600" w:hanging="360"/>
      </w:pPr>
      <w:rPr>
        <w:rFonts w:ascii="Courier New" w:hAnsi="Courier New" w:cs="Courier New" w:hint="default"/>
      </w:rPr>
    </w:lvl>
    <w:lvl w:ilvl="5" w:tplc="C1044EC8">
      <w:start w:val="1"/>
      <w:numFmt w:val="bullet"/>
      <w:lvlText w:val=""/>
      <w:lvlJc w:val="left"/>
      <w:pPr>
        <w:tabs>
          <w:tab w:val="num" w:pos="4320"/>
        </w:tabs>
        <w:ind w:left="4320" w:hanging="360"/>
      </w:pPr>
      <w:rPr>
        <w:rFonts w:ascii="Wingdings" w:hAnsi="Wingdings" w:cs="Wingdings" w:hint="default"/>
      </w:rPr>
    </w:lvl>
    <w:lvl w:ilvl="6" w:tplc="AF1E7F4C">
      <w:start w:val="1"/>
      <w:numFmt w:val="bullet"/>
      <w:lvlText w:val=""/>
      <w:lvlJc w:val="left"/>
      <w:pPr>
        <w:tabs>
          <w:tab w:val="num" w:pos="5040"/>
        </w:tabs>
        <w:ind w:left="5040" w:hanging="360"/>
      </w:pPr>
      <w:rPr>
        <w:rFonts w:ascii="Symbol" w:hAnsi="Symbol" w:cs="Symbol" w:hint="default"/>
      </w:rPr>
    </w:lvl>
    <w:lvl w:ilvl="7" w:tplc="EE5CF42E">
      <w:start w:val="1"/>
      <w:numFmt w:val="bullet"/>
      <w:lvlText w:val="o"/>
      <w:lvlJc w:val="left"/>
      <w:pPr>
        <w:tabs>
          <w:tab w:val="num" w:pos="5760"/>
        </w:tabs>
        <w:ind w:left="5760" w:hanging="360"/>
      </w:pPr>
      <w:rPr>
        <w:rFonts w:ascii="Courier New" w:hAnsi="Courier New" w:cs="Courier New" w:hint="default"/>
      </w:rPr>
    </w:lvl>
    <w:lvl w:ilvl="8" w:tplc="2D28CA9A">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4854703"/>
    <w:multiLevelType w:val="hybridMultilevel"/>
    <w:tmpl w:val="FABA5BCE"/>
    <w:lvl w:ilvl="0" w:tplc="498E605E">
      <w:start w:val="1"/>
      <w:numFmt w:val="bullet"/>
      <w:lvlText w:val=""/>
      <w:lvlJc w:val="left"/>
      <w:pPr>
        <w:tabs>
          <w:tab w:val="num" w:pos="720"/>
        </w:tabs>
        <w:ind w:left="720" w:hanging="360"/>
      </w:pPr>
      <w:rPr>
        <w:rFonts w:ascii="Symbol" w:hAnsi="Symbol" w:cs="Symbol" w:hint="default"/>
      </w:rPr>
    </w:lvl>
    <w:lvl w:ilvl="1" w:tplc="92E4B91A">
      <w:start w:val="1"/>
      <w:numFmt w:val="bullet"/>
      <w:lvlText w:val="o"/>
      <w:lvlJc w:val="left"/>
      <w:pPr>
        <w:tabs>
          <w:tab w:val="num" w:pos="1440"/>
        </w:tabs>
        <w:ind w:left="1440" w:hanging="360"/>
      </w:pPr>
      <w:rPr>
        <w:rFonts w:ascii="Courier New" w:hAnsi="Courier New" w:cs="Courier New" w:hint="default"/>
      </w:rPr>
    </w:lvl>
    <w:lvl w:ilvl="2" w:tplc="9B8E3F18">
      <w:start w:val="1"/>
      <w:numFmt w:val="bullet"/>
      <w:lvlText w:val=""/>
      <w:lvlJc w:val="left"/>
      <w:pPr>
        <w:tabs>
          <w:tab w:val="num" w:pos="2160"/>
        </w:tabs>
        <w:ind w:left="2160" w:hanging="360"/>
      </w:pPr>
      <w:rPr>
        <w:rFonts w:ascii="Wingdings" w:hAnsi="Wingdings" w:cs="Wingdings" w:hint="default"/>
      </w:rPr>
    </w:lvl>
    <w:lvl w:ilvl="3" w:tplc="EBFA7B7A">
      <w:start w:val="1"/>
      <w:numFmt w:val="bullet"/>
      <w:lvlText w:val=""/>
      <w:lvlJc w:val="left"/>
      <w:pPr>
        <w:tabs>
          <w:tab w:val="num" w:pos="2880"/>
        </w:tabs>
        <w:ind w:left="2880" w:hanging="360"/>
      </w:pPr>
      <w:rPr>
        <w:rFonts w:ascii="Symbol" w:hAnsi="Symbol" w:cs="Symbol" w:hint="default"/>
      </w:rPr>
    </w:lvl>
    <w:lvl w:ilvl="4" w:tplc="572C9428">
      <w:start w:val="1"/>
      <w:numFmt w:val="bullet"/>
      <w:lvlText w:val="o"/>
      <w:lvlJc w:val="left"/>
      <w:pPr>
        <w:tabs>
          <w:tab w:val="num" w:pos="3600"/>
        </w:tabs>
        <w:ind w:left="3600" w:hanging="360"/>
      </w:pPr>
      <w:rPr>
        <w:rFonts w:ascii="Courier New" w:hAnsi="Courier New" w:cs="Courier New" w:hint="default"/>
      </w:rPr>
    </w:lvl>
    <w:lvl w:ilvl="5" w:tplc="65F26D7E">
      <w:start w:val="1"/>
      <w:numFmt w:val="bullet"/>
      <w:lvlText w:val=""/>
      <w:lvlJc w:val="left"/>
      <w:pPr>
        <w:tabs>
          <w:tab w:val="num" w:pos="4320"/>
        </w:tabs>
        <w:ind w:left="4320" w:hanging="360"/>
      </w:pPr>
      <w:rPr>
        <w:rFonts w:ascii="Wingdings" w:hAnsi="Wingdings" w:cs="Wingdings" w:hint="default"/>
      </w:rPr>
    </w:lvl>
    <w:lvl w:ilvl="6" w:tplc="1012FA02">
      <w:start w:val="1"/>
      <w:numFmt w:val="bullet"/>
      <w:lvlText w:val=""/>
      <w:lvlJc w:val="left"/>
      <w:pPr>
        <w:tabs>
          <w:tab w:val="num" w:pos="5040"/>
        </w:tabs>
        <w:ind w:left="5040" w:hanging="360"/>
      </w:pPr>
      <w:rPr>
        <w:rFonts w:ascii="Symbol" w:hAnsi="Symbol" w:cs="Symbol" w:hint="default"/>
      </w:rPr>
    </w:lvl>
    <w:lvl w:ilvl="7" w:tplc="E5C43F18">
      <w:start w:val="1"/>
      <w:numFmt w:val="bullet"/>
      <w:lvlText w:val="o"/>
      <w:lvlJc w:val="left"/>
      <w:pPr>
        <w:tabs>
          <w:tab w:val="num" w:pos="5760"/>
        </w:tabs>
        <w:ind w:left="5760" w:hanging="360"/>
      </w:pPr>
      <w:rPr>
        <w:rFonts w:ascii="Courier New" w:hAnsi="Courier New" w:cs="Courier New" w:hint="default"/>
      </w:rPr>
    </w:lvl>
    <w:lvl w:ilvl="8" w:tplc="FD0EAFA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23D202"/>
    <w:multiLevelType w:val="hybridMultilevel"/>
    <w:tmpl w:val="3FC840FC"/>
    <w:lvl w:ilvl="0" w:tplc="736A1CBA">
      <w:start w:val="1"/>
      <w:numFmt w:val="bullet"/>
      <w:lvlText w:val=""/>
      <w:lvlJc w:val="left"/>
      <w:pPr>
        <w:tabs>
          <w:tab w:val="num" w:pos="720"/>
        </w:tabs>
        <w:ind w:left="720" w:hanging="360"/>
      </w:pPr>
      <w:rPr>
        <w:rFonts w:ascii="Symbol" w:hAnsi="Symbol" w:cs="Symbol" w:hint="default"/>
      </w:rPr>
    </w:lvl>
    <w:lvl w:ilvl="1" w:tplc="66624FCE">
      <w:start w:val="1"/>
      <w:numFmt w:val="bullet"/>
      <w:lvlText w:val="o"/>
      <w:lvlJc w:val="left"/>
      <w:pPr>
        <w:tabs>
          <w:tab w:val="num" w:pos="1440"/>
        </w:tabs>
        <w:ind w:left="1440" w:hanging="360"/>
      </w:pPr>
      <w:rPr>
        <w:rFonts w:ascii="Courier New" w:hAnsi="Courier New" w:cs="Courier New" w:hint="default"/>
      </w:rPr>
    </w:lvl>
    <w:lvl w:ilvl="2" w:tplc="1B7A7B6E">
      <w:start w:val="1"/>
      <w:numFmt w:val="bullet"/>
      <w:lvlText w:val=""/>
      <w:lvlJc w:val="left"/>
      <w:pPr>
        <w:tabs>
          <w:tab w:val="num" w:pos="2160"/>
        </w:tabs>
        <w:ind w:left="2160" w:hanging="360"/>
      </w:pPr>
      <w:rPr>
        <w:rFonts w:ascii="Wingdings" w:hAnsi="Wingdings" w:cs="Wingdings" w:hint="default"/>
      </w:rPr>
    </w:lvl>
    <w:lvl w:ilvl="3" w:tplc="C1B606B6">
      <w:start w:val="1"/>
      <w:numFmt w:val="bullet"/>
      <w:lvlText w:val=""/>
      <w:lvlJc w:val="left"/>
      <w:pPr>
        <w:tabs>
          <w:tab w:val="num" w:pos="2880"/>
        </w:tabs>
        <w:ind w:left="2880" w:hanging="360"/>
      </w:pPr>
      <w:rPr>
        <w:rFonts w:ascii="Symbol" w:hAnsi="Symbol" w:cs="Symbol" w:hint="default"/>
      </w:rPr>
    </w:lvl>
    <w:lvl w:ilvl="4" w:tplc="C5F60762">
      <w:start w:val="1"/>
      <w:numFmt w:val="bullet"/>
      <w:lvlText w:val="o"/>
      <w:lvlJc w:val="left"/>
      <w:pPr>
        <w:tabs>
          <w:tab w:val="num" w:pos="3600"/>
        </w:tabs>
        <w:ind w:left="3600" w:hanging="360"/>
      </w:pPr>
      <w:rPr>
        <w:rFonts w:ascii="Courier New" w:hAnsi="Courier New" w:cs="Courier New" w:hint="default"/>
      </w:rPr>
    </w:lvl>
    <w:lvl w:ilvl="5" w:tplc="A0E646A0">
      <w:start w:val="1"/>
      <w:numFmt w:val="bullet"/>
      <w:lvlText w:val=""/>
      <w:lvlJc w:val="left"/>
      <w:pPr>
        <w:tabs>
          <w:tab w:val="num" w:pos="4320"/>
        </w:tabs>
        <w:ind w:left="4320" w:hanging="360"/>
      </w:pPr>
      <w:rPr>
        <w:rFonts w:ascii="Wingdings" w:hAnsi="Wingdings" w:cs="Wingdings" w:hint="default"/>
      </w:rPr>
    </w:lvl>
    <w:lvl w:ilvl="6" w:tplc="FC4EFD48">
      <w:start w:val="1"/>
      <w:numFmt w:val="bullet"/>
      <w:lvlText w:val=""/>
      <w:lvlJc w:val="left"/>
      <w:pPr>
        <w:tabs>
          <w:tab w:val="num" w:pos="5040"/>
        </w:tabs>
        <w:ind w:left="5040" w:hanging="360"/>
      </w:pPr>
      <w:rPr>
        <w:rFonts w:ascii="Symbol" w:hAnsi="Symbol" w:cs="Symbol" w:hint="default"/>
      </w:rPr>
    </w:lvl>
    <w:lvl w:ilvl="7" w:tplc="73A4B5F8">
      <w:start w:val="1"/>
      <w:numFmt w:val="bullet"/>
      <w:lvlText w:val="o"/>
      <w:lvlJc w:val="left"/>
      <w:pPr>
        <w:tabs>
          <w:tab w:val="num" w:pos="5760"/>
        </w:tabs>
        <w:ind w:left="5760" w:hanging="360"/>
      </w:pPr>
      <w:rPr>
        <w:rFonts w:ascii="Courier New" w:hAnsi="Courier New" w:cs="Courier New" w:hint="default"/>
      </w:rPr>
    </w:lvl>
    <w:lvl w:ilvl="8" w:tplc="585EA000">
      <w:start w:val="1"/>
      <w:numFmt w:val="bullet"/>
      <w:lvlText w:val=""/>
      <w:lvlJc w:val="left"/>
      <w:pPr>
        <w:tabs>
          <w:tab w:val="num" w:pos="6480"/>
        </w:tabs>
        <w:ind w:left="6480" w:hanging="360"/>
      </w:pPr>
      <w:rPr>
        <w:rFonts w:ascii="Wingdings" w:hAnsi="Wingdings" w:cs="Wingdings" w:hint="default"/>
      </w:rPr>
    </w:lvl>
  </w:abstractNum>
  <w:num w:numId="1" w16cid:durableId="712385267">
    <w:abstractNumId w:val="5"/>
  </w:num>
  <w:num w:numId="2" w16cid:durableId="1485662483">
    <w:abstractNumId w:val="0"/>
  </w:num>
  <w:num w:numId="3" w16cid:durableId="982664054">
    <w:abstractNumId w:val="10"/>
  </w:num>
  <w:num w:numId="4" w16cid:durableId="1365640704">
    <w:abstractNumId w:val="1"/>
  </w:num>
  <w:num w:numId="5" w16cid:durableId="152650325">
    <w:abstractNumId w:val="2"/>
  </w:num>
  <w:num w:numId="6" w16cid:durableId="1462384610">
    <w:abstractNumId w:val="3"/>
  </w:num>
  <w:num w:numId="7" w16cid:durableId="1611008500">
    <w:abstractNumId w:val="15"/>
  </w:num>
  <w:num w:numId="8" w16cid:durableId="1855218571">
    <w:abstractNumId w:val="6"/>
  </w:num>
  <w:num w:numId="9" w16cid:durableId="1155025264">
    <w:abstractNumId w:val="12"/>
  </w:num>
  <w:num w:numId="10" w16cid:durableId="1248491832">
    <w:abstractNumId w:val="8"/>
  </w:num>
  <w:num w:numId="11" w16cid:durableId="1315062569">
    <w:abstractNumId w:val="11"/>
  </w:num>
  <w:num w:numId="12" w16cid:durableId="412898811">
    <w:abstractNumId w:val="13"/>
  </w:num>
  <w:num w:numId="13" w16cid:durableId="1510867260">
    <w:abstractNumId w:val="16"/>
  </w:num>
  <w:num w:numId="14" w16cid:durableId="1226799155">
    <w:abstractNumId w:val="4"/>
  </w:num>
  <w:num w:numId="15" w16cid:durableId="1358265337">
    <w:abstractNumId w:val="17"/>
  </w:num>
  <w:num w:numId="16" w16cid:durableId="711420551">
    <w:abstractNumId w:val="7"/>
  </w:num>
  <w:num w:numId="17" w16cid:durableId="1694380948">
    <w:abstractNumId w:val="14"/>
  </w:num>
  <w:num w:numId="18" w16cid:durableId="2013675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BD"/>
    <w:rsid w:val="009C6DE0"/>
    <w:rsid w:val="00BC0151"/>
    <w:rsid w:val="00F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D2D9"/>
  <w15:docId w15:val="{90677781-0899-4CA1-8337-25F1F85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1516</Words>
  <Characters>8647</Characters>
  <Application>Microsoft Office Word</Application>
  <DocSecurity>0</DocSecurity>
  <Lines>72</Lines>
  <Paragraphs>20</Paragraphs>
  <ScaleCrop>false</ScaleCrop>
  <Manager/>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2025-10-14T09:39:00Z</dcterms:created>
  <dcterms:modified xsi:type="dcterms:W3CDTF">2025-10-14T09:39:00Z</dcterms:modified>
  <cp:category/>
</cp:coreProperties>
</file>