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2167" w14:textId="77777777" w:rsidR="00271778" w:rsidRPr="00EB4090" w:rsidRDefault="00271778">
      <w:pPr>
        <w:rPr>
          <w:rFonts w:asciiTheme="minorHAnsi" w:hAnsiTheme="minorHAnsi" w:cstheme="minorHAnsi"/>
          <w:b/>
        </w:rPr>
      </w:pPr>
      <w:bookmarkStart w:id="0" w:name="_GoBack"/>
      <w:bookmarkEnd w:id="0"/>
    </w:p>
    <w:p w14:paraId="7CE331B9" w14:textId="77777777" w:rsidR="00EB4090" w:rsidRPr="00EB4090" w:rsidRDefault="00EB4090" w:rsidP="00EB4090">
      <w:pPr>
        <w:jc w:val="center"/>
        <w:rPr>
          <w:rFonts w:asciiTheme="minorHAnsi" w:hAnsiTheme="minorHAnsi" w:cstheme="minorHAnsi"/>
          <w:noProof/>
          <w:color w:val="008000"/>
          <w:sz w:val="96"/>
          <w:szCs w:val="96"/>
        </w:rPr>
      </w:pPr>
    </w:p>
    <w:p w14:paraId="32F78716" w14:textId="77777777" w:rsidR="00EB4090" w:rsidRPr="00EB4090" w:rsidRDefault="00EB4090" w:rsidP="00EB4090">
      <w:pPr>
        <w:jc w:val="center"/>
        <w:rPr>
          <w:rFonts w:asciiTheme="minorHAnsi" w:hAnsiTheme="minorHAnsi" w:cstheme="minorHAnsi"/>
        </w:rPr>
      </w:pPr>
      <w:r w:rsidRPr="00EB4090">
        <w:rPr>
          <w:rFonts w:asciiTheme="minorHAnsi" w:hAnsiTheme="minorHAnsi" w:cstheme="minorHAnsi"/>
          <w:noProof/>
          <w:color w:val="008000"/>
          <w:sz w:val="96"/>
          <w:szCs w:val="96"/>
        </w:rPr>
        <w:drawing>
          <wp:inline distT="0" distB="0" distL="0" distR="0" wp14:anchorId="1B48A041" wp14:editId="4C389F53">
            <wp:extent cx="2468880" cy="1051560"/>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5D061AA7" w14:textId="77777777" w:rsidR="00EB4090" w:rsidRPr="00EB4090" w:rsidRDefault="00EB4090" w:rsidP="00EB4090">
      <w:pPr>
        <w:rPr>
          <w:rFonts w:asciiTheme="minorHAnsi" w:hAnsiTheme="minorHAnsi" w:cstheme="minorHAnsi"/>
        </w:rPr>
      </w:pPr>
    </w:p>
    <w:p w14:paraId="4E395355" w14:textId="77777777" w:rsidR="00EB4090" w:rsidRPr="00EB4090" w:rsidRDefault="00EB4090" w:rsidP="00EB4090">
      <w:pPr>
        <w:jc w:val="center"/>
        <w:rPr>
          <w:rFonts w:asciiTheme="minorHAnsi" w:hAnsiTheme="minorHAnsi" w:cstheme="minorHAnsi"/>
          <w:b/>
          <w:sz w:val="32"/>
          <w:szCs w:val="32"/>
          <w:u w:val="single"/>
        </w:rPr>
      </w:pPr>
    </w:p>
    <w:p w14:paraId="083EB57B" w14:textId="77777777" w:rsidR="00EB4090" w:rsidRPr="00EB4090" w:rsidRDefault="00EB4090" w:rsidP="00EB4090">
      <w:pPr>
        <w:jc w:val="center"/>
        <w:rPr>
          <w:rFonts w:asciiTheme="minorHAnsi" w:hAnsiTheme="minorHAnsi" w:cstheme="minorHAnsi"/>
          <w:b/>
          <w:sz w:val="32"/>
          <w:szCs w:val="32"/>
          <w:u w:val="single"/>
        </w:rPr>
      </w:pPr>
    </w:p>
    <w:p w14:paraId="68C4DBBD" w14:textId="77777777" w:rsidR="00EB4090" w:rsidRPr="00EB4090" w:rsidRDefault="00EB4090" w:rsidP="00EB4090">
      <w:pPr>
        <w:jc w:val="center"/>
        <w:rPr>
          <w:rFonts w:asciiTheme="minorHAnsi" w:hAnsiTheme="minorHAnsi" w:cstheme="minorHAnsi"/>
          <w:b/>
          <w:sz w:val="32"/>
          <w:szCs w:val="32"/>
          <w:u w:val="single"/>
        </w:rPr>
      </w:pPr>
    </w:p>
    <w:p w14:paraId="632EDA5E" w14:textId="77777777" w:rsidR="00EB4090" w:rsidRPr="00EB4090" w:rsidRDefault="00EB4090" w:rsidP="00EB4090">
      <w:pPr>
        <w:jc w:val="center"/>
        <w:rPr>
          <w:rFonts w:asciiTheme="minorHAnsi" w:hAnsiTheme="minorHAnsi" w:cstheme="minorHAnsi"/>
          <w:b/>
          <w:sz w:val="32"/>
          <w:szCs w:val="32"/>
          <w:u w:val="single"/>
        </w:rPr>
      </w:pPr>
    </w:p>
    <w:p w14:paraId="177C39E4" w14:textId="77777777" w:rsidR="00EB4090" w:rsidRPr="00EB4090" w:rsidRDefault="00EB4090" w:rsidP="00EB4090">
      <w:pPr>
        <w:jc w:val="center"/>
        <w:rPr>
          <w:rFonts w:asciiTheme="minorHAnsi" w:hAnsiTheme="minorHAnsi" w:cstheme="minorHAnsi"/>
          <w:b/>
          <w:sz w:val="32"/>
          <w:szCs w:val="32"/>
          <w:u w:val="single"/>
        </w:rPr>
      </w:pPr>
    </w:p>
    <w:p w14:paraId="13C5AF54" w14:textId="77777777" w:rsidR="00EB4090" w:rsidRPr="00EB4090" w:rsidRDefault="00EB4090" w:rsidP="00EB4090">
      <w:pPr>
        <w:jc w:val="center"/>
        <w:rPr>
          <w:rFonts w:asciiTheme="minorHAnsi" w:hAnsiTheme="minorHAnsi" w:cstheme="minorHAnsi"/>
          <w:b/>
          <w:sz w:val="32"/>
          <w:szCs w:val="32"/>
          <w:u w:val="single"/>
        </w:rPr>
      </w:pPr>
    </w:p>
    <w:p w14:paraId="21E3F8A4" w14:textId="77777777" w:rsidR="00EB4090" w:rsidRPr="00EB4090" w:rsidRDefault="00EB4090" w:rsidP="00EB4090">
      <w:pPr>
        <w:pStyle w:val="PrecHead2"/>
        <w:rPr>
          <w:rFonts w:asciiTheme="minorHAnsi" w:hAnsiTheme="minorHAnsi" w:cstheme="minorHAnsi"/>
          <w:b/>
          <w:color w:val="00B0F0"/>
          <w:sz w:val="96"/>
          <w:szCs w:val="96"/>
        </w:rPr>
      </w:pPr>
      <w:r w:rsidRPr="00EB4090">
        <w:rPr>
          <w:rFonts w:asciiTheme="minorHAnsi" w:hAnsiTheme="minorHAnsi" w:cstheme="minorHAnsi"/>
          <w:b/>
          <w:color w:val="00B0F0"/>
          <w:sz w:val="96"/>
          <w:szCs w:val="96"/>
        </w:rPr>
        <w:t>Drugs, Alcohol, Substance Misuse and Smoking Policy</w:t>
      </w:r>
    </w:p>
    <w:p w14:paraId="41C67E39" w14:textId="77777777" w:rsidR="00EB4090" w:rsidRPr="00EB4090" w:rsidRDefault="00EB4090" w:rsidP="00EB4090">
      <w:pPr>
        <w:jc w:val="center"/>
        <w:rPr>
          <w:rFonts w:asciiTheme="minorHAnsi" w:hAnsiTheme="minorHAnsi" w:cstheme="minorHAnsi"/>
          <w:b/>
          <w:sz w:val="52"/>
          <w:szCs w:val="52"/>
          <w:u w:val="single"/>
        </w:rPr>
      </w:pPr>
    </w:p>
    <w:p w14:paraId="76E537F5" w14:textId="77777777" w:rsidR="00EB4090" w:rsidRPr="00EB4090" w:rsidRDefault="00EB4090" w:rsidP="00EB4090">
      <w:pPr>
        <w:jc w:val="center"/>
        <w:rPr>
          <w:rFonts w:asciiTheme="minorHAnsi" w:hAnsiTheme="minorHAnsi" w:cstheme="minorHAnsi"/>
          <w:b/>
          <w:sz w:val="52"/>
          <w:szCs w:val="52"/>
          <w:u w:val="single"/>
        </w:rPr>
      </w:pPr>
    </w:p>
    <w:p w14:paraId="52A09762" w14:textId="77777777" w:rsidR="00EB4090" w:rsidRPr="00EB4090" w:rsidRDefault="00EB4090" w:rsidP="00EB4090">
      <w:pPr>
        <w:jc w:val="center"/>
        <w:rPr>
          <w:rFonts w:asciiTheme="minorHAnsi" w:hAnsiTheme="minorHAnsi" w:cstheme="minorHAnsi"/>
          <w:b/>
          <w:sz w:val="52"/>
          <w:szCs w:val="52"/>
          <w:u w:val="single"/>
        </w:rPr>
      </w:pPr>
    </w:p>
    <w:p w14:paraId="75DC5B4C" w14:textId="77777777" w:rsidR="00EB4090" w:rsidRPr="00EB4090" w:rsidRDefault="00EB4090" w:rsidP="00EB4090">
      <w:pPr>
        <w:jc w:val="center"/>
        <w:rPr>
          <w:rFonts w:asciiTheme="minorHAnsi" w:hAnsiTheme="minorHAnsi" w:cstheme="minorHAnsi"/>
          <w:b/>
          <w:sz w:val="52"/>
          <w:szCs w:val="52"/>
          <w:u w:val="single"/>
        </w:rPr>
      </w:pPr>
      <w:r w:rsidRPr="00EB4090">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EB4090" w:rsidRPr="00EB4090" w14:paraId="2DC75FF0" w14:textId="77777777" w:rsidTr="00340413">
        <w:tc>
          <w:tcPr>
            <w:tcW w:w="9242" w:type="dxa"/>
            <w:gridSpan w:val="2"/>
          </w:tcPr>
          <w:p w14:paraId="21A76481" w14:textId="77777777" w:rsidR="00EB4090" w:rsidRPr="00EB4090" w:rsidRDefault="00EB4090" w:rsidP="00340413">
            <w:pPr>
              <w:ind w:left="360"/>
              <w:rPr>
                <w:rFonts w:asciiTheme="minorHAnsi" w:hAnsiTheme="minorHAnsi" w:cstheme="minorHAnsi"/>
                <w:b/>
              </w:rPr>
            </w:pPr>
            <w:r w:rsidRPr="00EB4090">
              <w:rPr>
                <w:rFonts w:asciiTheme="minorHAnsi" w:hAnsiTheme="minorHAnsi" w:cstheme="minorHAnsi"/>
                <w:b/>
              </w:rPr>
              <w:t>Schedule for Development, Monitoring and Review</w:t>
            </w:r>
          </w:p>
        </w:tc>
      </w:tr>
      <w:tr w:rsidR="00EB4090" w:rsidRPr="00EB4090" w14:paraId="52C61470" w14:textId="77777777" w:rsidTr="00340413">
        <w:tc>
          <w:tcPr>
            <w:tcW w:w="2802" w:type="dxa"/>
          </w:tcPr>
          <w:p w14:paraId="54B84112"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Approved by governors on:</w:t>
            </w:r>
          </w:p>
          <w:p w14:paraId="3BA522EF" w14:textId="77777777" w:rsidR="00EB4090" w:rsidRPr="00EB4090" w:rsidRDefault="00EB4090" w:rsidP="00340413">
            <w:pPr>
              <w:ind w:left="360"/>
              <w:rPr>
                <w:rFonts w:asciiTheme="minorHAnsi" w:hAnsiTheme="minorHAnsi" w:cstheme="minorHAnsi"/>
              </w:rPr>
            </w:pPr>
          </w:p>
        </w:tc>
        <w:tc>
          <w:tcPr>
            <w:tcW w:w="6440" w:type="dxa"/>
          </w:tcPr>
          <w:p w14:paraId="493A0B08"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2019</w:t>
            </w:r>
          </w:p>
        </w:tc>
      </w:tr>
      <w:tr w:rsidR="00EB4090" w:rsidRPr="00EB4090" w14:paraId="22FF5570" w14:textId="77777777" w:rsidTr="00340413">
        <w:tc>
          <w:tcPr>
            <w:tcW w:w="2802" w:type="dxa"/>
          </w:tcPr>
          <w:p w14:paraId="140AE10F"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Implementation monitored by:</w:t>
            </w:r>
          </w:p>
          <w:p w14:paraId="0068C429" w14:textId="77777777" w:rsidR="00EB4090" w:rsidRPr="00EB4090" w:rsidRDefault="00EB4090" w:rsidP="00340413">
            <w:pPr>
              <w:ind w:left="360"/>
              <w:rPr>
                <w:rFonts w:asciiTheme="minorHAnsi" w:hAnsiTheme="minorHAnsi" w:cstheme="minorHAnsi"/>
              </w:rPr>
            </w:pPr>
          </w:p>
        </w:tc>
        <w:tc>
          <w:tcPr>
            <w:tcW w:w="6440" w:type="dxa"/>
          </w:tcPr>
          <w:p w14:paraId="4E3A05DA"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Tom Liney</w:t>
            </w:r>
          </w:p>
        </w:tc>
      </w:tr>
      <w:tr w:rsidR="00EB4090" w:rsidRPr="00EB4090" w14:paraId="3F7AA702" w14:textId="77777777" w:rsidTr="00340413">
        <w:tc>
          <w:tcPr>
            <w:tcW w:w="2802" w:type="dxa"/>
          </w:tcPr>
          <w:p w14:paraId="387D785D"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Review arrangements:</w:t>
            </w:r>
          </w:p>
          <w:p w14:paraId="407F56FC" w14:textId="77777777" w:rsidR="00EB4090" w:rsidRPr="00EB4090" w:rsidRDefault="00EB4090" w:rsidP="00340413">
            <w:pPr>
              <w:ind w:left="360"/>
              <w:rPr>
                <w:rFonts w:asciiTheme="minorHAnsi" w:hAnsiTheme="minorHAnsi" w:cstheme="minorHAnsi"/>
              </w:rPr>
            </w:pPr>
          </w:p>
        </w:tc>
        <w:tc>
          <w:tcPr>
            <w:tcW w:w="6440" w:type="dxa"/>
          </w:tcPr>
          <w:p w14:paraId="7038DB29"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Annually</w:t>
            </w:r>
          </w:p>
          <w:p w14:paraId="503C9706"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All policies will be reviewed if there are any significant  developments or changes to legislation</w:t>
            </w:r>
          </w:p>
        </w:tc>
      </w:tr>
      <w:tr w:rsidR="00EB4090" w:rsidRPr="00EB4090" w14:paraId="058F2A39" w14:textId="77777777" w:rsidTr="00340413">
        <w:tc>
          <w:tcPr>
            <w:tcW w:w="2802" w:type="dxa"/>
          </w:tcPr>
          <w:p w14:paraId="5F65CBCB"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Reviewed:</w:t>
            </w:r>
          </w:p>
          <w:p w14:paraId="5F48234E" w14:textId="77777777" w:rsidR="00EB4090" w:rsidRPr="00EB4090" w:rsidRDefault="00EB4090" w:rsidP="00340413">
            <w:pPr>
              <w:ind w:left="360"/>
              <w:rPr>
                <w:rFonts w:asciiTheme="minorHAnsi" w:hAnsiTheme="minorHAnsi" w:cstheme="minorHAnsi"/>
              </w:rPr>
            </w:pPr>
          </w:p>
          <w:p w14:paraId="6D7F4B23" w14:textId="77777777" w:rsidR="00EB4090" w:rsidRPr="00EB4090" w:rsidRDefault="00EB4090" w:rsidP="00340413">
            <w:pPr>
              <w:ind w:left="360"/>
              <w:rPr>
                <w:rFonts w:asciiTheme="minorHAnsi" w:hAnsiTheme="minorHAnsi" w:cstheme="minorHAnsi"/>
              </w:rPr>
            </w:pPr>
          </w:p>
          <w:p w14:paraId="47727BD2" w14:textId="77777777" w:rsidR="00EB4090" w:rsidRPr="00EB4090" w:rsidRDefault="00EB4090" w:rsidP="00340413">
            <w:pPr>
              <w:ind w:left="360"/>
              <w:rPr>
                <w:rFonts w:asciiTheme="minorHAnsi" w:hAnsiTheme="minorHAnsi" w:cstheme="minorHAnsi"/>
              </w:rPr>
            </w:pPr>
          </w:p>
          <w:p w14:paraId="0E04F5BE" w14:textId="77777777" w:rsidR="00EB4090" w:rsidRPr="00EB4090" w:rsidRDefault="00EB4090" w:rsidP="00340413">
            <w:pPr>
              <w:ind w:left="360"/>
              <w:rPr>
                <w:rFonts w:asciiTheme="minorHAnsi" w:hAnsiTheme="minorHAnsi" w:cstheme="minorHAnsi"/>
              </w:rPr>
            </w:pPr>
          </w:p>
          <w:p w14:paraId="6F543451" w14:textId="77777777" w:rsidR="00EB4090" w:rsidRPr="00EB4090" w:rsidRDefault="00EB4090" w:rsidP="00340413">
            <w:pPr>
              <w:ind w:left="360"/>
              <w:rPr>
                <w:rFonts w:asciiTheme="minorHAnsi" w:hAnsiTheme="minorHAnsi" w:cstheme="minorHAnsi"/>
              </w:rPr>
            </w:pPr>
          </w:p>
          <w:p w14:paraId="0C67ED68" w14:textId="77777777" w:rsidR="00EB4090" w:rsidRPr="00EB4090" w:rsidRDefault="00EB4090" w:rsidP="00340413">
            <w:pPr>
              <w:ind w:left="360"/>
              <w:rPr>
                <w:rFonts w:asciiTheme="minorHAnsi" w:hAnsiTheme="minorHAnsi" w:cstheme="minorHAnsi"/>
              </w:rPr>
            </w:pPr>
          </w:p>
          <w:p w14:paraId="0A0B6A81" w14:textId="77777777" w:rsidR="00EB4090" w:rsidRPr="00EB4090" w:rsidRDefault="00EB4090" w:rsidP="00340413">
            <w:pPr>
              <w:ind w:left="360"/>
              <w:rPr>
                <w:rFonts w:asciiTheme="minorHAnsi" w:hAnsiTheme="minorHAnsi" w:cstheme="minorHAnsi"/>
              </w:rPr>
            </w:pPr>
          </w:p>
          <w:p w14:paraId="7301816B" w14:textId="77777777" w:rsidR="00EB4090" w:rsidRPr="00EB4090" w:rsidRDefault="00EB4090" w:rsidP="00340413">
            <w:pPr>
              <w:ind w:left="360"/>
              <w:rPr>
                <w:rFonts w:asciiTheme="minorHAnsi" w:hAnsiTheme="minorHAnsi" w:cstheme="minorHAnsi"/>
              </w:rPr>
            </w:pPr>
          </w:p>
          <w:p w14:paraId="1BCEECAB"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The next review of this policy:</w:t>
            </w:r>
          </w:p>
        </w:tc>
        <w:tc>
          <w:tcPr>
            <w:tcW w:w="6440" w:type="dxa"/>
          </w:tcPr>
          <w:p w14:paraId="6C5A2D44"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2020</w:t>
            </w:r>
          </w:p>
          <w:p w14:paraId="5A877F0A" w14:textId="20F923F2" w:rsidR="00EB4090" w:rsidRDefault="00EB4090" w:rsidP="00340413">
            <w:pPr>
              <w:ind w:left="360"/>
              <w:rPr>
                <w:rFonts w:asciiTheme="minorHAnsi" w:hAnsiTheme="minorHAnsi" w:cstheme="minorHAnsi"/>
              </w:rPr>
            </w:pPr>
            <w:r w:rsidRPr="00EB4090">
              <w:rPr>
                <w:rFonts w:asciiTheme="minorHAnsi" w:hAnsiTheme="minorHAnsi" w:cstheme="minorHAnsi"/>
              </w:rPr>
              <w:t>October 2021</w:t>
            </w:r>
          </w:p>
          <w:p w14:paraId="10E4B49D" w14:textId="6CB8477C" w:rsidR="001B6E72" w:rsidRPr="00EB4090" w:rsidRDefault="001B6E72" w:rsidP="00340413">
            <w:pPr>
              <w:ind w:left="360"/>
              <w:rPr>
                <w:rFonts w:asciiTheme="minorHAnsi" w:hAnsiTheme="minorHAnsi" w:cstheme="minorHAnsi"/>
              </w:rPr>
            </w:pPr>
            <w:r>
              <w:rPr>
                <w:rFonts w:asciiTheme="minorHAnsi" w:hAnsiTheme="minorHAnsi" w:cstheme="minorHAnsi"/>
              </w:rPr>
              <w:t>October 2022</w:t>
            </w:r>
          </w:p>
          <w:p w14:paraId="1B218DDC" w14:textId="77777777" w:rsidR="00EB4090" w:rsidRPr="00EB4090" w:rsidRDefault="00EB4090" w:rsidP="00340413">
            <w:pPr>
              <w:ind w:left="360"/>
              <w:rPr>
                <w:rFonts w:asciiTheme="minorHAnsi" w:hAnsiTheme="minorHAnsi" w:cstheme="minorHAnsi"/>
                <w:b/>
              </w:rPr>
            </w:pPr>
          </w:p>
          <w:p w14:paraId="714BE19F" w14:textId="77777777" w:rsidR="00EB4090" w:rsidRPr="00EB4090" w:rsidRDefault="00EB4090" w:rsidP="00340413">
            <w:pPr>
              <w:ind w:left="360"/>
              <w:rPr>
                <w:rFonts w:asciiTheme="minorHAnsi" w:hAnsiTheme="minorHAnsi" w:cstheme="minorHAnsi"/>
                <w:b/>
              </w:rPr>
            </w:pPr>
          </w:p>
          <w:p w14:paraId="071B9384" w14:textId="77777777" w:rsidR="00EB4090" w:rsidRPr="00EB4090" w:rsidRDefault="00EB4090" w:rsidP="00340413">
            <w:pPr>
              <w:ind w:left="360"/>
              <w:rPr>
                <w:rFonts w:asciiTheme="minorHAnsi" w:hAnsiTheme="minorHAnsi" w:cstheme="minorHAnsi"/>
                <w:b/>
              </w:rPr>
            </w:pPr>
          </w:p>
          <w:p w14:paraId="47F6E114" w14:textId="77777777" w:rsidR="00EB4090" w:rsidRPr="00EB4090" w:rsidRDefault="00EB4090" w:rsidP="00340413">
            <w:pPr>
              <w:ind w:left="360"/>
              <w:rPr>
                <w:rFonts w:asciiTheme="minorHAnsi" w:hAnsiTheme="minorHAnsi" w:cstheme="minorHAnsi"/>
                <w:b/>
              </w:rPr>
            </w:pPr>
          </w:p>
          <w:p w14:paraId="6525A9F5" w14:textId="77777777" w:rsidR="00EB4090" w:rsidRPr="00EB4090" w:rsidRDefault="00EB4090" w:rsidP="00340413">
            <w:pPr>
              <w:ind w:left="360"/>
              <w:rPr>
                <w:rFonts w:asciiTheme="minorHAnsi" w:hAnsiTheme="minorHAnsi" w:cstheme="minorHAnsi"/>
                <w:b/>
              </w:rPr>
            </w:pPr>
          </w:p>
          <w:p w14:paraId="70F61935" w14:textId="77777777" w:rsidR="00EB4090" w:rsidRPr="00EB4090" w:rsidRDefault="00EB4090" w:rsidP="00340413">
            <w:pPr>
              <w:ind w:left="360"/>
              <w:rPr>
                <w:rFonts w:asciiTheme="minorHAnsi" w:hAnsiTheme="minorHAnsi" w:cstheme="minorHAnsi"/>
                <w:b/>
              </w:rPr>
            </w:pPr>
          </w:p>
          <w:p w14:paraId="2C31F41A" w14:textId="77777777" w:rsidR="00EB4090" w:rsidRPr="00EB4090" w:rsidRDefault="00EB4090" w:rsidP="00340413">
            <w:pPr>
              <w:ind w:left="360"/>
              <w:rPr>
                <w:rFonts w:asciiTheme="minorHAnsi" w:hAnsiTheme="minorHAnsi" w:cstheme="minorHAnsi"/>
                <w:b/>
              </w:rPr>
            </w:pPr>
          </w:p>
          <w:p w14:paraId="136E4803" w14:textId="77777777" w:rsidR="00EB4090" w:rsidRPr="00EB4090" w:rsidRDefault="00EB4090" w:rsidP="00340413">
            <w:pPr>
              <w:ind w:left="360"/>
              <w:rPr>
                <w:rFonts w:asciiTheme="minorHAnsi" w:hAnsiTheme="minorHAnsi" w:cstheme="minorHAnsi"/>
                <w:b/>
              </w:rPr>
            </w:pPr>
          </w:p>
          <w:p w14:paraId="08CD6845" w14:textId="375CFE87" w:rsidR="00EB4090" w:rsidRPr="00EB4090" w:rsidRDefault="001B6E72" w:rsidP="00340413">
            <w:pPr>
              <w:ind w:left="360"/>
              <w:rPr>
                <w:rFonts w:asciiTheme="minorHAnsi" w:hAnsiTheme="minorHAnsi" w:cstheme="minorHAnsi"/>
                <w:b/>
              </w:rPr>
            </w:pPr>
            <w:r>
              <w:rPr>
                <w:rFonts w:asciiTheme="minorHAnsi" w:hAnsiTheme="minorHAnsi" w:cstheme="minorHAnsi"/>
                <w:b/>
              </w:rPr>
              <w:t>October 2023</w:t>
            </w:r>
          </w:p>
          <w:p w14:paraId="4B25D5FD" w14:textId="77777777" w:rsidR="00EB4090" w:rsidRPr="00EB4090" w:rsidRDefault="00EB4090" w:rsidP="00340413">
            <w:pPr>
              <w:ind w:left="360"/>
              <w:rPr>
                <w:rFonts w:asciiTheme="minorHAnsi" w:hAnsiTheme="minorHAnsi" w:cstheme="minorHAnsi"/>
              </w:rPr>
            </w:pPr>
          </w:p>
        </w:tc>
      </w:tr>
    </w:tbl>
    <w:p w14:paraId="605381FB" w14:textId="77777777" w:rsidR="00EB4090" w:rsidRPr="00EB4090" w:rsidRDefault="00EB4090">
      <w:pPr>
        <w:jc w:val="center"/>
        <w:rPr>
          <w:rFonts w:asciiTheme="minorHAnsi" w:hAnsiTheme="minorHAnsi" w:cstheme="minorHAnsi"/>
          <w:b/>
          <w:sz w:val="32"/>
          <w:szCs w:val="32"/>
        </w:rPr>
      </w:pPr>
    </w:p>
    <w:p w14:paraId="7EAE59A4" w14:textId="77777777" w:rsidR="00271778" w:rsidRPr="00EB4090" w:rsidRDefault="00EB4090">
      <w:pPr>
        <w:jc w:val="center"/>
        <w:rPr>
          <w:rFonts w:asciiTheme="minorHAnsi" w:hAnsiTheme="minorHAnsi" w:cstheme="minorHAnsi"/>
          <w:b/>
          <w:sz w:val="32"/>
          <w:szCs w:val="32"/>
        </w:rPr>
      </w:pPr>
      <w:r w:rsidRPr="00EB4090">
        <w:rPr>
          <w:rFonts w:asciiTheme="minorHAnsi" w:hAnsiTheme="minorHAnsi" w:cstheme="minorHAnsi"/>
          <w:b/>
          <w:sz w:val="32"/>
          <w:szCs w:val="32"/>
        </w:rPr>
        <w:br w:type="column"/>
      </w:r>
      <w:r w:rsidR="00001AB5" w:rsidRPr="00EB4090">
        <w:rPr>
          <w:rFonts w:asciiTheme="minorHAnsi" w:hAnsiTheme="minorHAnsi" w:cstheme="minorHAnsi"/>
          <w:b/>
          <w:sz w:val="32"/>
          <w:szCs w:val="32"/>
        </w:rPr>
        <w:lastRenderedPageBreak/>
        <w:t>Drug, Alcohol, Substance Misuse and Smoking Policy</w:t>
      </w:r>
    </w:p>
    <w:p w14:paraId="01B1D228" w14:textId="77777777" w:rsidR="00271778" w:rsidRPr="00EB4090" w:rsidRDefault="00271778">
      <w:pPr>
        <w:jc w:val="center"/>
        <w:rPr>
          <w:rFonts w:asciiTheme="minorHAnsi" w:hAnsiTheme="minorHAnsi" w:cstheme="minorHAnsi"/>
          <w:b/>
          <w:sz w:val="32"/>
          <w:szCs w:val="32"/>
        </w:rPr>
      </w:pPr>
    </w:p>
    <w:p w14:paraId="1DD7F976" w14:textId="77777777" w:rsidR="00271778" w:rsidRPr="00EB4090" w:rsidRDefault="00001AB5">
      <w:pPr>
        <w:rPr>
          <w:rFonts w:asciiTheme="minorHAnsi" w:hAnsiTheme="minorHAnsi" w:cstheme="minorHAnsi"/>
          <w:b/>
        </w:rPr>
      </w:pPr>
      <w:r w:rsidRPr="00EB4090">
        <w:rPr>
          <w:rFonts w:asciiTheme="minorHAnsi" w:hAnsiTheme="minorHAnsi" w:cstheme="minorHAnsi"/>
          <w:b/>
        </w:rPr>
        <w:t>Definition</w:t>
      </w:r>
    </w:p>
    <w:p w14:paraId="0189EECD" w14:textId="77777777" w:rsidR="00271778" w:rsidRPr="00EB4090" w:rsidRDefault="00271778">
      <w:pPr>
        <w:rPr>
          <w:rFonts w:asciiTheme="minorHAnsi" w:hAnsiTheme="minorHAnsi" w:cstheme="minorHAnsi"/>
          <w:b/>
        </w:rPr>
      </w:pPr>
    </w:p>
    <w:p w14:paraId="239AEB2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United Nations Office on Drugs and Crime defines a drug as: “A substance people take to change the way they feel, think or behave”</w:t>
      </w:r>
    </w:p>
    <w:p w14:paraId="093C890C" w14:textId="77777777" w:rsidR="00271778" w:rsidRPr="00EB4090" w:rsidRDefault="00271778" w:rsidP="00685C0F">
      <w:pPr>
        <w:jc w:val="both"/>
        <w:rPr>
          <w:rFonts w:asciiTheme="minorHAnsi" w:hAnsiTheme="minorHAnsi" w:cstheme="minorHAnsi"/>
        </w:rPr>
      </w:pPr>
    </w:p>
    <w:p w14:paraId="726247B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This definition has been adopted by the Home Office and is the definition that applies within this policy and which therefore covers:</w:t>
      </w:r>
    </w:p>
    <w:p w14:paraId="3F66426F" w14:textId="77777777" w:rsidR="00271778" w:rsidRPr="00EB4090" w:rsidRDefault="00271778" w:rsidP="00685C0F">
      <w:pPr>
        <w:jc w:val="both"/>
        <w:rPr>
          <w:rFonts w:asciiTheme="minorHAnsi" w:hAnsiTheme="minorHAnsi" w:cstheme="minorHAnsi"/>
        </w:rPr>
      </w:pPr>
    </w:p>
    <w:p w14:paraId="510F83CD" w14:textId="77777777" w:rsidR="00271778" w:rsidRPr="00EB4090" w:rsidRDefault="00001AB5" w:rsidP="00685C0F">
      <w:pPr>
        <w:pStyle w:val="ListParagraph"/>
        <w:numPr>
          <w:ilvl w:val="0"/>
          <w:numId w:val="3"/>
        </w:numPr>
        <w:jc w:val="both"/>
        <w:rPr>
          <w:rFonts w:asciiTheme="minorHAnsi" w:hAnsiTheme="minorHAnsi" w:cstheme="minorHAnsi"/>
        </w:rPr>
      </w:pPr>
      <w:r w:rsidRPr="00EB4090">
        <w:rPr>
          <w:rFonts w:asciiTheme="minorHAnsi" w:hAnsiTheme="minorHAnsi" w:cstheme="minorHAnsi"/>
        </w:rPr>
        <w:t>All illegal drugs (those controlled by the Misuse of Drugs Act 1971)</w:t>
      </w:r>
    </w:p>
    <w:p w14:paraId="5B402364" w14:textId="77777777" w:rsidR="00271778" w:rsidRPr="00EB4090" w:rsidRDefault="00001AB5" w:rsidP="00685C0F">
      <w:pPr>
        <w:pStyle w:val="ListParagraph"/>
        <w:numPr>
          <w:ilvl w:val="0"/>
          <w:numId w:val="3"/>
        </w:numPr>
        <w:jc w:val="both"/>
        <w:rPr>
          <w:rFonts w:asciiTheme="minorHAnsi" w:hAnsiTheme="minorHAnsi" w:cstheme="minorHAnsi"/>
        </w:rPr>
      </w:pPr>
      <w:r w:rsidRPr="00EB4090">
        <w:rPr>
          <w:rFonts w:asciiTheme="minorHAnsi" w:hAnsiTheme="minorHAnsi" w:cstheme="minorHAnsi"/>
        </w:rPr>
        <w:t xml:space="preserve">All legal drugs, including alcohol and tobacco </w:t>
      </w:r>
    </w:p>
    <w:p w14:paraId="469A9DF3" w14:textId="77777777" w:rsidR="00271778" w:rsidRPr="00EB4090" w:rsidRDefault="00001AB5" w:rsidP="00685C0F">
      <w:pPr>
        <w:pStyle w:val="ListParagraph"/>
        <w:numPr>
          <w:ilvl w:val="0"/>
          <w:numId w:val="3"/>
        </w:numPr>
        <w:jc w:val="both"/>
        <w:rPr>
          <w:rFonts w:asciiTheme="minorHAnsi" w:hAnsiTheme="minorHAnsi" w:cstheme="minorHAnsi"/>
        </w:rPr>
      </w:pPr>
      <w:r w:rsidRPr="00EB4090">
        <w:rPr>
          <w:rFonts w:asciiTheme="minorHAnsi" w:hAnsiTheme="minorHAnsi" w:cstheme="minorHAnsi"/>
        </w:rPr>
        <w:t>All legal medicinal drugs (including ‘over-the-counter’ and prescription medicines)</w:t>
      </w:r>
    </w:p>
    <w:p w14:paraId="34AA5F53" w14:textId="77777777" w:rsidR="00271778" w:rsidRPr="00EB4090" w:rsidRDefault="00271778" w:rsidP="00685C0F">
      <w:pPr>
        <w:jc w:val="both"/>
        <w:rPr>
          <w:rFonts w:asciiTheme="minorHAnsi" w:hAnsiTheme="minorHAnsi" w:cstheme="minorHAnsi"/>
        </w:rPr>
      </w:pPr>
    </w:p>
    <w:p w14:paraId="0717CA26"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Aims of this policy</w:t>
      </w:r>
    </w:p>
    <w:p w14:paraId="36B2C2DC"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purpose of this policy is to:</w:t>
      </w:r>
    </w:p>
    <w:p w14:paraId="02EA4E76" w14:textId="77777777" w:rsidR="00271778" w:rsidRPr="00EB4090" w:rsidRDefault="00271778" w:rsidP="00685C0F">
      <w:pPr>
        <w:jc w:val="both"/>
        <w:rPr>
          <w:rFonts w:asciiTheme="minorHAnsi" w:hAnsiTheme="minorHAnsi" w:cstheme="minorHAnsi"/>
        </w:rPr>
      </w:pPr>
    </w:p>
    <w:p w14:paraId="71D0C4DA"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Clarify the legal requirements and responsibilities of the school</w:t>
      </w:r>
    </w:p>
    <w:p w14:paraId="711CE40B"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Reinforce and safeguard the health and safety of all staff, students, governors, parents/carers and external agencies.</w:t>
      </w:r>
    </w:p>
    <w:p w14:paraId="7C656CB5"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Clarify the school’s approach to drugs for all staff, students, governors, parents/carers and external agencies.</w:t>
      </w:r>
    </w:p>
    <w:p w14:paraId="5A085F8D"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Give guidance on developing, implementing and monitoring the drug education programme</w:t>
      </w:r>
    </w:p>
    <w:p w14:paraId="0E46918C"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Enable staff to manage drugs, alcohol and illegal substances on the school premises, and any incidents involving such that may occur, with confidence and consistency, and in the best interests of those involved</w:t>
      </w:r>
    </w:p>
    <w:p w14:paraId="444A5BDC"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Ensure that the response to incidents involving drugs, alcohol and illegal substances compliments the overall approach to drug education and the values and ethos of the school</w:t>
      </w:r>
    </w:p>
    <w:p w14:paraId="73B2E302"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Provide a basis for evaluating the effectiveness of the school’s drug education programme and the management of incidents involving illegal and other unauthorised drugs</w:t>
      </w:r>
    </w:p>
    <w:p w14:paraId="30BBA6A2" w14:textId="77777777" w:rsidR="00271778" w:rsidRPr="00EB4090" w:rsidRDefault="00271778" w:rsidP="00685C0F">
      <w:pPr>
        <w:ind w:left="360"/>
        <w:jc w:val="both"/>
        <w:rPr>
          <w:rFonts w:asciiTheme="minorHAnsi" w:hAnsiTheme="minorHAnsi" w:cstheme="minorHAnsi"/>
        </w:rPr>
      </w:pPr>
    </w:p>
    <w:p w14:paraId="29F465B3"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Application</w:t>
      </w:r>
    </w:p>
    <w:p w14:paraId="1FEE5D7E" w14:textId="77777777" w:rsidR="00271778" w:rsidRPr="00EB4090" w:rsidRDefault="00271778" w:rsidP="00685C0F">
      <w:pPr>
        <w:jc w:val="both"/>
        <w:rPr>
          <w:rFonts w:asciiTheme="minorHAnsi" w:hAnsiTheme="minorHAnsi" w:cstheme="minorHAnsi"/>
        </w:rPr>
      </w:pPr>
    </w:p>
    <w:p w14:paraId="16857FF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This policy applies to all persons using the school site; students, staff and visitors. It applies whilst students are travelling to and from school, during the school day (including break and lunch time), and during any additional times the school is legally responsible for the student. </w:t>
      </w:r>
    </w:p>
    <w:p w14:paraId="1A8B14BA" w14:textId="77777777" w:rsidR="00271778" w:rsidRPr="00EB4090" w:rsidRDefault="00271778" w:rsidP="00685C0F">
      <w:pPr>
        <w:jc w:val="both"/>
        <w:rPr>
          <w:rFonts w:asciiTheme="minorHAnsi" w:hAnsiTheme="minorHAnsi" w:cstheme="minorHAnsi"/>
        </w:rPr>
      </w:pPr>
    </w:p>
    <w:p w14:paraId="64A6EFEC"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Role of the Headteacher and Governors</w:t>
      </w:r>
    </w:p>
    <w:p w14:paraId="734F0E18" w14:textId="77777777" w:rsidR="00271778" w:rsidRPr="00EB4090" w:rsidRDefault="00271778" w:rsidP="00685C0F">
      <w:pPr>
        <w:jc w:val="both"/>
        <w:rPr>
          <w:rFonts w:asciiTheme="minorHAnsi" w:hAnsiTheme="minorHAnsi" w:cstheme="minorHAnsi"/>
          <w:b/>
        </w:rPr>
      </w:pPr>
    </w:p>
    <w:p w14:paraId="3ADC94F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Governing Body have overall responsibility for the policy and its implementation. This responsibility is devolved to the Headteacher who is responsible for liaising with the governing body, parents/carers and appropriate outside agencies and for the appointment of those staff within the school, who have responsibility for handling the implementation of the policy. The Headteacher will ensure that all staff dealing with substance issues are adequately supported and trained.</w:t>
      </w:r>
    </w:p>
    <w:p w14:paraId="3B4CD23A" w14:textId="77777777" w:rsidR="00271778" w:rsidRPr="00EB4090" w:rsidRDefault="00271778" w:rsidP="00685C0F">
      <w:pPr>
        <w:jc w:val="both"/>
        <w:rPr>
          <w:rFonts w:asciiTheme="minorHAnsi" w:hAnsiTheme="minorHAnsi" w:cstheme="minorHAnsi"/>
        </w:rPr>
      </w:pPr>
    </w:p>
    <w:p w14:paraId="0D29E1E0" w14:textId="77777777" w:rsidR="00271778" w:rsidRPr="00EB4090" w:rsidRDefault="00271778" w:rsidP="00685C0F">
      <w:pPr>
        <w:jc w:val="both"/>
        <w:rPr>
          <w:rFonts w:asciiTheme="minorHAnsi" w:hAnsiTheme="minorHAnsi" w:cstheme="minorHAnsi"/>
        </w:rPr>
      </w:pPr>
    </w:p>
    <w:p w14:paraId="1ACB09F2"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Section 1</w:t>
      </w:r>
    </w:p>
    <w:p w14:paraId="7A494BE6" w14:textId="77777777" w:rsidR="00271778" w:rsidRPr="00EB4090" w:rsidRDefault="00271778" w:rsidP="00685C0F">
      <w:pPr>
        <w:jc w:val="both"/>
        <w:rPr>
          <w:rFonts w:asciiTheme="minorHAnsi" w:hAnsiTheme="minorHAnsi" w:cstheme="minorHAnsi"/>
          <w:b/>
        </w:rPr>
      </w:pPr>
    </w:p>
    <w:p w14:paraId="68F19F3A"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Drug, Alcohol and Substance Misuse education</w:t>
      </w:r>
    </w:p>
    <w:p w14:paraId="18766AD6" w14:textId="77777777" w:rsidR="00271778" w:rsidRPr="00EB4090" w:rsidRDefault="00271778" w:rsidP="00685C0F">
      <w:pPr>
        <w:jc w:val="both"/>
        <w:rPr>
          <w:rFonts w:asciiTheme="minorHAnsi" w:hAnsiTheme="minorHAnsi" w:cstheme="minorHAnsi"/>
        </w:rPr>
      </w:pPr>
    </w:p>
    <w:p w14:paraId="735FDAB6" w14:textId="30F77DAE" w:rsidR="00AD7F9A" w:rsidRDefault="00001AB5" w:rsidP="00685C0F">
      <w:pPr>
        <w:jc w:val="both"/>
        <w:rPr>
          <w:rFonts w:asciiTheme="minorHAnsi" w:hAnsiTheme="minorHAnsi" w:cstheme="minorHAnsi"/>
        </w:rPr>
      </w:pPr>
      <w:r w:rsidRPr="00EB4090">
        <w:rPr>
          <w:rFonts w:asciiTheme="minorHAnsi" w:hAnsiTheme="minorHAnsi" w:cstheme="minorHAnsi"/>
        </w:rPr>
        <w:t>Drug, Alcohol and Substance M</w:t>
      </w:r>
      <w:r w:rsidR="00151741">
        <w:rPr>
          <w:rFonts w:asciiTheme="minorHAnsi" w:hAnsiTheme="minorHAnsi" w:cstheme="minorHAnsi"/>
        </w:rPr>
        <w:t>isuse education is taught</w:t>
      </w:r>
      <w:r w:rsidRPr="00EB4090">
        <w:rPr>
          <w:rFonts w:asciiTheme="minorHAnsi" w:hAnsiTheme="minorHAnsi" w:cstheme="minorHAnsi"/>
        </w:rPr>
        <w:t xml:space="preserve"> via the PSHE</w:t>
      </w:r>
      <w:r w:rsidR="00151741">
        <w:rPr>
          <w:rFonts w:asciiTheme="minorHAnsi" w:hAnsiTheme="minorHAnsi" w:cstheme="minorHAnsi"/>
        </w:rPr>
        <w:t xml:space="preserve"> </w:t>
      </w:r>
      <w:r w:rsidR="00151741" w:rsidRPr="00151741">
        <w:rPr>
          <w:rFonts w:asciiTheme="minorHAnsi" w:hAnsiTheme="minorHAnsi" w:cstheme="minorHAnsi"/>
          <w:highlight w:val="yellow"/>
        </w:rPr>
        <w:t>statutory</w:t>
      </w:r>
      <w:r w:rsidR="00151741">
        <w:rPr>
          <w:rFonts w:asciiTheme="minorHAnsi" w:hAnsiTheme="minorHAnsi" w:cstheme="minorHAnsi"/>
        </w:rPr>
        <w:t xml:space="preserve"> </w:t>
      </w:r>
      <w:r w:rsidR="00151741" w:rsidRPr="00EB4090">
        <w:rPr>
          <w:rFonts w:asciiTheme="minorHAnsi" w:hAnsiTheme="minorHAnsi" w:cstheme="minorHAnsi"/>
        </w:rPr>
        <w:t>curriculum</w:t>
      </w:r>
      <w:r w:rsidRPr="00EB4090">
        <w:rPr>
          <w:rFonts w:asciiTheme="minorHAnsi" w:hAnsiTheme="minorHAnsi" w:cstheme="minorHAnsi"/>
        </w:rPr>
        <w:t xml:space="preserve"> for students up to Year 11 Health Education (PSHE) curriculum. Drug, Alcohol and Substance Misuse issues are addressed in PSHE</w:t>
      </w:r>
      <w:r w:rsidR="00151741">
        <w:rPr>
          <w:rFonts w:asciiTheme="minorHAnsi" w:hAnsiTheme="minorHAnsi" w:cstheme="minorHAnsi"/>
        </w:rPr>
        <w:t xml:space="preserve"> lessons and </w:t>
      </w:r>
      <w:r w:rsidRPr="00EB4090">
        <w:rPr>
          <w:rFonts w:asciiTheme="minorHAnsi" w:hAnsiTheme="minorHAnsi" w:cstheme="minorHAnsi"/>
        </w:rPr>
        <w:t xml:space="preserve"> throughout the school. We believe that if young people are not given accurate information about drug, alcohol and substance misuse in school, then they may obtain possibly dangerous misinformation from elsewhere.</w:t>
      </w:r>
    </w:p>
    <w:p w14:paraId="71CC7A3F" w14:textId="5BC08361" w:rsidR="00151741" w:rsidRDefault="00151741" w:rsidP="00685C0F">
      <w:pPr>
        <w:jc w:val="both"/>
        <w:rPr>
          <w:rFonts w:asciiTheme="minorHAnsi" w:hAnsiTheme="minorHAnsi" w:cstheme="minorHAnsi"/>
        </w:rPr>
      </w:pPr>
    </w:p>
    <w:p w14:paraId="121FE0D5" w14:textId="79333882"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Learn about</w:t>
      </w:r>
      <w:r w:rsidR="00A13670" w:rsidRPr="00151741">
        <w:rPr>
          <w:rFonts w:asciiTheme="minorHAnsi" w:hAnsiTheme="minorHAnsi" w:cstheme="minorHAnsi"/>
        </w:rPr>
        <w:t xml:space="preserve"> m</w:t>
      </w:r>
      <w:r>
        <w:rPr>
          <w:rFonts w:asciiTheme="minorHAnsi" w:hAnsiTheme="minorHAnsi" w:cstheme="minorHAnsi"/>
        </w:rPr>
        <w:t xml:space="preserve">edicinal and reactional drugs </w:t>
      </w:r>
    </w:p>
    <w:p w14:paraId="48C88CED" w14:textId="3834CF38"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 xml:space="preserve">Learn </w:t>
      </w:r>
      <w:r w:rsidR="00A13670" w:rsidRPr="00151741">
        <w:rPr>
          <w:rFonts w:asciiTheme="minorHAnsi" w:hAnsiTheme="minorHAnsi" w:cstheme="minorHAnsi"/>
        </w:rPr>
        <w:t>about the ove</w:t>
      </w:r>
      <w:r>
        <w:rPr>
          <w:rFonts w:asciiTheme="minorHAnsi" w:hAnsiTheme="minorHAnsi" w:cstheme="minorHAnsi"/>
        </w:rPr>
        <w:t xml:space="preserve">r-consumption of energy drinks </w:t>
      </w:r>
      <w:r w:rsidR="00A13670" w:rsidRPr="00151741">
        <w:rPr>
          <w:rFonts w:asciiTheme="minorHAnsi" w:hAnsiTheme="minorHAnsi" w:cstheme="minorHAnsi"/>
        </w:rPr>
        <w:t xml:space="preserve"> </w:t>
      </w:r>
    </w:p>
    <w:p w14:paraId="0CF12D96" w14:textId="3CC3B3BC"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 xml:space="preserve">Learn </w:t>
      </w:r>
      <w:r w:rsidR="00A13670" w:rsidRPr="00151741">
        <w:rPr>
          <w:rFonts w:asciiTheme="minorHAnsi" w:hAnsiTheme="minorHAnsi" w:cstheme="minorHAnsi"/>
        </w:rPr>
        <w:t>about the relationshi</w:t>
      </w:r>
      <w:r>
        <w:rPr>
          <w:rFonts w:asciiTheme="minorHAnsi" w:hAnsiTheme="minorHAnsi" w:cstheme="minorHAnsi"/>
        </w:rPr>
        <w:t xml:space="preserve">p between habit and dependence </w:t>
      </w:r>
    </w:p>
    <w:p w14:paraId="29F1CB65" w14:textId="19CC30E8"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H</w:t>
      </w:r>
      <w:r w:rsidR="00A13670" w:rsidRPr="00151741">
        <w:rPr>
          <w:rFonts w:asciiTheme="minorHAnsi" w:hAnsiTheme="minorHAnsi" w:cstheme="minorHAnsi"/>
        </w:rPr>
        <w:t>ow to use over the counter and pr</w:t>
      </w:r>
      <w:r>
        <w:rPr>
          <w:rFonts w:asciiTheme="minorHAnsi" w:hAnsiTheme="minorHAnsi" w:cstheme="minorHAnsi"/>
        </w:rPr>
        <w:t xml:space="preserve">escription medications safely </w:t>
      </w:r>
    </w:p>
    <w:p w14:paraId="3148CE76" w14:textId="16A708B5"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H</w:t>
      </w:r>
      <w:r w:rsidR="00A13670" w:rsidRPr="00151741">
        <w:rPr>
          <w:rFonts w:asciiTheme="minorHAnsi" w:hAnsiTheme="minorHAnsi" w:cstheme="minorHAnsi"/>
        </w:rPr>
        <w:t>ow to assess the risks of alcohol, toba</w:t>
      </w:r>
      <w:r>
        <w:rPr>
          <w:rFonts w:asciiTheme="minorHAnsi" w:hAnsiTheme="minorHAnsi" w:cstheme="minorHAnsi"/>
        </w:rPr>
        <w:t xml:space="preserve">cco, nicotine and e-cigarettes </w:t>
      </w:r>
    </w:p>
    <w:p w14:paraId="6F5B576E" w14:textId="77777777" w:rsid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H</w:t>
      </w:r>
      <w:r w:rsidR="00A13670" w:rsidRPr="00151741">
        <w:rPr>
          <w:rFonts w:asciiTheme="minorHAnsi" w:hAnsiTheme="minorHAnsi" w:cstheme="minorHAnsi"/>
        </w:rPr>
        <w:t>ow to manage influences in relation to substance use</w:t>
      </w:r>
    </w:p>
    <w:p w14:paraId="3F51F04B" w14:textId="5694C388" w:rsidR="00A13670" w:rsidRPr="00151741" w:rsidRDefault="00151741" w:rsidP="00685C0F">
      <w:pPr>
        <w:pStyle w:val="ListParagraph"/>
        <w:numPr>
          <w:ilvl w:val="0"/>
          <w:numId w:val="23"/>
        </w:numPr>
        <w:jc w:val="both"/>
        <w:rPr>
          <w:rFonts w:asciiTheme="minorHAnsi" w:hAnsiTheme="minorHAnsi" w:cstheme="minorHAnsi"/>
        </w:rPr>
      </w:pPr>
      <w:r>
        <w:rPr>
          <w:rFonts w:asciiTheme="minorHAnsi" w:hAnsiTheme="minorHAnsi" w:cstheme="minorHAnsi"/>
        </w:rPr>
        <w:t>H</w:t>
      </w:r>
      <w:r w:rsidR="00A13670" w:rsidRPr="00151741">
        <w:rPr>
          <w:rFonts w:asciiTheme="minorHAnsi" w:hAnsiTheme="minorHAnsi" w:cstheme="minorHAnsi"/>
        </w:rPr>
        <w:t>ow to recognise and promote positive social norms and attitudes</w:t>
      </w:r>
    </w:p>
    <w:p w14:paraId="624E9D7D" w14:textId="0BB70EDD" w:rsidR="00A13670" w:rsidRPr="00151741" w:rsidRDefault="00A13670" w:rsidP="00685C0F">
      <w:pPr>
        <w:jc w:val="both"/>
        <w:rPr>
          <w:rFonts w:asciiTheme="minorHAnsi" w:hAnsiTheme="minorHAnsi" w:cstheme="minorHAnsi"/>
        </w:rPr>
      </w:pPr>
    </w:p>
    <w:p w14:paraId="3A67655A"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drug, alcohol and substance misuse education syllabus is revised from time to time, but always accords with the following principles, which all staff are required to follow:</w:t>
      </w:r>
    </w:p>
    <w:p w14:paraId="2BA81399" w14:textId="77777777" w:rsidR="00271778" w:rsidRPr="00EB4090" w:rsidRDefault="00271778" w:rsidP="00685C0F">
      <w:pPr>
        <w:jc w:val="both"/>
        <w:rPr>
          <w:rFonts w:asciiTheme="minorHAnsi" w:hAnsiTheme="minorHAnsi" w:cstheme="minorHAnsi"/>
        </w:rPr>
      </w:pPr>
    </w:p>
    <w:p w14:paraId="6A04AF9E" w14:textId="77777777" w:rsidR="00271778" w:rsidRPr="00EB4090" w:rsidRDefault="00001AB5" w:rsidP="00685C0F">
      <w:pPr>
        <w:pStyle w:val="ListParagraph"/>
        <w:numPr>
          <w:ilvl w:val="0"/>
          <w:numId w:val="5"/>
        </w:numPr>
        <w:jc w:val="both"/>
        <w:rPr>
          <w:rFonts w:asciiTheme="minorHAnsi" w:hAnsiTheme="minorHAnsi" w:cstheme="minorHAnsi"/>
        </w:rPr>
      </w:pPr>
      <w:r w:rsidRPr="00EB4090">
        <w:rPr>
          <w:rFonts w:asciiTheme="minorHAnsi" w:hAnsiTheme="minorHAnsi" w:cstheme="minorHAnsi"/>
        </w:rPr>
        <w:t>The legal context will be made clear, including prohibitions a</w:t>
      </w:r>
      <w:r w:rsidRPr="00EB4090">
        <w:rPr>
          <w:rFonts w:asciiTheme="minorHAnsi" w:hAnsiTheme="minorHAnsi" w:cstheme="minorHAnsi"/>
          <w:color w:val="000000"/>
        </w:rPr>
        <w:t>r</w:t>
      </w:r>
      <w:r w:rsidRPr="00EB4090">
        <w:rPr>
          <w:rFonts w:asciiTheme="minorHAnsi" w:hAnsiTheme="minorHAnsi" w:cstheme="minorHAnsi"/>
        </w:rPr>
        <w:t>nd maximum punishments</w:t>
      </w:r>
    </w:p>
    <w:p w14:paraId="50D234D6" w14:textId="77777777" w:rsidR="00271778" w:rsidRPr="00EB4090" w:rsidRDefault="00001AB5" w:rsidP="00685C0F">
      <w:pPr>
        <w:pStyle w:val="ListParagraph"/>
        <w:numPr>
          <w:ilvl w:val="0"/>
          <w:numId w:val="5"/>
        </w:numPr>
        <w:jc w:val="both"/>
        <w:rPr>
          <w:rFonts w:asciiTheme="minorHAnsi" w:hAnsiTheme="minorHAnsi" w:cstheme="minorHAnsi"/>
        </w:rPr>
      </w:pPr>
      <w:r w:rsidRPr="00EB4090">
        <w:rPr>
          <w:rFonts w:asciiTheme="minorHAnsi" w:hAnsiTheme="minorHAnsi" w:cstheme="minorHAnsi"/>
        </w:rPr>
        <w:t>The zero-tolerance stance of the school towards drug, alcohol and substance misuse while under the school’s jurisdiction will be emphasised</w:t>
      </w:r>
    </w:p>
    <w:p w14:paraId="2B41D9EC" w14:textId="77777777" w:rsidR="00271778" w:rsidRPr="00EB4090" w:rsidRDefault="00001AB5" w:rsidP="00685C0F">
      <w:pPr>
        <w:pStyle w:val="ListParagraph"/>
        <w:numPr>
          <w:ilvl w:val="0"/>
          <w:numId w:val="5"/>
        </w:numPr>
        <w:jc w:val="both"/>
        <w:rPr>
          <w:rFonts w:asciiTheme="minorHAnsi" w:hAnsiTheme="minorHAnsi" w:cstheme="minorHAnsi"/>
        </w:rPr>
      </w:pPr>
      <w:r w:rsidRPr="00EB4090">
        <w:rPr>
          <w:rFonts w:asciiTheme="minorHAnsi" w:hAnsiTheme="minorHAnsi" w:cstheme="minorHAnsi"/>
        </w:rPr>
        <w:t>Realistic information on the effects and potential effects of drugs and other restricted or illegal substances, physical, psychological and social, will be given information about how drugs and other restricted or illegal substances are obtained or used will not be given.</w:t>
      </w:r>
    </w:p>
    <w:p w14:paraId="185206F5" w14:textId="77777777" w:rsidR="00271778" w:rsidRPr="00EB4090" w:rsidRDefault="00271778" w:rsidP="00685C0F">
      <w:pPr>
        <w:jc w:val="both"/>
        <w:rPr>
          <w:rFonts w:asciiTheme="minorHAnsi" w:hAnsiTheme="minorHAnsi" w:cstheme="minorHAnsi"/>
        </w:rPr>
      </w:pPr>
    </w:p>
    <w:p w14:paraId="1DE19EC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During the course of drug, alcohol and substance misuse education, students may be encouraged to research and debate issues, examining both sides of controversial questions, but staff, whatever their private opinions, will clearly uphold these principles.</w:t>
      </w:r>
    </w:p>
    <w:p w14:paraId="7394ED7D" w14:textId="77777777" w:rsidR="00271778" w:rsidRPr="00EB4090" w:rsidRDefault="00271778" w:rsidP="00685C0F">
      <w:pPr>
        <w:jc w:val="both"/>
        <w:rPr>
          <w:rFonts w:asciiTheme="minorHAnsi" w:hAnsiTheme="minorHAnsi" w:cstheme="minorHAnsi"/>
        </w:rPr>
      </w:pPr>
    </w:p>
    <w:p w14:paraId="3367D344"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Sanctions</w:t>
      </w:r>
    </w:p>
    <w:p w14:paraId="31209F1C" w14:textId="77777777" w:rsidR="00271778" w:rsidRPr="00EB4090" w:rsidRDefault="00271778" w:rsidP="00685C0F">
      <w:pPr>
        <w:jc w:val="both"/>
        <w:rPr>
          <w:rFonts w:asciiTheme="minorHAnsi" w:hAnsiTheme="minorHAnsi" w:cstheme="minorHAnsi"/>
        </w:rPr>
      </w:pPr>
    </w:p>
    <w:p w14:paraId="4B84D2F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school’s jurisdiction covers students from the time they start from home to travel to school until they arrive home after school, and covers all school-related events and visits. When the welfare of other students and staff is compromised, this jurisdiction may also cover actions taken by students when they are not at school or a school related event.</w:t>
      </w:r>
    </w:p>
    <w:p w14:paraId="419ED0E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While under the school’s jurisdiction, no student may at any time be in possession of a classified drug, alcohol, tobacco or other substance, which may be similarly abused.</w:t>
      </w:r>
    </w:p>
    <w:p w14:paraId="04C13970" w14:textId="77777777" w:rsidR="00271778" w:rsidRPr="00EB4090" w:rsidRDefault="00271778" w:rsidP="00685C0F">
      <w:pPr>
        <w:jc w:val="both"/>
        <w:rPr>
          <w:rFonts w:asciiTheme="minorHAnsi" w:hAnsiTheme="minorHAnsi" w:cstheme="minorHAnsi"/>
        </w:rPr>
      </w:pPr>
    </w:p>
    <w:p w14:paraId="03C53969"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Drugs</w:t>
      </w:r>
    </w:p>
    <w:p w14:paraId="40381BB4" w14:textId="77777777" w:rsidR="00271778" w:rsidRPr="00EB4090" w:rsidRDefault="00271778" w:rsidP="00685C0F">
      <w:pPr>
        <w:jc w:val="both"/>
        <w:rPr>
          <w:rFonts w:asciiTheme="minorHAnsi" w:hAnsiTheme="minorHAnsi" w:cstheme="minorHAnsi"/>
        </w:rPr>
      </w:pPr>
    </w:p>
    <w:p w14:paraId="438BA8D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If a student is suspected of being under the influence of an illegal drug/legal high or is caught in possession of an illegal drug/legal high (or any form of drug paraphernalia) parents/carers will be informed at the earliest opportunity by the Headteacher (or designated member of staff). However, we reserve the right, in accordance with the current legal guidance, to exclude any student in possession of illegal drugs/legal highs, even for a first or one-off offence. </w:t>
      </w:r>
    </w:p>
    <w:p w14:paraId="5FD877B9" w14:textId="77777777" w:rsidR="00271778" w:rsidRPr="00EB4090" w:rsidRDefault="00271778" w:rsidP="00685C0F">
      <w:pPr>
        <w:jc w:val="both"/>
        <w:rPr>
          <w:rFonts w:asciiTheme="minorHAnsi" w:hAnsiTheme="minorHAnsi" w:cstheme="minorHAnsi"/>
        </w:rPr>
      </w:pPr>
    </w:p>
    <w:p w14:paraId="0E75E294" w14:textId="0655A34A" w:rsidR="00271778" w:rsidRPr="00EB4090" w:rsidRDefault="00001AB5" w:rsidP="00685C0F">
      <w:pPr>
        <w:jc w:val="both"/>
        <w:rPr>
          <w:rFonts w:asciiTheme="minorHAnsi" w:hAnsiTheme="minorHAnsi" w:cstheme="minorHAnsi"/>
        </w:rPr>
      </w:pPr>
      <w:r w:rsidRPr="00EB4090">
        <w:rPr>
          <w:rFonts w:asciiTheme="minorHAnsi" w:hAnsiTheme="minorHAnsi" w:cstheme="minorHAnsi"/>
        </w:rPr>
        <w:t>Students selling or supplying illegal drugs/legal highs will be given a fixed term exclusion. Lesser offences will be punished according to the guidelines decided from time to time by the governing body. Sanctions will range from internal isolation through</w:t>
      </w:r>
      <w:r w:rsidR="00AD7F9A">
        <w:rPr>
          <w:rFonts w:asciiTheme="minorHAnsi" w:hAnsiTheme="minorHAnsi" w:cstheme="minorHAnsi"/>
        </w:rPr>
        <w:t xml:space="preserve"> to</w:t>
      </w:r>
      <w:r w:rsidRPr="00EB4090">
        <w:rPr>
          <w:rFonts w:asciiTheme="minorHAnsi" w:hAnsiTheme="minorHAnsi" w:cstheme="minorHAnsi"/>
        </w:rPr>
        <w:t xml:space="preserve"> fixed term-exclusions. (See Exclusions Policy).</w:t>
      </w:r>
    </w:p>
    <w:p w14:paraId="5B821098" w14:textId="77777777" w:rsidR="00271778" w:rsidRPr="00EB4090" w:rsidRDefault="00271778" w:rsidP="00685C0F">
      <w:pPr>
        <w:jc w:val="both"/>
        <w:rPr>
          <w:rFonts w:asciiTheme="minorHAnsi" w:hAnsiTheme="minorHAnsi" w:cstheme="minorHAnsi"/>
        </w:rPr>
      </w:pPr>
    </w:p>
    <w:p w14:paraId="27C3865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In all cases of illegal drug possession or the possession of drug paraphernalia, the police will be notified and criminal action may result. </w:t>
      </w:r>
    </w:p>
    <w:p w14:paraId="13057965" w14:textId="77777777" w:rsidR="00271778" w:rsidRPr="00EB4090" w:rsidRDefault="00271778" w:rsidP="00685C0F">
      <w:pPr>
        <w:jc w:val="both"/>
        <w:rPr>
          <w:rFonts w:asciiTheme="minorHAnsi" w:hAnsiTheme="minorHAnsi" w:cstheme="minorHAnsi"/>
        </w:rPr>
      </w:pPr>
    </w:p>
    <w:p w14:paraId="540EDD99"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We recognise that a student who is abusing drugs needs support. We would therefore hope that, in most circumstances, the school and parents/carers can work together to support the young person involved. Drug counselling, through the school nurse service will be offered, as appropriate, or a referral to other drug based organisations such as Turning Point.</w:t>
      </w:r>
    </w:p>
    <w:p w14:paraId="5958227A" w14:textId="77777777" w:rsidR="00271778" w:rsidRPr="00EB4090" w:rsidRDefault="00271778" w:rsidP="00685C0F">
      <w:pPr>
        <w:jc w:val="both"/>
        <w:rPr>
          <w:rFonts w:asciiTheme="minorHAnsi" w:hAnsiTheme="minorHAnsi" w:cstheme="minorHAnsi"/>
        </w:rPr>
      </w:pPr>
    </w:p>
    <w:p w14:paraId="252F91BE"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Legal highs</w:t>
      </w:r>
    </w:p>
    <w:p w14:paraId="2CF6DD52" w14:textId="77777777" w:rsidR="00271778" w:rsidRPr="00EB4090" w:rsidRDefault="00271778" w:rsidP="00685C0F">
      <w:pPr>
        <w:jc w:val="both"/>
        <w:rPr>
          <w:rFonts w:asciiTheme="minorHAnsi" w:hAnsiTheme="minorHAnsi" w:cstheme="minorHAnsi"/>
          <w:b/>
        </w:rPr>
      </w:pPr>
    </w:p>
    <w:p w14:paraId="15956E94"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These relate to all ‘psychoactive’ drugs, including ‘legal highs’, and can be described using three main categories: stimulants, ‘downers’ or sedatives, psychedelics or hallucinogens. They are substances that produce similar effects to illegal drugs but are not controlled under the Misuse of Drugs Act but is covered by the 2016 Psychoactive Substances Act, which means it’s illegal to give away or sell. Legal highs will be dealt with at Leicester Partnership School as a prohibited substance.</w:t>
      </w:r>
    </w:p>
    <w:p w14:paraId="20BFEACD" w14:textId="77777777" w:rsidR="00271778" w:rsidRPr="00EB4090" w:rsidRDefault="00271778" w:rsidP="00685C0F">
      <w:pPr>
        <w:jc w:val="both"/>
        <w:rPr>
          <w:rFonts w:asciiTheme="minorHAnsi" w:hAnsiTheme="minorHAnsi" w:cstheme="minorHAnsi"/>
        </w:rPr>
      </w:pPr>
    </w:p>
    <w:p w14:paraId="7D9F7570"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Cigarettes, E-Cigarettes, tobacco and matches</w:t>
      </w:r>
    </w:p>
    <w:p w14:paraId="69694804" w14:textId="77777777" w:rsidR="00271778" w:rsidRPr="00EB4090" w:rsidRDefault="00271778" w:rsidP="00685C0F">
      <w:pPr>
        <w:jc w:val="both"/>
        <w:rPr>
          <w:rFonts w:asciiTheme="minorHAnsi" w:hAnsiTheme="minorHAnsi" w:cstheme="minorHAnsi"/>
        </w:rPr>
      </w:pPr>
    </w:p>
    <w:p w14:paraId="06FCA4E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Students are forbidden to bring cigarettes, e- cigarettes, lighters or matches on to the school premises. Students are also forbidden to smoke on the way to or from school, or on school visits. If found smoking or found in the possession of cigarettes, e-cigarettes, tobacco or matches, students will have those items confiscated in the first instance and parents/carers will be contacted.</w:t>
      </w:r>
    </w:p>
    <w:p w14:paraId="254E4D5E" w14:textId="77777777" w:rsidR="00271778" w:rsidRPr="00EB4090" w:rsidRDefault="00271778" w:rsidP="00685C0F">
      <w:pPr>
        <w:jc w:val="both"/>
        <w:rPr>
          <w:rFonts w:asciiTheme="minorHAnsi" w:hAnsiTheme="minorHAnsi" w:cstheme="minorHAnsi"/>
        </w:rPr>
      </w:pPr>
    </w:p>
    <w:p w14:paraId="47FACBC4" w14:textId="48495BB9" w:rsidR="00271778" w:rsidRPr="00A123C5" w:rsidRDefault="00001AB5" w:rsidP="00685C0F">
      <w:pPr>
        <w:jc w:val="both"/>
        <w:rPr>
          <w:rFonts w:asciiTheme="minorHAnsi" w:hAnsiTheme="minorHAnsi" w:cstheme="minorHAnsi"/>
          <w:highlight w:val="yellow"/>
        </w:rPr>
      </w:pPr>
      <w:r w:rsidRPr="00EB4090">
        <w:rPr>
          <w:rFonts w:asciiTheme="minorHAnsi" w:hAnsiTheme="minorHAnsi" w:cstheme="minorHAnsi"/>
        </w:rPr>
        <w:t xml:space="preserve">We recognise that any student who smokes, needs support. We would therefore hope that, in most circumstances, the school and parents/carers can work together to support the young person involved. </w:t>
      </w:r>
      <w:r w:rsidRPr="00A123C5">
        <w:rPr>
          <w:rFonts w:asciiTheme="minorHAnsi" w:hAnsiTheme="minorHAnsi" w:cstheme="minorHAnsi"/>
          <w:highlight w:val="yellow"/>
        </w:rPr>
        <w:t>The student will be referred to the school</w:t>
      </w:r>
      <w:r w:rsidR="00AD7F9A" w:rsidRPr="00A123C5">
        <w:rPr>
          <w:rFonts w:asciiTheme="minorHAnsi" w:hAnsiTheme="minorHAnsi" w:cstheme="minorHAnsi"/>
          <w:highlight w:val="yellow"/>
        </w:rPr>
        <w:t xml:space="preserve"> nurse for further intervention and to receive advice, support and g</w:t>
      </w:r>
      <w:r w:rsidR="00A123C5">
        <w:rPr>
          <w:rFonts w:asciiTheme="minorHAnsi" w:hAnsiTheme="minorHAnsi" w:cstheme="minorHAnsi"/>
          <w:highlight w:val="yellow"/>
        </w:rPr>
        <w:t>uidance should they want to stop smoking.</w:t>
      </w:r>
    </w:p>
    <w:p w14:paraId="7B67F604" w14:textId="77777777" w:rsidR="00271778" w:rsidRPr="00A123C5" w:rsidRDefault="00271778" w:rsidP="00685C0F">
      <w:pPr>
        <w:jc w:val="both"/>
        <w:rPr>
          <w:rFonts w:asciiTheme="minorHAnsi" w:hAnsiTheme="minorHAnsi" w:cstheme="minorHAnsi"/>
          <w:highlight w:val="yellow"/>
        </w:rPr>
      </w:pPr>
    </w:p>
    <w:p w14:paraId="5E55F329" w14:textId="77777777" w:rsidR="00271778" w:rsidRPr="00EB4090" w:rsidRDefault="00001AB5" w:rsidP="00685C0F">
      <w:pPr>
        <w:jc w:val="both"/>
        <w:rPr>
          <w:rFonts w:asciiTheme="minorHAnsi" w:hAnsiTheme="minorHAnsi" w:cstheme="minorHAnsi"/>
          <w:b/>
        </w:rPr>
      </w:pPr>
      <w:r w:rsidRPr="00A123C5">
        <w:rPr>
          <w:rFonts w:asciiTheme="minorHAnsi" w:hAnsiTheme="minorHAnsi" w:cstheme="minorHAnsi"/>
          <w:b/>
        </w:rPr>
        <w:t>Alcohol</w:t>
      </w:r>
    </w:p>
    <w:p w14:paraId="225E418A" w14:textId="77777777" w:rsidR="00271778" w:rsidRPr="00EB4090" w:rsidRDefault="00271778" w:rsidP="00685C0F">
      <w:pPr>
        <w:jc w:val="both"/>
        <w:rPr>
          <w:rFonts w:asciiTheme="minorHAnsi" w:hAnsiTheme="minorHAnsi" w:cstheme="minorHAnsi"/>
        </w:rPr>
      </w:pPr>
    </w:p>
    <w:p w14:paraId="1505163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Students are not allowed to bring alcohol on to the premises or to drink alcohol on the way to or from school. If a student is suspected of being under the influence of alcohol or is caught in possession of alcohol, the student’s parents/carers will be contacted. Depending on the severity of the incident, the student can expect to suffer a sanction such as a fixed-term exclusion.</w:t>
      </w:r>
    </w:p>
    <w:p w14:paraId="7F31EF9A" w14:textId="77777777" w:rsidR="00271778" w:rsidRPr="00EB4090" w:rsidRDefault="00271778" w:rsidP="00685C0F">
      <w:pPr>
        <w:jc w:val="both"/>
        <w:rPr>
          <w:rFonts w:asciiTheme="minorHAnsi" w:hAnsiTheme="minorHAnsi" w:cstheme="minorHAnsi"/>
        </w:rPr>
      </w:pPr>
    </w:p>
    <w:p w14:paraId="39C1ECEB" w14:textId="02524F56"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We recognise that any student, who abuses alcohol, needs support. We would therefore hope that, in most circumstances, the school and parents/carers can work together to support the young person involved. </w:t>
      </w:r>
      <w:r w:rsidRPr="00A123C5">
        <w:rPr>
          <w:rFonts w:asciiTheme="minorHAnsi" w:hAnsiTheme="minorHAnsi" w:cstheme="minorHAnsi"/>
          <w:highlight w:val="yellow"/>
        </w:rPr>
        <w:t>The student will be referred to the school nur</w:t>
      </w:r>
      <w:r w:rsidR="00AD7F9A" w:rsidRPr="00A123C5">
        <w:rPr>
          <w:rFonts w:asciiTheme="minorHAnsi" w:hAnsiTheme="minorHAnsi" w:cstheme="minorHAnsi"/>
          <w:highlight w:val="yellow"/>
        </w:rPr>
        <w:t xml:space="preserve">se for further intervention </w:t>
      </w:r>
      <w:r w:rsidRPr="00A123C5">
        <w:rPr>
          <w:rFonts w:asciiTheme="minorHAnsi" w:hAnsiTheme="minorHAnsi" w:cstheme="minorHAnsi"/>
          <w:highlight w:val="yellow"/>
        </w:rPr>
        <w:t>regarding alcohol abuse.</w:t>
      </w:r>
    </w:p>
    <w:p w14:paraId="5FAAC484" w14:textId="77777777" w:rsidR="00271778" w:rsidRPr="00EB4090" w:rsidRDefault="00271778" w:rsidP="00685C0F">
      <w:pPr>
        <w:jc w:val="both"/>
        <w:rPr>
          <w:rFonts w:asciiTheme="minorHAnsi" w:hAnsiTheme="minorHAnsi" w:cstheme="minorHAnsi"/>
        </w:rPr>
      </w:pPr>
    </w:p>
    <w:p w14:paraId="3541F14B" w14:textId="77777777" w:rsidR="00271778" w:rsidRPr="00EB4090" w:rsidRDefault="00271778" w:rsidP="00685C0F">
      <w:pPr>
        <w:jc w:val="both"/>
        <w:rPr>
          <w:rFonts w:asciiTheme="minorHAnsi" w:hAnsiTheme="minorHAnsi" w:cstheme="minorHAnsi"/>
          <w:b/>
        </w:rPr>
      </w:pPr>
    </w:p>
    <w:p w14:paraId="3DD28EF5"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Medicines and Legal Medicinal Drugs</w:t>
      </w:r>
    </w:p>
    <w:p w14:paraId="51C31622" w14:textId="77777777" w:rsidR="00271778" w:rsidRPr="00EB4090" w:rsidRDefault="00271778" w:rsidP="00685C0F">
      <w:pPr>
        <w:jc w:val="both"/>
        <w:rPr>
          <w:rFonts w:asciiTheme="minorHAnsi" w:hAnsiTheme="minorHAnsi" w:cstheme="minorHAnsi"/>
        </w:rPr>
      </w:pPr>
    </w:p>
    <w:p w14:paraId="4434FAF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Students are forbidden to bring any harmful drugs into school unless they are for medication. In this case, a medical consent form must be completed and must be prescribed medicines that are in date, labelled, provided in the original container as dispensed by the pharmacist and include instructions for administration, their dosage and storage. Facilities exist for students to keep supplies of some medicines and other medical supplies in the first aid room. If a student needs to keep medicines in the first aid room, s/he should bring them to the medical room with a completed medical consent form. Where appropriate, students will always be expected to self-administer their medicine and are asked to take any medication within sight of a qualified first aider. Antibiotics should not need to be brought into school, except on the advice of a qualified medical practitioner. </w:t>
      </w:r>
    </w:p>
    <w:p w14:paraId="3F8D46DA" w14:textId="77777777" w:rsidR="00271778" w:rsidRPr="00EB4090" w:rsidRDefault="00271778" w:rsidP="00685C0F">
      <w:pPr>
        <w:jc w:val="both"/>
        <w:rPr>
          <w:rFonts w:asciiTheme="minorHAnsi" w:hAnsiTheme="minorHAnsi" w:cstheme="minorHAnsi"/>
        </w:rPr>
      </w:pPr>
    </w:p>
    <w:p w14:paraId="29E3E09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We will only administer non-prescribed medicines that are in the original packaging with written consent on the “Medication Consent Form” e.g. eye drops, Feminax, Gaviscon, cough medicine. This will also only be on a short-term basis. Where the school have concerns, they will seek further guidance from their link. (School Nurse).</w:t>
      </w:r>
    </w:p>
    <w:p w14:paraId="262C51C2" w14:textId="77777777" w:rsidR="00271778" w:rsidRPr="00EB4090" w:rsidRDefault="00271778" w:rsidP="00685C0F">
      <w:pPr>
        <w:jc w:val="both"/>
        <w:rPr>
          <w:rFonts w:asciiTheme="minorHAnsi" w:hAnsiTheme="minorHAnsi" w:cstheme="minorHAnsi"/>
        </w:rPr>
      </w:pPr>
    </w:p>
    <w:p w14:paraId="0D4942D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It is our policy to give age appropriate doses of paracetamol, ibuprofen and anti-histamine to students as described on the packet, if written consent from the parents has been received in advance of administration. This is usually through the medical consent, which can be obtained from school reception. We will check with the student and parent that they have not previously taken any medication containing paracetamol or ibuprofen within the preceding 4 hours.</w:t>
      </w:r>
    </w:p>
    <w:p w14:paraId="4E95F0E5" w14:textId="77777777" w:rsidR="00271778" w:rsidRPr="00EB4090" w:rsidRDefault="00271778" w:rsidP="00685C0F">
      <w:pPr>
        <w:jc w:val="both"/>
        <w:rPr>
          <w:rFonts w:asciiTheme="minorHAnsi" w:hAnsiTheme="minorHAnsi" w:cstheme="minorHAnsi"/>
        </w:rPr>
      </w:pPr>
    </w:p>
    <w:p w14:paraId="6947634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We will never administer aspirin to any student under 16 years old unless prescribed by a doctor.</w:t>
      </w:r>
    </w:p>
    <w:p w14:paraId="72B84559" w14:textId="77777777" w:rsidR="00271778" w:rsidRPr="00EB4090" w:rsidRDefault="00271778" w:rsidP="00685C0F">
      <w:pPr>
        <w:jc w:val="both"/>
        <w:rPr>
          <w:rFonts w:asciiTheme="minorHAnsi" w:hAnsiTheme="minorHAnsi" w:cstheme="minorHAnsi"/>
        </w:rPr>
      </w:pPr>
    </w:p>
    <w:p w14:paraId="22496E21"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All other pain relief medicine will not be administered without first checking maximum dosages and when previously taken.</w:t>
      </w:r>
    </w:p>
    <w:p w14:paraId="7612B922" w14:textId="77777777" w:rsidR="00271778" w:rsidRPr="00EB4090" w:rsidRDefault="00271778" w:rsidP="00685C0F">
      <w:pPr>
        <w:jc w:val="both"/>
        <w:rPr>
          <w:rFonts w:asciiTheme="minorHAnsi" w:hAnsiTheme="minorHAnsi" w:cstheme="minorHAnsi"/>
        </w:rPr>
      </w:pPr>
    </w:p>
    <w:p w14:paraId="475542B0"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Searching and Confiscation</w:t>
      </w:r>
    </w:p>
    <w:p w14:paraId="2CEC4529" w14:textId="77777777" w:rsidR="00271778" w:rsidRPr="00EB4090" w:rsidRDefault="00271778" w:rsidP="00685C0F">
      <w:pPr>
        <w:jc w:val="both"/>
        <w:rPr>
          <w:rFonts w:asciiTheme="minorHAnsi" w:hAnsiTheme="minorHAnsi" w:cstheme="minorHAnsi"/>
        </w:rPr>
      </w:pPr>
    </w:p>
    <w:p w14:paraId="7F260CF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Under the Education and Inspections Act (2006) the Headteacher and authorised staff have a statutory power to search a student or students or their possessions, without consent, where we have reasonable grounds for suspecting that the student may have a prohibited item. Prohibited items are:</w:t>
      </w:r>
    </w:p>
    <w:p w14:paraId="71CC15C0" w14:textId="77777777" w:rsidR="00271778" w:rsidRPr="00EB4090" w:rsidRDefault="00271778" w:rsidP="00685C0F">
      <w:pPr>
        <w:jc w:val="both"/>
        <w:rPr>
          <w:rFonts w:asciiTheme="minorHAnsi" w:hAnsiTheme="minorHAnsi" w:cstheme="minorHAnsi"/>
        </w:rPr>
      </w:pPr>
    </w:p>
    <w:p w14:paraId="3D6B659B" w14:textId="77777777" w:rsidR="00271778" w:rsidRPr="00EB4090" w:rsidRDefault="00001AB5" w:rsidP="00685C0F">
      <w:pPr>
        <w:pStyle w:val="ListParagraph"/>
        <w:numPr>
          <w:ilvl w:val="0"/>
          <w:numId w:val="22"/>
        </w:numPr>
        <w:jc w:val="both"/>
        <w:rPr>
          <w:rFonts w:asciiTheme="minorHAnsi" w:hAnsiTheme="minorHAnsi" w:cstheme="minorHAnsi"/>
        </w:rPr>
      </w:pPr>
      <w:r w:rsidRPr="00EB4090">
        <w:rPr>
          <w:rFonts w:asciiTheme="minorHAnsi" w:hAnsiTheme="minorHAnsi" w:cstheme="minorHAnsi"/>
        </w:rPr>
        <w:t>Knives or weapons</w:t>
      </w:r>
    </w:p>
    <w:p w14:paraId="5C25B2B7"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Alcohol</w:t>
      </w:r>
    </w:p>
    <w:p w14:paraId="2D45F44B"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Illegal drugs</w:t>
      </w:r>
    </w:p>
    <w:p w14:paraId="6FB9A49B"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Stolen items</w:t>
      </w:r>
    </w:p>
    <w:p w14:paraId="3FECB376"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Tobacco, e-cigarettes, cigarette papers and matches</w:t>
      </w:r>
    </w:p>
    <w:p w14:paraId="76AD9818"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Fireworks</w:t>
      </w:r>
    </w:p>
    <w:p w14:paraId="7CB0D5F0"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Pornographic images</w:t>
      </w:r>
    </w:p>
    <w:p w14:paraId="270C56E5"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Any article that the member of staff reasonably suspects has been, or is likely to be used:</w:t>
      </w:r>
    </w:p>
    <w:p w14:paraId="1F6E48AA" w14:textId="77777777" w:rsidR="00271778" w:rsidRPr="00EB4090" w:rsidRDefault="00001AB5" w:rsidP="00685C0F">
      <w:pPr>
        <w:pStyle w:val="ListParagraph"/>
        <w:numPr>
          <w:ilvl w:val="1"/>
          <w:numId w:val="6"/>
        </w:numPr>
        <w:jc w:val="both"/>
        <w:rPr>
          <w:rFonts w:asciiTheme="minorHAnsi" w:hAnsiTheme="minorHAnsi" w:cstheme="minorHAnsi"/>
        </w:rPr>
      </w:pPr>
      <w:r w:rsidRPr="00EB4090">
        <w:rPr>
          <w:rFonts w:asciiTheme="minorHAnsi" w:hAnsiTheme="minorHAnsi" w:cstheme="minorHAnsi"/>
        </w:rPr>
        <w:t>To commit an offence</w:t>
      </w:r>
    </w:p>
    <w:p w14:paraId="64E66172" w14:textId="77777777" w:rsidR="00271778" w:rsidRPr="00EB4090" w:rsidRDefault="00001AB5" w:rsidP="00685C0F">
      <w:pPr>
        <w:pStyle w:val="ListParagraph"/>
        <w:numPr>
          <w:ilvl w:val="1"/>
          <w:numId w:val="6"/>
        </w:numPr>
        <w:jc w:val="both"/>
        <w:rPr>
          <w:rFonts w:asciiTheme="minorHAnsi" w:hAnsiTheme="minorHAnsi" w:cstheme="minorHAnsi"/>
        </w:rPr>
      </w:pPr>
      <w:r w:rsidRPr="00EB4090">
        <w:rPr>
          <w:rFonts w:asciiTheme="minorHAnsi" w:hAnsiTheme="minorHAnsi" w:cstheme="minorHAnsi"/>
        </w:rPr>
        <w:t>To cause personal injury to, or damage to the property of, any person (including the student)</w:t>
      </w:r>
    </w:p>
    <w:p w14:paraId="75353B63" w14:textId="77777777" w:rsidR="00271778" w:rsidRPr="00EB4090" w:rsidRDefault="00271778" w:rsidP="00685C0F">
      <w:pPr>
        <w:jc w:val="both"/>
        <w:rPr>
          <w:rFonts w:asciiTheme="minorHAnsi" w:hAnsiTheme="minorHAnsi" w:cstheme="minorHAnsi"/>
        </w:rPr>
      </w:pPr>
    </w:p>
    <w:p w14:paraId="1634312A"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Headteacher and authorised staff can also search for any item banned by the school rules, which has been identified in the rules as an item which may be searched for.</w:t>
      </w:r>
    </w:p>
    <w:p w14:paraId="6B4ED6D2" w14:textId="77777777" w:rsidR="00271778" w:rsidRPr="00EB4090" w:rsidRDefault="00271778" w:rsidP="00685C0F">
      <w:pPr>
        <w:jc w:val="both"/>
        <w:rPr>
          <w:rFonts w:asciiTheme="minorHAnsi" w:hAnsiTheme="minorHAnsi" w:cstheme="minorHAnsi"/>
        </w:rPr>
      </w:pPr>
    </w:p>
    <w:p w14:paraId="4A9429D4"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At Leicester Partnership School, the rules also extend to:</w:t>
      </w:r>
    </w:p>
    <w:p w14:paraId="31158774" w14:textId="77777777" w:rsidR="00271778" w:rsidRPr="00EB4090" w:rsidRDefault="00001AB5" w:rsidP="00685C0F">
      <w:pPr>
        <w:pStyle w:val="ListParagraph"/>
        <w:numPr>
          <w:ilvl w:val="0"/>
          <w:numId w:val="7"/>
        </w:numPr>
        <w:jc w:val="both"/>
        <w:rPr>
          <w:rFonts w:asciiTheme="minorHAnsi" w:hAnsiTheme="minorHAnsi" w:cstheme="minorHAnsi"/>
        </w:rPr>
      </w:pPr>
      <w:r w:rsidRPr="00EB4090">
        <w:rPr>
          <w:rFonts w:asciiTheme="minorHAnsi" w:hAnsiTheme="minorHAnsi" w:cstheme="minorHAnsi"/>
        </w:rPr>
        <w:t>Legal highs</w:t>
      </w:r>
    </w:p>
    <w:p w14:paraId="21FA3406" w14:textId="77777777" w:rsidR="00271778" w:rsidRPr="00EB4090" w:rsidRDefault="00001AB5" w:rsidP="00685C0F">
      <w:pPr>
        <w:pStyle w:val="ListParagraph"/>
        <w:numPr>
          <w:ilvl w:val="0"/>
          <w:numId w:val="7"/>
        </w:numPr>
        <w:jc w:val="both"/>
        <w:rPr>
          <w:rFonts w:asciiTheme="minorHAnsi" w:hAnsiTheme="minorHAnsi" w:cstheme="minorHAnsi"/>
        </w:rPr>
      </w:pPr>
      <w:r w:rsidRPr="00EB4090">
        <w:rPr>
          <w:rFonts w:asciiTheme="minorHAnsi" w:hAnsiTheme="minorHAnsi" w:cstheme="minorHAnsi"/>
        </w:rPr>
        <w:t>Electronic cigarettes (also known as ‘e-cigarettes’)</w:t>
      </w:r>
    </w:p>
    <w:p w14:paraId="16AA9D94" w14:textId="77777777" w:rsidR="00271778" w:rsidRPr="00EB4090" w:rsidRDefault="00271778" w:rsidP="00685C0F">
      <w:pPr>
        <w:pStyle w:val="ListParagraph"/>
        <w:jc w:val="both"/>
        <w:rPr>
          <w:rFonts w:asciiTheme="minorHAnsi" w:hAnsiTheme="minorHAnsi" w:cstheme="minorHAnsi"/>
        </w:rPr>
      </w:pPr>
    </w:p>
    <w:p w14:paraId="2A6BF09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Any student found to be in breach of any aspect of this policy will have the offending articles confiscated. In most cases, alcohol, tobacco and cigarette papers will be returned to the parent/carer (only) although depending on the seriousness of the offence, they may be surrendered to the police.</w:t>
      </w:r>
    </w:p>
    <w:p w14:paraId="09FA7335" w14:textId="77777777" w:rsidR="00271778" w:rsidRPr="00EB4090" w:rsidRDefault="00271778" w:rsidP="00685C0F">
      <w:pPr>
        <w:jc w:val="both"/>
        <w:rPr>
          <w:rFonts w:asciiTheme="minorHAnsi" w:hAnsiTheme="minorHAnsi" w:cstheme="minorHAnsi"/>
        </w:rPr>
      </w:pPr>
    </w:p>
    <w:p w14:paraId="68226642" w14:textId="77777777" w:rsidR="00271778" w:rsidRPr="00EB4090" w:rsidRDefault="00271778" w:rsidP="00685C0F">
      <w:pPr>
        <w:jc w:val="both"/>
        <w:rPr>
          <w:rFonts w:asciiTheme="minorHAnsi" w:hAnsiTheme="minorHAnsi" w:cstheme="minorHAnsi"/>
        </w:rPr>
      </w:pPr>
    </w:p>
    <w:p w14:paraId="0AB9E00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For regulations regarding searching and confiscation within schools, please refer to the DfE guidance at:</w:t>
      </w:r>
    </w:p>
    <w:p w14:paraId="17D4FFAF" w14:textId="77777777" w:rsidR="00271778" w:rsidRPr="00EB4090" w:rsidRDefault="00A3075A" w:rsidP="00685C0F">
      <w:pPr>
        <w:jc w:val="both"/>
        <w:rPr>
          <w:rFonts w:asciiTheme="minorHAnsi" w:hAnsiTheme="minorHAnsi" w:cstheme="minorHAnsi"/>
        </w:rPr>
      </w:pPr>
      <w:hyperlink r:id="rId9" w:history="1">
        <w:r w:rsidR="00001AB5" w:rsidRPr="00EB4090">
          <w:rPr>
            <w:rStyle w:val="Hyperlink"/>
            <w:rFonts w:asciiTheme="minorHAnsi" w:hAnsiTheme="minorHAnsi" w:cstheme="minorHAnsi"/>
          </w:rPr>
          <w:t>http://www.education.gov.uk/aboutdfe/advice/f0076897/screening-searching-and-confiscation</w:t>
        </w:r>
      </w:hyperlink>
      <w:r w:rsidR="00001AB5" w:rsidRPr="00EB4090">
        <w:rPr>
          <w:rFonts w:asciiTheme="minorHAnsi" w:hAnsiTheme="minorHAnsi" w:cstheme="minorHAnsi"/>
        </w:rPr>
        <w:t xml:space="preserve">  as well as the schools’ behaviour policy.</w:t>
      </w:r>
    </w:p>
    <w:p w14:paraId="61618F73" w14:textId="77777777" w:rsidR="00271778" w:rsidRPr="00EB4090" w:rsidRDefault="00271778" w:rsidP="00685C0F">
      <w:pPr>
        <w:jc w:val="both"/>
        <w:rPr>
          <w:rFonts w:asciiTheme="minorHAnsi" w:hAnsiTheme="minorHAnsi" w:cstheme="minorHAnsi"/>
        </w:rPr>
      </w:pPr>
    </w:p>
    <w:p w14:paraId="76C9156D" w14:textId="77777777" w:rsidR="00271778" w:rsidRPr="00EB4090" w:rsidRDefault="00271778" w:rsidP="00685C0F">
      <w:pPr>
        <w:jc w:val="both"/>
        <w:rPr>
          <w:rFonts w:asciiTheme="minorHAnsi" w:hAnsiTheme="minorHAnsi" w:cstheme="minorHAnsi"/>
        </w:rPr>
      </w:pPr>
    </w:p>
    <w:p w14:paraId="1B47F0F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This policy should be used in conjunction with Leicester Partnership School’s:</w:t>
      </w:r>
    </w:p>
    <w:p w14:paraId="31F3B24F" w14:textId="77777777" w:rsidR="00271778" w:rsidRPr="00EB4090" w:rsidRDefault="00271778" w:rsidP="00685C0F">
      <w:pPr>
        <w:jc w:val="both"/>
        <w:rPr>
          <w:rFonts w:asciiTheme="minorHAnsi" w:hAnsiTheme="minorHAnsi" w:cstheme="minorHAnsi"/>
        </w:rPr>
      </w:pPr>
    </w:p>
    <w:p w14:paraId="6D0C493A" w14:textId="77777777" w:rsidR="00271778" w:rsidRPr="00EB4090" w:rsidRDefault="00001AB5" w:rsidP="00685C0F">
      <w:pPr>
        <w:pStyle w:val="ListParagraph"/>
        <w:numPr>
          <w:ilvl w:val="0"/>
          <w:numId w:val="8"/>
        </w:numPr>
        <w:jc w:val="both"/>
        <w:rPr>
          <w:rFonts w:asciiTheme="minorHAnsi" w:hAnsiTheme="minorHAnsi" w:cstheme="minorHAnsi"/>
        </w:rPr>
      </w:pPr>
      <w:r w:rsidRPr="00EB4090">
        <w:rPr>
          <w:rFonts w:asciiTheme="minorHAnsi" w:hAnsiTheme="minorHAnsi" w:cstheme="minorHAnsi"/>
        </w:rPr>
        <w:t>Behaviour policy</w:t>
      </w:r>
    </w:p>
    <w:p w14:paraId="0B622FAF" w14:textId="77777777" w:rsidR="00271778" w:rsidRPr="00EB4090" w:rsidRDefault="00001AB5" w:rsidP="00685C0F">
      <w:pPr>
        <w:pStyle w:val="ListParagraph"/>
        <w:numPr>
          <w:ilvl w:val="0"/>
          <w:numId w:val="8"/>
        </w:numPr>
        <w:jc w:val="both"/>
        <w:rPr>
          <w:rFonts w:asciiTheme="minorHAnsi" w:hAnsiTheme="minorHAnsi" w:cstheme="minorHAnsi"/>
        </w:rPr>
      </w:pPr>
      <w:r w:rsidRPr="00EB4090">
        <w:rPr>
          <w:rFonts w:asciiTheme="minorHAnsi" w:hAnsiTheme="minorHAnsi" w:cstheme="minorHAnsi"/>
        </w:rPr>
        <w:t>Exclusion policy</w:t>
      </w:r>
    </w:p>
    <w:p w14:paraId="50CBF88E" w14:textId="77777777" w:rsidR="00271778" w:rsidRPr="00EB4090" w:rsidRDefault="00001AB5" w:rsidP="00685C0F">
      <w:pPr>
        <w:pStyle w:val="ListParagraph"/>
        <w:numPr>
          <w:ilvl w:val="0"/>
          <w:numId w:val="8"/>
        </w:numPr>
        <w:jc w:val="both"/>
        <w:rPr>
          <w:rFonts w:asciiTheme="minorHAnsi" w:hAnsiTheme="minorHAnsi" w:cstheme="minorHAnsi"/>
        </w:rPr>
      </w:pPr>
      <w:r w:rsidRPr="00EB4090">
        <w:rPr>
          <w:rFonts w:asciiTheme="minorHAnsi" w:hAnsiTheme="minorHAnsi" w:cstheme="minorHAnsi"/>
        </w:rPr>
        <w:t>Search Policy</w:t>
      </w:r>
    </w:p>
    <w:p w14:paraId="3C0B5154" w14:textId="77777777" w:rsidR="00271778" w:rsidRPr="00EB4090" w:rsidRDefault="00271778" w:rsidP="00685C0F">
      <w:pPr>
        <w:ind w:left="360"/>
        <w:jc w:val="both"/>
        <w:rPr>
          <w:rFonts w:asciiTheme="minorHAnsi" w:hAnsiTheme="minorHAnsi" w:cstheme="minorHAnsi"/>
        </w:rPr>
      </w:pPr>
    </w:p>
    <w:p w14:paraId="193BD304" w14:textId="77777777" w:rsidR="00271778" w:rsidRPr="00EB4090" w:rsidRDefault="00271778" w:rsidP="00685C0F">
      <w:pPr>
        <w:ind w:left="360"/>
        <w:jc w:val="both"/>
        <w:rPr>
          <w:rFonts w:asciiTheme="minorHAnsi" w:hAnsiTheme="minorHAnsi" w:cstheme="minorHAnsi"/>
        </w:rPr>
      </w:pPr>
    </w:p>
    <w:p w14:paraId="271B0F94"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Section 2: Medical Emergencies:</w:t>
      </w:r>
    </w:p>
    <w:p w14:paraId="54317369"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Any medical emergencies will be dealt with as per Appendix A.</w:t>
      </w:r>
    </w:p>
    <w:p w14:paraId="08256A66" w14:textId="77777777" w:rsidR="00271778" w:rsidRPr="00EB4090" w:rsidRDefault="00271778" w:rsidP="00685C0F">
      <w:pPr>
        <w:jc w:val="both"/>
        <w:rPr>
          <w:rFonts w:asciiTheme="minorHAnsi" w:hAnsiTheme="minorHAnsi" w:cstheme="minorHAnsi"/>
        </w:rPr>
      </w:pPr>
    </w:p>
    <w:p w14:paraId="1E6F8A12"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Section 3: Misuse of Supply of Drugs:</w:t>
      </w:r>
    </w:p>
    <w:p w14:paraId="3810A52A"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 xml:space="preserve">In cases of substance use/misuse or supply on the premises, during the school day or during school visits etc., the matter will be dealt with as a ‘Safeguarding Matter’ and referred in the first instance to the school’s Responsible Officer for Safeguarding. The case will then be discussed with the young person and a written record taken (see Appendix C); parents/carers will be informed as soon as possible. The support of the Police and outside agencies will be sought as appropriate. Disciplinary action will be taken as appropriate </w:t>
      </w:r>
    </w:p>
    <w:p w14:paraId="719D00D1"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Where appropriate the matter will be reported to the Police.</w:t>
      </w:r>
    </w:p>
    <w:p w14:paraId="2F35337C"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The school will consider each incident individually and will employ a range of responses to deal with each incident. Specific cases will be managed as per Appendix B: staff, students, parents/carers will be informed of these issues.</w:t>
      </w:r>
    </w:p>
    <w:p w14:paraId="2704E2B5"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Leicester Partnership School will not knowingly allow its premises to be used for the production or supply of any controlled drug (e.g. the preparation of, or smoking of cannabis). Where it is suspected that substances are being sold on the premises, details regarding those involved, as well as much information as possible, will be passed to the police.</w:t>
      </w:r>
    </w:p>
    <w:p w14:paraId="0179F840"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Disciplinary action will be taken in all incidents of the misuse or supply of alcohol or drugs. The level and severity of the sanction will be at the discretion of the Headteacher based on the specific circumstances and any contingent factors. However, the head teacher will be expected by governors to consider whether permanent exclusion is the appropriate action in all cases.</w:t>
      </w:r>
    </w:p>
    <w:p w14:paraId="3F354F18" w14:textId="77777777" w:rsidR="00271778" w:rsidRPr="00EB4090" w:rsidRDefault="00271778" w:rsidP="00685C0F">
      <w:pPr>
        <w:ind w:left="360"/>
        <w:jc w:val="both"/>
        <w:rPr>
          <w:rFonts w:asciiTheme="minorHAnsi" w:hAnsiTheme="minorHAnsi" w:cstheme="minorHAnsi"/>
        </w:rPr>
      </w:pPr>
    </w:p>
    <w:p w14:paraId="7B282D20"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All staff, parents/carers and young people will be reminded of this policy, and its procedures, on a regular basis.</w:t>
      </w:r>
    </w:p>
    <w:p w14:paraId="4F580F06" w14:textId="77777777" w:rsidR="00271778" w:rsidRPr="00EB4090" w:rsidRDefault="00271778" w:rsidP="00685C0F">
      <w:pPr>
        <w:jc w:val="both"/>
        <w:rPr>
          <w:rFonts w:asciiTheme="minorHAnsi" w:hAnsiTheme="minorHAnsi" w:cstheme="minorHAnsi"/>
        </w:rPr>
      </w:pPr>
    </w:p>
    <w:p w14:paraId="0045305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APPENDIX A: Drug situation – medical emergencies</w:t>
      </w:r>
    </w:p>
    <w:p w14:paraId="795B9D24" w14:textId="77777777" w:rsidR="00271778" w:rsidRPr="00EB4090" w:rsidRDefault="00271778" w:rsidP="00685C0F">
      <w:pPr>
        <w:jc w:val="both"/>
        <w:rPr>
          <w:rFonts w:asciiTheme="minorHAnsi" w:hAnsiTheme="minorHAnsi" w:cstheme="minorHAnsi"/>
        </w:rPr>
      </w:pPr>
    </w:p>
    <w:p w14:paraId="4AA868B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APPENDIX B: Situations involving drugs without medical authority</w:t>
      </w:r>
    </w:p>
    <w:p w14:paraId="39C6E9DC" w14:textId="77777777" w:rsidR="00271778" w:rsidRPr="00EB4090" w:rsidRDefault="00271778" w:rsidP="00685C0F">
      <w:pPr>
        <w:jc w:val="both"/>
        <w:rPr>
          <w:rFonts w:asciiTheme="minorHAnsi" w:hAnsiTheme="minorHAnsi" w:cstheme="minorHAnsi"/>
        </w:rPr>
      </w:pPr>
    </w:p>
    <w:p w14:paraId="1F06768A"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APPENDIX C: Recording of drug, alcohol, substance misuse and smoking incidents</w:t>
      </w:r>
    </w:p>
    <w:p w14:paraId="55FE48E6" w14:textId="0F1F31AE" w:rsidR="00271778" w:rsidRDefault="00271778" w:rsidP="00685C0F">
      <w:pPr>
        <w:jc w:val="both"/>
        <w:rPr>
          <w:rFonts w:asciiTheme="minorHAnsi" w:hAnsiTheme="minorHAnsi" w:cstheme="minorHAnsi"/>
        </w:rPr>
      </w:pPr>
    </w:p>
    <w:p w14:paraId="3AC1A49F" w14:textId="77777777" w:rsidR="00685C0F" w:rsidRPr="00EB4090" w:rsidRDefault="00685C0F" w:rsidP="00685C0F">
      <w:pPr>
        <w:jc w:val="both"/>
        <w:rPr>
          <w:rFonts w:asciiTheme="minorHAnsi" w:hAnsiTheme="minorHAnsi" w:cstheme="minorHAnsi"/>
        </w:rPr>
      </w:pPr>
    </w:p>
    <w:p w14:paraId="173F854F"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Useful Policies to consider:</w:t>
      </w:r>
    </w:p>
    <w:p w14:paraId="7AE9F4CC" w14:textId="77777777" w:rsidR="00271778" w:rsidRPr="00EB4090" w:rsidRDefault="00271778" w:rsidP="00685C0F">
      <w:pPr>
        <w:jc w:val="both"/>
        <w:rPr>
          <w:rFonts w:asciiTheme="minorHAnsi" w:hAnsiTheme="minorHAnsi" w:cstheme="minorHAnsi"/>
        </w:rPr>
      </w:pPr>
    </w:p>
    <w:p w14:paraId="7C6132C9" w14:textId="77777777" w:rsidR="00271778" w:rsidRPr="00EB4090" w:rsidRDefault="00A3075A" w:rsidP="00685C0F">
      <w:pPr>
        <w:jc w:val="both"/>
        <w:rPr>
          <w:rFonts w:asciiTheme="minorHAnsi" w:hAnsiTheme="minorHAnsi" w:cstheme="minorHAnsi"/>
        </w:rPr>
      </w:pPr>
      <w:hyperlink r:id="rId10" w:history="1">
        <w:r w:rsidR="00001AB5" w:rsidRPr="00EB4090">
          <w:rPr>
            <w:rStyle w:val="Hyperlink"/>
            <w:rFonts w:asciiTheme="minorHAnsi" w:hAnsiTheme="minorHAnsi" w:cstheme="minorHAnsi"/>
          </w:rPr>
          <w:t>Keeping Children Safe in Education 2016</w:t>
        </w:r>
      </w:hyperlink>
    </w:p>
    <w:p w14:paraId="37E652D0" w14:textId="77777777" w:rsidR="00271778" w:rsidRPr="00EB4090" w:rsidRDefault="00A3075A" w:rsidP="00685C0F">
      <w:pPr>
        <w:jc w:val="both"/>
        <w:rPr>
          <w:rStyle w:val="Hyperlink"/>
          <w:rFonts w:asciiTheme="minorHAnsi" w:hAnsiTheme="minorHAnsi" w:cstheme="minorHAnsi"/>
          <w:color w:val="0000FF"/>
        </w:rPr>
      </w:pPr>
      <w:hyperlink r:id="rId11" w:history="1">
        <w:r w:rsidR="00001AB5" w:rsidRPr="00EB4090">
          <w:rPr>
            <w:rStyle w:val="Hyperlink"/>
            <w:rFonts w:asciiTheme="minorHAnsi" w:hAnsiTheme="minorHAnsi" w:cstheme="minorHAnsi"/>
          </w:rPr>
          <w:t>DfE and ACPO Drug Advice For Schools,</w:t>
        </w:r>
      </w:hyperlink>
      <w:r w:rsidR="00001AB5" w:rsidRPr="00EB4090">
        <w:rPr>
          <w:rStyle w:val="Hyperlink"/>
          <w:rFonts w:asciiTheme="minorHAnsi" w:hAnsiTheme="minorHAnsi" w:cstheme="minorHAnsi"/>
        </w:rPr>
        <w:t xml:space="preserve"> </w:t>
      </w:r>
    </w:p>
    <w:p w14:paraId="1A03D0E7" w14:textId="77777777" w:rsidR="00271778" w:rsidRPr="00EB4090" w:rsidRDefault="00001AB5" w:rsidP="00685C0F">
      <w:pPr>
        <w:jc w:val="both"/>
        <w:rPr>
          <w:rStyle w:val="Hyperlink"/>
          <w:rFonts w:asciiTheme="minorHAnsi" w:hAnsiTheme="minorHAnsi" w:cstheme="minorHAnsi"/>
          <w:color w:val="0000FF"/>
        </w:rPr>
      </w:pPr>
      <w:r w:rsidRPr="00EB4090">
        <w:rPr>
          <w:rStyle w:val="Hyperlink"/>
          <w:rFonts w:asciiTheme="minorHAnsi" w:hAnsiTheme="minorHAnsi" w:cstheme="minorHAnsi"/>
        </w:rPr>
        <w:t xml:space="preserve"> HYPERLINK "https://www.gov.uk/government/publications/searching-screening-and-confiscation" Searching, Screening and Confiscation, February 2014</w:t>
      </w:r>
    </w:p>
    <w:p w14:paraId="1F71F181" w14:textId="77777777" w:rsidR="00271778" w:rsidRPr="00EB4090" w:rsidRDefault="00A3075A" w:rsidP="00685C0F">
      <w:pPr>
        <w:jc w:val="both"/>
        <w:rPr>
          <w:rStyle w:val="Hyperlink"/>
          <w:rFonts w:asciiTheme="minorHAnsi" w:hAnsiTheme="minorHAnsi" w:cstheme="minorHAnsi"/>
          <w:color w:val="0000FF"/>
        </w:rPr>
      </w:pPr>
      <w:hyperlink r:id="rId12" w:history="1">
        <w:r w:rsidR="00001AB5" w:rsidRPr="00EB4090">
          <w:rPr>
            <w:rStyle w:val="Hyperlink"/>
            <w:rFonts w:asciiTheme="minorHAnsi" w:hAnsiTheme="minorHAnsi" w:cstheme="minorHAnsi"/>
          </w:rPr>
          <w:t>Drug Wise Joining Forces</w:t>
        </w:r>
      </w:hyperlink>
    </w:p>
    <w:p w14:paraId="714AB58E" w14:textId="77777777" w:rsidR="00271778" w:rsidRPr="00EB4090" w:rsidRDefault="00A3075A" w:rsidP="00685C0F">
      <w:pPr>
        <w:jc w:val="both"/>
        <w:rPr>
          <w:rFonts w:asciiTheme="minorHAnsi" w:hAnsiTheme="minorHAnsi" w:cstheme="minorHAnsi"/>
          <w:b/>
        </w:rPr>
      </w:pPr>
      <w:hyperlink r:id="rId13" w:history="1">
        <w:r w:rsidR="00001AB5" w:rsidRPr="00EB4090">
          <w:rPr>
            <w:rStyle w:val="Hyperlink"/>
            <w:rFonts w:asciiTheme="minorHAnsi" w:hAnsiTheme="minorHAnsi" w:cstheme="minorHAnsi"/>
          </w:rPr>
          <w:t>Education and Inspections Act (2006)</w:t>
        </w:r>
      </w:hyperlink>
    </w:p>
    <w:p w14:paraId="5A2404AA" w14:textId="77777777" w:rsidR="00271778" w:rsidRPr="00EB4090" w:rsidRDefault="00A3075A" w:rsidP="00685C0F">
      <w:pPr>
        <w:jc w:val="both"/>
        <w:rPr>
          <w:rFonts w:asciiTheme="minorHAnsi" w:hAnsiTheme="minorHAnsi" w:cstheme="minorHAnsi"/>
        </w:rPr>
      </w:pPr>
      <w:hyperlink r:id="rId14" w:history="1">
        <w:r w:rsidR="00001AB5" w:rsidRPr="00EB4090">
          <w:rPr>
            <w:rStyle w:val="Hyperlink"/>
            <w:rFonts w:asciiTheme="minorHAnsi" w:hAnsiTheme="minorHAnsi" w:cstheme="minorHAnsi"/>
          </w:rPr>
          <w:t>Drugs: Guidance for Police working with Schools and Colleges, 2004</w:t>
        </w:r>
      </w:hyperlink>
    </w:p>
    <w:p w14:paraId="32D3E62B" w14:textId="77777777" w:rsidR="00271778" w:rsidRPr="00EB4090" w:rsidRDefault="00A3075A" w:rsidP="00685C0F">
      <w:pPr>
        <w:jc w:val="both"/>
        <w:rPr>
          <w:rStyle w:val="Hyperlink"/>
          <w:rFonts w:asciiTheme="minorHAnsi" w:hAnsiTheme="minorHAnsi" w:cstheme="minorHAnsi"/>
          <w:color w:val="0000FF"/>
        </w:rPr>
      </w:pPr>
      <w:hyperlink r:id="rId15" w:history="1">
        <w:r w:rsidR="00001AB5" w:rsidRPr="00EB4090">
          <w:rPr>
            <w:rStyle w:val="Hyperlink"/>
            <w:rFonts w:asciiTheme="minorHAnsi" w:hAnsiTheme="minorHAnsi" w:cstheme="minorHAnsi"/>
          </w:rPr>
          <w:t>Advice to schools and colleges on gangs and youth violence, 2013</w:t>
        </w:r>
      </w:hyperlink>
    </w:p>
    <w:p w14:paraId="0631D57E" w14:textId="77777777" w:rsidR="00271778" w:rsidRPr="00EB4090" w:rsidRDefault="00A3075A" w:rsidP="00685C0F">
      <w:pPr>
        <w:jc w:val="both"/>
        <w:rPr>
          <w:rFonts w:asciiTheme="minorHAnsi" w:hAnsiTheme="minorHAnsi" w:cstheme="minorHAnsi"/>
        </w:rPr>
      </w:pPr>
      <w:hyperlink r:id="rId16" w:history="1">
        <w:r w:rsidR="00001AB5" w:rsidRPr="00EB4090">
          <w:rPr>
            <w:rStyle w:val="Hyperlink"/>
            <w:rFonts w:asciiTheme="minorHAnsi" w:hAnsiTheme="minorHAnsi" w:cstheme="minorHAnsi"/>
          </w:rPr>
          <w:t>Psychoactive Substances Act 2016</w:t>
        </w:r>
      </w:hyperlink>
    </w:p>
    <w:p w14:paraId="40D7FC65" w14:textId="77777777" w:rsidR="00271778" w:rsidRPr="00EB4090" w:rsidRDefault="00271778" w:rsidP="00685C0F">
      <w:pPr>
        <w:jc w:val="both"/>
        <w:rPr>
          <w:rFonts w:asciiTheme="minorHAnsi" w:hAnsiTheme="minorHAnsi" w:cstheme="minorHAnsi"/>
        </w:rPr>
      </w:pPr>
    </w:p>
    <w:p w14:paraId="38FA7C51" w14:textId="77777777" w:rsidR="00271778" w:rsidRPr="00EB4090" w:rsidRDefault="00271778" w:rsidP="00685C0F">
      <w:pPr>
        <w:jc w:val="both"/>
        <w:rPr>
          <w:rStyle w:val="Hyperlink"/>
          <w:rFonts w:asciiTheme="minorHAnsi" w:hAnsiTheme="minorHAnsi" w:cstheme="minorHAnsi"/>
          <w:color w:val="0000FF"/>
        </w:rPr>
      </w:pPr>
    </w:p>
    <w:p w14:paraId="7C801028" w14:textId="77777777" w:rsidR="00271778" w:rsidRPr="00EB4090" w:rsidRDefault="00271778" w:rsidP="00685C0F">
      <w:pPr>
        <w:jc w:val="both"/>
        <w:rPr>
          <w:rStyle w:val="Hyperlink"/>
          <w:rFonts w:asciiTheme="minorHAnsi" w:hAnsiTheme="minorHAnsi" w:cstheme="minorHAnsi"/>
          <w:color w:val="0000FF"/>
        </w:rPr>
      </w:pPr>
    </w:p>
    <w:p w14:paraId="57F8BB7A"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Enlisting Specialist Support:</w:t>
      </w:r>
    </w:p>
    <w:p w14:paraId="7C3D155A" w14:textId="77777777" w:rsidR="00271778" w:rsidRPr="00EB4090" w:rsidRDefault="00271778" w:rsidP="00685C0F">
      <w:pPr>
        <w:jc w:val="both"/>
        <w:rPr>
          <w:rFonts w:asciiTheme="minorHAnsi" w:hAnsiTheme="minorHAnsi" w:cstheme="minorHAnsi"/>
        </w:rPr>
      </w:pPr>
    </w:p>
    <w:p w14:paraId="4E691C5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Substance Misuse Treatment Services</w:t>
      </w:r>
    </w:p>
    <w:p w14:paraId="31707518" w14:textId="77777777" w:rsidR="00271778" w:rsidRPr="00EB4090" w:rsidRDefault="00271778" w:rsidP="00685C0F">
      <w:pPr>
        <w:jc w:val="both"/>
        <w:rPr>
          <w:rFonts w:asciiTheme="minorHAnsi" w:hAnsiTheme="minorHAnsi" w:cstheme="minorHAnsi"/>
        </w:rPr>
      </w:pPr>
    </w:p>
    <w:p w14:paraId="4248E47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Turning Point</w:t>
      </w:r>
    </w:p>
    <w:p w14:paraId="0172C09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Leicester, Leicestershire &amp; Rutland’s Adult &amp; Young People’s Drug &amp; Alcohol Service</w:t>
      </w:r>
    </w:p>
    <w:p w14:paraId="2A543721"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2 Eldon Street,</w:t>
      </w:r>
    </w:p>
    <w:p w14:paraId="7BD3BCA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Leicester</w:t>
      </w:r>
    </w:p>
    <w:p w14:paraId="04F8A1C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LE1 3QL</w:t>
      </w:r>
    </w:p>
    <w:p w14:paraId="51632862"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0330 303 6000</w:t>
      </w:r>
    </w:p>
    <w:p w14:paraId="64111051" w14:textId="77777777" w:rsidR="00271778" w:rsidRPr="00EB4090" w:rsidRDefault="00A3075A" w:rsidP="00685C0F">
      <w:pPr>
        <w:jc w:val="both"/>
        <w:rPr>
          <w:rFonts w:asciiTheme="minorHAnsi" w:hAnsiTheme="minorHAnsi" w:cstheme="minorHAnsi"/>
          <w:b/>
        </w:rPr>
      </w:pPr>
      <w:hyperlink r:id="rId17" w:history="1">
        <w:r w:rsidR="00001AB5" w:rsidRPr="00EB4090">
          <w:rPr>
            <w:rStyle w:val="Hyperlink"/>
            <w:rFonts w:asciiTheme="minorHAnsi" w:hAnsiTheme="minorHAnsi" w:cstheme="minorHAnsi"/>
          </w:rPr>
          <w:t>http://wellbeing.turning-point.co.uk/leicestershire/hubs/leicester-city/</w:t>
        </w:r>
      </w:hyperlink>
    </w:p>
    <w:p w14:paraId="7DABCFA9" w14:textId="77777777" w:rsidR="00271778" w:rsidRPr="00EB4090" w:rsidRDefault="00271778" w:rsidP="00685C0F">
      <w:pPr>
        <w:jc w:val="both"/>
        <w:rPr>
          <w:rFonts w:asciiTheme="minorHAnsi" w:hAnsiTheme="minorHAnsi" w:cstheme="minorHAnsi"/>
          <w:b/>
        </w:rPr>
      </w:pPr>
    </w:p>
    <w:p w14:paraId="4B812428"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 xml:space="preserve">Appendix A: </w:t>
      </w:r>
      <w:r w:rsidRPr="00EB4090">
        <w:rPr>
          <w:rFonts w:asciiTheme="minorHAnsi" w:hAnsiTheme="minorHAnsi" w:cstheme="minorHAnsi"/>
        </w:rPr>
        <w:t>Drug situations – medical emergencies</w:t>
      </w:r>
    </w:p>
    <w:p w14:paraId="3454FECE" w14:textId="77777777" w:rsidR="00271778" w:rsidRPr="00EB4090" w:rsidRDefault="00271778" w:rsidP="00685C0F">
      <w:pPr>
        <w:jc w:val="both"/>
        <w:rPr>
          <w:rFonts w:asciiTheme="minorHAnsi" w:hAnsiTheme="minorHAnsi" w:cstheme="minorHAnsi"/>
        </w:rPr>
      </w:pPr>
    </w:p>
    <w:p w14:paraId="3BBFEA5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procedures for an emergency apply when a person is at immediate risk of harm. A person who is unconscious, having trouble breathing, seriously confused or disorientated or who has taken harmful toxic substance, should be responded to as an emergency. The main responsibility is for the student at immediate risk, but you also need to ensure the well-being and safety of others. Put into practice your school’s first aid procedures. If in any doubt, call medical help.</w:t>
      </w:r>
    </w:p>
    <w:p w14:paraId="4C8F0791" w14:textId="77777777" w:rsidR="00271778" w:rsidRPr="00EB4090" w:rsidRDefault="00271778" w:rsidP="00685C0F">
      <w:pPr>
        <w:jc w:val="both"/>
        <w:rPr>
          <w:rFonts w:asciiTheme="minorHAnsi" w:hAnsiTheme="minorHAnsi" w:cstheme="minorHAnsi"/>
        </w:rPr>
      </w:pPr>
    </w:p>
    <w:p w14:paraId="06B27608"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Always:</w:t>
      </w:r>
    </w:p>
    <w:p w14:paraId="0766D7F1" w14:textId="77777777" w:rsidR="00271778" w:rsidRPr="00EB4090" w:rsidRDefault="00001AB5" w:rsidP="00685C0F">
      <w:pPr>
        <w:pStyle w:val="ListParagraph"/>
        <w:numPr>
          <w:ilvl w:val="0"/>
          <w:numId w:val="9"/>
        </w:numPr>
        <w:jc w:val="both"/>
        <w:rPr>
          <w:rFonts w:asciiTheme="minorHAnsi" w:hAnsiTheme="minorHAnsi" w:cstheme="minorHAnsi"/>
        </w:rPr>
      </w:pPr>
      <w:r w:rsidRPr="00EB4090">
        <w:rPr>
          <w:rFonts w:asciiTheme="minorHAnsi" w:hAnsiTheme="minorHAnsi" w:cstheme="minorHAnsi"/>
        </w:rPr>
        <w:t>Assess the situation</w:t>
      </w:r>
    </w:p>
    <w:p w14:paraId="0F76F386" w14:textId="77777777" w:rsidR="00271778" w:rsidRPr="00EB4090" w:rsidRDefault="00001AB5" w:rsidP="00685C0F">
      <w:pPr>
        <w:pStyle w:val="ListParagraph"/>
        <w:numPr>
          <w:ilvl w:val="0"/>
          <w:numId w:val="9"/>
        </w:numPr>
        <w:jc w:val="both"/>
        <w:rPr>
          <w:rFonts w:asciiTheme="minorHAnsi" w:hAnsiTheme="minorHAnsi" w:cstheme="minorHAnsi"/>
        </w:rPr>
      </w:pPr>
      <w:r w:rsidRPr="00EB4090">
        <w:rPr>
          <w:rFonts w:asciiTheme="minorHAnsi" w:hAnsiTheme="minorHAnsi" w:cstheme="minorHAnsi"/>
        </w:rPr>
        <w:t>Send for first aider</w:t>
      </w:r>
    </w:p>
    <w:p w14:paraId="61690D48" w14:textId="77777777" w:rsidR="00271778" w:rsidRPr="00EB4090" w:rsidRDefault="00001AB5" w:rsidP="00685C0F">
      <w:pPr>
        <w:pStyle w:val="ListParagraph"/>
        <w:numPr>
          <w:ilvl w:val="0"/>
          <w:numId w:val="9"/>
        </w:numPr>
        <w:jc w:val="both"/>
        <w:rPr>
          <w:rFonts w:asciiTheme="minorHAnsi" w:hAnsiTheme="minorHAnsi" w:cstheme="minorHAnsi"/>
        </w:rPr>
      </w:pPr>
      <w:r w:rsidRPr="00EB4090">
        <w:rPr>
          <w:rFonts w:asciiTheme="minorHAnsi" w:hAnsiTheme="minorHAnsi" w:cstheme="minorHAnsi"/>
        </w:rPr>
        <w:t>If a medical emergency, send for medical help and ambulance.</w:t>
      </w:r>
    </w:p>
    <w:p w14:paraId="162F6670" w14:textId="77777777" w:rsidR="00271778" w:rsidRPr="00EB4090" w:rsidRDefault="00271778" w:rsidP="00685C0F">
      <w:pPr>
        <w:jc w:val="both"/>
        <w:rPr>
          <w:rFonts w:asciiTheme="minorHAnsi" w:hAnsiTheme="minorHAnsi" w:cstheme="minorHAnsi"/>
        </w:rPr>
      </w:pPr>
    </w:p>
    <w:p w14:paraId="3379A404"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Before assistance arrives</w:t>
      </w:r>
    </w:p>
    <w:p w14:paraId="5C95F250" w14:textId="77777777" w:rsidR="00271778" w:rsidRPr="00EB4090" w:rsidRDefault="00271778" w:rsidP="00685C0F">
      <w:pPr>
        <w:jc w:val="both"/>
        <w:rPr>
          <w:rFonts w:asciiTheme="minorHAnsi" w:hAnsiTheme="minorHAnsi" w:cstheme="minorHAnsi"/>
        </w:rPr>
      </w:pPr>
    </w:p>
    <w:p w14:paraId="7F7DBE20"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If the person is conscious:</w:t>
      </w:r>
    </w:p>
    <w:p w14:paraId="15F3D461"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Ask them what has happened and to identify any drug used</w:t>
      </w:r>
    </w:p>
    <w:p w14:paraId="46273F5E"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Collect any drug sample and vomit for medical analysis</w:t>
      </w:r>
    </w:p>
    <w:p w14:paraId="6AB6C07A"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Do not induce vomiting</w:t>
      </w:r>
    </w:p>
    <w:p w14:paraId="00030588"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Do not chase or over-excite them if intoxicated from inhaling a volatile substance</w:t>
      </w:r>
    </w:p>
    <w:p w14:paraId="0EF7D387"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Keep them under observation, warm and quiet.</w:t>
      </w:r>
    </w:p>
    <w:p w14:paraId="547AA075" w14:textId="77777777" w:rsidR="00271778" w:rsidRPr="00EB4090" w:rsidRDefault="00271778" w:rsidP="00685C0F">
      <w:pPr>
        <w:jc w:val="both"/>
        <w:rPr>
          <w:rFonts w:asciiTheme="minorHAnsi" w:hAnsiTheme="minorHAnsi" w:cstheme="minorHAnsi"/>
        </w:rPr>
      </w:pPr>
    </w:p>
    <w:p w14:paraId="7F6A9BED"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If the person is unconscious:</w:t>
      </w:r>
    </w:p>
    <w:p w14:paraId="37ECDF84" w14:textId="7A1EE44C"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E</w:t>
      </w:r>
      <w:r w:rsidR="008738E8">
        <w:rPr>
          <w:rFonts w:asciiTheme="minorHAnsi" w:hAnsiTheme="minorHAnsi" w:cstheme="minorHAnsi"/>
        </w:rPr>
        <w:t xml:space="preserve">nsure that they can breathe, </w:t>
      </w:r>
      <w:r w:rsidRPr="00EB4090">
        <w:rPr>
          <w:rFonts w:asciiTheme="minorHAnsi" w:hAnsiTheme="minorHAnsi" w:cstheme="minorHAnsi"/>
        </w:rPr>
        <w:t xml:space="preserve">place in the recovery position </w:t>
      </w:r>
      <w:r w:rsidR="008738E8">
        <w:rPr>
          <w:rFonts w:asciiTheme="minorHAnsi" w:hAnsiTheme="minorHAnsi" w:cstheme="minorHAnsi"/>
        </w:rPr>
        <w:t>,</w:t>
      </w:r>
      <w:r w:rsidRPr="00EB4090">
        <w:rPr>
          <w:rFonts w:asciiTheme="minorHAnsi" w:hAnsiTheme="minorHAnsi" w:cstheme="minorHAnsi"/>
        </w:rPr>
        <w:t>do not move them if a fall is likely to have led to spinal or other serious injury which may not be obvious</w:t>
      </w:r>
    </w:p>
    <w:p w14:paraId="15478DB8"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Do not give them anything by mouth</w:t>
      </w:r>
    </w:p>
    <w:p w14:paraId="7514793F"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Do not attempt to make them sit or stand</w:t>
      </w:r>
    </w:p>
    <w:p w14:paraId="2D7C68F0"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Do not leave them unattended or in charge of another student</w:t>
      </w:r>
    </w:p>
    <w:p w14:paraId="18D28D31"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The admin team then will notify parents/carers (as with any emergency medical referral)</w:t>
      </w:r>
    </w:p>
    <w:p w14:paraId="607F47A6" w14:textId="77777777" w:rsidR="00271778" w:rsidRPr="00EB4090" w:rsidRDefault="00271778" w:rsidP="00685C0F">
      <w:pPr>
        <w:ind w:left="360"/>
        <w:jc w:val="both"/>
        <w:rPr>
          <w:rFonts w:asciiTheme="minorHAnsi" w:hAnsiTheme="minorHAnsi" w:cstheme="minorHAnsi"/>
        </w:rPr>
      </w:pPr>
    </w:p>
    <w:p w14:paraId="0DEC83A6"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 xml:space="preserve">For needle stick (sharps) injuries: </w:t>
      </w:r>
    </w:p>
    <w:p w14:paraId="458330B3" w14:textId="77777777" w:rsidR="00271778" w:rsidRPr="00EB4090" w:rsidRDefault="00271778" w:rsidP="00685C0F">
      <w:pPr>
        <w:jc w:val="both"/>
        <w:rPr>
          <w:rFonts w:asciiTheme="minorHAnsi" w:hAnsiTheme="minorHAnsi" w:cstheme="minorHAnsi"/>
        </w:rPr>
      </w:pPr>
    </w:p>
    <w:p w14:paraId="54F0221C" w14:textId="77777777" w:rsidR="00271778" w:rsidRPr="00EB4090" w:rsidRDefault="00001AB5" w:rsidP="00685C0F">
      <w:pPr>
        <w:pStyle w:val="ListParagraph"/>
        <w:numPr>
          <w:ilvl w:val="0"/>
          <w:numId w:val="12"/>
        </w:numPr>
        <w:jc w:val="both"/>
        <w:rPr>
          <w:rFonts w:asciiTheme="minorHAnsi" w:hAnsiTheme="minorHAnsi" w:cstheme="minorHAnsi"/>
        </w:rPr>
      </w:pPr>
      <w:r w:rsidRPr="00EB4090">
        <w:rPr>
          <w:rFonts w:asciiTheme="minorHAnsi" w:hAnsiTheme="minorHAnsi" w:cstheme="minorHAnsi"/>
        </w:rPr>
        <w:t>Encourage wound to bleed. Do not suck. Wash with soap and water. Dry and apply waterproof dressing.</w:t>
      </w:r>
    </w:p>
    <w:p w14:paraId="1B597945"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If used/dirty needle seek advice from a doctor.</w:t>
      </w:r>
    </w:p>
    <w:p w14:paraId="528E1186" w14:textId="77777777" w:rsidR="00271778" w:rsidRPr="00EB4090" w:rsidRDefault="00271778" w:rsidP="00685C0F">
      <w:pPr>
        <w:jc w:val="both"/>
        <w:rPr>
          <w:rFonts w:asciiTheme="minorHAnsi" w:hAnsiTheme="minorHAnsi" w:cstheme="minorHAnsi"/>
        </w:rPr>
      </w:pPr>
    </w:p>
    <w:p w14:paraId="2F432A22"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When medical help arrives</w:t>
      </w:r>
    </w:p>
    <w:p w14:paraId="3EB415C5"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Pass on any information available, including vomit and any drug samples</w:t>
      </w:r>
    </w:p>
    <w:p w14:paraId="1DB401FB" w14:textId="77777777" w:rsidR="00271778" w:rsidRPr="00EB4090" w:rsidRDefault="00271778" w:rsidP="00685C0F">
      <w:pPr>
        <w:jc w:val="both"/>
        <w:rPr>
          <w:rFonts w:asciiTheme="minorHAnsi" w:hAnsiTheme="minorHAnsi" w:cstheme="minorHAnsi"/>
        </w:rPr>
      </w:pPr>
    </w:p>
    <w:p w14:paraId="1DBCC4B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Complete a medical record form as soon as you have dealt with the emergency.</w:t>
      </w:r>
    </w:p>
    <w:p w14:paraId="6DD4563B" w14:textId="77777777" w:rsidR="00271778" w:rsidRPr="00EB4090" w:rsidRDefault="00271778" w:rsidP="00685C0F">
      <w:pPr>
        <w:jc w:val="both"/>
        <w:rPr>
          <w:rFonts w:asciiTheme="minorHAnsi" w:hAnsiTheme="minorHAnsi" w:cstheme="minorHAnsi"/>
        </w:rPr>
      </w:pPr>
    </w:p>
    <w:p w14:paraId="05FD11E5" w14:textId="77777777" w:rsidR="00271778" w:rsidRPr="00EB4090" w:rsidRDefault="00271778" w:rsidP="00685C0F">
      <w:pPr>
        <w:jc w:val="both"/>
        <w:rPr>
          <w:rFonts w:asciiTheme="minorHAnsi" w:hAnsiTheme="minorHAnsi" w:cstheme="minorHAnsi"/>
        </w:rPr>
      </w:pPr>
    </w:p>
    <w:p w14:paraId="58A4266D" w14:textId="77777777" w:rsidR="00271778" w:rsidRPr="00EB4090" w:rsidRDefault="00271778" w:rsidP="00685C0F">
      <w:pPr>
        <w:jc w:val="both"/>
        <w:rPr>
          <w:rFonts w:asciiTheme="minorHAnsi" w:hAnsiTheme="minorHAnsi" w:cstheme="minorHAnsi"/>
        </w:rPr>
      </w:pPr>
    </w:p>
    <w:p w14:paraId="2C631231" w14:textId="77777777" w:rsidR="00271778" w:rsidRPr="00EB4090" w:rsidRDefault="00EB4090" w:rsidP="00685C0F">
      <w:pPr>
        <w:jc w:val="both"/>
        <w:rPr>
          <w:rFonts w:asciiTheme="minorHAnsi" w:hAnsiTheme="minorHAnsi" w:cstheme="minorHAnsi"/>
        </w:rPr>
      </w:pPr>
      <w:r>
        <w:rPr>
          <w:rFonts w:asciiTheme="minorHAnsi" w:hAnsiTheme="minorHAnsi" w:cstheme="minorHAnsi"/>
        </w:rPr>
        <w:br w:type="column"/>
      </w:r>
    </w:p>
    <w:p w14:paraId="6FBDBF89" w14:textId="77777777" w:rsidR="00271778" w:rsidRPr="00EB4090" w:rsidRDefault="00271778" w:rsidP="00685C0F">
      <w:pPr>
        <w:jc w:val="both"/>
        <w:rPr>
          <w:rFonts w:asciiTheme="minorHAnsi" w:hAnsiTheme="minorHAnsi" w:cstheme="minorHAnsi"/>
        </w:rPr>
      </w:pPr>
    </w:p>
    <w:p w14:paraId="5D69CD86" w14:textId="77777777" w:rsidR="003E4E7C" w:rsidRPr="00EB4090" w:rsidRDefault="003E4E7C" w:rsidP="00685C0F">
      <w:pPr>
        <w:jc w:val="both"/>
        <w:rPr>
          <w:rFonts w:asciiTheme="minorHAnsi" w:hAnsiTheme="minorHAnsi" w:cstheme="minorHAnsi"/>
          <w:b/>
          <w:sz w:val="20"/>
          <w:szCs w:val="20"/>
        </w:rPr>
      </w:pPr>
      <w:r w:rsidRPr="00EB4090">
        <w:rPr>
          <w:rFonts w:asciiTheme="minorHAnsi" w:hAnsiTheme="minorHAnsi" w:cstheme="minorHAnsi"/>
          <w:noProof/>
        </w:rPr>
        <w:drawing>
          <wp:anchor distT="0" distB="0" distL="114300" distR="114300" simplePos="0" relativeHeight="251708416" behindDoc="1" locked="0" layoutInCell="1" allowOverlap="1" wp14:anchorId="28D49344" wp14:editId="7E22549E">
            <wp:simplePos x="0" y="0"/>
            <wp:positionH relativeFrom="margin">
              <wp:posOffset>-288290</wp:posOffset>
            </wp:positionH>
            <wp:positionV relativeFrom="paragraph">
              <wp:posOffset>-104775</wp:posOffset>
            </wp:positionV>
            <wp:extent cx="6257925" cy="747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57925" cy="7474705"/>
                    </a:xfrm>
                    <a:prstGeom prst="rect">
                      <a:avLst/>
                    </a:prstGeom>
                  </pic:spPr>
                </pic:pic>
              </a:graphicData>
            </a:graphic>
            <wp14:sizeRelH relativeFrom="margin">
              <wp14:pctWidth>0</wp14:pctWidth>
            </wp14:sizeRelH>
            <wp14:sizeRelV relativeFrom="margin">
              <wp14:pctHeight>0</wp14:pctHeight>
            </wp14:sizeRelV>
          </wp:anchor>
        </w:drawing>
      </w:r>
    </w:p>
    <w:p w14:paraId="3EFE771B" w14:textId="77777777" w:rsidR="003E4E7C" w:rsidRPr="00EB4090" w:rsidRDefault="003E4E7C" w:rsidP="00685C0F">
      <w:pPr>
        <w:jc w:val="both"/>
        <w:rPr>
          <w:rFonts w:asciiTheme="minorHAnsi" w:hAnsiTheme="minorHAnsi" w:cstheme="minorHAnsi"/>
          <w:b/>
          <w:sz w:val="20"/>
          <w:szCs w:val="20"/>
        </w:rPr>
      </w:pPr>
    </w:p>
    <w:p w14:paraId="432C1017" w14:textId="77777777" w:rsidR="003E4E7C" w:rsidRPr="00EB4090" w:rsidRDefault="003E4E7C" w:rsidP="00685C0F">
      <w:pPr>
        <w:jc w:val="both"/>
        <w:rPr>
          <w:rFonts w:asciiTheme="minorHAnsi" w:hAnsiTheme="minorHAnsi" w:cstheme="minorHAnsi"/>
          <w:b/>
          <w:sz w:val="20"/>
          <w:szCs w:val="20"/>
        </w:rPr>
      </w:pPr>
    </w:p>
    <w:p w14:paraId="0C720E90" w14:textId="77777777" w:rsidR="003E4E7C" w:rsidRPr="00EB4090" w:rsidRDefault="003E4E7C" w:rsidP="00685C0F">
      <w:pPr>
        <w:jc w:val="both"/>
        <w:rPr>
          <w:rFonts w:asciiTheme="minorHAnsi" w:hAnsiTheme="minorHAnsi" w:cstheme="minorHAnsi"/>
          <w:b/>
          <w:sz w:val="20"/>
          <w:szCs w:val="20"/>
        </w:rPr>
      </w:pPr>
    </w:p>
    <w:p w14:paraId="0EA55360" w14:textId="77777777" w:rsidR="003E4E7C" w:rsidRPr="00EB4090" w:rsidRDefault="003E4E7C" w:rsidP="00685C0F">
      <w:pPr>
        <w:jc w:val="both"/>
        <w:rPr>
          <w:rFonts w:asciiTheme="minorHAnsi" w:hAnsiTheme="minorHAnsi" w:cstheme="minorHAnsi"/>
          <w:b/>
          <w:sz w:val="20"/>
          <w:szCs w:val="20"/>
        </w:rPr>
      </w:pPr>
    </w:p>
    <w:p w14:paraId="777C5207" w14:textId="77777777" w:rsidR="003E4E7C" w:rsidRPr="00EB4090" w:rsidRDefault="003E4E7C" w:rsidP="00685C0F">
      <w:pPr>
        <w:jc w:val="both"/>
        <w:rPr>
          <w:rFonts w:asciiTheme="minorHAnsi" w:hAnsiTheme="minorHAnsi" w:cstheme="minorHAnsi"/>
          <w:b/>
          <w:sz w:val="20"/>
          <w:szCs w:val="20"/>
        </w:rPr>
      </w:pPr>
    </w:p>
    <w:p w14:paraId="7763D3AC" w14:textId="77777777" w:rsidR="003E4E7C" w:rsidRPr="00EB4090" w:rsidRDefault="003E4E7C" w:rsidP="00685C0F">
      <w:pPr>
        <w:jc w:val="both"/>
        <w:rPr>
          <w:rFonts w:asciiTheme="minorHAnsi" w:hAnsiTheme="minorHAnsi" w:cstheme="minorHAnsi"/>
          <w:b/>
          <w:sz w:val="20"/>
          <w:szCs w:val="20"/>
        </w:rPr>
      </w:pPr>
    </w:p>
    <w:p w14:paraId="4BBC5483" w14:textId="77777777" w:rsidR="003E4E7C" w:rsidRPr="00EB4090" w:rsidRDefault="003E4E7C" w:rsidP="00685C0F">
      <w:pPr>
        <w:jc w:val="both"/>
        <w:rPr>
          <w:rFonts w:asciiTheme="minorHAnsi" w:hAnsiTheme="minorHAnsi" w:cstheme="minorHAnsi"/>
          <w:b/>
          <w:sz w:val="20"/>
          <w:szCs w:val="20"/>
        </w:rPr>
      </w:pPr>
    </w:p>
    <w:p w14:paraId="1302F624" w14:textId="77777777" w:rsidR="003E4E7C" w:rsidRPr="00EB4090" w:rsidRDefault="003E4E7C" w:rsidP="00685C0F">
      <w:pPr>
        <w:jc w:val="both"/>
        <w:rPr>
          <w:rFonts w:asciiTheme="minorHAnsi" w:hAnsiTheme="minorHAnsi" w:cstheme="minorHAnsi"/>
          <w:b/>
          <w:sz w:val="20"/>
          <w:szCs w:val="20"/>
        </w:rPr>
      </w:pPr>
    </w:p>
    <w:p w14:paraId="73A980AB" w14:textId="77777777" w:rsidR="003E4E7C" w:rsidRPr="00EB4090" w:rsidRDefault="003E4E7C" w:rsidP="00685C0F">
      <w:pPr>
        <w:jc w:val="both"/>
        <w:rPr>
          <w:rFonts w:asciiTheme="minorHAnsi" w:hAnsiTheme="minorHAnsi" w:cstheme="minorHAnsi"/>
          <w:b/>
          <w:sz w:val="20"/>
          <w:szCs w:val="20"/>
        </w:rPr>
      </w:pPr>
    </w:p>
    <w:p w14:paraId="48BA05CC" w14:textId="77777777" w:rsidR="003E4E7C" w:rsidRPr="00EB4090" w:rsidRDefault="003E4E7C" w:rsidP="00685C0F">
      <w:pPr>
        <w:jc w:val="both"/>
        <w:rPr>
          <w:rFonts w:asciiTheme="minorHAnsi" w:hAnsiTheme="minorHAnsi" w:cstheme="minorHAnsi"/>
          <w:b/>
          <w:sz w:val="20"/>
          <w:szCs w:val="20"/>
        </w:rPr>
      </w:pPr>
    </w:p>
    <w:p w14:paraId="237D4FAF" w14:textId="77777777" w:rsidR="003E4E7C" w:rsidRPr="00EB4090" w:rsidRDefault="003E4E7C" w:rsidP="00685C0F">
      <w:pPr>
        <w:jc w:val="both"/>
        <w:rPr>
          <w:rFonts w:asciiTheme="minorHAnsi" w:hAnsiTheme="minorHAnsi" w:cstheme="minorHAnsi"/>
          <w:b/>
          <w:sz w:val="20"/>
          <w:szCs w:val="20"/>
        </w:rPr>
      </w:pPr>
    </w:p>
    <w:p w14:paraId="1966A79F" w14:textId="77777777" w:rsidR="003E4E7C" w:rsidRPr="00EB4090" w:rsidRDefault="003E4E7C" w:rsidP="00685C0F">
      <w:pPr>
        <w:jc w:val="both"/>
        <w:rPr>
          <w:rFonts w:asciiTheme="minorHAnsi" w:hAnsiTheme="minorHAnsi" w:cstheme="minorHAnsi"/>
          <w:b/>
          <w:sz w:val="20"/>
          <w:szCs w:val="20"/>
        </w:rPr>
      </w:pPr>
    </w:p>
    <w:p w14:paraId="12393756" w14:textId="77777777" w:rsidR="003E4E7C" w:rsidRPr="00EB4090" w:rsidRDefault="003E4E7C" w:rsidP="00685C0F">
      <w:pPr>
        <w:jc w:val="both"/>
        <w:rPr>
          <w:rFonts w:asciiTheme="minorHAnsi" w:hAnsiTheme="minorHAnsi" w:cstheme="minorHAnsi"/>
          <w:b/>
          <w:sz w:val="20"/>
          <w:szCs w:val="20"/>
        </w:rPr>
      </w:pPr>
    </w:p>
    <w:p w14:paraId="380C970A" w14:textId="77777777" w:rsidR="003E4E7C" w:rsidRPr="00EB4090" w:rsidRDefault="003E4E7C" w:rsidP="00685C0F">
      <w:pPr>
        <w:jc w:val="both"/>
        <w:rPr>
          <w:rFonts w:asciiTheme="minorHAnsi" w:hAnsiTheme="minorHAnsi" w:cstheme="minorHAnsi"/>
          <w:b/>
          <w:sz w:val="20"/>
          <w:szCs w:val="20"/>
        </w:rPr>
      </w:pPr>
    </w:p>
    <w:p w14:paraId="560B2855" w14:textId="77777777" w:rsidR="003E4E7C" w:rsidRPr="00EB4090" w:rsidRDefault="003E4E7C" w:rsidP="00685C0F">
      <w:pPr>
        <w:jc w:val="both"/>
        <w:rPr>
          <w:rFonts w:asciiTheme="minorHAnsi" w:hAnsiTheme="minorHAnsi" w:cstheme="minorHAnsi"/>
          <w:b/>
          <w:sz w:val="20"/>
          <w:szCs w:val="20"/>
        </w:rPr>
      </w:pPr>
    </w:p>
    <w:p w14:paraId="05172C95" w14:textId="77777777" w:rsidR="003E4E7C" w:rsidRPr="00EB4090" w:rsidRDefault="003E4E7C" w:rsidP="00685C0F">
      <w:pPr>
        <w:jc w:val="both"/>
        <w:rPr>
          <w:rFonts w:asciiTheme="minorHAnsi" w:hAnsiTheme="minorHAnsi" w:cstheme="minorHAnsi"/>
          <w:b/>
          <w:sz w:val="20"/>
          <w:szCs w:val="20"/>
        </w:rPr>
      </w:pPr>
    </w:p>
    <w:p w14:paraId="65161297" w14:textId="77777777" w:rsidR="003E4E7C" w:rsidRPr="00EB4090" w:rsidRDefault="003E4E7C" w:rsidP="00685C0F">
      <w:pPr>
        <w:jc w:val="both"/>
        <w:rPr>
          <w:rFonts w:asciiTheme="minorHAnsi" w:hAnsiTheme="minorHAnsi" w:cstheme="minorHAnsi"/>
          <w:b/>
          <w:sz w:val="20"/>
          <w:szCs w:val="20"/>
        </w:rPr>
      </w:pPr>
    </w:p>
    <w:p w14:paraId="1AD4091E" w14:textId="77777777" w:rsidR="003E4E7C" w:rsidRPr="00EB4090" w:rsidRDefault="003E4E7C" w:rsidP="00685C0F">
      <w:pPr>
        <w:jc w:val="both"/>
        <w:rPr>
          <w:rFonts w:asciiTheme="minorHAnsi" w:hAnsiTheme="minorHAnsi" w:cstheme="minorHAnsi"/>
          <w:b/>
          <w:sz w:val="20"/>
          <w:szCs w:val="20"/>
        </w:rPr>
      </w:pPr>
    </w:p>
    <w:p w14:paraId="536E8AB4" w14:textId="77777777" w:rsidR="003E4E7C" w:rsidRPr="00EB4090" w:rsidRDefault="003E4E7C" w:rsidP="00685C0F">
      <w:pPr>
        <w:jc w:val="both"/>
        <w:rPr>
          <w:rFonts w:asciiTheme="minorHAnsi" w:hAnsiTheme="minorHAnsi" w:cstheme="minorHAnsi"/>
          <w:b/>
          <w:sz w:val="20"/>
          <w:szCs w:val="20"/>
        </w:rPr>
      </w:pPr>
    </w:p>
    <w:p w14:paraId="52CC0E2E" w14:textId="77777777" w:rsidR="003E4E7C" w:rsidRPr="00EB4090" w:rsidRDefault="003E4E7C" w:rsidP="00685C0F">
      <w:pPr>
        <w:jc w:val="both"/>
        <w:rPr>
          <w:rFonts w:asciiTheme="minorHAnsi" w:hAnsiTheme="minorHAnsi" w:cstheme="minorHAnsi"/>
          <w:b/>
          <w:sz w:val="20"/>
          <w:szCs w:val="20"/>
        </w:rPr>
      </w:pPr>
    </w:p>
    <w:p w14:paraId="7948DF09" w14:textId="77777777" w:rsidR="003E4E7C" w:rsidRPr="00EB4090" w:rsidRDefault="003E4E7C" w:rsidP="00685C0F">
      <w:pPr>
        <w:jc w:val="both"/>
        <w:rPr>
          <w:rFonts w:asciiTheme="minorHAnsi" w:hAnsiTheme="minorHAnsi" w:cstheme="minorHAnsi"/>
          <w:b/>
          <w:sz w:val="20"/>
          <w:szCs w:val="20"/>
        </w:rPr>
      </w:pPr>
    </w:p>
    <w:p w14:paraId="7BA164C9" w14:textId="77777777" w:rsidR="003E4E7C" w:rsidRPr="00EB4090" w:rsidRDefault="003E4E7C" w:rsidP="00685C0F">
      <w:pPr>
        <w:jc w:val="both"/>
        <w:rPr>
          <w:rFonts w:asciiTheme="minorHAnsi" w:hAnsiTheme="minorHAnsi" w:cstheme="minorHAnsi"/>
          <w:b/>
          <w:sz w:val="20"/>
          <w:szCs w:val="20"/>
        </w:rPr>
      </w:pPr>
    </w:p>
    <w:p w14:paraId="79A4716C" w14:textId="77777777" w:rsidR="003E4E7C" w:rsidRPr="00EB4090" w:rsidRDefault="003E4E7C" w:rsidP="00685C0F">
      <w:pPr>
        <w:jc w:val="both"/>
        <w:rPr>
          <w:rFonts w:asciiTheme="minorHAnsi" w:hAnsiTheme="minorHAnsi" w:cstheme="minorHAnsi"/>
          <w:b/>
          <w:sz w:val="20"/>
          <w:szCs w:val="20"/>
        </w:rPr>
      </w:pPr>
    </w:p>
    <w:p w14:paraId="34A0268F" w14:textId="77777777" w:rsidR="003E4E7C" w:rsidRPr="00EB4090" w:rsidRDefault="003E4E7C" w:rsidP="00685C0F">
      <w:pPr>
        <w:jc w:val="both"/>
        <w:rPr>
          <w:rFonts w:asciiTheme="minorHAnsi" w:hAnsiTheme="minorHAnsi" w:cstheme="minorHAnsi"/>
          <w:b/>
          <w:sz w:val="20"/>
          <w:szCs w:val="20"/>
        </w:rPr>
      </w:pPr>
    </w:p>
    <w:p w14:paraId="7EF40C32" w14:textId="77777777" w:rsidR="003E4E7C" w:rsidRPr="00EB4090" w:rsidRDefault="003E4E7C" w:rsidP="00685C0F">
      <w:pPr>
        <w:jc w:val="both"/>
        <w:rPr>
          <w:rFonts w:asciiTheme="minorHAnsi" w:hAnsiTheme="minorHAnsi" w:cstheme="minorHAnsi"/>
          <w:b/>
          <w:sz w:val="20"/>
          <w:szCs w:val="20"/>
        </w:rPr>
      </w:pPr>
    </w:p>
    <w:p w14:paraId="7384C89B" w14:textId="77777777" w:rsidR="003E4E7C" w:rsidRPr="00EB4090" w:rsidRDefault="003E4E7C" w:rsidP="00685C0F">
      <w:pPr>
        <w:jc w:val="both"/>
        <w:rPr>
          <w:rFonts w:asciiTheme="minorHAnsi" w:hAnsiTheme="minorHAnsi" w:cstheme="minorHAnsi"/>
          <w:b/>
          <w:sz w:val="20"/>
          <w:szCs w:val="20"/>
        </w:rPr>
      </w:pPr>
    </w:p>
    <w:p w14:paraId="4810D89F" w14:textId="77777777" w:rsidR="003E4E7C" w:rsidRPr="00EB4090" w:rsidRDefault="003E4E7C" w:rsidP="00685C0F">
      <w:pPr>
        <w:jc w:val="both"/>
        <w:rPr>
          <w:rFonts w:asciiTheme="minorHAnsi" w:hAnsiTheme="minorHAnsi" w:cstheme="minorHAnsi"/>
          <w:b/>
          <w:sz w:val="20"/>
          <w:szCs w:val="20"/>
        </w:rPr>
      </w:pPr>
    </w:p>
    <w:p w14:paraId="49531E68" w14:textId="77777777" w:rsidR="003E4E7C" w:rsidRPr="00EB4090" w:rsidRDefault="003E4E7C" w:rsidP="00685C0F">
      <w:pPr>
        <w:jc w:val="both"/>
        <w:rPr>
          <w:rFonts w:asciiTheme="minorHAnsi" w:hAnsiTheme="minorHAnsi" w:cstheme="minorHAnsi"/>
          <w:b/>
          <w:sz w:val="20"/>
          <w:szCs w:val="20"/>
        </w:rPr>
      </w:pPr>
    </w:p>
    <w:p w14:paraId="14C26309" w14:textId="77777777" w:rsidR="003E4E7C" w:rsidRPr="00EB4090" w:rsidRDefault="003E4E7C" w:rsidP="00685C0F">
      <w:pPr>
        <w:jc w:val="both"/>
        <w:rPr>
          <w:rFonts w:asciiTheme="minorHAnsi" w:hAnsiTheme="minorHAnsi" w:cstheme="minorHAnsi"/>
          <w:b/>
          <w:sz w:val="20"/>
          <w:szCs w:val="20"/>
        </w:rPr>
      </w:pPr>
    </w:p>
    <w:p w14:paraId="005E0F4A" w14:textId="77777777" w:rsidR="003E4E7C" w:rsidRPr="00EB4090" w:rsidRDefault="003E4E7C" w:rsidP="00685C0F">
      <w:pPr>
        <w:jc w:val="both"/>
        <w:rPr>
          <w:rFonts w:asciiTheme="minorHAnsi" w:hAnsiTheme="minorHAnsi" w:cstheme="minorHAnsi"/>
          <w:b/>
          <w:sz w:val="20"/>
          <w:szCs w:val="20"/>
        </w:rPr>
      </w:pPr>
    </w:p>
    <w:p w14:paraId="337D3425" w14:textId="77777777" w:rsidR="003E4E7C" w:rsidRPr="00EB4090" w:rsidRDefault="003E4E7C" w:rsidP="00685C0F">
      <w:pPr>
        <w:jc w:val="both"/>
        <w:rPr>
          <w:rFonts w:asciiTheme="minorHAnsi" w:hAnsiTheme="minorHAnsi" w:cstheme="minorHAnsi"/>
          <w:b/>
          <w:sz w:val="20"/>
          <w:szCs w:val="20"/>
        </w:rPr>
      </w:pPr>
    </w:p>
    <w:p w14:paraId="65463400" w14:textId="77777777" w:rsidR="003E4E7C" w:rsidRPr="00EB4090" w:rsidRDefault="003E4E7C" w:rsidP="00685C0F">
      <w:pPr>
        <w:jc w:val="both"/>
        <w:rPr>
          <w:rFonts w:asciiTheme="minorHAnsi" w:hAnsiTheme="minorHAnsi" w:cstheme="minorHAnsi"/>
          <w:b/>
          <w:sz w:val="20"/>
          <w:szCs w:val="20"/>
        </w:rPr>
      </w:pPr>
    </w:p>
    <w:p w14:paraId="5145D3F1" w14:textId="77777777" w:rsidR="003E4E7C" w:rsidRPr="00EB4090" w:rsidRDefault="003E4E7C" w:rsidP="00685C0F">
      <w:pPr>
        <w:jc w:val="both"/>
        <w:rPr>
          <w:rFonts w:asciiTheme="minorHAnsi" w:hAnsiTheme="minorHAnsi" w:cstheme="minorHAnsi"/>
          <w:b/>
          <w:sz w:val="20"/>
          <w:szCs w:val="20"/>
        </w:rPr>
      </w:pPr>
    </w:p>
    <w:p w14:paraId="7EE0AC9F" w14:textId="77777777" w:rsidR="003E4E7C" w:rsidRPr="00EB4090" w:rsidRDefault="003E4E7C" w:rsidP="00685C0F">
      <w:pPr>
        <w:jc w:val="both"/>
        <w:rPr>
          <w:rFonts w:asciiTheme="minorHAnsi" w:hAnsiTheme="minorHAnsi" w:cstheme="minorHAnsi"/>
          <w:b/>
          <w:sz w:val="20"/>
          <w:szCs w:val="20"/>
        </w:rPr>
      </w:pPr>
    </w:p>
    <w:p w14:paraId="0C4B5B6E" w14:textId="77777777" w:rsidR="003E4E7C" w:rsidRPr="00EB4090" w:rsidRDefault="003E4E7C" w:rsidP="00685C0F">
      <w:pPr>
        <w:jc w:val="both"/>
        <w:rPr>
          <w:rFonts w:asciiTheme="minorHAnsi" w:hAnsiTheme="minorHAnsi" w:cstheme="minorHAnsi"/>
          <w:b/>
          <w:sz w:val="20"/>
          <w:szCs w:val="20"/>
        </w:rPr>
      </w:pPr>
    </w:p>
    <w:p w14:paraId="41FF549E" w14:textId="77777777" w:rsidR="003E4E7C" w:rsidRPr="00EB4090" w:rsidRDefault="003E4E7C" w:rsidP="00685C0F">
      <w:pPr>
        <w:jc w:val="both"/>
        <w:rPr>
          <w:rFonts w:asciiTheme="minorHAnsi" w:hAnsiTheme="minorHAnsi" w:cstheme="minorHAnsi"/>
          <w:b/>
          <w:sz w:val="20"/>
          <w:szCs w:val="20"/>
        </w:rPr>
      </w:pPr>
    </w:p>
    <w:p w14:paraId="7B5DFA13" w14:textId="77777777" w:rsidR="003E4E7C" w:rsidRPr="00EB4090" w:rsidRDefault="003E4E7C" w:rsidP="00685C0F">
      <w:pPr>
        <w:jc w:val="both"/>
        <w:rPr>
          <w:rFonts w:asciiTheme="minorHAnsi" w:hAnsiTheme="minorHAnsi" w:cstheme="minorHAnsi"/>
          <w:b/>
          <w:sz w:val="20"/>
          <w:szCs w:val="20"/>
        </w:rPr>
      </w:pPr>
    </w:p>
    <w:p w14:paraId="5F4FB272" w14:textId="77777777" w:rsidR="003E4E7C" w:rsidRPr="00EB4090" w:rsidRDefault="003E4E7C" w:rsidP="00685C0F">
      <w:pPr>
        <w:jc w:val="both"/>
        <w:rPr>
          <w:rFonts w:asciiTheme="minorHAnsi" w:hAnsiTheme="minorHAnsi" w:cstheme="minorHAnsi"/>
          <w:b/>
          <w:sz w:val="20"/>
          <w:szCs w:val="20"/>
        </w:rPr>
      </w:pPr>
    </w:p>
    <w:p w14:paraId="0F7DAFE2" w14:textId="77777777" w:rsidR="003E4E7C" w:rsidRPr="00EB4090" w:rsidRDefault="003E4E7C" w:rsidP="00685C0F">
      <w:pPr>
        <w:jc w:val="both"/>
        <w:rPr>
          <w:rFonts w:asciiTheme="minorHAnsi" w:hAnsiTheme="minorHAnsi" w:cstheme="minorHAnsi"/>
          <w:b/>
          <w:sz w:val="20"/>
          <w:szCs w:val="20"/>
        </w:rPr>
      </w:pPr>
    </w:p>
    <w:p w14:paraId="63D13D3A" w14:textId="77777777" w:rsidR="003E4E7C" w:rsidRPr="00EB4090" w:rsidRDefault="003E4E7C" w:rsidP="00685C0F">
      <w:pPr>
        <w:jc w:val="both"/>
        <w:rPr>
          <w:rFonts w:asciiTheme="minorHAnsi" w:hAnsiTheme="minorHAnsi" w:cstheme="minorHAnsi"/>
          <w:b/>
          <w:sz w:val="20"/>
          <w:szCs w:val="20"/>
        </w:rPr>
      </w:pPr>
    </w:p>
    <w:p w14:paraId="6D26C8E3" w14:textId="77777777" w:rsidR="003E4E7C" w:rsidRPr="00EB4090" w:rsidRDefault="003E4E7C" w:rsidP="00685C0F">
      <w:pPr>
        <w:jc w:val="both"/>
        <w:rPr>
          <w:rFonts w:asciiTheme="minorHAnsi" w:hAnsiTheme="minorHAnsi" w:cstheme="minorHAnsi"/>
          <w:b/>
          <w:sz w:val="20"/>
          <w:szCs w:val="20"/>
        </w:rPr>
      </w:pPr>
    </w:p>
    <w:p w14:paraId="03F59F1C" w14:textId="77777777" w:rsidR="003E4E7C" w:rsidRPr="00EB4090" w:rsidRDefault="003E4E7C" w:rsidP="00685C0F">
      <w:pPr>
        <w:jc w:val="both"/>
        <w:rPr>
          <w:rFonts w:asciiTheme="minorHAnsi" w:hAnsiTheme="minorHAnsi" w:cstheme="minorHAnsi"/>
          <w:b/>
          <w:sz w:val="20"/>
          <w:szCs w:val="20"/>
        </w:rPr>
      </w:pPr>
    </w:p>
    <w:p w14:paraId="00E5A55B" w14:textId="77777777" w:rsidR="003E4E7C" w:rsidRPr="00EB4090" w:rsidRDefault="003E4E7C" w:rsidP="00685C0F">
      <w:pPr>
        <w:jc w:val="both"/>
        <w:rPr>
          <w:rFonts w:asciiTheme="minorHAnsi" w:hAnsiTheme="minorHAnsi" w:cstheme="minorHAnsi"/>
          <w:b/>
          <w:sz w:val="20"/>
          <w:szCs w:val="20"/>
        </w:rPr>
      </w:pPr>
    </w:p>
    <w:p w14:paraId="05053FAC" w14:textId="77777777" w:rsidR="003E4E7C" w:rsidRPr="00EB4090" w:rsidRDefault="003E4E7C" w:rsidP="00685C0F">
      <w:pPr>
        <w:jc w:val="both"/>
        <w:rPr>
          <w:rFonts w:asciiTheme="minorHAnsi" w:hAnsiTheme="minorHAnsi" w:cstheme="minorHAnsi"/>
          <w:b/>
          <w:sz w:val="20"/>
          <w:szCs w:val="20"/>
        </w:rPr>
      </w:pPr>
    </w:p>
    <w:p w14:paraId="35685206" w14:textId="77777777" w:rsidR="003E4E7C" w:rsidRPr="00EB4090" w:rsidRDefault="003E4E7C" w:rsidP="00685C0F">
      <w:pPr>
        <w:jc w:val="both"/>
        <w:rPr>
          <w:rFonts w:asciiTheme="minorHAnsi" w:hAnsiTheme="minorHAnsi" w:cstheme="minorHAnsi"/>
          <w:b/>
          <w:sz w:val="20"/>
          <w:szCs w:val="20"/>
        </w:rPr>
      </w:pPr>
    </w:p>
    <w:p w14:paraId="7E1F796A" w14:textId="77777777" w:rsidR="003E4E7C" w:rsidRPr="00EB4090" w:rsidRDefault="003E4E7C" w:rsidP="00685C0F">
      <w:pPr>
        <w:jc w:val="both"/>
        <w:rPr>
          <w:rFonts w:asciiTheme="minorHAnsi" w:hAnsiTheme="minorHAnsi" w:cstheme="minorHAnsi"/>
          <w:b/>
          <w:sz w:val="20"/>
          <w:szCs w:val="20"/>
        </w:rPr>
      </w:pPr>
    </w:p>
    <w:p w14:paraId="1881D22B" w14:textId="77777777" w:rsidR="003E4E7C" w:rsidRPr="00EB4090" w:rsidRDefault="003E4E7C" w:rsidP="00685C0F">
      <w:pPr>
        <w:jc w:val="both"/>
        <w:rPr>
          <w:rFonts w:asciiTheme="minorHAnsi" w:hAnsiTheme="minorHAnsi" w:cstheme="minorHAnsi"/>
          <w:b/>
          <w:sz w:val="20"/>
          <w:szCs w:val="20"/>
        </w:rPr>
      </w:pPr>
    </w:p>
    <w:p w14:paraId="47687C6F" w14:textId="77777777" w:rsidR="003E4E7C" w:rsidRPr="00EB4090" w:rsidRDefault="003E4E7C" w:rsidP="00685C0F">
      <w:pPr>
        <w:jc w:val="both"/>
        <w:rPr>
          <w:rFonts w:asciiTheme="minorHAnsi" w:hAnsiTheme="minorHAnsi" w:cstheme="minorHAnsi"/>
          <w:b/>
          <w:sz w:val="20"/>
          <w:szCs w:val="20"/>
        </w:rPr>
      </w:pPr>
    </w:p>
    <w:p w14:paraId="0E7A8CBD" w14:textId="77777777" w:rsidR="003E4E7C" w:rsidRPr="00EB4090" w:rsidRDefault="003E4E7C" w:rsidP="00685C0F">
      <w:pPr>
        <w:jc w:val="both"/>
        <w:rPr>
          <w:rFonts w:asciiTheme="minorHAnsi" w:hAnsiTheme="minorHAnsi" w:cstheme="minorHAnsi"/>
          <w:b/>
          <w:sz w:val="20"/>
          <w:szCs w:val="20"/>
        </w:rPr>
      </w:pPr>
    </w:p>
    <w:p w14:paraId="0E75DD0B" w14:textId="77777777" w:rsidR="00EB4090" w:rsidRDefault="00EB4090" w:rsidP="00685C0F">
      <w:pPr>
        <w:jc w:val="both"/>
        <w:rPr>
          <w:rFonts w:asciiTheme="minorHAnsi" w:hAnsiTheme="minorHAnsi" w:cstheme="minorHAnsi"/>
          <w:b/>
          <w:sz w:val="20"/>
          <w:szCs w:val="20"/>
        </w:rPr>
      </w:pPr>
    </w:p>
    <w:p w14:paraId="5AADB32E" w14:textId="627C3A1E" w:rsidR="00271778" w:rsidRDefault="00001AB5" w:rsidP="00685C0F">
      <w:pPr>
        <w:jc w:val="both"/>
        <w:rPr>
          <w:rFonts w:asciiTheme="minorHAnsi" w:hAnsiTheme="minorHAnsi" w:cstheme="minorHAnsi"/>
          <w:b/>
          <w:sz w:val="20"/>
          <w:szCs w:val="20"/>
        </w:rPr>
      </w:pPr>
      <w:r w:rsidRPr="00A13670">
        <w:rPr>
          <w:rFonts w:asciiTheme="minorHAnsi" w:hAnsiTheme="minorHAnsi" w:cstheme="minorHAnsi"/>
          <w:b/>
          <w:sz w:val="20"/>
          <w:szCs w:val="20"/>
          <w:highlight w:val="yellow"/>
        </w:rPr>
        <w:t xml:space="preserve">Appendix C:  Recording of drug, alcohol, substance misuse and smoking </w:t>
      </w:r>
      <w:r w:rsidRPr="00151741">
        <w:rPr>
          <w:rFonts w:asciiTheme="minorHAnsi" w:hAnsiTheme="minorHAnsi" w:cstheme="minorHAnsi"/>
          <w:b/>
          <w:sz w:val="20"/>
          <w:szCs w:val="20"/>
          <w:highlight w:val="yellow"/>
        </w:rPr>
        <w:t xml:space="preserve">incidents </w:t>
      </w:r>
      <w:r w:rsidR="00151741" w:rsidRPr="00151741">
        <w:rPr>
          <w:rFonts w:asciiTheme="minorHAnsi" w:hAnsiTheme="minorHAnsi" w:cstheme="minorHAnsi"/>
          <w:b/>
          <w:sz w:val="20"/>
          <w:szCs w:val="20"/>
          <w:highlight w:val="yellow"/>
        </w:rPr>
        <w:t>- CPOMS</w:t>
      </w:r>
    </w:p>
    <w:p w14:paraId="54C1BF97" w14:textId="77777777" w:rsidR="008C2775" w:rsidRPr="00EB4090" w:rsidRDefault="008C2775" w:rsidP="00685C0F">
      <w:pPr>
        <w:jc w:val="both"/>
        <w:rPr>
          <w:rFonts w:asciiTheme="minorHAnsi" w:hAnsiTheme="minorHAnsi" w:cstheme="minorHAnsi"/>
          <w:b/>
          <w:sz w:val="20"/>
          <w:szCs w:val="20"/>
        </w:rPr>
      </w:pPr>
    </w:p>
    <w:p w14:paraId="54BFD0CA" w14:textId="39D6C609" w:rsidR="00271778" w:rsidRPr="00EB4090" w:rsidRDefault="008C2775" w:rsidP="00685C0F">
      <w:pPr>
        <w:jc w:val="both"/>
        <w:rPr>
          <w:rFonts w:asciiTheme="minorHAnsi" w:hAnsiTheme="minorHAnsi" w:cstheme="minorHAnsi"/>
          <w:b/>
          <w:sz w:val="20"/>
          <w:szCs w:val="20"/>
        </w:rPr>
      </w:pPr>
      <w:r>
        <w:rPr>
          <w:noProof/>
        </w:rPr>
        <w:drawing>
          <wp:inline distT="0" distB="0" distL="0" distR="0" wp14:anchorId="7F78126B" wp14:editId="21A18A2B">
            <wp:extent cx="5731510" cy="66198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3886" b="5017"/>
                    <a:stretch/>
                  </pic:blipFill>
                  <pic:spPr bwMode="auto">
                    <a:xfrm>
                      <a:off x="0" y="0"/>
                      <a:ext cx="5731510" cy="6619875"/>
                    </a:xfrm>
                    <a:prstGeom prst="rect">
                      <a:avLst/>
                    </a:prstGeom>
                    <a:ln>
                      <a:noFill/>
                    </a:ln>
                    <a:extLst>
                      <a:ext uri="{53640926-AAD7-44D8-BBD7-CCE9431645EC}">
                        <a14:shadowObscured xmlns:a14="http://schemas.microsoft.com/office/drawing/2010/main"/>
                      </a:ext>
                    </a:extLst>
                  </pic:spPr>
                </pic:pic>
              </a:graphicData>
            </a:graphic>
          </wp:inline>
        </w:drawing>
      </w:r>
    </w:p>
    <w:p w14:paraId="5DB9B07E" w14:textId="77777777" w:rsidR="00271778" w:rsidRPr="00EB4090" w:rsidRDefault="00271778" w:rsidP="00685C0F">
      <w:pPr>
        <w:jc w:val="both"/>
        <w:rPr>
          <w:rFonts w:asciiTheme="minorHAnsi" w:hAnsiTheme="minorHAnsi" w:cstheme="minorHAnsi"/>
        </w:rPr>
      </w:pPr>
    </w:p>
    <w:p w14:paraId="2AC615A2" w14:textId="77777777" w:rsidR="008C2775" w:rsidRDefault="008C2775" w:rsidP="00685C0F">
      <w:pPr>
        <w:spacing w:after="200" w:line="276" w:lineRule="auto"/>
        <w:jc w:val="both"/>
        <w:rPr>
          <w:rFonts w:asciiTheme="minorHAnsi" w:hAnsiTheme="minorHAnsi" w:cstheme="minorHAnsi"/>
        </w:rPr>
      </w:pPr>
    </w:p>
    <w:p w14:paraId="4D498D88" w14:textId="77777777" w:rsidR="008C2775" w:rsidRDefault="008C2775" w:rsidP="00685C0F">
      <w:pPr>
        <w:spacing w:after="200" w:line="276" w:lineRule="auto"/>
        <w:jc w:val="both"/>
        <w:rPr>
          <w:rFonts w:asciiTheme="minorHAnsi" w:hAnsiTheme="minorHAnsi" w:cstheme="minorHAnsi"/>
        </w:rPr>
      </w:pPr>
    </w:p>
    <w:p w14:paraId="6992AA7C" w14:textId="77777777" w:rsidR="008C2775" w:rsidRDefault="008C2775" w:rsidP="00685C0F">
      <w:pPr>
        <w:spacing w:after="200" w:line="276" w:lineRule="auto"/>
        <w:jc w:val="both"/>
        <w:rPr>
          <w:rFonts w:asciiTheme="minorHAnsi" w:hAnsiTheme="minorHAnsi" w:cstheme="minorHAnsi"/>
        </w:rPr>
      </w:pPr>
    </w:p>
    <w:p w14:paraId="10464899" w14:textId="77777777" w:rsidR="008C2775" w:rsidRDefault="008C2775" w:rsidP="00685C0F">
      <w:pPr>
        <w:spacing w:after="200" w:line="276" w:lineRule="auto"/>
        <w:jc w:val="both"/>
        <w:rPr>
          <w:rFonts w:asciiTheme="minorHAnsi" w:hAnsiTheme="minorHAnsi" w:cstheme="minorHAnsi"/>
        </w:rPr>
      </w:pPr>
    </w:p>
    <w:p w14:paraId="37B4CD2E" w14:textId="2D7C2FE6" w:rsidR="00271778" w:rsidRPr="00EB4090" w:rsidRDefault="00001AB5" w:rsidP="00685C0F">
      <w:pPr>
        <w:spacing w:after="200" w:line="276" w:lineRule="auto"/>
        <w:jc w:val="both"/>
        <w:rPr>
          <w:rFonts w:asciiTheme="minorHAnsi" w:hAnsiTheme="minorHAnsi" w:cstheme="minorHAnsi"/>
        </w:rPr>
      </w:pPr>
      <w:r w:rsidRPr="00EB4090">
        <w:rPr>
          <w:rFonts w:asciiTheme="minorHAnsi" w:hAnsiTheme="minorHAnsi" w:cstheme="minorHAnsi"/>
        </w:rPr>
        <w:t xml:space="preserve">Smoking Policy </w:t>
      </w:r>
    </w:p>
    <w:p w14:paraId="2E303DC5" w14:textId="77777777" w:rsidR="00271778" w:rsidRPr="00EB4090" w:rsidRDefault="00001AB5" w:rsidP="00685C0F">
      <w:pPr>
        <w:pStyle w:val="Heading1"/>
        <w:tabs>
          <w:tab w:val="left" w:pos="2083"/>
        </w:tabs>
        <w:spacing w:before="120" w:after="120"/>
        <w:jc w:val="both"/>
        <w:rPr>
          <w:rFonts w:asciiTheme="minorHAnsi" w:hAnsiTheme="minorHAnsi" w:cstheme="minorHAnsi"/>
          <w:sz w:val="24"/>
          <w:szCs w:val="24"/>
        </w:rPr>
      </w:pPr>
      <w:r w:rsidRPr="00EB4090">
        <w:rPr>
          <w:rFonts w:asciiTheme="minorHAnsi" w:hAnsiTheme="minorHAnsi" w:cstheme="minorHAnsi"/>
          <w:sz w:val="24"/>
          <w:szCs w:val="24"/>
        </w:rPr>
        <w:t>Staff and Students</w:t>
      </w:r>
    </w:p>
    <w:p w14:paraId="0BBE832A" w14:textId="77777777" w:rsidR="00271778" w:rsidRPr="00EB4090" w:rsidRDefault="00271778" w:rsidP="00685C0F">
      <w:pPr>
        <w:jc w:val="both"/>
        <w:rPr>
          <w:rFonts w:asciiTheme="minorHAnsi" w:hAnsiTheme="minorHAnsi" w:cstheme="minorHAnsi"/>
        </w:rPr>
      </w:pPr>
    </w:p>
    <w:p w14:paraId="26BA9882" w14:textId="77777777" w:rsidR="00271778" w:rsidRPr="00EB4090" w:rsidRDefault="00001AB5" w:rsidP="00685C0F">
      <w:pPr>
        <w:pStyle w:val="Heading1"/>
        <w:tabs>
          <w:tab w:val="left" w:pos="2083"/>
        </w:tabs>
        <w:spacing w:before="120" w:after="120"/>
        <w:jc w:val="both"/>
        <w:rPr>
          <w:rFonts w:asciiTheme="minorHAnsi" w:hAnsiTheme="minorHAnsi" w:cstheme="minorHAnsi"/>
          <w:sz w:val="24"/>
          <w:szCs w:val="24"/>
        </w:rPr>
      </w:pPr>
      <w:r w:rsidRPr="00EB4090">
        <w:rPr>
          <w:rFonts w:asciiTheme="minorHAnsi" w:hAnsiTheme="minorHAnsi" w:cstheme="minorHAnsi"/>
          <w:sz w:val="24"/>
          <w:szCs w:val="24"/>
        </w:rPr>
        <w:t>Rationale</w:t>
      </w:r>
    </w:p>
    <w:p w14:paraId="5F797A2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Smoking is a major cause of illness and early death, and affects non-smokers through passive smoking. The laws prohibiting smoking made under The Health Act 2006 require that enclosed or substantially enclosed public places and workplaces are smoke-free. In addition, since October 2007, it has been illegal to sell tobacco products to anyone under the age of 18 this also includes e-cigarettes.</w:t>
      </w:r>
    </w:p>
    <w:p w14:paraId="52513770"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Accordingly the school recognises its duty to discourage smoking and to encourage a healthy lifestyle.</w:t>
      </w:r>
    </w:p>
    <w:p w14:paraId="10C89FC7" w14:textId="77777777" w:rsidR="00271778" w:rsidRPr="00EB4090" w:rsidRDefault="00271778" w:rsidP="00685C0F">
      <w:pPr>
        <w:jc w:val="both"/>
        <w:rPr>
          <w:rFonts w:asciiTheme="minorHAnsi" w:hAnsiTheme="minorHAnsi" w:cstheme="minorHAnsi"/>
          <w:b/>
          <w:bCs/>
        </w:rPr>
      </w:pPr>
    </w:p>
    <w:p w14:paraId="7BA651D5" w14:textId="77777777" w:rsidR="00271778" w:rsidRPr="00EB4090" w:rsidRDefault="00001AB5" w:rsidP="00685C0F">
      <w:pPr>
        <w:pStyle w:val="Heading1"/>
        <w:tabs>
          <w:tab w:val="left" w:pos="2083"/>
        </w:tabs>
        <w:spacing w:before="120" w:after="120"/>
        <w:jc w:val="both"/>
        <w:rPr>
          <w:rFonts w:asciiTheme="minorHAnsi" w:hAnsiTheme="minorHAnsi" w:cstheme="minorHAnsi"/>
          <w:sz w:val="24"/>
          <w:szCs w:val="24"/>
        </w:rPr>
      </w:pPr>
      <w:r w:rsidRPr="00EB4090">
        <w:rPr>
          <w:rFonts w:asciiTheme="minorHAnsi" w:hAnsiTheme="minorHAnsi" w:cstheme="minorHAnsi"/>
          <w:sz w:val="24"/>
          <w:szCs w:val="24"/>
        </w:rPr>
        <w:t>Aims</w:t>
      </w:r>
    </w:p>
    <w:p w14:paraId="369E4F97" w14:textId="77777777" w:rsidR="00271778" w:rsidRPr="00EB4090" w:rsidRDefault="00001AB5" w:rsidP="00685C0F">
      <w:pPr>
        <w:pStyle w:val="ListParagraph"/>
        <w:numPr>
          <w:ilvl w:val="0"/>
          <w:numId w:val="18"/>
        </w:numPr>
        <w:ind w:left="357" w:hanging="357"/>
        <w:jc w:val="both"/>
        <w:rPr>
          <w:rFonts w:asciiTheme="minorHAnsi" w:hAnsiTheme="minorHAnsi" w:cstheme="minorHAnsi"/>
        </w:rPr>
      </w:pPr>
      <w:r w:rsidRPr="00EB4090">
        <w:rPr>
          <w:rFonts w:asciiTheme="minorHAnsi" w:hAnsiTheme="minorHAnsi" w:cstheme="minorHAnsi"/>
        </w:rPr>
        <w:t>To apply the law prohibiting smoking made under The Health Act 2006 by providing a no-smoking environment.</w:t>
      </w:r>
    </w:p>
    <w:p w14:paraId="72602D64" w14:textId="77777777" w:rsidR="00271778" w:rsidRPr="00EB4090" w:rsidRDefault="00001AB5" w:rsidP="00685C0F">
      <w:pPr>
        <w:pStyle w:val="ListParagraph"/>
        <w:numPr>
          <w:ilvl w:val="0"/>
          <w:numId w:val="18"/>
        </w:numPr>
        <w:ind w:left="357" w:hanging="357"/>
        <w:jc w:val="both"/>
        <w:rPr>
          <w:rFonts w:asciiTheme="minorHAnsi" w:hAnsiTheme="minorHAnsi" w:cstheme="minorHAnsi"/>
        </w:rPr>
      </w:pPr>
      <w:r w:rsidRPr="00EB4090">
        <w:rPr>
          <w:rFonts w:asciiTheme="minorHAnsi" w:hAnsiTheme="minorHAnsi" w:cstheme="minorHAnsi"/>
        </w:rPr>
        <w:t>To make students aware of the health risks involved in smoking. To encourage students to cope with pressures on them to take up smoking and enable them to make informed, responsible choices.</w:t>
      </w:r>
    </w:p>
    <w:p w14:paraId="6EBA57DA" w14:textId="77777777" w:rsidR="00271778" w:rsidRPr="00EB4090" w:rsidRDefault="00001AB5" w:rsidP="00685C0F">
      <w:pPr>
        <w:pStyle w:val="ListParagraph"/>
        <w:numPr>
          <w:ilvl w:val="0"/>
          <w:numId w:val="18"/>
        </w:numPr>
        <w:ind w:left="357" w:hanging="357"/>
        <w:jc w:val="both"/>
        <w:rPr>
          <w:rFonts w:asciiTheme="minorHAnsi" w:hAnsiTheme="minorHAnsi" w:cstheme="minorHAnsi"/>
        </w:rPr>
      </w:pPr>
      <w:r w:rsidRPr="00EB4090">
        <w:rPr>
          <w:rFonts w:asciiTheme="minorHAnsi" w:hAnsiTheme="minorHAnsi" w:cstheme="minorHAnsi"/>
        </w:rPr>
        <w:t>To support the national targets for reducing the proportion of smokers in all age groups.</w:t>
      </w:r>
    </w:p>
    <w:p w14:paraId="7DC93037" w14:textId="77777777" w:rsidR="00271778" w:rsidRPr="00EB4090" w:rsidRDefault="00271778" w:rsidP="00685C0F">
      <w:pPr>
        <w:pStyle w:val="ListParagraph"/>
        <w:ind w:left="357"/>
        <w:jc w:val="both"/>
        <w:rPr>
          <w:rFonts w:asciiTheme="minorHAnsi" w:hAnsiTheme="minorHAnsi" w:cstheme="minorHAnsi"/>
        </w:rPr>
      </w:pPr>
    </w:p>
    <w:p w14:paraId="2A4BAF15" w14:textId="77777777" w:rsidR="00271778" w:rsidRPr="00EB4090" w:rsidRDefault="00001AB5" w:rsidP="00685C0F">
      <w:pPr>
        <w:pStyle w:val="ListParagraph"/>
        <w:ind w:left="357"/>
        <w:jc w:val="both"/>
        <w:rPr>
          <w:rFonts w:asciiTheme="minorHAnsi" w:hAnsiTheme="minorHAnsi" w:cstheme="minorHAnsi"/>
          <w:b/>
        </w:rPr>
      </w:pPr>
      <w:r w:rsidRPr="00EB4090">
        <w:rPr>
          <w:rFonts w:asciiTheme="minorHAnsi" w:hAnsiTheme="minorHAnsi" w:cstheme="minorHAnsi"/>
          <w:b/>
        </w:rPr>
        <w:t>Introduction</w:t>
      </w:r>
    </w:p>
    <w:p w14:paraId="34889145" w14:textId="77777777" w:rsidR="00271778" w:rsidRPr="00EB4090" w:rsidRDefault="00271778" w:rsidP="00685C0F">
      <w:pPr>
        <w:pStyle w:val="ListParagraph"/>
        <w:ind w:left="357"/>
        <w:jc w:val="both"/>
        <w:rPr>
          <w:rFonts w:asciiTheme="minorHAnsi" w:hAnsiTheme="minorHAnsi" w:cstheme="minorHAnsi"/>
          <w:b/>
        </w:rPr>
      </w:pPr>
    </w:p>
    <w:p w14:paraId="7639D95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1.1</w:t>
      </w:r>
      <w:r w:rsidRPr="00EB4090">
        <w:rPr>
          <w:rFonts w:asciiTheme="minorHAnsi" w:hAnsiTheme="minorHAnsi" w:cstheme="minorHAnsi"/>
        </w:rPr>
        <w:tab/>
        <w:t>In line with the Health Act 2006 and subsequently, law since 1</w:t>
      </w:r>
      <w:r w:rsidRPr="00EB4090">
        <w:rPr>
          <w:rFonts w:asciiTheme="minorHAnsi" w:hAnsiTheme="minorHAnsi" w:cstheme="minorHAnsi"/>
          <w:vertAlign w:val="superscript"/>
        </w:rPr>
        <w:t>st</w:t>
      </w:r>
      <w:r w:rsidRPr="00EB4090">
        <w:rPr>
          <w:rFonts w:asciiTheme="minorHAnsi" w:hAnsiTheme="minorHAnsi" w:cstheme="minorHAnsi"/>
        </w:rPr>
        <w:t xml:space="preserve"> July 2007, </w:t>
      </w:r>
    </w:p>
    <w:p w14:paraId="245386D8" w14:textId="77777777" w:rsidR="00271778" w:rsidRPr="00EB4090" w:rsidRDefault="00001AB5" w:rsidP="00685C0F">
      <w:pPr>
        <w:ind w:left="720"/>
        <w:jc w:val="both"/>
        <w:rPr>
          <w:rFonts w:asciiTheme="minorHAnsi" w:hAnsiTheme="minorHAnsi" w:cstheme="minorHAnsi"/>
        </w:rPr>
      </w:pPr>
      <w:r w:rsidRPr="00EB4090">
        <w:rPr>
          <w:rFonts w:asciiTheme="minorHAnsi" w:hAnsiTheme="minorHAnsi" w:cstheme="minorHAnsi"/>
        </w:rPr>
        <w:t>Leicester Partnership School is a designated non-smoking site. This policy identifies how Leicester Partnership School will continue to maintain a smoke free environment within the school premises for the benefit of students, staff, visitors, parents and carers as well as members of the public.</w:t>
      </w:r>
    </w:p>
    <w:p w14:paraId="3368D4C7" w14:textId="77777777" w:rsidR="00271778" w:rsidRPr="00EB4090" w:rsidRDefault="00271778" w:rsidP="00685C0F">
      <w:pPr>
        <w:jc w:val="both"/>
        <w:rPr>
          <w:rFonts w:asciiTheme="minorHAnsi" w:hAnsiTheme="minorHAnsi" w:cstheme="minorHAnsi"/>
          <w:sz w:val="20"/>
          <w:szCs w:val="20"/>
        </w:rPr>
      </w:pPr>
    </w:p>
    <w:p w14:paraId="57B794A2" w14:textId="134C6185"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1.2</w:t>
      </w:r>
      <w:r w:rsidRPr="00EB4090">
        <w:rPr>
          <w:rFonts w:asciiTheme="minorHAnsi" w:hAnsiTheme="minorHAnsi" w:cstheme="minorHAnsi"/>
        </w:rPr>
        <w:tab/>
        <w:t>Leicester Partnership School will continue to encourage and support students to stop smoking through the PSHE programme, the tutor programme, and the provision of the school</w:t>
      </w:r>
      <w:r w:rsidR="008738E8">
        <w:rPr>
          <w:rFonts w:asciiTheme="minorHAnsi" w:hAnsiTheme="minorHAnsi" w:cstheme="minorHAnsi"/>
        </w:rPr>
        <w:t xml:space="preserve"> </w:t>
      </w:r>
      <w:r w:rsidRPr="00EB4090">
        <w:rPr>
          <w:rFonts w:asciiTheme="minorHAnsi" w:hAnsiTheme="minorHAnsi" w:cstheme="minorHAnsi"/>
        </w:rPr>
        <w:t>in conjunction with the local authority which occurs outside of school hours.</w:t>
      </w:r>
    </w:p>
    <w:p w14:paraId="38CDE97D" w14:textId="77777777" w:rsidR="00271778" w:rsidRPr="00EB4090" w:rsidRDefault="00271778" w:rsidP="00685C0F">
      <w:pPr>
        <w:jc w:val="both"/>
        <w:rPr>
          <w:rFonts w:asciiTheme="minorHAnsi" w:hAnsiTheme="minorHAnsi" w:cstheme="minorHAnsi"/>
          <w:sz w:val="20"/>
          <w:szCs w:val="20"/>
        </w:rPr>
      </w:pPr>
    </w:p>
    <w:p w14:paraId="4E8323B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1.3</w:t>
      </w:r>
      <w:r w:rsidRPr="00EB4090">
        <w:rPr>
          <w:rFonts w:asciiTheme="minorHAnsi" w:hAnsiTheme="minorHAnsi" w:cstheme="minorHAnsi"/>
        </w:rPr>
        <w:tab/>
        <w:t>The Health and Safety at Work Act etc (1974) requires that the school take reasonable measures to protect the health and safety of employees and members of the public visiting the school premises.</w:t>
      </w:r>
    </w:p>
    <w:p w14:paraId="17FD41DA" w14:textId="77777777" w:rsidR="00271778" w:rsidRPr="00EB4090" w:rsidRDefault="00271778" w:rsidP="00685C0F">
      <w:pPr>
        <w:jc w:val="both"/>
        <w:rPr>
          <w:rFonts w:asciiTheme="minorHAnsi" w:hAnsiTheme="minorHAnsi" w:cstheme="minorHAnsi"/>
        </w:rPr>
      </w:pPr>
    </w:p>
    <w:p w14:paraId="69D40808"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1.4</w:t>
      </w:r>
      <w:r w:rsidRPr="00EB4090">
        <w:rPr>
          <w:rFonts w:asciiTheme="minorHAnsi" w:hAnsiTheme="minorHAnsi" w:cstheme="minorHAnsi"/>
        </w:rPr>
        <w:tab/>
        <w:t>Passive smoking is a health and safety issue for all adults in the workplace, leading to increased costs to the school through sick pay, absenteeism, loss of productivity and potential litigation.</w:t>
      </w:r>
    </w:p>
    <w:p w14:paraId="064511D2" w14:textId="77777777" w:rsidR="00271778" w:rsidRPr="00EB4090" w:rsidRDefault="00271778" w:rsidP="00685C0F">
      <w:pPr>
        <w:jc w:val="both"/>
        <w:rPr>
          <w:rFonts w:asciiTheme="minorHAnsi" w:hAnsiTheme="minorHAnsi" w:cstheme="minorHAnsi"/>
        </w:rPr>
      </w:pPr>
    </w:p>
    <w:p w14:paraId="22C962E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1.5</w:t>
      </w:r>
      <w:r w:rsidRPr="00EB4090">
        <w:rPr>
          <w:rFonts w:asciiTheme="minorHAnsi" w:hAnsiTheme="minorHAnsi" w:cstheme="minorHAnsi"/>
        </w:rPr>
        <w:tab/>
        <w:t>Children and young people are more susceptible than adults to the effects of passive smoking. 17,000 children under the age of five are admitted to hospital every year in the UK as a result of breathing second hand smoke. Associated illnesses include bronchitis, pneumonia, asthma and other respiratory problems.</w:t>
      </w:r>
    </w:p>
    <w:p w14:paraId="22E3376B" w14:textId="77777777" w:rsidR="00271778" w:rsidRPr="00EB4090" w:rsidRDefault="00271778" w:rsidP="00685C0F">
      <w:pPr>
        <w:ind w:left="720" w:hanging="720"/>
        <w:jc w:val="both"/>
        <w:rPr>
          <w:rFonts w:asciiTheme="minorHAnsi" w:hAnsiTheme="minorHAnsi" w:cstheme="minorHAnsi"/>
        </w:rPr>
      </w:pPr>
    </w:p>
    <w:p w14:paraId="01D1CA0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Rationale for the Existence of School Smoking Policies</w:t>
      </w:r>
    </w:p>
    <w:p w14:paraId="683F62CD" w14:textId="77777777" w:rsidR="00271778" w:rsidRPr="00EB4090" w:rsidRDefault="00271778" w:rsidP="00685C0F">
      <w:pPr>
        <w:jc w:val="both"/>
        <w:rPr>
          <w:rFonts w:asciiTheme="minorHAnsi" w:hAnsiTheme="minorHAnsi" w:cstheme="minorHAnsi"/>
          <w:sz w:val="20"/>
          <w:szCs w:val="20"/>
        </w:rPr>
      </w:pPr>
    </w:p>
    <w:p w14:paraId="62BE3587"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rPr>
        <w:t xml:space="preserve">2.1 </w:t>
      </w:r>
      <w:r w:rsidRPr="00EB4090">
        <w:rPr>
          <w:rFonts w:asciiTheme="minorHAnsi" w:hAnsiTheme="minorHAnsi" w:cstheme="minorHAnsi"/>
        </w:rPr>
        <w:tab/>
        <w:t>Everyone has the right to breathe clean air</w:t>
      </w:r>
      <w:r w:rsidRPr="00EB4090">
        <w:rPr>
          <w:rFonts w:asciiTheme="minorHAnsi" w:hAnsiTheme="minorHAnsi" w:cstheme="minorHAnsi"/>
          <w:b/>
          <w:bCs/>
        </w:rPr>
        <w:t>.</w:t>
      </w:r>
    </w:p>
    <w:p w14:paraId="361871D5" w14:textId="77777777" w:rsidR="00271778" w:rsidRPr="00EB4090" w:rsidRDefault="00271778" w:rsidP="00685C0F">
      <w:pPr>
        <w:jc w:val="both"/>
        <w:rPr>
          <w:rFonts w:asciiTheme="minorHAnsi" w:hAnsiTheme="minorHAnsi" w:cstheme="minorHAnsi"/>
        </w:rPr>
      </w:pPr>
    </w:p>
    <w:p w14:paraId="62D3C088"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2.2 </w:t>
      </w:r>
      <w:r w:rsidRPr="00EB4090">
        <w:rPr>
          <w:rFonts w:asciiTheme="minorHAnsi" w:hAnsiTheme="minorHAnsi" w:cstheme="minorHAnsi"/>
        </w:rPr>
        <w:tab/>
        <w:t>Smoking is the single most preventable cause of premature death and ill health in our society</w:t>
      </w:r>
    </w:p>
    <w:p w14:paraId="708E1E89" w14:textId="77777777" w:rsidR="00271778" w:rsidRPr="00EB4090" w:rsidRDefault="00271778" w:rsidP="00685C0F">
      <w:pPr>
        <w:jc w:val="both"/>
        <w:rPr>
          <w:rFonts w:asciiTheme="minorHAnsi" w:hAnsiTheme="minorHAnsi" w:cstheme="minorHAnsi"/>
        </w:rPr>
      </w:pPr>
    </w:p>
    <w:p w14:paraId="173654A6"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2.3 </w:t>
      </w:r>
      <w:r w:rsidRPr="00EB4090">
        <w:rPr>
          <w:rFonts w:asciiTheme="minorHAnsi" w:hAnsiTheme="minorHAnsi" w:cstheme="minorHAnsi"/>
        </w:rPr>
        <w:tab/>
        <w:t>85% of the adult population do not smoke.</w:t>
      </w:r>
    </w:p>
    <w:p w14:paraId="1A5A26EB" w14:textId="77777777" w:rsidR="00271778" w:rsidRPr="00EB4090" w:rsidRDefault="00271778" w:rsidP="00685C0F">
      <w:pPr>
        <w:jc w:val="both"/>
        <w:rPr>
          <w:rFonts w:asciiTheme="minorHAnsi" w:hAnsiTheme="minorHAnsi" w:cstheme="minorHAnsi"/>
        </w:rPr>
      </w:pPr>
    </w:p>
    <w:p w14:paraId="0F93CB35"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2.4 </w:t>
      </w:r>
      <w:r w:rsidRPr="00EB4090">
        <w:rPr>
          <w:rFonts w:asciiTheme="minorHAnsi" w:hAnsiTheme="minorHAnsi" w:cstheme="minorHAnsi"/>
        </w:rPr>
        <w:tab/>
        <w:t>Schools are in an ideal position to influence the health of the community they serve. The school environment, smoking education programme offered and the messages given about tobacco, have key roles to play in reducing smoking amongst young people, staff and visitors.</w:t>
      </w:r>
    </w:p>
    <w:p w14:paraId="33E76ED2" w14:textId="77777777" w:rsidR="00271778" w:rsidRPr="00EB4090" w:rsidRDefault="00271778" w:rsidP="00685C0F">
      <w:pPr>
        <w:jc w:val="both"/>
        <w:rPr>
          <w:rFonts w:asciiTheme="minorHAnsi" w:hAnsiTheme="minorHAnsi" w:cstheme="minorHAnsi"/>
        </w:rPr>
      </w:pPr>
    </w:p>
    <w:p w14:paraId="50933B77"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2.5</w:t>
      </w:r>
      <w:r w:rsidRPr="00EB4090">
        <w:rPr>
          <w:rFonts w:asciiTheme="minorHAnsi" w:hAnsiTheme="minorHAnsi" w:cstheme="minorHAnsi"/>
        </w:rPr>
        <w:tab/>
        <w:t>Where smoking is permitted on school sites this devalues the health education input students receive on smoking and provides contradictory messages to them. Schools have an important role in modelling non-smoking as the norm.</w:t>
      </w:r>
    </w:p>
    <w:p w14:paraId="3B5D2184" w14:textId="77777777" w:rsidR="00271778" w:rsidRPr="00EB4090" w:rsidRDefault="00271778" w:rsidP="00685C0F">
      <w:pPr>
        <w:jc w:val="both"/>
        <w:rPr>
          <w:rFonts w:asciiTheme="minorHAnsi" w:hAnsiTheme="minorHAnsi" w:cstheme="minorHAnsi"/>
        </w:rPr>
      </w:pPr>
    </w:p>
    <w:p w14:paraId="7EDBA44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2.6 </w:t>
      </w:r>
      <w:r w:rsidRPr="00EB4090">
        <w:rPr>
          <w:rFonts w:asciiTheme="minorHAnsi" w:hAnsiTheme="minorHAnsi" w:cstheme="minorHAnsi"/>
        </w:rPr>
        <w:tab/>
        <w:t>Children need to receive consistent messages and require non-smoking role models within the school.</w:t>
      </w:r>
    </w:p>
    <w:p w14:paraId="4B3979FA" w14:textId="77777777" w:rsidR="00271778" w:rsidRPr="00EB4090" w:rsidRDefault="00271778" w:rsidP="00685C0F">
      <w:pPr>
        <w:jc w:val="both"/>
        <w:rPr>
          <w:rFonts w:asciiTheme="minorHAnsi" w:hAnsiTheme="minorHAnsi" w:cstheme="minorHAnsi"/>
          <w:b/>
          <w:bCs/>
          <w:sz w:val="20"/>
          <w:szCs w:val="20"/>
        </w:rPr>
      </w:pPr>
    </w:p>
    <w:p w14:paraId="77094B5A"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Leicester Partnership School Rationale</w:t>
      </w:r>
    </w:p>
    <w:p w14:paraId="3A9CAC3D" w14:textId="77777777" w:rsidR="00271778" w:rsidRPr="00EB4090" w:rsidRDefault="00271778" w:rsidP="00685C0F">
      <w:pPr>
        <w:jc w:val="both"/>
        <w:rPr>
          <w:rFonts w:asciiTheme="minorHAnsi" w:hAnsiTheme="minorHAnsi" w:cstheme="minorHAnsi"/>
          <w:sz w:val="20"/>
          <w:szCs w:val="20"/>
        </w:rPr>
      </w:pPr>
    </w:p>
    <w:p w14:paraId="27887368"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3.1 </w:t>
      </w:r>
      <w:r w:rsidRPr="00EB4090">
        <w:rPr>
          <w:rFonts w:asciiTheme="minorHAnsi" w:hAnsiTheme="minorHAnsi" w:cstheme="minorHAnsi"/>
        </w:rPr>
        <w:tab/>
        <w:t>Leicester Partnership School recognises and fully accepts those responsibilities placed upon it by health and safety legislation to provide a working and learning environment where health and safety of the staff, students, parents, carers and members of the public who visit the school premises are of paramount importance.</w:t>
      </w:r>
    </w:p>
    <w:p w14:paraId="38C02F0E" w14:textId="77777777" w:rsidR="00271778" w:rsidRPr="00EB4090" w:rsidRDefault="00271778" w:rsidP="00685C0F">
      <w:pPr>
        <w:jc w:val="both"/>
        <w:rPr>
          <w:rFonts w:asciiTheme="minorHAnsi" w:hAnsiTheme="minorHAnsi" w:cstheme="minorHAnsi"/>
        </w:rPr>
      </w:pPr>
    </w:p>
    <w:p w14:paraId="3FD9F07F"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3.2 </w:t>
      </w:r>
      <w:r w:rsidRPr="00EB4090">
        <w:rPr>
          <w:rFonts w:asciiTheme="minorHAnsi" w:hAnsiTheme="minorHAnsi" w:cstheme="minorHAnsi"/>
        </w:rPr>
        <w:tab/>
        <w:t>The purpose of the policy is to protect and improve health, safety and well-being of all staff, students, parents, carers and members of the public who visit the school premises.</w:t>
      </w:r>
    </w:p>
    <w:p w14:paraId="26EC0BC2" w14:textId="77777777" w:rsidR="00271778" w:rsidRPr="00EB4090" w:rsidRDefault="00271778" w:rsidP="00685C0F">
      <w:pPr>
        <w:jc w:val="both"/>
        <w:rPr>
          <w:rFonts w:asciiTheme="minorHAnsi" w:hAnsiTheme="minorHAnsi" w:cstheme="minorHAnsi"/>
        </w:rPr>
      </w:pPr>
    </w:p>
    <w:p w14:paraId="488BE03A"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3.3 </w:t>
      </w:r>
      <w:r w:rsidRPr="00EB4090">
        <w:rPr>
          <w:rFonts w:asciiTheme="minorHAnsi" w:hAnsiTheme="minorHAnsi" w:cstheme="minorHAnsi"/>
        </w:rPr>
        <w:tab/>
        <w:t>Leicester Partnership School will place particular emphasis on raising awareness amongst students on the impact of smoking and second hand smoke, as part of the taught curriculum in PSHE.</w:t>
      </w:r>
    </w:p>
    <w:p w14:paraId="3925E73D" w14:textId="77777777" w:rsidR="00271778" w:rsidRPr="00EB4090" w:rsidRDefault="00271778" w:rsidP="00685C0F">
      <w:pPr>
        <w:jc w:val="both"/>
        <w:rPr>
          <w:rFonts w:asciiTheme="minorHAnsi" w:hAnsiTheme="minorHAnsi" w:cstheme="minorHAnsi"/>
          <w:b/>
          <w:bCs/>
        </w:rPr>
      </w:pPr>
    </w:p>
    <w:p w14:paraId="7E24E4A6"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Policy Strategy</w:t>
      </w:r>
    </w:p>
    <w:p w14:paraId="6864BE2C" w14:textId="77777777" w:rsidR="00271778" w:rsidRPr="00EB4090" w:rsidRDefault="00271778" w:rsidP="00685C0F">
      <w:pPr>
        <w:jc w:val="both"/>
        <w:rPr>
          <w:rFonts w:asciiTheme="minorHAnsi" w:hAnsiTheme="minorHAnsi" w:cstheme="minorHAnsi"/>
          <w:sz w:val="20"/>
          <w:szCs w:val="20"/>
        </w:rPr>
      </w:pPr>
    </w:p>
    <w:p w14:paraId="7BE08036"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4.1 </w:t>
      </w:r>
      <w:r w:rsidRPr="00EB4090">
        <w:rPr>
          <w:rFonts w:asciiTheme="minorHAnsi" w:hAnsiTheme="minorHAnsi" w:cstheme="minorHAnsi"/>
        </w:rPr>
        <w:tab/>
        <w:t>The school is designated a no-smoking site and everyone involved with the school community is expected to adhere to the Smoking Policy. Those groups are:</w:t>
      </w:r>
    </w:p>
    <w:p w14:paraId="6EA39CD6"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Employees</w:t>
      </w:r>
    </w:p>
    <w:p w14:paraId="15C4BC73"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Student Teachers</w:t>
      </w:r>
    </w:p>
    <w:p w14:paraId="377E4140"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Students</w:t>
      </w:r>
    </w:p>
    <w:p w14:paraId="0199F3F1"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Voluntary helpers</w:t>
      </w:r>
    </w:p>
    <w:p w14:paraId="0A30272A"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Management Committee</w:t>
      </w:r>
    </w:p>
    <w:p w14:paraId="745B3C17"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Visitors/Parents/Carers</w:t>
      </w:r>
    </w:p>
    <w:p w14:paraId="6B1D2EC8"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Contractors working on site</w:t>
      </w:r>
    </w:p>
    <w:p w14:paraId="5998B0F5" w14:textId="77777777" w:rsidR="00271778" w:rsidRPr="00EB4090" w:rsidRDefault="00271778" w:rsidP="00685C0F">
      <w:pPr>
        <w:jc w:val="both"/>
        <w:rPr>
          <w:rFonts w:asciiTheme="minorHAnsi" w:hAnsiTheme="minorHAnsi" w:cstheme="minorHAnsi"/>
        </w:rPr>
      </w:pPr>
    </w:p>
    <w:p w14:paraId="51C97C0C"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4.2 </w:t>
      </w:r>
      <w:r w:rsidRPr="00EB4090">
        <w:rPr>
          <w:rFonts w:asciiTheme="minorHAnsi" w:hAnsiTheme="minorHAnsi" w:cstheme="minorHAnsi"/>
        </w:rPr>
        <w:tab/>
        <w:t>In accordance with the School’s Smoking Policy, the following will apply:</w:t>
      </w:r>
    </w:p>
    <w:p w14:paraId="39A8B86B" w14:textId="77777777" w:rsidR="00271778" w:rsidRPr="00EB4090" w:rsidRDefault="00271778" w:rsidP="00685C0F">
      <w:pPr>
        <w:jc w:val="both"/>
        <w:rPr>
          <w:rFonts w:asciiTheme="minorHAnsi" w:hAnsiTheme="minorHAnsi" w:cstheme="minorHAnsi"/>
          <w:b/>
          <w:bCs/>
          <w:sz w:val="20"/>
          <w:szCs w:val="20"/>
        </w:rPr>
      </w:pPr>
    </w:p>
    <w:p w14:paraId="18B7B578"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Students</w:t>
      </w:r>
    </w:p>
    <w:p w14:paraId="5AB972D7" w14:textId="77777777" w:rsidR="00271778" w:rsidRPr="00EB4090" w:rsidRDefault="00271778" w:rsidP="00685C0F">
      <w:pPr>
        <w:jc w:val="both"/>
        <w:rPr>
          <w:rFonts w:asciiTheme="minorHAnsi" w:hAnsiTheme="minorHAnsi" w:cstheme="minorHAnsi"/>
          <w:b/>
          <w:bCs/>
        </w:rPr>
      </w:pPr>
    </w:p>
    <w:p w14:paraId="17778F6E"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Students are not allowed to smoke at school or whilst engaged in any off-site activity representing the school</w:t>
      </w:r>
    </w:p>
    <w:p w14:paraId="60C622F6" w14:textId="77777777" w:rsidR="00271778" w:rsidRPr="00EB4090" w:rsidRDefault="00001AB5" w:rsidP="00685C0F">
      <w:pPr>
        <w:pStyle w:val="ListParagraph"/>
        <w:numPr>
          <w:ilvl w:val="0"/>
          <w:numId w:val="19"/>
        </w:numPr>
        <w:jc w:val="both"/>
        <w:rPr>
          <w:rFonts w:asciiTheme="minorHAnsi" w:hAnsiTheme="minorHAnsi" w:cstheme="minorHAnsi"/>
          <w:b/>
          <w:bCs/>
          <w:sz w:val="20"/>
          <w:szCs w:val="20"/>
        </w:rPr>
      </w:pPr>
      <w:r w:rsidRPr="00EB4090">
        <w:rPr>
          <w:rFonts w:asciiTheme="minorHAnsi" w:hAnsiTheme="minorHAnsi" w:cstheme="minorHAnsi"/>
        </w:rPr>
        <w:t>Students should not be present when other students are smoking, or they will face the same consequences as those who are smoking</w:t>
      </w:r>
    </w:p>
    <w:p w14:paraId="2C381375" w14:textId="77777777" w:rsidR="00271778" w:rsidRPr="00EB4090" w:rsidRDefault="00271778" w:rsidP="00685C0F">
      <w:pPr>
        <w:jc w:val="both"/>
        <w:rPr>
          <w:rFonts w:asciiTheme="minorHAnsi" w:hAnsiTheme="minorHAnsi" w:cstheme="minorHAnsi"/>
        </w:rPr>
      </w:pPr>
    </w:p>
    <w:p w14:paraId="7E4F2C0B"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Staff</w:t>
      </w:r>
    </w:p>
    <w:p w14:paraId="3E599935" w14:textId="77777777" w:rsidR="00271778" w:rsidRPr="00EB4090" w:rsidRDefault="00271778" w:rsidP="00685C0F">
      <w:pPr>
        <w:jc w:val="both"/>
        <w:rPr>
          <w:rFonts w:asciiTheme="minorHAnsi" w:hAnsiTheme="minorHAnsi" w:cstheme="minorHAnsi"/>
          <w:b/>
          <w:bCs/>
        </w:rPr>
      </w:pPr>
    </w:p>
    <w:p w14:paraId="0E575FCC"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Staff are recognised `role models` and as such are required not to smoke in sight of students. This will include visits, school excursions and include both teaching and non-teaching staff, near the school site.</w:t>
      </w:r>
    </w:p>
    <w:p w14:paraId="4902CAE8"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The spirit of this policy will also apply to employees whilst exercising direct responsibility for students on off-site activities, e.g. in the school mini-bus, school fixtures, school trips etc.</w:t>
      </w:r>
    </w:p>
    <w:p w14:paraId="0B2F1029" w14:textId="77777777" w:rsidR="00271778" w:rsidRPr="00EB4090" w:rsidRDefault="00271778" w:rsidP="00685C0F">
      <w:pPr>
        <w:jc w:val="both"/>
        <w:rPr>
          <w:rFonts w:asciiTheme="minorHAnsi" w:hAnsiTheme="minorHAnsi" w:cstheme="minorHAnsi"/>
          <w:b/>
          <w:bCs/>
          <w:sz w:val="20"/>
          <w:szCs w:val="20"/>
        </w:rPr>
      </w:pPr>
    </w:p>
    <w:p w14:paraId="278B9B42"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Visitors</w:t>
      </w:r>
    </w:p>
    <w:p w14:paraId="31D00CD1" w14:textId="77777777" w:rsidR="00271778" w:rsidRPr="00EB4090" w:rsidRDefault="00271778" w:rsidP="00685C0F">
      <w:pPr>
        <w:jc w:val="both"/>
        <w:rPr>
          <w:rFonts w:asciiTheme="minorHAnsi" w:hAnsiTheme="minorHAnsi" w:cstheme="minorHAnsi"/>
          <w:b/>
          <w:bCs/>
        </w:rPr>
      </w:pPr>
    </w:p>
    <w:p w14:paraId="15887F9A"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The Smoking Policy applies to all visitors to the school including suppliers, supply or temporary staff and contractors.</w:t>
      </w:r>
    </w:p>
    <w:p w14:paraId="3093E9F9" w14:textId="77777777" w:rsidR="00271778" w:rsidRPr="00EB4090" w:rsidRDefault="00271778" w:rsidP="00685C0F">
      <w:pPr>
        <w:pStyle w:val="ListParagraph"/>
        <w:jc w:val="both"/>
        <w:rPr>
          <w:rFonts w:asciiTheme="minorHAnsi" w:hAnsiTheme="minorHAnsi" w:cstheme="minorHAnsi"/>
        </w:rPr>
      </w:pPr>
    </w:p>
    <w:p w14:paraId="3583C3AF" w14:textId="77777777" w:rsidR="00271778" w:rsidRPr="00EB4090" w:rsidRDefault="00271778" w:rsidP="00685C0F">
      <w:pPr>
        <w:jc w:val="both"/>
        <w:rPr>
          <w:rFonts w:asciiTheme="minorHAnsi" w:hAnsiTheme="minorHAnsi" w:cstheme="minorHAnsi"/>
          <w:b/>
          <w:bCs/>
          <w:sz w:val="20"/>
          <w:szCs w:val="20"/>
        </w:rPr>
      </w:pPr>
    </w:p>
    <w:p w14:paraId="1AF6DC54"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Parents and Carers</w:t>
      </w:r>
    </w:p>
    <w:p w14:paraId="0B6F4E7F" w14:textId="77777777" w:rsidR="00271778" w:rsidRPr="00EB4090" w:rsidRDefault="00271778" w:rsidP="00685C0F">
      <w:pPr>
        <w:jc w:val="both"/>
        <w:rPr>
          <w:rFonts w:asciiTheme="minorHAnsi" w:hAnsiTheme="minorHAnsi" w:cstheme="minorHAnsi"/>
          <w:b/>
          <w:bCs/>
        </w:rPr>
      </w:pPr>
    </w:p>
    <w:p w14:paraId="482318A8"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It will be requested that Parents and Carers adhere to the Smoking Policy and refrain from smoking on the school grounds.</w:t>
      </w:r>
    </w:p>
    <w:p w14:paraId="0575B98E" w14:textId="77777777" w:rsidR="00271778" w:rsidRPr="00EB4090" w:rsidRDefault="00271778" w:rsidP="00685C0F">
      <w:pPr>
        <w:jc w:val="both"/>
        <w:rPr>
          <w:rFonts w:asciiTheme="minorHAnsi" w:hAnsiTheme="minorHAnsi" w:cstheme="minorHAnsi"/>
          <w:b/>
          <w:bCs/>
          <w:sz w:val="20"/>
          <w:szCs w:val="20"/>
        </w:rPr>
      </w:pPr>
    </w:p>
    <w:p w14:paraId="105C2BDE"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Events</w:t>
      </w:r>
    </w:p>
    <w:p w14:paraId="3B0BAEBA" w14:textId="77777777" w:rsidR="00271778" w:rsidRPr="00EB4090" w:rsidRDefault="00271778" w:rsidP="00685C0F">
      <w:pPr>
        <w:jc w:val="both"/>
        <w:rPr>
          <w:rFonts w:asciiTheme="minorHAnsi" w:hAnsiTheme="minorHAnsi" w:cstheme="minorHAnsi"/>
          <w:b/>
          <w:bCs/>
        </w:rPr>
      </w:pPr>
    </w:p>
    <w:p w14:paraId="4A3AEF8F"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The school’s Smoking Policy applies to all social events</w:t>
      </w:r>
    </w:p>
    <w:p w14:paraId="5205208F" w14:textId="77777777" w:rsidR="00271778" w:rsidRPr="00EB4090" w:rsidRDefault="00271778" w:rsidP="00685C0F">
      <w:pPr>
        <w:jc w:val="both"/>
        <w:rPr>
          <w:rFonts w:asciiTheme="minorHAnsi" w:hAnsiTheme="minorHAnsi" w:cstheme="minorHAnsi"/>
          <w:b/>
          <w:bCs/>
          <w:sz w:val="20"/>
          <w:szCs w:val="20"/>
        </w:rPr>
      </w:pPr>
    </w:p>
    <w:p w14:paraId="29BEDF19" w14:textId="77777777" w:rsidR="00271778" w:rsidRPr="00EB4090" w:rsidRDefault="00EB4090" w:rsidP="00685C0F">
      <w:pPr>
        <w:jc w:val="both"/>
        <w:rPr>
          <w:rFonts w:asciiTheme="minorHAnsi" w:hAnsiTheme="minorHAnsi" w:cstheme="minorHAnsi"/>
          <w:b/>
          <w:bCs/>
        </w:rPr>
      </w:pPr>
      <w:r>
        <w:rPr>
          <w:rFonts w:asciiTheme="minorHAnsi" w:hAnsiTheme="minorHAnsi" w:cstheme="minorHAnsi"/>
          <w:b/>
          <w:bCs/>
        </w:rPr>
        <w:br w:type="column"/>
      </w:r>
      <w:r w:rsidR="00001AB5" w:rsidRPr="00EB4090">
        <w:rPr>
          <w:rFonts w:asciiTheme="minorHAnsi" w:hAnsiTheme="minorHAnsi" w:cstheme="minorHAnsi"/>
          <w:b/>
          <w:bCs/>
        </w:rPr>
        <w:t>Students who are found contravening the school no smoking policy.</w:t>
      </w:r>
    </w:p>
    <w:p w14:paraId="1A81910F" w14:textId="77777777" w:rsidR="00271778" w:rsidRPr="00EB4090" w:rsidRDefault="00271778" w:rsidP="00685C0F">
      <w:pPr>
        <w:jc w:val="both"/>
        <w:rPr>
          <w:rFonts w:asciiTheme="minorHAnsi" w:hAnsiTheme="minorHAnsi" w:cstheme="minorHAnsi"/>
          <w:b/>
          <w:bCs/>
          <w:sz w:val="20"/>
          <w:szCs w:val="20"/>
        </w:rPr>
      </w:pPr>
    </w:p>
    <w:p w14:paraId="77A6B128" w14:textId="77777777" w:rsidR="00271778" w:rsidRPr="00EB4090" w:rsidRDefault="00001AB5" w:rsidP="00685C0F">
      <w:pPr>
        <w:ind w:left="720" w:hanging="720"/>
        <w:jc w:val="both"/>
        <w:rPr>
          <w:rFonts w:asciiTheme="minorHAnsi" w:hAnsiTheme="minorHAnsi" w:cstheme="minorHAnsi"/>
          <w:b/>
          <w:bCs/>
        </w:rPr>
      </w:pPr>
      <w:r w:rsidRPr="00EB4090">
        <w:rPr>
          <w:rFonts w:asciiTheme="minorHAnsi" w:hAnsiTheme="minorHAnsi" w:cstheme="minorHAnsi"/>
          <w:bCs/>
        </w:rPr>
        <w:t>5.1</w:t>
      </w:r>
      <w:r w:rsidRPr="00EB4090">
        <w:rPr>
          <w:rFonts w:asciiTheme="minorHAnsi" w:hAnsiTheme="minorHAnsi" w:cstheme="minorHAnsi"/>
          <w:b/>
          <w:bCs/>
        </w:rPr>
        <w:t xml:space="preserve"> </w:t>
      </w:r>
      <w:r w:rsidRPr="00EB4090">
        <w:rPr>
          <w:rFonts w:asciiTheme="minorHAnsi" w:hAnsiTheme="minorHAnsi" w:cstheme="minorHAnsi"/>
          <w:b/>
          <w:bCs/>
        </w:rPr>
        <w:tab/>
        <w:t>When a student is found smoking or with smokers in the vicinity of the school site.</w:t>
      </w:r>
    </w:p>
    <w:p w14:paraId="50E73B06" w14:textId="77777777" w:rsidR="00271778" w:rsidRPr="00EB4090" w:rsidRDefault="00271778" w:rsidP="00685C0F">
      <w:pPr>
        <w:ind w:left="720" w:hanging="720"/>
        <w:jc w:val="both"/>
        <w:rPr>
          <w:rFonts w:asciiTheme="minorHAnsi" w:hAnsiTheme="minorHAnsi" w:cstheme="minorHAnsi"/>
          <w:b/>
          <w:bCs/>
        </w:rPr>
      </w:pPr>
    </w:p>
    <w:p w14:paraId="51D039CF" w14:textId="77777777" w:rsidR="00271778" w:rsidRPr="00EB4090" w:rsidRDefault="00001AB5" w:rsidP="00685C0F">
      <w:pPr>
        <w:pStyle w:val="ListParagraph"/>
        <w:numPr>
          <w:ilvl w:val="0"/>
          <w:numId w:val="21"/>
        </w:numPr>
        <w:jc w:val="both"/>
        <w:rPr>
          <w:rFonts w:asciiTheme="minorHAnsi" w:hAnsiTheme="minorHAnsi" w:cstheme="minorHAnsi"/>
        </w:rPr>
      </w:pPr>
      <w:r w:rsidRPr="00EB4090">
        <w:rPr>
          <w:rFonts w:asciiTheme="minorHAnsi" w:hAnsiTheme="minorHAnsi" w:cstheme="minorHAnsi"/>
        </w:rPr>
        <w:t>Parents will be notified by letter that their child has contravened the Smoking Policy and will be placed in isolation.</w:t>
      </w:r>
    </w:p>
    <w:p w14:paraId="3C4691DE" w14:textId="77777777" w:rsidR="00271778" w:rsidRPr="00EB4090" w:rsidRDefault="00001AB5" w:rsidP="00685C0F">
      <w:pPr>
        <w:pStyle w:val="ListParagraph"/>
        <w:numPr>
          <w:ilvl w:val="0"/>
          <w:numId w:val="21"/>
        </w:numPr>
        <w:jc w:val="both"/>
        <w:rPr>
          <w:rFonts w:asciiTheme="minorHAnsi" w:hAnsiTheme="minorHAnsi" w:cstheme="minorHAnsi"/>
        </w:rPr>
      </w:pPr>
      <w:r w:rsidRPr="00EB4090">
        <w:rPr>
          <w:rFonts w:asciiTheme="minorHAnsi" w:hAnsiTheme="minorHAnsi" w:cstheme="minorHAnsi"/>
        </w:rPr>
        <w:t>Repeat offenders will face a fixed term exclusion from school and the school reserves’ the right to issue a £50 penalty in line with current legislation.</w:t>
      </w:r>
    </w:p>
    <w:p w14:paraId="7A56B90D" w14:textId="77777777" w:rsidR="00271778" w:rsidRPr="00EB4090" w:rsidRDefault="00271778" w:rsidP="00685C0F">
      <w:pPr>
        <w:jc w:val="both"/>
        <w:rPr>
          <w:rFonts w:asciiTheme="minorHAnsi" w:hAnsiTheme="minorHAnsi" w:cstheme="minorHAnsi"/>
        </w:rPr>
      </w:pPr>
    </w:p>
    <w:p w14:paraId="6C062BE5" w14:textId="77777777" w:rsidR="00271778" w:rsidRPr="00EB4090" w:rsidRDefault="00271778" w:rsidP="00685C0F">
      <w:pPr>
        <w:jc w:val="both"/>
        <w:rPr>
          <w:rFonts w:asciiTheme="minorHAnsi" w:hAnsiTheme="minorHAnsi" w:cstheme="minorHAnsi"/>
        </w:rPr>
      </w:pPr>
    </w:p>
    <w:p w14:paraId="43CED9EA" w14:textId="77777777" w:rsidR="00271778" w:rsidRPr="00EB4090" w:rsidRDefault="00271778" w:rsidP="00685C0F">
      <w:pPr>
        <w:jc w:val="both"/>
        <w:rPr>
          <w:rFonts w:asciiTheme="minorHAnsi" w:hAnsiTheme="minorHAnsi" w:cstheme="minorHAnsi"/>
        </w:rPr>
      </w:pPr>
    </w:p>
    <w:sectPr w:rsidR="00271778" w:rsidRPr="00EB4090" w:rsidSect="00685C0F">
      <w:footerReference w:type="even" r:id="rId20"/>
      <w:footerReference w:type="default" r:id="rId21"/>
      <w:footerReference w:type="first" r:id="rId22"/>
      <w:pgSz w:w="11906" w:h="16838"/>
      <w:pgMar w:top="1440" w:right="1440" w:bottom="1440" w:left="1440" w:header="708" w:footer="708"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DDCF" w14:textId="77777777" w:rsidR="00D61C6C" w:rsidRDefault="00D61C6C" w:rsidP="009A6ABA">
      <w:r>
        <w:separator/>
      </w:r>
    </w:p>
  </w:endnote>
  <w:endnote w:type="continuationSeparator" w:id="0">
    <w:p w14:paraId="41E892D7" w14:textId="77777777" w:rsidR="00D61C6C" w:rsidRDefault="00D61C6C" w:rsidP="009A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9D11" w14:textId="77777777" w:rsidR="00B0306F" w:rsidRDefault="00B0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17ADC" w14:textId="77777777" w:rsidR="00B0306F" w:rsidRDefault="00B03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05BE" w14:textId="187D1A6A" w:rsidR="00EB4090" w:rsidRPr="00EB4090" w:rsidRDefault="00EB4090" w:rsidP="00EB4090">
    <w:pPr>
      <w:pBdr>
        <w:top w:val="thinThickSmallGap" w:sz="24" w:space="1" w:color="622423"/>
      </w:pBdr>
      <w:tabs>
        <w:tab w:val="center" w:pos="4513"/>
        <w:tab w:val="right" w:pos="9026"/>
        <w:tab w:val="right" w:pos="9070"/>
      </w:tabs>
      <w:rPr>
        <w:rFonts w:ascii="Cambria" w:eastAsiaTheme="minorHAnsi" w:hAnsi="Cambria" w:cstheme="minorBidi"/>
        <w:sz w:val="22"/>
        <w:szCs w:val="22"/>
        <w:lang w:eastAsia="en-US"/>
      </w:rPr>
    </w:pPr>
    <w:r w:rsidRPr="00EB4090">
      <w:rPr>
        <w:rFonts w:ascii="Cambria" w:eastAsiaTheme="minorHAnsi" w:hAnsi="Cambria" w:cstheme="minorBidi"/>
        <w:sz w:val="22"/>
        <w:szCs w:val="22"/>
        <w:lang w:eastAsia="en-US"/>
      </w:rPr>
      <w:t>The electronic version of this document is the latest version.  It is the responsibility of the individual to ensure any paper material is current.</w:t>
    </w:r>
    <w:r w:rsidRPr="00EB4090">
      <w:rPr>
        <w:rFonts w:ascii="Cambria" w:eastAsiaTheme="minorHAnsi" w:hAnsi="Cambria" w:cstheme="minorBidi"/>
        <w:sz w:val="22"/>
        <w:szCs w:val="22"/>
        <w:lang w:eastAsia="en-US"/>
      </w:rPr>
      <w:tab/>
    </w:r>
    <w:r w:rsidRPr="00EB4090">
      <w:rPr>
        <w:rFonts w:ascii="Cambria" w:eastAsiaTheme="minorHAnsi" w:hAnsi="Cambria" w:cstheme="minorBidi"/>
        <w:sz w:val="22"/>
        <w:szCs w:val="22"/>
        <w:lang w:eastAsia="en-US"/>
      </w:rPr>
      <w:tab/>
      <w:t xml:space="preserve">Page </w:t>
    </w:r>
    <w:r w:rsidRPr="00EB4090">
      <w:rPr>
        <w:rFonts w:ascii="Calibri" w:eastAsiaTheme="minorHAnsi" w:hAnsi="Calibri" w:cstheme="minorBidi"/>
        <w:sz w:val="22"/>
        <w:szCs w:val="22"/>
        <w:lang w:eastAsia="en-US"/>
      </w:rPr>
      <w:fldChar w:fldCharType="begin"/>
    </w:r>
    <w:r w:rsidRPr="00EB4090">
      <w:rPr>
        <w:rFonts w:asciiTheme="minorHAnsi" w:eastAsiaTheme="minorHAnsi" w:hAnsiTheme="minorHAnsi" w:cstheme="minorBidi"/>
        <w:sz w:val="22"/>
        <w:szCs w:val="22"/>
        <w:lang w:eastAsia="en-US"/>
      </w:rPr>
      <w:instrText xml:space="preserve"> PAGE   \* MERGEFORMAT </w:instrText>
    </w:r>
    <w:r w:rsidRPr="00EB4090">
      <w:rPr>
        <w:rFonts w:ascii="Calibri" w:eastAsiaTheme="minorHAnsi" w:hAnsi="Calibri" w:cstheme="minorBidi"/>
        <w:sz w:val="22"/>
        <w:szCs w:val="22"/>
        <w:lang w:eastAsia="en-US"/>
      </w:rPr>
      <w:fldChar w:fldCharType="separate"/>
    </w:r>
    <w:r w:rsidR="00685C0F" w:rsidRPr="00685C0F">
      <w:rPr>
        <w:rFonts w:ascii="Calibri" w:eastAsiaTheme="minorHAnsi" w:hAnsi="Calibri" w:cstheme="minorBidi"/>
        <w:noProof/>
        <w:sz w:val="22"/>
        <w:szCs w:val="22"/>
        <w:lang w:eastAsia="en-US"/>
      </w:rPr>
      <w:t>15</w:t>
    </w:r>
    <w:r w:rsidRPr="00EB4090">
      <w:rPr>
        <w:rFonts w:ascii="Cambria" w:eastAsiaTheme="minorHAnsi" w:hAnsi="Cambria" w:cstheme="minorBidi"/>
        <w:noProof/>
        <w:sz w:val="22"/>
        <w:szCs w:val="22"/>
        <w:lang w:eastAsia="en-US"/>
      </w:rPr>
      <w:fldChar w:fldCharType="end"/>
    </w:r>
  </w:p>
  <w:p w14:paraId="2EA5145B" w14:textId="71EBFF2E" w:rsidR="00EB4090" w:rsidRPr="00EB4090" w:rsidRDefault="00685C0F" w:rsidP="00EB4090">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  October 2022</w:t>
    </w:r>
  </w:p>
  <w:p w14:paraId="0E0AA1BB" w14:textId="77777777" w:rsidR="00B0306F" w:rsidRDefault="00B0306F" w:rsidP="00EB40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BCF3" w14:textId="77777777" w:rsidR="00B0306F" w:rsidRDefault="00B0306F">
    <w:pPr>
      <w:pStyle w:val="Footer"/>
      <w:jc w:val="right"/>
    </w:pPr>
  </w:p>
  <w:p w14:paraId="6CA65BBD" w14:textId="77777777" w:rsidR="00B0306F" w:rsidRDefault="00B0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4620" w14:textId="77777777" w:rsidR="00D61C6C" w:rsidRDefault="00D61C6C" w:rsidP="009A6ABA">
      <w:r>
        <w:separator/>
      </w:r>
    </w:p>
  </w:footnote>
  <w:footnote w:type="continuationSeparator" w:id="0">
    <w:p w14:paraId="1DD6DCA6" w14:textId="77777777" w:rsidR="00D61C6C" w:rsidRDefault="00D61C6C" w:rsidP="009A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0FD"/>
    <w:multiLevelType w:val="hybridMultilevel"/>
    <w:tmpl w:val="0B40E3B2"/>
    <w:lvl w:ilvl="0" w:tplc="1D549F5C">
      <w:start w:val="1"/>
      <w:numFmt w:val="bullet"/>
      <w:lvlText w:val=""/>
      <w:lvlJc w:val="left"/>
      <w:pPr>
        <w:ind w:left="720" w:hanging="360"/>
      </w:pPr>
      <w:rPr>
        <w:rFonts w:ascii="Symbol" w:hAnsi="Symbol"/>
      </w:rPr>
    </w:lvl>
    <w:lvl w:ilvl="1" w:tplc="313C1070">
      <w:start w:val="1"/>
      <w:numFmt w:val="bullet"/>
      <w:lvlText w:val="o"/>
      <w:lvlJc w:val="left"/>
      <w:pPr>
        <w:ind w:left="1440" w:hanging="360"/>
      </w:pPr>
      <w:rPr>
        <w:rFonts w:ascii="Courier New" w:hAnsi="Courier New"/>
      </w:rPr>
    </w:lvl>
    <w:lvl w:ilvl="2" w:tplc="F9A49674">
      <w:start w:val="1"/>
      <w:numFmt w:val="bullet"/>
      <w:lvlText w:val=""/>
      <w:lvlJc w:val="left"/>
      <w:pPr>
        <w:ind w:left="2160" w:hanging="360"/>
      </w:pPr>
      <w:rPr>
        <w:rFonts w:ascii="Wingdings" w:hAnsi="Wingdings"/>
      </w:rPr>
    </w:lvl>
    <w:lvl w:ilvl="3" w:tplc="4A54059E">
      <w:start w:val="1"/>
      <w:numFmt w:val="bullet"/>
      <w:lvlText w:val=""/>
      <w:lvlJc w:val="left"/>
      <w:pPr>
        <w:ind w:left="2880" w:hanging="360"/>
      </w:pPr>
      <w:rPr>
        <w:rFonts w:ascii="Symbol" w:hAnsi="Symbol"/>
      </w:rPr>
    </w:lvl>
    <w:lvl w:ilvl="4" w:tplc="C374B978">
      <w:start w:val="1"/>
      <w:numFmt w:val="bullet"/>
      <w:lvlText w:val="o"/>
      <w:lvlJc w:val="left"/>
      <w:pPr>
        <w:ind w:left="3600" w:hanging="360"/>
      </w:pPr>
      <w:rPr>
        <w:rFonts w:ascii="Courier New" w:hAnsi="Courier New"/>
      </w:rPr>
    </w:lvl>
    <w:lvl w:ilvl="5" w:tplc="AAD09F78">
      <w:start w:val="1"/>
      <w:numFmt w:val="bullet"/>
      <w:lvlText w:val=""/>
      <w:lvlJc w:val="left"/>
      <w:pPr>
        <w:ind w:left="4320" w:hanging="360"/>
      </w:pPr>
      <w:rPr>
        <w:rFonts w:ascii="Wingdings" w:hAnsi="Wingdings"/>
      </w:rPr>
    </w:lvl>
    <w:lvl w:ilvl="6" w:tplc="2E34DB26">
      <w:start w:val="1"/>
      <w:numFmt w:val="bullet"/>
      <w:lvlText w:val=""/>
      <w:lvlJc w:val="left"/>
      <w:pPr>
        <w:ind w:left="5040" w:hanging="360"/>
      </w:pPr>
      <w:rPr>
        <w:rFonts w:ascii="Symbol" w:hAnsi="Symbol"/>
      </w:rPr>
    </w:lvl>
    <w:lvl w:ilvl="7" w:tplc="E03A9A94">
      <w:start w:val="1"/>
      <w:numFmt w:val="bullet"/>
      <w:lvlText w:val="o"/>
      <w:lvlJc w:val="left"/>
      <w:pPr>
        <w:ind w:left="5760" w:hanging="360"/>
      </w:pPr>
      <w:rPr>
        <w:rFonts w:ascii="Courier New" w:hAnsi="Courier New"/>
      </w:rPr>
    </w:lvl>
    <w:lvl w:ilvl="8" w:tplc="A02E71B2">
      <w:start w:val="1"/>
      <w:numFmt w:val="bullet"/>
      <w:lvlText w:val=""/>
      <w:lvlJc w:val="left"/>
      <w:pPr>
        <w:ind w:left="6480" w:hanging="360"/>
      </w:pPr>
      <w:rPr>
        <w:rFonts w:ascii="Wingdings" w:hAnsi="Wingdings"/>
      </w:rPr>
    </w:lvl>
  </w:abstractNum>
  <w:abstractNum w:abstractNumId="1" w15:restartNumberingAfterBreak="0">
    <w:nsid w:val="104679BC"/>
    <w:multiLevelType w:val="hybridMultilevel"/>
    <w:tmpl w:val="BA4A43FE"/>
    <w:lvl w:ilvl="0" w:tplc="675CC408">
      <w:start w:val="1"/>
      <w:numFmt w:val="bullet"/>
      <w:lvlText w:val=""/>
      <w:lvlJc w:val="left"/>
      <w:pPr>
        <w:ind w:left="720" w:hanging="360"/>
      </w:pPr>
      <w:rPr>
        <w:rFonts w:ascii="Symbol" w:hAnsi="Symbol"/>
      </w:rPr>
    </w:lvl>
    <w:lvl w:ilvl="1" w:tplc="E47277EC">
      <w:start w:val="1"/>
      <w:numFmt w:val="bullet"/>
      <w:lvlText w:val="o"/>
      <w:lvlJc w:val="left"/>
      <w:pPr>
        <w:ind w:left="1440" w:hanging="360"/>
      </w:pPr>
      <w:rPr>
        <w:rFonts w:ascii="Courier New" w:hAnsi="Courier New"/>
      </w:rPr>
    </w:lvl>
    <w:lvl w:ilvl="2" w:tplc="24FA08DA">
      <w:start w:val="1"/>
      <w:numFmt w:val="bullet"/>
      <w:lvlText w:val=""/>
      <w:lvlJc w:val="left"/>
      <w:pPr>
        <w:ind w:left="2160" w:hanging="360"/>
      </w:pPr>
      <w:rPr>
        <w:rFonts w:ascii="Wingdings" w:hAnsi="Wingdings"/>
      </w:rPr>
    </w:lvl>
    <w:lvl w:ilvl="3" w:tplc="FCB8BBE8">
      <w:start w:val="1"/>
      <w:numFmt w:val="bullet"/>
      <w:lvlText w:val=""/>
      <w:lvlJc w:val="left"/>
      <w:pPr>
        <w:ind w:left="2880" w:hanging="360"/>
      </w:pPr>
      <w:rPr>
        <w:rFonts w:ascii="Symbol" w:hAnsi="Symbol"/>
      </w:rPr>
    </w:lvl>
    <w:lvl w:ilvl="4" w:tplc="3996A24C">
      <w:start w:val="1"/>
      <w:numFmt w:val="bullet"/>
      <w:lvlText w:val="o"/>
      <w:lvlJc w:val="left"/>
      <w:pPr>
        <w:ind w:left="3600" w:hanging="360"/>
      </w:pPr>
      <w:rPr>
        <w:rFonts w:ascii="Courier New" w:hAnsi="Courier New"/>
      </w:rPr>
    </w:lvl>
    <w:lvl w:ilvl="5" w:tplc="CE2E4E54">
      <w:start w:val="1"/>
      <w:numFmt w:val="bullet"/>
      <w:lvlText w:val=""/>
      <w:lvlJc w:val="left"/>
      <w:pPr>
        <w:ind w:left="4320" w:hanging="360"/>
      </w:pPr>
      <w:rPr>
        <w:rFonts w:ascii="Wingdings" w:hAnsi="Wingdings"/>
      </w:rPr>
    </w:lvl>
    <w:lvl w:ilvl="6" w:tplc="813C4640">
      <w:start w:val="1"/>
      <w:numFmt w:val="bullet"/>
      <w:lvlText w:val=""/>
      <w:lvlJc w:val="left"/>
      <w:pPr>
        <w:ind w:left="5040" w:hanging="360"/>
      </w:pPr>
      <w:rPr>
        <w:rFonts w:ascii="Symbol" w:hAnsi="Symbol"/>
      </w:rPr>
    </w:lvl>
    <w:lvl w:ilvl="7" w:tplc="58C2A0CC">
      <w:start w:val="1"/>
      <w:numFmt w:val="bullet"/>
      <w:lvlText w:val="o"/>
      <w:lvlJc w:val="left"/>
      <w:pPr>
        <w:ind w:left="5760" w:hanging="360"/>
      </w:pPr>
      <w:rPr>
        <w:rFonts w:ascii="Courier New" w:hAnsi="Courier New"/>
      </w:rPr>
    </w:lvl>
    <w:lvl w:ilvl="8" w:tplc="38EAB732">
      <w:start w:val="1"/>
      <w:numFmt w:val="bullet"/>
      <w:lvlText w:val=""/>
      <w:lvlJc w:val="left"/>
      <w:pPr>
        <w:ind w:left="6480" w:hanging="360"/>
      </w:pPr>
      <w:rPr>
        <w:rFonts w:ascii="Wingdings" w:hAnsi="Wingdings"/>
      </w:rPr>
    </w:lvl>
  </w:abstractNum>
  <w:abstractNum w:abstractNumId="2" w15:restartNumberingAfterBreak="0">
    <w:nsid w:val="13252FCA"/>
    <w:multiLevelType w:val="hybridMultilevel"/>
    <w:tmpl w:val="4FB64E40"/>
    <w:lvl w:ilvl="0" w:tplc="DE04FFDE">
      <w:start w:val="1"/>
      <w:numFmt w:val="bullet"/>
      <w:lvlText w:val=""/>
      <w:lvlJc w:val="left"/>
      <w:pPr>
        <w:ind w:left="720" w:hanging="360"/>
      </w:pPr>
      <w:rPr>
        <w:rFonts w:ascii="Symbol" w:hAnsi="Symbol"/>
      </w:rPr>
    </w:lvl>
    <w:lvl w:ilvl="1" w:tplc="84DEBD2C">
      <w:start w:val="1"/>
      <w:numFmt w:val="bullet"/>
      <w:lvlText w:val="o"/>
      <w:lvlJc w:val="left"/>
      <w:pPr>
        <w:ind w:left="1440" w:hanging="360"/>
      </w:pPr>
      <w:rPr>
        <w:rFonts w:ascii="Courier New" w:hAnsi="Courier New"/>
      </w:rPr>
    </w:lvl>
    <w:lvl w:ilvl="2" w:tplc="F87A2908">
      <w:start w:val="1"/>
      <w:numFmt w:val="bullet"/>
      <w:lvlText w:val=""/>
      <w:lvlJc w:val="left"/>
      <w:pPr>
        <w:ind w:left="2160" w:hanging="360"/>
      </w:pPr>
      <w:rPr>
        <w:rFonts w:ascii="Wingdings" w:hAnsi="Wingdings"/>
      </w:rPr>
    </w:lvl>
    <w:lvl w:ilvl="3" w:tplc="87F40DB2">
      <w:start w:val="1"/>
      <w:numFmt w:val="bullet"/>
      <w:lvlText w:val=""/>
      <w:lvlJc w:val="left"/>
      <w:pPr>
        <w:ind w:left="2880" w:hanging="360"/>
      </w:pPr>
      <w:rPr>
        <w:rFonts w:ascii="Symbol" w:hAnsi="Symbol"/>
      </w:rPr>
    </w:lvl>
    <w:lvl w:ilvl="4" w:tplc="C67C0500">
      <w:start w:val="1"/>
      <w:numFmt w:val="bullet"/>
      <w:lvlText w:val="o"/>
      <w:lvlJc w:val="left"/>
      <w:pPr>
        <w:ind w:left="3600" w:hanging="360"/>
      </w:pPr>
      <w:rPr>
        <w:rFonts w:ascii="Courier New" w:hAnsi="Courier New"/>
      </w:rPr>
    </w:lvl>
    <w:lvl w:ilvl="5" w:tplc="4D3A178C">
      <w:start w:val="1"/>
      <w:numFmt w:val="bullet"/>
      <w:lvlText w:val=""/>
      <w:lvlJc w:val="left"/>
      <w:pPr>
        <w:ind w:left="4320" w:hanging="360"/>
      </w:pPr>
      <w:rPr>
        <w:rFonts w:ascii="Wingdings" w:hAnsi="Wingdings"/>
      </w:rPr>
    </w:lvl>
    <w:lvl w:ilvl="6" w:tplc="A5845A4C">
      <w:start w:val="1"/>
      <w:numFmt w:val="bullet"/>
      <w:lvlText w:val=""/>
      <w:lvlJc w:val="left"/>
      <w:pPr>
        <w:ind w:left="5040" w:hanging="360"/>
      </w:pPr>
      <w:rPr>
        <w:rFonts w:ascii="Symbol" w:hAnsi="Symbol"/>
      </w:rPr>
    </w:lvl>
    <w:lvl w:ilvl="7" w:tplc="B2DC4F4A">
      <w:start w:val="1"/>
      <w:numFmt w:val="bullet"/>
      <w:lvlText w:val="o"/>
      <w:lvlJc w:val="left"/>
      <w:pPr>
        <w:ind w:left="5760" w:hanging="360"/>
      </w:pPr>
      <w:rPr>
        <w:rFonts w:ascii="Courier New" w:hAnsi="Courier New"/>
      </w:rPr>
    </w:lvl>
    <w:lvl w:ilvl="8" w:tplc="5F026068">
      <w:start w:val="1"/>
      <w:numFmt w:val="bullet"/>
      <w:lvlText w:val=""/>
      <w:lvlJc w:val="left"/>
      <w:pPr>
        <w:ind w:left="6480" w:hanging="360"/>
      </w:pPr>
      <w:rPr>
        <w:rFonts w:ascii="Wingdings" w:hAnsi="Wingdings"/>
      </w:rPr>
    </w:lvl>
  </w:abstractNum>
  <w:abstractNum w:abstractNumId="3" w15:restartNumberingAfterBreak="0">
    <w:nsid w:val="15C90150"/>
    <w:multiLevelType w:val="hybridMultilevel"/>
    <w:tmpl w:val="945612A0"/>
    <w:lvl w:ilvl="0" w:tplc="322AC5FC">
      <w:start w:val="1"/>
      <w:numFmt w:val="bullet"/>
      <w:lvlText w:val=""/>
      <w:lvlJc w:val="left"/>
      <w:pPr>
        <w:ind w:left="720" w:hanging="360"/>
      </w:pPr>
      <w:rPr>
        <w:rFonts w:ascii="Symbol" w:hAnsi="Symbol"/>
      </w:rPr>
    </w:lvl>
    <w:lvl w:ilvl="1" w:tplc="ECB6A3CA">
      <w:start w:val="1"/>
      <w:numFmt w:val="bullet"/>
      <w:lvlText w:val="o"/>
      <w:lvlJc w:val="left"/>
      <w:pPr>
        <w:ind w:left="1440" w:hanging="360"/>
      </w:pPr>
      <w:rPr>
        <w:rFonts w:ascii="Courier New" w:hAnsi="Courier New"/>
      </w:rPr>
    </w:lvl>
    <w:lvl w:ilvl="2" w:tplc="2A58D32E">
      <w:start w:val="1"/>
      <w:numFmt w:val="bullet"/>
      <w:lvlText w:val=""/>
      <w:lvlJc w:val="left"/>
      <w:pPr>
        <w:ind w:left="2160" w:hanging="360"/>
      </w:pPr>
      <w:rPr>
        <w:rFonts w:ascii="Wingdings" w:hAnsi="Wingdings"/>
      </w:rPr>
    </w:lvl>
    <w:lvl w:ilvl="3" w:tplc="2EF84EFA">
      <w:start w:val="1"/>
      <w:numFmt w:val="bullet"/>
      <w:lvlText w:val=""/>
      <w:lvlJc w:val="left"/>
      <w:pPr>
        <w:ind w:left="2880" w:hanging="360"/>
      </w:pPr>
      <w:rPr>
        <w:rFonts w:ascii="Symbol" w:hAnsi="Symbol"/>
      </w:rPr>
    </w:lvl>
    <w:lvl w:ilvl="4" w:tplc="27AA0AFC">
      <w:start w:val="1"/>
      <w:numFmt w:val="bullet"/>
      <w:lvlText w:val="o"/>
      <w:lvlJc w:val="left"/>
      <w:pPr>
        <w:ind w:left="3600" w:hanging="360"/>
      </w:pPr>
      <w:rPr>
        <w:rFonts w:ascii="Courier New" w:hAnsi="Courier New"/>
      </w:rPr>
    </w:lvl>
    <w:lvl w:ilvl="5" w:tplc="CF5EEDF6">
      <w:start w:val="1"/>
      <w:numFmt w:val="bullet"/>
      <w:lvlText w:val=""/>
      <w:lvlJc w:val="left"/>
      <w:pPr>
        <w:ind w:left="4320" w:hanging="360"/>
      </w:pPr>
      <w:rPr>
        <w:rFonts w:ascii="Wingdings" w:hAnsi="Wingdings"/>
      </w:rPr>
    </w:lvl>
    <w:lvl w:ilvl="6" w:tplc="8EEA38AE">
      <w:start w:val="1"/>
      <w:numFmt w:val="bullet"/>
      <w:lvlText w:val=""/>
      <w:lvlJc w:val="left"/>
      <w:pPr>
        <w:ind w:left="5040" w:hanging="360"/>
      </w:pPr>
      <w:rPr>
        <w:rFonts w:ascii="Symbol" w:hAnsi="Symbol"/>
      </w:rPr>
    </w:lvl>
    <w:lvl w:ilvl="7" w:tplc="B7444000">
      <w:start w:val="1"/>
      <w:numFmt w:val="bullet"/>
      <w:lvlText w:val="o"/>
      <w:lvlJc w:val="left"/>
      <w:pPr>
        <w:ind w:left="5760" w:hanging="360"/>
      </w:pPr>
      <w:rPr>
        <w:rFonts w:ascii="Courier New" w:hAnsi="Courier New"/>
      </w:rPr>
    </w:lvl>
    <w:lvl w:ilvl="8" w:tplc="A1FAA0D8">
      <w:start w:val="1"/>
      <w:numFmt w:val="bullet"/>
      <w:lvlText w:val=""/>
      <w:lvlJc w:val="left"/>
      <w:pPr>
        <w:ind w:left="6480" w:hanging="360"/>
      </w:pPr>
      <w:rPr>
        <w:rFonts w:ascii="Wingdings" w:hAnsi="Wingdings"/>
      </w:rPr>
    </w:lvl>
  </w:abstractNum>
  <w:abstractNum w:abstractNumId="4" w15:restartNumberingAfterBreak="0">
    <w:nsid w:val="1889761B"/>
    <w:multiLevelType w:val="hybridMultilevel"/>
    <w:tmpl w:val="6D724D2A"/>
    <w:lvl w:ilvl="0" w:tplc="AF70E354">
      <w:start w:val="1"/>
      <w:numFmt w:val="decimal"/>
      <w:lvlText w:val="%1."/>
      <w:lvlJc w:val="left"/>
      <w:pPr>
        <w:ind w:left="720" w:hanging="360"/>
      </w:pPr>
    </w:lvl>
    <w:lvl w:ilvl="1" w:tplc="A46A1D8C">
      <w:start w:val="1"/>
      <w:numFmt w:val="lowerLetter"/>
      <w:lvlText w:val="%2."/>
      <w:lvlJc w:val="left"/>
      <w:pPr>
        <w:ind w:left="1440" w:hanging="360"/>
      </w:pPr>
    </w:lvl>
    <w:lvl w:ilvl="2" w:tplc="FC56FC22">
      <w:start w:val="1"/>
      <w:numFmt w:val="lowerRoman"/>
      <w:lvlText w:val="%3."/>
      <w:lvlJc w:val="right"/>
      <w:pPr>
        <w:ind w:left="2160" w:hanging="180"/>
      </w:pPr>
    </w:lvl>
    <w:lvl w:ilvl="3" w:tplc="38C0ACD4">
      <w:start w:val="1"/>
      <w:numFmt w:val="decimal"/>
      <w:lvlText w:val="%4."/>
      <w:lvlJc w:val="left"/>
      <w:pPr>
        <w:ind w:left="2880" w:hanging="360"/>
      </w:pPr>
    </w:lvl>
    <w:lvl w:ilvl="4" w:tplc="CB5AC6BC">
      <w:start w:val="1"/>
      <w:numFmt w:val="lowerLetter"/>
      <w:lvlText w:val="%5."/>
      <w:lvlJc w:val="left"/>
      <w:pPr>
        <w:ind w:left="3600" w:hanging="360"/>
      </w:pPr>
    </w:lvl>
    <w:lvl w:ilvl="5" w:tplc="BB740864">
      <w:start w:val="1"/>
      <w:numFmt w:val="lowerRoman"/>
      <w:lvlText w:val="%6."/>
      <w:lvlJc w:val="right"/>
      <w:pPr>
        <w:ind w:left="4320" w:hanging="180"/>
      </w:pPr>
    </w:lvl>
    <w:lvl w:ilvl="6" w:tplc="423A0A86">
      <w:start w:val="1"/>
      <w:numFmt w:val="decimal"/>
      <w:lvlText w:val="%7."/>
      <w:lvlJc w:val="left"/>
      <w:pPr>
        <w:ind w:left="5040" w:hanging="360"/>
      </w:pPr>
    </w:lvl>
    <w:lvl w:ilvl="7" w:tplc="06AC4474">
      <w:start w:val="1"/>
      <w:numFmt w:val="lowerLetter"/>
      <w:lvlText w:val="%8."/>
      <w:lvlJc w:val="left"/>
      <w:pPr>
        <w:ind w:left="5760" w:hanging="360"/>
      </w:pPr>
    </w:lvl>
    <w:lvl w:ilvl="8" w:tplc="8282548C">
      <w:start w:val="1"/>
      <w:numFmt w:val="lowerRoman"/>
      <w:lvlText w:val="%9."/>
      <w:lvlJc w:val="right"/>
      <w:pPr>
        <w:ind w:left="6480" w:hanging="180"/>
      </w:pPr>
    </w:lvl>
  </w:abstractNum>
  <w:abstractNum w:abstractNumId="5" w15:restartNumberingAfterBreak="0">
    <w:nsid w:val="1D016F80"/>
    <w:multiLevelType w:val="hybridMultilevel"/>
    <w:tmpl w:val="5C883F2C"/>
    <w:lvl w:ilvl="0" w:tplc="CEA64210">
      <w:start w:val="1"/>
      <w:numFmt w:val="bullet"/>
      <w:lvlText w:val=""/>
      <w:lvlJc w:val="left"/>
      <w:pPr>
        <w:ind w:left="720" w:hanging="360"/>
      </w:pPr>
      <w:rPr>
        <w:rFonts w:ascii="Symbol" w:hAnsi="Symbol"/>
      </w:rPr>
    </w:lvl>
    <w:lvl w:ilvl="1" w:tplc="BD200456">
      <w:start w:val="1"/>
      <w:numFmt w:val="bullet"/>
      <w:lvlText w:val="o"/>
      <w:lvlJc w:val="left"/>
      <w:pPr>
        <w:ind w:left="1440" w:hanging="360"/>
      </w:pPr>
      <w:rPr>
        <w:rFonts w:ascii="Courier New" w:hAnsi="Courier New"/>
      </w:rPr>
    </w:lvl>
    <w:lvl w:ilvl="2" w:tplc="C3286A74">
      <w:start w:val="1"/>
      <w:numFmt w:val="bullet"/>
      <w:lvlText w:val=""/>
      <w:lvlJc w:val="left"/>
      <w:pPr>
        <w:ind w:left="2160" w:hanging="360"/>
      </w:pPr>
      <w:rPr>
        <w:rFonts w:ascii="Wingdings" w:hAnsi="Wingdings"/>
      </w:rPr>
    </w:lvl>
    <w:lvl w:ilvl="3" w:tplc="3CB2C3AA">
      <w:start w:val="1"/>
      <w:numFmt w:val="bullet"/>
      <w:lvlText w:val=""/>
      <w:lvlJc w:val="left"/>
      <w:pPr>
        <w:ind w:left="2880" w:hanging="360"/>
      </w:pPr>
      <w:rPr>
        <w:rFonts w:ascii="Symbol" w:hAnsi="Symbol"/>
      </w:rPr>
    </w:lvl>
    <w:lvl w:ilvl="4" w:tplc="FA2E6806">
      <w:start w:val="1"/>
      <w:numFmt w:val="bullet"/>
      <w:lvlText w:val="o"/>
      <w:lvlJc w:val="left"/>
      <w:pPr>
        <w:ind w:left="3600" w:hanging="360"/>
      </w:pPr>
      <w:rPr>
        <w:rFonts w:ascii="Courier New" w:hAnsi="Courier New"/>
      </w:rPr>
    </w:lvl>
    <w:lvl w:ilvl="5" w:tplc="3E5EE86E">
      <w:start w:val="1"/>
      <w:numFmt w:val="bullet"/>
      <w:lvlText w:val=""/>
      <w:lvlJc w:val="left"/>
      <w:pPr>
        <w:ind w:left="4320" w:hanging="360"/>
      </w:pPr>
      <w:rPr>
        <w:rFonts w:ascii="Wingdings" w:hAnsi="Wingdings"/>
      </w:rPr>
    </w:lvl>
    <w:lvl w:ilvl="6" w:tplc="53320BC0">
      <w:start w:val="1"/>
      <w:numFmt w:val="bullet"/>
      <w:lvlText w:val=""/>
      <w:lvlJc w:val="left"/>
      <w:pPr>
        <w:ind w:left="5040" w:hanging="360"/>
      </w:pPr>
      <w:rPr>
        <w:rFonts w:ascii="Symbol" w:hAnsi="Symbol"/>
      </w:rPr>
    </w:lvl>
    <w:lvl w:ilvl="7" w:tplc="3F46AD4A">
      <w:start w:val="1"/>
      <w:numFmt w:val="bullet"/>
      <w:lvlText w:val="o"/>
      <w:lvlJc w:val="left"/>
      <w:pPr>
        <w:ind w:left="5760" w:hanging="360"/>
      </w:pPr>
      <w:rPr>
        <w:rFonts w:ascii="Courier New" w:hAnsi="Courier New"/>
      </w:rPr>
    </w:lvl>
    <w:lvl w:ilvl="8" w:tplc="82B85F2E">
      <w:start w:val="1"/>
      <w:numFmt w:val="bullet"/>
      <w:lvlText w:val=""/>
      <w:lvlJc w:val="left"/>
      <w:pPr>
        <w:ind w:left="6480" w:hanging="360"/>
      </w:pPr>
      <w:rPr>
        <w:rFonts w:ascii="Wingdings" w:hAnsi="Wingdings"/>
      </w:rPr>
    </w:lvl>
  </w:abstractNum>
  <w:abstractNum w:abstractNumId="6" w15:restartNumberingAfterBreak="0">
    <w:nsid w:val="267B6AB1"/>
    <w:multiLevelType w:val="hybridMultilevel"/>
    <w:tmpl w:val="F9BAEA2C"/>
    <w:lvl w:ilvl="0" w:tplc="013475B2">
      <w:start w:val="1"/>
      <w:numFmt w:val="bullet"/>
      <w:lvlText w:val=""/>
      <w:lvlJc w:val="left"/>
      <w:pPr>
        <w:ind w:left="720" w:hanging="360"/>
      </w:pPr>
      <w:rPr>
        <w:rFonts w:ascii="Symbol" w:hAnsi="Symbol"/>
      </w:rPr>
    </w:lvl>
    <w:lvl w:ilvl="1" w:tplc="C31CBFA0">
      <w:start w:val="1"/>
      <w:numFmt w:val="bullet"/>
      <w:lvlText w:val="o"/>
      <w:lvlJc w:val="left"/>
      <w:pPr>
        <w:ind w:left="1440" w:hanging="360"/>
      </w:pPr>
      <w:rPr>
        <w:rFonts w:ascii="Courier New" w:hAnsi="Courier New"/>
      </w:rPr>
    </w:lvl>
    <w:lvl w:ilvl="2" w:tplc="17709436">
      <w:start w:val="1"/>
      <w:numFmt w:val="bullet"/>
      <w:lvlText w:val=""/>
      <w:lvlJc w:val="left"/>
      <w:pPr>
        <w:ind w:left="2160" w:hanging="360"/>
      </w:pPr>
      <w:rPr>
        <w:rFonts w:ascii="Wingdings" w:hAnsi="Wingdings"/>
      </w:rPr>
    </w:lvl>
    <w:lvl w:ilvl="3" w:tplc="7D7CA30A">
      <w:start w:val="1"/>
      <w:numFmt w:val="bullet"/>
      <w:lvlText w:val=""/>
      <w:lvlJc w:val="left"/>
      <w:pPr>
        <w:ind w:left="2880" w:hanging="360"/>
      </w:pPr>
      <w:rPr>
        <w:rFonts w:ascii="Symbol" w:hAnsi="Symbol"/>
      </w:rPr>
    </w:lvl>
    <w:lvl w:ilvl="4" w:tplc="688AFCCC">
      <w:start w:val="1"/>
      <w:numFmt w:val="bullet"/>
      <w:lvlText w:val="o"/>
      <w:lvlJc w:val="left"/>
      <w:pPr>
        <w:ind w:left="3600" w:hanging="360"/>
      </w:pPr>
      <w:rPr>
        <w:rFonts w:ascii="Courier New" w:hAnsi="Courier New"/>
      </w:rPr>
    </w:lvl>
    <w:lvl w:ilvl="5" w:tplc="CD3E53E0">
      <w:start w:val="1"/>
      <w:numFmt w:val="bullet"/>
      <w:lvlText w:val=""/>
      <w:lvlJc w:val="left"/>
      <w:pPr>
        <w:ind w:left="4320" w:hanging="360"/>
      </w:pPr>
      <w:rPr>
        <w:rFonts w:ascii="Wingdings" w:hAnsi="Wingdings"/>
      </w:rPr>
    </w:lvl>
    <w:lvl w:ilvl="6" w:tplc="2EC6E254">
      <w:start w:val="1"/>
      <w:numFmt w:val="bullet"/>
      <w:lvlText w:val=""/>
      <w:lvlJc w:val="left"/>
      <w:pPr>
        <w:ind w:left="5040" w:hanging="360"/>
      </w:pPr>
      <w:rPr>
        <w:rFonts w:ascii="Symbol" w:hAnsi="Symbol"/>
      </w:rPr>
    </w:lvl>
    <w:lvl w:ilvl="7" w:tplc="3CEC95FC">
      <w:start w:val="1"/>
      <w:numFmt w:val="bullet"/>
      <w:lvlText w:val="o"/>
      <w:lvlJc w:val="left"/>
      <w:pPr>
        <w:ind w:left="5760" w:hanging="360"/>
      </w:pPr>
      <w:rPr>
        <w:rFonts w:ascii="Courier New" w:hAnsi="Courier New"/>
      </w:rPr>
    </w:lvl>
    <w:lvl w:ilvl="8" w:tplc="76AAC134">
      <w:start w:val="1"/>
      <w:numFmt w:val="bullet"/>
      <w:lvlText w:val=""/>
      <w:lvlJc w:val="left"/>
      <w:pPr>
        <w:ind w:left="6480" w:hanging="360"/>
      </w:pPr>
      <w:rPr>
        <w:rFonts w:ascii="Wingdings" w:hAnsi="Wingdings"/>
      </w:rPr>
    </w:lvl>
  </w:abstractNum>
  <w:abstractNum w:abstractNumId="7" w15:restartNumberingAfterBreak="0">
    <w:nsid w:val="2AFE08FC"/>
    <w:multiLevelType w:val="hybridMultilevel"/>
    <w:tmpl w:val="9B5CBB68"/>
    <w:lvl w:ilvl="0" w:tplc="D398F468">
      <w:start w:val="1"/>
      <w:numFmt w:val="bullet"/>
      <w:lvlText w:val=""/>
      <w:lvlJc w:val="left"/>
      <w:pPr>
        <w:ind w:left="720" w:hanging="360"/>
      </w:pPr>
      <w:rPr>
        <w:rFonts w:ascii="Symbol" w:hAnsi="Symbol"/>
      </w:rPr>
    </w:lvl>
    <w:lvl w:ilvl="1" w:tplc="E63C1056">
      <w:start w:val="1"/>
      <w:numFmt w:val="bullet"/>
      <w:lvlText w:val="o"/>
      <w:lvlJc w:val="left"/>
      <w:pPr>
        <w:ind w:left="1440" w:hanging="360"/>
      </w:pPr>
      <w:rPr>
        <w:rFonts w:ascii="Courier New" w:hAnsi="Courier New"/>
      </w:rPr>
    </w:lvl>
    <w:lvl w:ilvl="2" w:tplc="18EEC2BA">
      <w:start w:val="1"/>
      <w:numFmt w:val="bullet"/>
      <w:lvlText w:val=""/>
      <w:lvlJc w:val="left"/>
      <w:pPr>
        <w:ind w:left="2160" w:hanging="360"/>
      </w:pPr>
      <w:rPr>
        <w:rFonts w:ascii="Wingdings" w:hAnsi="Wingdings"/>
      </w:rPr>
    </w:lvl>
    <w:lvl w:ilvl="3" w:tplc="E61C70C2">
      <w:start w:val="1"/>
      <w:numFmt w:val="bullet"/>
      <w:lvlText w:val=""/>
      <w:lvlJc w:val="left"/>
      <w:pPr>
        <w:ind w:left="2880" w:hanging="360"/>
      </w:pPr>
      <w:rPr>
        <w:rFonts w:ascii="Symbol" w:hAnsi="Symbol"/>
      </w:rPr>
    </w:lvl>
    <w:lvl w:ilvl="4" w:tplc="2DEAF70E">
      <w:start w:val="1"/>
      <w:numFmt w:val="bullet"/>
      <w:lvlText w:val="o"/>
      <w:lvlJc w:val="left"/>
      <w:pPr>
        <w:ind w:left="3600" w:hanging="360"/>
      </w:pPr>
      <w:rPr>
        <w:rFonts w:ascii="Courier New" w:hAnsi="Courier New"/>
      </w:rPr>
    </w:lvl>
    <w:lvl w:ilvl="5" w:tplc="6CE8A2F2">
      <w:start w:val="1"/>
      <w:numFmt w:val="bullet"/>
      <w:lvlText w:val=""/>
      <w:lvlJc w:val="left"/>
      <w:pPr>
        <w:ind w:left="4320" w:hanging="360"/>
      </w:pPr>
      <w:rPr>
        <w:rFonts w:ascii="Wingdings" w:hAnsi="Wingdings"/>
      </w:rPr>
    </w:lvl>
    <w:lvl w:ilvl="6" w:tplc="B37401D2">
      <w:start w:val="1"/>
      <w:numFmt w:val="bullet"/>
      <w:lvlText w:val=""/>
      <w:lvlJc w:val="left"/>
      <w:pPr>
        <w:ind w:left="5040" w:hanging="360"/>
      </w:pPr>
      <w:rPr>
        <w:rFonts w:ascii="Symbol" w:hAnsi="Symbol"/>
      </w:rPr>
    </w:lvl>
    <w:lvl w:ilvl="7" w:tplc="32A0B03E">
      <w:start w:val="1"/>
      <w:numFmt w:val="bullet"/>
      <w:lvlText w:val="o"/>
      <w:lvlJc w:val="left"/>
      <w:pPr>
        <w:ind w:left="5760" w:hanging="360"/>
      </w:pPr>
      <w:rPr>
        <w:rFonts w:ascii="Courier New" w:hAnsi="Courier New"/>
      </w:rPr>
    </w:lvl>
    <w:lvl w:ilvl="8" w:tplc="D88604EA">
      <w:start w:val="1"/>
      <w:numFmt w:val="bullet"/>
      <w:lvlText w:val=""/>
      <w:lvlJc w:val="left"/>
      <w:pPr>
        <w:ind w:left="6480" w:hanging="360"/>
      </w:pPr>
      <w:rPr>
        <w:rFonts w:ascii="Wingdings" w:hAnsi="Wingdings"/>
      </w:rPr>
    </w:lvl>
  </w:abstractNum>
  <w:abstractNum w:abstractNumId="8" w15:restartNumberingAfterBreak="0">
    <w:nsid w:val="2E693AF8"/>
    <w:multiLevelType w:val="hybridMultilevel"/>
    <w:tmpl w:val="4D8C6476"/>
    <w:lvl w:ilvl="0" w:tplc="55F2BAAE">
      <w:start w:val="1"/>
      <w:numFmt w:val="bullet"/>
      <w:lvlText w:val=""/>
      <w:lvlJc w:val="left"/>
      <w:pPr>
        <w:ind w:left="720" w:hanging="360"/>
      </w:pPr>
      <w:rPr>
        <w:rFonts w:ascii="Symbol" w:hAnsi="Symbol"/>
      </w:rPr>
    </w:lvl>
    <w:lvl w:ilvl="1" w:tplc="5B2AC412">
      <w:start w:val="1"/>
      <w:numFmt w:val="bullet"/>
      <w:lvlText w:val="o"/>
      <w:lvlJc w:val="left"/>
      <w:pPr>
        <w:ind w:left="1440" w:hanging="360"/>
      </w:pPr>
      <w:rPr>
        <w:rFonts w:ascii="Courier New" w:hAnsi="Courier New"/>
      </w:rPr>
    </w:lvl>
    <w:lvl w:ilvl="2" w:tplc="628AD88E">
      <w:start w:val="1"/>
      <w:numFmt w:val="bullet"/>
      <w:lvlText w:val=""/>
      <w:lvlJc w:val="left"/>
      <w:pPr>
        <w:ind w:left="2160" w:hanging="360"/>
      </w:pPr>
      <w:rPr>
        <w:rFonts w:ascii="Wingdings" w:hAnsi="Wingdings"/>
      </w:rPr>
    </w:lvl>
    <w:lvl w:ilvl="3" w:tplc="53BCB0EE">
      <w:start w:val="1"/>
      <w:numFmt w:val="bullet"/>
      <w:lvlText w:val=""/>
      <w:lvlJc w:val="left"/>
      <w:pPr>
        <w:ind w:left="2880" w:hanging="360"/>
      </w:pPr>
      <w:rPr>
        <w:rFonts w:ascii="Symbol" w:hAnsi="Symbol"/>
      </w:rPr>
    </w:lvl>
    <w:lvl w:ilvl="4" w:tplc="226A84A8">
      <w:start w:val="1"/>
      <w:numFmt w:val="bullet"/>
      <w:lvlText w:val="o"/>
      <w:lvlJc w:val="left"/>
      <w:pPr>
        <w:ind w:left="3600" w:hanging="360"/>
      </w:pPr>
      <w:rPr>
        <w:rFonts w:ascii="Courier New" w:hAnsi="Courier New"/>
      </w:rPr>
    </w:lvl>
    <w:lvl w:ilvl="5" w:tplc="838AE016">
      <w:start w:val="1"/>
      <w:numFmt w:val="bullet"/>
      <w:lvlText w:val=""/>
      <w:lvlJc w:val="left"/>
      <w:pPr>
        <w:ind w:left="4320" w:hanging="360"/>
      </w:pPr>
      <w:rPr>
        <w:rFonts w:ascii="Wingdings" w:hAnsi="Wingdings"/>
      </w:rPr>
    </w:lvl>
    <w:lvl w:ilvl="6" w:tplc="3B381B6E">
      <w:start w:val="1"/>
      <w:numFmt w:val="bullet"/>
      <w:lvlText w:val=""/>
      <w:lvlJc w:val="left"/>
      <w:pPr>
        <w:ind w:left="5040" w:hanging="360"/>
      </w:pPr>
      <w:rPr>
        <w:rFonts w:ascii="Symbol" w:hAnsi="Symbol"/>
      </w:rPr>
    </w:lvl>
    <w:lvl w:ilvl="7" w:tplc="8ED04928">
      <w:start w:val="1"/>
      <w:numFmt w:val="bullet"/>
      <w:lvlText w:val="o"/>
      <w:lvlJc w:val="left"/>
      <w:pPr>
        <w:ind w:left="5760" w:hanging="360"/>
      </w:pPr>
      <w:rPr>
        <w:rFonts w:ascii="Courier New" w:hAnsi="Courier New"/>
      </w:rPr>
    </w:lvl>
    <w:lvl w:ilvl="8" w:tplc="EBB64504">
      <w:start w:val="1"/>
      <w:numFmt w:val="bullet"/>
      <w:lvlText w:val=""/>
      <w:lvlJc w:val="left"/>
      <w:pPr>
        <w:ind w:left="6480" w:hanging="360"/>
      </w:pPr>
      <w:rPr>
        <w:rFonts w:ascii="Wingdings" w:hAnsi="Wingdings"/>
      </w:rPr>
    </w:lvl>
  </w:abstractNum>
  <w:abstractNum w:abstractNumId="9" w15:restartNumberingAfterBreak="0">
    <w:nsid w:val="2ECE6185"/>
    <w:multiLevelType w:val="hybridMultilevel"/>
    <w:tmpl w:val="6D68BA94"/>
    <w:lvl w:ilvl="0" w:tplc="C07A9426">
      <w:start w:val="1"/>
      <w:numFmt w:val="bullet"/>
      <w:lvlText w:val=""/>
      <w:lvlJc w:val="left"/>
      <w:pPr>
        <w:ind w:left="720" w:hanging="360"/>
      </w:pPr>
      <w:rPr>
        <w:rFonts w:ascii="Symbol" w:hAnsi="Symbol"/>
      </w:rPr>
    </w:lvl>
    <w:lvl w:ilvl="1" w:tplc="F6DCE878">
      <w:start w:val="1"/>
      <w:numFmt w:val="bullet"/>
      <w:lvlText w:val="o"/>
      <w:lvlJc w:val="left"/>
      <w:pPr>
        <w:ind w:left="1440" w:hanging="360"/>
      </w:pPr>
      <w:rPr>
        <w:rFonts w:ascii="Courier New" w:hAnsi="Courier New"/>
      </w:rPr>
    </w:lvl>
    <w:lvl w:ilvl="2" w:tplc="CCDCB686">
      <w:start w:val="1"/>
      <w:numFmt w:val="bullet"/>
      <w:lvlText w:val=""/>
      <w:lvlJc w:val="left"/>
      <w:pPr>
        <w:ind w:left="2160" w:hanging="360"/>
      </w:pPr>
      <w:rPr>
        <w:rFonts w:ascii="Wingdings" w:hAnsi="Wingdings"/>
      </w:rPr>
    </w:lvl>
    <w:lvl w:ilvl="3" w:tplc="D82E04A6">
      <w:start w:val="1"/>
      <w:numFmt w:val="bullet"/>
      <w:lvlText w:val=""/>
      <w:lvlJc w:val="left"/>
      <w:pPr>
        <w:ind w:left="2880" w:hanging="360"/>
      </w:pPr>
      <w:rPr>
        <w:rFonts w:ascii="Symbol" w:hAnsi="Symbol"/>
      </w:rPr>
    </w:lvl>
    <w:lvl w:ilvl="4" w:tplc="C0DA20B0">
      <w:start w:val="1"/>
      <w:numFmt w:val="bullet"/>
      <w:lvlText w:val="o"/>
      <w:lvlJc w:val="left"/>
      <w:pPr>
        <w:ind w:left="3600" w:hanging="360"/>
      </w:pPr>
      <w:rPr>
        <w:rFonts w:ascii="Courier New" w:hAnsi="Courier New"/>
      </w:rPr>
    </w:lvl>
    <w:lvl w:ilvl="5" w:tplc="5F244A2C">
      <w:start w:val="1"/>
      <w:numFmt w:val="bullet"/>
      <w:lvlText w:val=""/>
      <w:lvlJc w:val="left"/>
      <w:pPr>
        <w:ind w:left="4320" w:hanging="360"/>
      </w:pPr>
      <w:rPr>
        <w:rFonts w:ascii="Wingdings" w:hAnsi="Wingdings"/>
      </w:rPr>
    </w:lvl>
    <w:lvl w:ilvl="6" w:tplc="EC724E82">
      <w:start w:val="1"/>
      <w:numFmt w:val="bullet"/>
      <w:lvlText w:val=""/>
      <w:lvlJc w:val="left"/>
      <w:pPr>
        <w:ind w:left="5040" w:hanging="360"/>
      </w:pPr>
      <w:rPr>
        <w:rFonts w:ascii="Symbol" w:hAnsi="Symbol"/>
      </w:rPr>
    </w:lvl>
    <w:lvl w:ilvl="7" w:tplc="224291D4">
      <w:start w:val="1"/>
      <w:numFmt w:val="bullet"/>
      <w:lvlText w:val="o"/>
      <w:lvlJc w:val="left"/>
      <w:pPr>
        <w:ind w:left="5760" w:hanging="360"/>
      </w:pPr>
      <w:rPr>
        <w:rFonts w:ascii="Courier New" w:hAnsi="Courier New"/>
      </w:rPr>
    </w:lvl>
    <w:lvl w:ilvl="8" w:tplc="166A2362">
      <w:start w:val="1"/>
      <w:numFmt w:val="bullet"/>
      <w:lvlText w:val=""/>
      <w:lvlJc w:val="left"/>
      <w:pPr>
        <w:ind w:left="6480" w:hanging="360"/>
      </w:pPr>
      <w:rPr>
        <w:rFonts w:ascii="Wingdings" w:hAnsi="Wingdings"/>
      </w:rPr>
    </w:lvl>
  </w:abstractNum>
  <w:abstractNum w:abstractNumId="10" w15:restartNumberingAfterBreak="0">
    <w:nsid w:val="35617C71"/>
    <w:multiLevelType w:val="hybridMultilevel"/>
    <w:tmpl w:val="7722AE50"/>
    <w:lvl w:ilvl="0" w:tplc="82764C1C">
      <w:start w:val="1"/>
      <w:numFmt w:val="bullet"/>
      <w:lvlText w:val=""/>
      <w:lvlJc w:val="left"/>
      <w:pPr>
        <w:ind w:left="720" w:hanging="360"/>
      </w:pPr>
      <w:rPr>
        <w:rFonts w:ascii="Symbol" w:hAnsi="Symbol"/>
      </w:rPr>
    </w:lvl>
    <w:lvl w:ilvl="1" w:tplc="56BA89EA">
      <w:start w:val="1"/>
      <w:numFmt w:val="bullet"/>
      <w:lvlText w:val="o"/>
      <w:lvlJc w:val="left"/>
      <w:pPr>
        <w:ind w:left="1440" w:hanging="360"/>
      </w:pPr>
      <w:rPr>
        <w:rFonts w:ascii="Courier New" w:hAnsi="Courier New"/>
      </w:rPr>
    </w:lvl>
    <w:lvl w:ilvl="2" w:tplc="3B242E30">
      <w:start w:val="1"/>
      <w:numFmt w:val="bullet"/>
      <w:lvlText w:val=""/>
      <w:lvlJc w:val="left"/>
      <w:pPr>
        <w:ind w:left="2160" w:hanging="360"/>
      </w:pPr>
      <w:rPr>
        <w:rFonts w:ascii="Wingdings" w:hAnsi="Wingdings"/>
      </w:rPr>
    </w:lvl>
    <w:lvl w:ilvl="3" w:tplc="3EFCCC34">
      <w:start w:val="1"/>
      <w:numFmt w:val="bullet"/>
      <w:lvlText w:val=""/>
      <w:lvlJc w:val="left"/>
      <w:pPr>
        <w:ind w:left="2880" w:hanging="360"/>
      </w:pPr>
      <w:rPr>
        <w:rFonts w:ascii="Symbol" w:hAnsi="Symbol"/>
      </w:rPr>
    </w:lvl>
    <w:lvl w:ilvl="4" w:tplc="A584632A">
      <w:start w:val="1"/>
      <w:numFmt w:val="bullet"/>
      <w:lvlText w:val="o"/>
      <w:lvlJc w:val="left"/>
      <w:pPr>
        <w:ind w:left="3600" w:hanging="360"/>
      </w:pPr>
      <w:rPr>
        <w:rFonts w:ascii="Courier New" w:hAnsi="Courier New"/>
      </w:rPr>
    </w:lvl>
    <w:lvl w:ilvl="5" w:tplc="BA281E1C">
      <w:start w:val="1"/>
      <w:numFmt w:val="bullet"/>
      <w:lvlText w:val=""/>
      <w:lvlJc w:val="left"/>
      <w:pPr>
        <w:ind w:left="4320" w:hanging="360"/>
      </w:pPr>
      <w:rPr>
        <w:rFonts w:ascii="Wingdings" w:hAnsi="Wingdings"/>
      </w:rPr>
    </w:lvl>
    <w:lvl w:ilvl="6" w:tplc="8302633E">
      <w:start w:val="1"/>
      <w:numFmt w:val="bullet"/>
      <w:lvlText w:val=""/>
      <w:lvlJc w:val="left"/>
      <w:pPr>
        <w:ind w:left="5040" w:hanging="360"/>
      </w:pPr>
      <w:rPr>
        <w:rFonts w:ascii="Symbol" w:hAnsi="Symbol"/>
      </w:rPr>
    </w:lvl>
    <w:lvl w:ilvl="7" w:tplc="A7064372">
      <w:start w:val="1"/>
      <w:numFmt w:val="bullet"/>
      <w:lvlText w:val="o"/>
      <w:lvlJc w:val="left"/>
      <w:pPr>
        <w:ind w:left="5760" w:hanging="360"/>
      </w:pPr>
      <w:rPr>
        <w:rFonts w:ascii="Courier New" w:hAnsi="Courier New"/>
      </w:rPr>
    </w:lvl>
    <w:lvl w:ilvl="8" w:tplc="F572BFDE">
      <w:start w:val="1"/>
      <w:numFmt w:val="bullet"/>
      <w:lvlText w:val=""/>
      <w:lvlJc w:val="left"/>
      <w:pPr>
        <w:ind w:left="6480" w:hanging="360"/>
      </w:pPr>
      <w:rPr>
        <w:rFonts w:ascii="Wingdings" w:hAnsi="Wingdings"/>
      </w:rPr>
    </w:lvl>
  </w:abstractNum>
  <w:abstractNum w:abstractNumId="11" w15:restartNumberingAfterBreak="0">
    <w:nsid w:val="36006D85"/>
    <w:multiLevelType w:val="hybridMultilevel"/>
    <w:tmpl w:val="D35AE402"/>
    <w:lvl w:ilvl="0" w:tplc="2D046E28">
      <w:start w:val="1"/>
      <w:numFmt w:val="decimal"/>
      <w:lvlText w:val="%1."/>
      <w:lvlJc w:val="left"/>
      <w:pPr>
        <w:tabs>
          <w:tab w:val="num" w:pos="1080"/>
        </w:tabs>
        <w:ind w:left="1080" w:hanging="720"/>
      </w:pPr>
    </w:lvl>
    <w:lvl w:ilvl="1" w:tplc="6652D13A">
      <w:start w:val="1"/>
      <w:numFmt w:val="lowerLetter"/>
      <w:lvlText w:val="%2."/>
      <w:lvlJc w:val="left"/>
      <w:pPr>
        <w:tabs>
          <w:tab w:val="num" w:pos="1440"/>
        </w:tabs>
        <w:ind w:left="1440" w:hanging="360"/>
      </w:pPr>
    </w:lvl>
    <w:lvl w:ilvl="2" w:tplc="505C466A">
      <w:start w:val="1"/>
      <w:numFmt w:val="lowerRoman"/>
      <w:lvlText w:val="%3."/>
      <w:lvlJc w:val="right"/>
      <w:pPr>
        <w:tabs>
          <w:tab w:val="num" w:pos="2160"/>
        </w:tabs>
        <w:ind w:left="2160" w:hanging="180"/>
      </w:pPr>
    </w:lvl>
    <w:lvl w:ilvl="3" w:tplc="C66486D6">
      <w:start w:val="1"/>
      <w:numFmt w:val="decimal"/>
      <w:lvlText w:val="%4."/>
      <w:lvlJc w:val="left"/>
      <w:pPr>
        <w:tabs>
          <w:tab w:val="num" w:pos="2880"/>
        </w:tabs>
        <w:ind w:left="2880" w:hanging="360"/>
      </w:pPr>
    </w:lvl>
    <w:lvl w:ilvl="4" w:tplc="3B8828EC">
      <w:start w:val="1"/>
      <w:numFmt w:val="lowerLetter"/>
      <w:lvlText w:val="%5."/>
      <w:lvlJc w:val="left"/>
      <w:pPr>
        <w:tabs>
          <w:tab w:val="num" w:pos="3600"/>
        </w:tabs>
        <w:ind w:left="3600" w:hanging="360"/>
      </w:pPr>
    </w:lvl>
    <w:lvl w:ilvl="5" w:tplc="35928060">
      <w:start w:val="1"/>
      <w:numFmt w:val="lowerRoman"/>
      <w:lvlText w:val="%6."/>
      <w:lvlJc w:val="right"/>
      <w:pPr>
        <w:tabs>
          <w:tab w:val="num" w:pos="4320"/>
        </w:tabs>
        <w:ind w:left="4320" w:hanging="180"/>
      </w:pPr>
    </w:lvl>
    <w:lvl w:ilvl="6" w:tplc="84B20204">
      <w:start w:val="1"/>
      <w:numFmt w:val="decimal"/>
      <w:lvlText w:val="%7."/>
      <w:lvlJc w:val="left"/>
      <w:pPr>
        <w:tabs>
          <w:tab w:val="num" w:pos="5040"/>
        </w:tabs>
        <w:ind w:left="5040" w:hanging="360"/>
      </w:pPr>
    </w:lvl>
    <w:lvl w:ilvl="7" w:tplc="AF40DF4A">
      <w:start w:val="1"/>
      <w:numFmt w:val="lowerLetter"/>
      <w:lvlText w:val="%8."/>
      <w:lvlJc w:val="left"/>
      <w:pPr>
        <w:tabs>
          <w:tab w:val="num" w:pos="5760"/>
        </w:tabs>
        <w:ind w:left="5760" w:hanging="360"/>
      </w:pPr>
    </w:lvl>
    <w:lvl w:ilvl="8" w:tplc="BF98A748">
      <w:start w:val="1"/>
      <w:numFmt w:val="lowerRoman"/>
      <w:lvlText w:val="%9."/>
      <w:lvlJc w:val="right"/>
      <w:pPr>
        <w:tabs>
          <w:tab w:val="num" w:pos="6480"/>
        </w:tabs>
        <w:ind w:left="6480" w:hanging="180"/>
      </w:pPr>
    </w:lvl>
  </w:abstractNum>
  <w:abstractNum w:abstractNumId="12" w15:restartNumberingAfterBreak="0">
    <w:nsid w:val="3D86743D"/>
    <w:multiLevelType w:val="hybridMultilevel"/>
    <w:tmpl w:val="4FF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E2399"/>
    <w:multiLevelType w:val="hybridMultilevel"/>
    <w:tmpl w:val="83722398"/>
    <w:lvl w:ilvl="0" w:tplc="CFF8E6AC">
      <w:start w:val="1"/>
      <w:numFmt w:val="bullet"/>
      <w:lvlText w:val=""/>
      <w:lvlJc w:val="left"/>
      <w:pPr>
        <w:ind w:left="720" w:hanging="360"/>
      </w:pPr>
      <w:rPr>
        <w:rFonts w:ascii="Symbol" w:hAnsi="Symbol"/>
      </w:rPr>
    </w:lvl>
    <w:lvl w:ilvl="1" w:tplc="D8748B12">
      <w:start w:val="1"/>
      <w:numFmt w:val="bullet"/>
      <w:lvlText w:val="o"/>
      <w:lvlJc w:val="left"/>
      <w:pPr>
        <w:ind w:left="1440" w:hanging="360"/>
      </w:pPr>
      <w:rPr>
        <w:rFonts w:ascii="Courier New" w:hAnsi="Courier New"/>
      </w:rPr>
    </w:lvl>
    <w:lvl w:ilvl="2" w:tplc="D92C1326">
      <w:start w:val="1"/>
      <w:numFmt w:val="bullet"/>
      <w:lvlText w:val=""/>
      <w:lvlJc w:val="left"/>
      <w:pPr>
        <w:ind w:left="2160" w:hanging="360"/>
      </w:pPr>
      <w:rPr>
        <w:rFonts w:ascii="Wingdings" w:hAnsi="Wingdings"/>
      </w:rPr>
    </w:lvl>
    <w:lvl w:ilvl="3" w:tplc="1618167C">
      <w:start w:val="1"/>
      <w:numFmt w:val="bullet"/>
      <w:lvlText w:val=""/>
      <w:lvlJc w:val="left"/>
      <w:pPr>
        <w:ind w:left="2880" w:hanging="360"/>
      </w:pPr>
      <w:rPr>
        <w:rFonts w:ascii="Symbol" w:hAnsi="Symbol"/>
      </w:rPr>
    </w:lvl>
    <w:lvl w:ilvl="4" w:tplc="D772B3B6">
      <w:start w:val="1"/>
      <w:numFmt w:val="bullet"/>
      <w:lvlText w:val="o"/>
      <w:lvlJc w:val="left"/>
      <w:pPr>
        <w:ind w:left="3600" w:hanging="360"/>
      </w:pPr>
      <w:rPr>
        <w:rFonts w:ascii="Courier New" w:hAnsi="Courier New"/>
      </w:rPr>
    </w:lvl>
    <w:lvl w:ilvl="5" w:tplc="FA7E4962">
      <w:start w:val="1"/>
      <w:numFmt w:val="bullet"/>
      <w:lvlText w:val=""/>
      <w:lvlJc w:val="left"/>
      <w:pPr>
        <w:ind w:left="4320" w:hanging="360"/>
      </w:pPr>
      <w:rPr>
        <w:rFonts w:ascii="Wingdings" w:hAnsi="Wingdings"/>
      </w:rPr>
    </w:lvl>
    <w:lvl w:ilvl="6" w:tplc="9FEEDCF6">
      <w:start w:val="1"/>
      <w:numFmt w:val="bullet"/>
      <w:lvlText w:val=""/>
      <w:lvlJc w:val="left"/>
      <w:pPr>
        <w:ind w:left="5040" w:hanging="360"/>
      </w:pPr>
      <w:rPr>
        <w:rFonts w:ascii="Symbol" w:hAnsi="Symbol"/>
      </w:rPr>
    </w:lvl>
    <w:lvl w:ilvl="7" w:tplc="7B667FA8">
      <w:start w:val="1"/>
      <w:numFmt w:val="bullet"/>
      <w:lvlText w:val="o"/>
      <w:lvlJc w:val="left"/>
      <w:pPr>
        <w:ind w:left="5760" w:hanging="360"/>
      </w:pPr>
      <w:rPr>
        <w:rFonts w:ascii="Courier New" w:hAnsi="Courier New"/>
      </w:rPr>
    </w:lvl>
    <w:lvl w:ilvl="8" w:tplc="B18E0848">
      <w:start w:val="1"/>
      <w:numFmt w:val="bullet"/>
      <w:lvlText w:val=""/>
      <w:lvlJc w:val="left"/>
      <w:pPr>
        <w:ind w:left="6480" w:hanging="360"/>
      </w:pPr>
      <w:rPr>
        <w:rFonts w:ascii="Wingdings" w:hAnsi="Wingdings"/>
      </w:rPr>
    </w:lvl>
  </w:abstractNum>
  <w:abstractNum w:abstractNumId="14" w15:restartNumberingAfterBreak="0">
    <w:nsid w:val="41505362"/>
    <w:multiLevelType w:val="hybridMultilevel"/>
    <w:tmpl w:val="280A86FE"/>
    <w:lvl w:ilvl="0" w:tplc="DB7E033A">
      <w:numFmt w:val="bullet"/>
      <w:lvlText w:val="•"/>
      <w:lvlJc w:val="left"/>
      <w:pPr>
        <w:ind w:left="720" w:hanging="360"/>
      </w:pPr>
      <w:rPr>
        <w:rFonts w:ascii="Arial" w:hAnsi="Arial"/>
      </w:rPr>
    </w:lvl>
    <w:lvl w:ilvl="1" w:tplc="29482ED2">
      <w:start w:val="1"/>
      <w:numFmt w:val="bullet"/>
      <w:lvlText w:val="o"/>
      <w:lvlJc w:val="left"/>
      <w:pPr>
        <w:ind w:left="1440" w:hanging="360"/>
      </w:pPr>
      <w:rPr>
        <w:rFonts w:ascii="Courier New" w:hAnsi="Courier New"/>
      </w:rPr>
    </w:lvl>
    <w:lvl w:ilvl="2" w:tplc="977852A4">
      <w:start w:val="1"/>
      <w:numFmt w:val="bullet"/>
      <w:lvlText w:val=""/>
      <w:lvlJc w:val="left"/>
      <w:pPr>
        <w:ind w:left="2160" w:hanging="360"/>
      </w:pPr>
      <w:rPr>
        <w:rFonts w:ascii="Wingdings" w:hAnsi="Wingdings"/>
      </w:rPr>
    </w:lvl>
    <w:lvl w:ilvl="3" w:tplc="F6FA8FAA">
      <w:start w:val="1"/>
      <w:numFmt w:val="bullet"/>
      <w:lvlText w:val=""/>
      <w:lvlJc w:val="left"/>
      <w:pPr>
        <w:ind w:left="2880" w:hanging="360"/>
      </w:pPr>
      <w:rPr>
        <w:rFonts w:ascii="Symbol" w:hAnsi="Symbol"/>
      </w:rPr>
    </w:lvl>
    <w:lvl w:ilvl="4" w:tplc="E4287C4C">
      <w:start w:val="1"/>
      <w:numFmt w:val="bullet"/>
      <w:lvlText w:val="o"/>
      <w:lvlJc w:val="left"/>
      <w:pPr>
        <w:ind w:left="3600" w:hanging="360"/>
      </w:pPr>
      <w:rPr>
        <w:rFonts w:ascii="Courier New" w:hAnsi="Courier New"/>
      </w:rPr>
    </w:lvl>
    <w:lvl w:ilvl="5" w:tplc="10806C36">
      <w:start w:val="1"/>
      <w:numFmt w:val="bullet"/>
      <w:lvlText w:val=""/>
      <w:lvlJc w:val="left"/>
      <w:pPr>
        <w:ind w:left="4320" w:hanging="360"/>
      </w:pPr>
      <w:rPr>
        <w:rFonts w:ascii="Wingdings" w:hAnsi="Wingdings"/>
      </w:rPr>
    </w:lvl>
    <w:lvl w:ilvl="6" w:tplc="C1DCB1D6">
      <w:start w:val="1"/>
      <w:numFmt w:val="bullet"/>
      <w:lvlText w:val=""/>
      <w:lvlJc w:val="left"/>
      <w:pPr>
        <w:ind w:left="5040" w:hanging="360"/>
      </w:pPr>
      <w:rPr>
        <w:rFonts w:ascii="Symbol" w:hAnsi="Symbol"/>
      </w:rPr>
    </w:lvl>
    <w:lvl w:ilvl="7" w:tplc="E536D1B0">
      <w:start w:val="1"/>
      <w:numFmt w:val="bullet"/>
      <w:lvlText w:val="o"/>
      <w:lvlJc w:val="left"/>
      <w:pPr>
        <w:ind w:left="5760" w:hanging="360"/>
      </w:pPr>
      <w:rPr>
        <w:rFonts w:ascii="Courier New" w:hAnsi="Courier New"/>
      </w:rPr>
    </w:lvl>
    <w:lvl w:ilvl="8" w:tplc="CA941718">
      <w:start w:val="1"/>
      <w:numFmt w:val="bullet"/>
      <w:lvlText w:val=""/>
      <w:lvlJc w:val="left"/>
      <w:pPr>
        <w:ind w:left="6480" w:hanging="360"/>
      </w:pPr>
      <w:rPr>
        <w:rFonts w:ascii="Wingdings" w:hAnsi="Wingdings"/>
      </w:rPr>
    </w:lvl>
  </w:abstractNum>
  <w:abstractNum w:abstractNumId="15" w15:restartNumberingAfterBreak="0">
    <w:nsid w:val="4AC70331"/>
    <w:multiLevelType w:val="hybridMultilevel"/>
    <w:tmpl w:val="7AE65C62"/>
    <w:lvl w:ilvl="0" w:tplc="FEBAE7DC">
      <w:start w:val="1"/>
      <w:numFmt w:val="bullet"/>
      <w:lvlText w:val=""/>
      <w:lvlJc w:val="left"/>
      <w:pPr>
        <w:ind w:left="720" w:hanging="360"/>
      </w:pPr>
      <w:rPr>
        <w:rFonts w:ascii="Symbol" w:hAnsi="Symbol"/>
      </w:rPr>
    </w:lvl>
    <w:lvl w:ilvl="1" w:tplc="7A766016">
      <w:start w:val="1"/>
      <w:numFmt w:val="bullet"/>
      <w:lvlText w:val="o"/>
      <w:lvlJc w:val="left"/>
      <w:pPr>
        <w:ind w:left="1440" w:hanging="360"/>
      </w:pPr>
      <w:rPr>
        <w:rFonts w:ascii="Courier New" w:hAnsi="Courier New"/>
      </w:rPr>
    </w:lvl>
    <w:lvl w:ilvl="2" w:tplc="8E2C9A64">
      <w:start w:val="1"/>
      <w:numFmt w:val="bullet"/>
      <w:lvlText w:val=""/>
      <w:lvlJc w:val="left"/>
      <w:pPr>
        <w:ind w:left="2160" w:hanging="360"/>
      </w:pPr>
      <w:rPr>
        <w:rFonts w:ascii="Wingdings" w:hAnsi="Wingdings"/>
      </w:rPr>
    </w:lvl>
    <w:lvl w:ilvl="3" w:tplc="6D5AB1BE">
      <w:start w:val="1"/>
      <w:numFmt w:val="bullet"/>
      <w:lvlText w:val=""/>
      <w:lvlJc w:val="left"/>
      <w:pPr>
        <w:ind w:left="2880" w:hanging="360"/>
      </w:pPr>
      <w:rPr>
        <w:rFonts w:ascii="Symbol" w:hAnsi="Symbol"/>
      </w:rPr>
    </w:lvl>
    <w:lvl w:ilvl="4" w:tplc="5C58F378">
      <w:start w:val="1"/>
      <w:numFmt w:val="bullet"/>
      <w:lvlText w:val="o"/>
      <w:lvlJc w:val="left"/>
      <w:pPr>
        <w:ind w:left="3600" w:hanging="360"/>
      </w:pPr>
      <w:rPr>
        <w:rFonts w:ascii="Courier New" w:hAnsi="Courier New"/>
      </w:rPr>
    </w:lvl>
    <w:lvl w:ilvl="5" w:tplc="F5986B80">
      <w:start w:val="1"/>
      <w:numFmt w:val="bullet"/>
      <w:lvlText w:val=""/>
      <w:lvlJc w:val="left"/>
      <w:pPr>
        <w:ind w:left="4320" w:hanging="360"/>
      </w:pPr>
      <w:rPr>
        <w:rFonts w:ascii="Wingdings" w:hAnsi="Wingdings"/>
      </w:rPr>
    </w:lvl>
    <w:lvl w:ilvl="6" w:tplc="6D62C2E0">
      <w:start w:val="1"/>
      <w:numFmt w:val="bullet"/>
      <w:lvlText w:val=""/>
      <w:lvlJc w:val="left"/>
      <w:pPr>
        <w:ind w:left="5040" w:hanging="360"/>
      </w:pPr>
      <w:rPr>
        <w:rFonts w:ascii="Symbol" w:hAnsi="Symbol"/>
      </w:rPr>
    </w:lvl>
    <w:lvl w:ilvl="7" w:tplc="8AD6BA94">
      <w:start w:val="1"/>
      <w:numFmt w:val="bullet"/>
      <w:lvlText w:val="o"/>
      <w:lvlJc w:val="left"/>
      <w:pPr>
        <w:ind w:left="5760" w:hanging="360"/>
      </w:pPr>
      <w:rPr>
        <w:rFonts w:ascii="Courier New" w:hAnsi="Courier New"/>
      </w:rPr>
    </w:lvl>
    <w:lvl w:ilvl="8" w:tplc="3ECC6DCA">
      <w:start w:val="1"/>
      <w:numFmt w:val="bullet"/>
      <w:lvlText w:val=""/>
      <w:lvlJc w:val="left"/>
      <w:pPr>
        <w:ind w:left="6480" w:hanging="360"/>
      </w:pPr>
      <w:rPr>
        <w:rFonts w:ascii="Wingdings" w:hAnsi="Wingdings"/>
      </w:rPr>
    </w:lvl>
  </w:abstractNum>
  <w:abstractNum w:abstractNumId="16" w15:restartNumberingAfterBreak="0">
    <w:nsid w:val="52AD0537"/>
    <w:multiLevelType w:val="hybridMultilevel"/>
    <w:tmpl w:val="E9A01D70"/>
    <w:lvl w:ilvl="0" w:tplc="1B6AF6F2">
      <w:start w:val="1"/>
      <w:numFmt w:val="bullet"/>
      <w:lvlText w:val=""/>
      <w:lvlJc w:val="left"/>
      <w:pPr>
        <w:ind w:left="720" w:hanging="360"/>
      </w:pPr>
      <w:rPr>
        <w:rFonts w:ascii="Symbol" w:hAnsi="Symbol"/>
      </w:rPr>
    </w:lvl>
    <w:lvl w:ilvl="1" w:tplc="26027F34">
      <w:start w:val="1"/>
      <w:numFmt w:val="bullet"/>
      <w:lvlText w:val="o"/>
      <w:lvlJc w:val="left"/>
      <w:pPr>
        <w:ind w:left="1440" w:hanging="360"/>
      </w:pPr>
      <w:rPr>
        <w:rFonts w:ascii="Courier New" w:hAnsi="Courier New"/>
      </w:rPr>
    </w:lvl>
    <w:lvl w:ilvl="2" w:tplc="6D887968">
      <w:start w:val="1"/>
      <w:numFmt w:val="bullet"/>
      <w:lvlText w:val=""/>
      <w:lvlJc w:val="left"/>
      <w:pPr>
        <w:ind w:left="2160" w:hanging="360"/>
      </w:pPr>
      <w:rPr>
        <w:rFonts w:ascii="Wingdings" w:hAnsi="Wingdings"/>
      </w:rPr>
    </w:lvl>
    <w:lvl w:ilvl="3" w:tplc="24ECC2B0">
      <w:start w:val="1"/>
      <w:numFmt w:val="bullet"/>
      <w:lvlText w:val=""/>
      <w:lvlJc w:val="left"/>
      <w:pPr>
        <w:ind w:left="2880" w:hanging="360"/>
      </w:pPr>
      <w:rPr>
        <w:rFonts w:ascii="Symbol" w:hAnsi="Symbol"/>
      </w:rPr>
    </w:lvl>
    <w:lvl w:ilvl="4" w:tplc="842AAF40">
      <w:start w:val="1"/>
      <w:numFmt w:val="bullet"/>
      <w:lvlText w:val="o"/>
      <w:lvlJc w:val="left"/>
      <w:pPr>
        <w:ind w:left="3600" w:hanging="360"/>
      </w:pPr>
      <w:rPr>
        <w:rFonts w:ascii="Courier New" w:hAnsi="Courier New"/>
      </w:rPr>
    </w:lvl>
    <w:lvl w:ilvl="5" w:tplc="993405E4">
      <w:start w:val="1"/>
      <w:numFmt w:val="bullet"/>
      <w:lvlText w:val=""/>
      <w:lvlJc w:val="left"/>
      <w:pPr>
        <w:ind w:left="4320" w:hanging="360"/>
      </w:pPr>
      <w:rPr>
        <w:rFonts w:ascii="Wingdings" w:hAnsi="Wingdings"/>
      </w:rPr>
    </w:lvl>
    <w:lvl w:ilvl="6" w:tplc="50D20A1C">
      <w:start w:val="1"/>
      <w:numFmt w:val="bullet"/>
      <w:lvlText w:val=""/>
      <w:lvlJc w:val="left"/>
      <w:pPr>
        <w:ind w:left="5040" w:hanging="360"/>
      </w:pPr>
      <w:rPr>
        <w:rFonts w:ascii="Symbol" w:hAnsi="Symbol"/>
      </w:rPr>
    </w:lvl>
    <w:lvl w:ilvl="7" w:tplc="2CB804B6">
      <w:start w:val="1"/>
      <w:numFmt w:val="bullet"/>
      <w:lvlText w:val="o"/>
      <w:lvlJc w:val="left"/>
      <w:pPr>
        <w:ind w:left="5760" w:hanging="360"/>
      </w:pPr>
      <w:rPr>
        <w:rFonts w:ascii="Courier New" w:hAnsi="Courier New"/>
      </w:rPr>
    </w:lvl>
    <w:lvl w:ilvl="8" w:tplc="2AE87D1E">
      <w:start w:val="1"/>
      <w:numFmt w:val="bullet"/>
      <w:lvlText w:val=""/>
      <w:lvlJc w:val="left"/>
      <w:pPr>
        <w:ind w:left="6480" w:hanging="360"/>
      </w:pPr>
      <w:rPr>
        <w:rFonts w:ascii="Wingdings" w:hAnsi="Wingdings"/>
      </w:rPr>
    </w:lvl>
  </w:abstractNum>
  <w:abstractNum w:abstractNumId="17" w15:restartNumberingAfterBreak="0">
    <w:nsid w:val="60846FD0"/>
    <w:multiLevelType w:val="hybridMultilevel"/>
    <w:tmpl w:val="6E2AE364"/>
    <w:lvl w:ilvl="0" w:tplc="5136FBEA">
      <w:numFmt w:val="bullet"/>
      <w:lvlText w:val="•"/>
      <w:lvlJc w:val="left"/>
      <w:pPr>
        <w:ind w:left="720" w:hanging="360"/>
      </w:pPr>
      <w:rPr>
        <w:rFonts w:ascii="Arial" w:hAnsi="Arial"/>
      </w:rPr>
    </w:lvl>
    <w:lvl w:ilvl="1" w:tplc="02584F6A">
      <w:start w:val="1"/>
      <w:numFmt w:val="bullet"/>
      <w:lvlText w:val="o"/>
      <w:lvlJc w:val="left"/>
      <w:pPr>
        <w:ind w:left="1440" w:hanging="360"/>
      </w:pPr>
      <w:rPr>
        <w:rFonts w:ascii="Courier New" w:hAnsi="Courier New"/>
      </w:rPr>
    </w:lvl>
    <w:lvl w:ilvl="2" w:tplc="FFF028D2">
      <w:start w:val="1"/>
      <w:numFmt w:val="bullet"/>
      <w:lvlText w:val=""/>
      <w:lvlJc w:val="left"/>
      <w:pPr>
        <w:ind w:left="2160" w:hanging="360"/>
      </w:pPr>
      <w:rPr>
        <w:rFonts w:ascii="Wingdings" w:hAnsi="Wingdings"/>
      </w:rPr>
    </w:lvl>
    <w:lvl w:ilvl="3" w:tplc="75A6BF96">
      <w:start w:val="1"/>
      <w:numFmt w:val="bullet"/>
      <w:lvlText w:val=""/>
      <w:lvlJc w:val="left"/>
      <w:pPr>
        <w:ind w:left="2880" w:hanging="360"/>
      </w:pPr>
      <w:rPr>
        <w:rFonts w:ascii="Symbol" w:hAnsi="Symbol"/>
      </w:rPr>
    </w:lvl>
    <w:lvl w:ilvl="4" w:tplc="793A34FA">
      <w:start w:val="1"/>
      <w:numFmt w:val="bullet"/>
      <w:lvlText w:val="o"/>
      <w:lvlJc w:val="left"/>
      <w:pPr>
        <w:ind w:left="3600" w:hanging="360"/>
      </w:pPr>
      <w:rPr>
        <w:rFonts w:ascii="Courier New" w:hAnsi="Courier New"/>
      </w:rPr>
    </w:lvl>
    <w:lvl w:ilvl="5" w:tplc="D55A6516">
      <w:start w:val="1"/>
      <w:numFmt w:val="bullet"/>
      <w:lvlText w:val=""/>
      <w:lvlJc w:val="left"/>
      <w:pPr>
        <w:ind w:left="4320" w:hanging="360"/>
      </w:pPr>
      <w:rPr>
        <w:rFonts w:ascii="Wingdings" w:hAnsi="Wingdings"/>
      </w:rPr>
    </w:lvl>
    <w:lvl w:ilvl="6" w:tplc="96248E6E">
      <w:start w:val="1"/>
      <w:numFmt w:val="bullet"/>
      <w:lvlText w:val=""/>
      <w:lvlJc w:val="left"/>
      <w:pPr>
        <w:ind w:left="5040" w:hanging="360"/>
      </w:pPr>
      <w:rPr>
        <w:rFonts w:ascii="Symbol" w:hAnsi="Symbol"/>
      </w:rPr>
    </w:lvl>
    <w:lvl w:ilvl="7" w:tplc="991E9118">
      <w:start w:val="1"/>
      <w:numFmt w:val="bullet"/>
      <w:lvlText w:val="o"/>
      <w:lvlJc w:val="left"/>
      <w:pPr>
        <w:ind w:left="5760" w:hanging="360"/>
      </w:pPr>
      <w:rPr>
        <w:rFonts w:ascii="Courier New" w:hAnsi="Courier New"/>
      </w:rPr>
    </w:lvl>
    <w:lvl w:ilvl="8" w:tplc="BA1EA91E">
      <w:start w:val="1"/>
      <w:numFmt w:val="bullet"/>
      <w:lvlText w:val=""/>
      <w:lvlJc w:val="left"/>
      <w:pPr>
        <w:ind w:left="6480" w:hanging="360"/>
      </w:pPr>
      <w:rPr>
        <w:rFonts w:ascii="Wingdings" w:hAnsi="Wingdings"/>
      </w:rPr>
    </w:lvl>
  </w:abstractNum>
  <w:abstractNum w:abstractNumId="18" w15:restartNumberingAfterBreak="0">
    <w:nsid w:val="6F9B6C31"/>
    <w:multiLevelType w:val="hybridMultilevel"/>
    <w:tmpl w:val="4F5867A2"/>
    <w:lvl w:ilvl="0" w:tplc="5492C6C6">
      <w:start w:val="1"/>
      <w:numFmt w:val="bullet"/>
      <w:lvlText w:val=""/>
      <w:lvlJc w:val="left"/>
      <w:pPr>
        <w:ind w:left="720" w:hanging="360"/>
      </w:pPr>
      <w:rPr>
        <w:rFonts w:ascii="Symbol" w:hAnsi="Symbol"/>
      </w:rPr>
    </w:lvl>
    <w:lvl w:ilvl="1" w:tplc="31421FFC">
      <w:numFmt w:val="bullet"/>
      <w:lvlText w:val="-"/>
      <w:lvlJc w:val="left"/>
      <w:pPr>
        <w:ind w:left="1440" w:hanging="360"/>
      </w:pPr>
      <w:rPr>
        <w:rFonts w:ascii="Times New Roman" w:hAnsi="Times New Roman"/>
      </w:rPr>
    </w:lvl>
    <w:lvl w:ilvl="2" w:tplc="853817FA">
      <w:start w:val="1"/>
      <w:numFmt w:val="bullet"/>
      <w:lvlText w:val=""/>
      <w:lvlJc w:val="left"/>
      <w:pPr>
        <w:ind w:left="2160" w:hanging="360"/>
      </w:pPr>
      <w:rPr>
        <w:rFonts w:ascii="Wingdings" w:hAnsi="Wingdings"/>
      </w:rPr>
    </w:lvl>
    <w:lvl w:ilvl="3" w:tplc="1876C880">
      <w:start w:val="1"/>
      <w:numFmt w:val="bullet"/>
      <w:lvlText w:val=""/>
      <w:lvlJc w:val="left"/>
      <w:pPr>
        <w:ind w:left="2880" w:hanging="360"/>
      </w:pPr>
      <w:rPr>
        <w:rFonts w:ascii="Symbol" w:hAnsi="Symbol"/>
      </w:rPr>
    </w:lvl>
    <w:lvl w:ilvl="4" w:tplc="4C002D72">
      <w:start w:val="1"/>
      <w:numFmt w:val="bullet"/>
      <w:lvlText w:val="o"/>
      <w:lvlJc w:val="left"/>
      <w:pPr>
        <w:ind w:left="3600" w:hanging="360"/>
      </w:pPr>
      <w:rPr>
        <w:rFonts w:ascii="Courier New" w:hAnsi="Courier New"/>
      </w:rPr>
    </w:lvl>
    <w:lvl w:ilvl="5" w:tplc="EFC4E1B8">
      <w:start w:val="1"/>
      <w:numFmt w:val="bullet"/>
      <w:lvlText w:val=""/>
      <w:lvlJc w:val="left"/>
      <w:pPr>
        <w:ind w:left="4320" w:hanging="360"/>
      </w:pPr>
      <w:rPr>
        <w:rFonts w:ascii="Wingdings" w:hAnsi="Wingdings"/>
      </w:rPr>
    </w:lvl>
    <w:lvl w:ilvl="6" w:tplc="09DEF59E">
      <w:start w:val="1"/>
      <w:numFmt w:val="bullet"/>
      <w:lvlText w:val=""/>
      <w:lvlJc w:val="left"/>
      <w:pPr>
        <w:ind w:left="5040" w:hanging="360"/>
      </w:pPr>
      <w:rPr>
        <w:rFonts w:ascii="Symbol" w:hAnsi="Symbol"/>
      </w:rPr>
    </w:lvl>
    <w:lvl w:ilvl="7" w:tplc="57248670">
      <w:start w:val="1"/>
      <w:numFmt w:val="bullet"/>
      <w:lvlText w:val="o"/>
      <w:lvlJc w:val="left"/>
      <w:pPr>
        <w:ind w:left="5760" w:hanging="360"/>
      </w:pPr>
      <w:rPr>
        <w:rFonts w:ascii="Courier New" w:hAnsi="Courier New"/>
      </w:rPr>
    </w:lvl>
    <w:lvl w:ilvl="8" w:tplc="F3E8A9F2">
      <w:start w:val="1"/>
      <w:numFmt w:val="bullet"/>
      <w:lvlText w:val=""/>
      <w:lvlJc w:val="left"/>
      <w:pPr>
        <w:ind w:left="6480" w:hanging="360"/>
      </w:pPr>
      <w:rPr>
        <w:rFonts w:ascii="Wingdings" w:hAnsi="Wingdings"/>
      </w:rPr>
    </w:lvl>
  </w:abstractNum>
  <w:abstractNum w:abstractNumId="19" w15:restartNumberingAfterBreak="0">
    <w:nsid w:val="70646B8F"/>
    <w:multiLevelType w:val="hybridMultilevel"/>
    <w:tmpl w:val="0B4E0490"/>
    <w:lvl w:ilvl="0" w:tplc="FAFAEA94">
      <w:start w:val="23"/>
      <w:numFmt w:val="bullet"/>
      <w:lvlText w:val="-"/>
      <w:lvlJc w:val="left"/>
      <w:pPr>
        <w:ind w:left="720" w:hanging="360"/>
      </w:pPr>
      <w:rPr>
        <w:rFonts w:ascii="Gill Sans MT" w:hAnsi="Gill Sans MT"/>
      </w:rPr>
    </w:lvl>
    <w:lvl w:ilvl="1" w:tplc="E4B0F3B8">
      <w:start w:val="1"/>
      <w:numFmt w:val="bullet"/>
      <w:lvlText w:val="o"/>
      <w:lvlJc w:val="left"/>
      <w:pPr>
        <w:ind w:left="1440" w:hanging="360"/>
      </w:pPr>
      <w:rPr>
        <w:rFonts w:ascii="Courier New" w:hAnsi="Courier New"/>
      </w:rPr>
    </w:lvl>
    <w:lvl w:ilvl="2" w:tplc="6AC69266">
      <w:start w:val="1"/>
      <w:numFmt w:val="bullet"/>
      <w:lvlText w:val=""/>
      <w:lvlJc w:val="left"/>
      <w:pPr>
        <w:ind w:left="2160" w:hanging="360"/>
      </w:pPr>
      <w:rPr>
        <w:rFonts w:ascii="Wingdings" w:hAnsi="Wingdings"/>
      </w:rPr>
    </w:lvl>
    <w:lvl w:ilvl="3" w:tplc="CE1480C0">
      <w:start w:val="1"/>
      <w:numFmt w:val="bullet"/>
      <w:lvlText w:val=""/>
      <w:lvlJc w:val="left"/>
      <w:pPr>
        <w:ind w:left="2880" w:hanging="360"/>
      </w:pPr>
      <w:rPr>
        <w:rFonts w:ascii="Symbol" w:hAnsi="Symbol"/>
      </w:rPr>
    </w:lvl>
    <w:lvl w:ilvl="4" w:tplc="D180CCD6">
      <w:start w:val="1"/>
      <w:numFmt w:val="bullet"/>
      <w:lvlText w:val="o"/>
      <w:lvlJc w:val="left"/>
      <w:pPr>
        <w:ind w:left="3600" w:hanging="360"/>
      </w:pPr>
      <w:rPr>
        <w:rFonts w:ascii="Courier New" w:hAnsi="Courier New"/>
      </w:rPr>
    </w:lvl>
    <w:lvl w:ilvl="5" w:tplc="CDA00028">
      <w:start w:val="1"/>
      <w:numFmt w:val="bullet"/>
      <w:lvlText w:val=""/>
      <w:lvlJc w:val="left"/>
      <w:pPr>
        <w:ind w:left="4320" w:hanging="360"/>
      </w:pPr>
      <w:rPr>
        <w:rFonts w:ascii="Wingdings" w:hAnsi="Wingdings"/>
      </w:rPr>
    </w:lvl>
    <w:lvl w:ilvl="6" w:tplc="38E894E0">
      <w:start w:val="1"/>
      <w:numFmt w:val="bullet"/>
      <w:lvlText w:val=""/>
      <w:lvlJc w:val="left"/>
      <w:pPr>
        <w:ind w:left="5040" w:hanging="360"/>
      </w:pPr>
      <w:rPr>
        <w:rFonts w:ascii="Symbol" w:hAnsi="Symbol"/>
      </w:rPr>
    </w:lvl>
    <w:lvl w:ilvl="7" w:tplc="E198098C">
      <w:start w:val="1"/>
      <w:numFmt w:val="bullet"/>
      <w:lvlText w:val="o"/>
      <w:lvlJc w:val="left"/>
      <w:pPr>
        <w:ind w:left="5760" w:hanging="360"/>
      </w:pPr>
      <w:rPr>
        <w:rFonts w:ascii="Courier New" w:hAnsi="Courier New"/>
      </w:rPr>
    </w:lvl>
    <w:lvl w:ilvl="8" w:tplc="8DAECFDE">
      <w:start w:val="1"/>
      <w:numFmt w:val="bullet"/>
      <w:lvlText w:val=""/>
      <w:lvlJc w:val="left"/>
      <w:pPr>
        <w:ind w:left="6480" w:hanging="360"/>
      </w:pPr>
      <w:rPr>
        <w:rFonts w:ascii="Wingdings" w:hAnsi="Wingdings"/>
      </w:rPr>
    </w:lvl>
  </w:abstractNum>
  <w:abstractNum w:abstractNumId="20" w15:restartNumberingAfterBreak="0">
    <w:nsid w:val="790A5746"/>
    <w:multiLevelType w:val="hybridMultilevel"/>
    <w:tmpl w:val="E640DC34"/>
    <w:lvl w:ilvl="0" w:tplc="53F69A56">
      <w:start w:val="1"/>
      <w:numFmt w:val="bullet"/>
      <w:lvlText w:val=""/>
      <w:lvlJc w:val="left"/>
      <w:pPr>
        <w:ind w:left="720" w:hanging="360"/>
      </w:pPr>
      <w:rPr>
        <w:rFonts w:ascii="Symbol" w:hAnsi="Symbol"/>
      </w:rPr>
    </w:lvl>
    <w:lvl w:ilvl="1" w:tplc="58621C52">
      <w:start w:val="1"/>
      <w:numFmt w:val="bullet"/>
      <w:lvlText w:val="o"/>
      <w:lvlJc w:val="left"/>
      <w:pPr>
        <w:ind w:left="1440" w:hanging="360"/>
      </w:pPr>
      <w:rPr>
        <w:rFonts w:ascii="Courier New" w:hAnsi="Courier New"/>
      </w:rPr>
    </w:lvl>
    <w:lvl w:ilvl="2" w:tplc="F208CA7C">
      <w:start w:val="1"/>
      <w:numFmt w:val="bullet"/>
      <w:lvlText w:val=""/>
      <w:lvlJc w:val="left"/>
      <w:pPr>
        <w:ind w:left="2160" w:hanging="360"/>
      </w:pPr>
      <w:rPr>
        <w:rFonts w:ascii="Wingdings" w:hAnsi="Wingdings"/>
      </w:rPr>
    </w:lvl>
    <w:lvl w:ilvl="3" w:tplc="9B8EFB5A">
      <w:start w:val="1"/>
      <w:numFmt w:val="bullet"/>
      <w:lvlText w:val=""/>
      <w:lvlJc w:val="left"/>
      <w:pPr>
        <w:ind w:left="2880" w:hanging="360"/>
      </w:pPr>
      <w:rPr>
        <w:rFonts w:ascii="Symbol" w:hAnsi="Symbol"/>
      </w:rPr>
    </w:lvl>
    <w:lvl w:ilvl="4" w:tplc="6BAC165E">
      <w:start w:val="1"/>
      <w:numFmt w:val="bullet"/>
      <w:lvlText w:val="o"/>
      <w:lvlJc w:val="left"/>
      <w:pPr>
        <w:ind w:left="3600" w:hanging="360"/>
      </w:pPr>
      <w:rPr>
        <w:rFonts w:ascii="Courier New" w:hAnsi="Courier New"/>
      </w:rPr>
    </w:lvl>
    <w:lvl w:ilvl="5" w:tplc="7E10C64A">
      <w:start w:val="1"/>
      <w:numFmt w:val="bullet"/>
      <w:lvlText w:val=""/>
      <w:lvlJc w:val="left"/>
      <w:pPr>
        <w:ind w:left="4320" w:hanging="360"/>
      </w:pPr>
      <w:rPr>
        <w:rFonts w:ascii="Wingdings" w:hAnsi="Wingdings"/>
      </w:rPr>
    </w:lvl>
    <w:lvl w:ilvl="6" w:tplc="A8987CF0">
      <w:start w:val="1"/>
      <w:numFmt w:val="bullet"/>
      <w:lvlText w:val=""/>
      <w:lvlJc w:val="left"/>
      <w:pPr>
        <w:ind w:left="5040" w:hanging="360"/>
      </w:pPr>
      <w:rPr>
        <w:rFonts w:ascii="Symbol" w:hAnsi="Symbol"/>
      </w:rPr>
    </w:lvl>
    <w:lvl w:ilvl="7" w:tplc="792AD34E">
      <w:start w:val="1"/>
      <w:numFmt w:val="bullet"/>
      <w:lvlText w:val="o"/>
      <w:lvlJc w:val="left"/>
      <w:pPr>
        <w:ind w:left="5760" w:hanging="360"/>
      </w:pPr>
      <w:rPr>
        <w:rFonts w:ascii="Courier New" w:hAnsi="Courier New"/>
      </w:rPr>
    </w:lvl>
    <w:lvl w:ilvl="8" w:tplc="E65E22D2">
      <w:start w:val="1"/>
      <w:numFmt w:val="bullet"/>
      <w:lvlText w:val=""/>
      <w:lvlJc w:val="left"/>
      <w:pPr>
        <w:ind w:left="6480" w:hanging="360"/>
      </w:pPr>
      <w:rPr>
        <w:rFonts w:ascii="Wingdings" w:hAnsi="Wingdings"/>
      </w:rPr>
    </w:lvl>
  </w:abstractNum>
  <w:abstractNum w:abstractNumId="21" w15:restartNumberingAfterBreak="0">
    <w:nsid w:val="7B5D03CE"/>
    <w:multiLevelType w:val="hybridMultilevel"/>
    <w:tmpl w:val="66F077DA"/>
    <w:lvl w:ilvl="0" w:tplc="ADAE5D4C">
      <w:start w:val="1"/>
      <w:numFmt w:val="bullet"/>
      <w:lvlText w:val=""/>
      <w:lvlJc w:val="left"/>
      <w:pPr>
        <w:ind w:left="720" w:hanging="360"/>
      </w:pPr>
      <w:rPr>
        <w:rFonts w:ascii="Symbol" w:hAnsi="Symbol"/>
      </w:rPr>
    </w:lvl>
    <w:lvl w:ilvl="1" w:tplc="C6B47B60">
      <w:start w:val="1"/>
      <w:numFmt w:val="bullet"/>
      <w:lvlText w:val="o"/>
      <w:lvlJc w:val="left"/>
      <w:pPr>
        <w:ind w:left="1440" w:hanging="360"/>
      </w:pPr>
      <w:rPr>
        <w:rFonts w:ascii="Courier New" w:hAnsi="Courier New"/>
      </w:rPr>
    </w:lvl>
    <w:lvl w:ilvl="2" w:tplc="80802BFE">
      <w:start w:val="1"/>
      <w:numFmt w:val="bullet"/>
      <w:lvlText w:val=""/>
      <w:lvlJc w:val="left"/>
      <w:pPr>
        <w:ind w:left="2160" w:hanging="360"/>
      </w:pPr>
      <w:rPr>
        <w:rFonts w:ascii="Wingdings" w:hAnsi="Wingdings"/>
      </w:rPr>
    </w:lvl>
    <w:lvl w:ilvl="3" w:tplc="066CAE20">
      <w:start w:val="1"/>
      <w:numFmt w:val="bullet"/>
      <w:lvlText w:val=""/>
      <w:lvlJc w:val="left"/>
      <w:pPr>
        <w:ind w:left="2880" w:hanging="360"/>
      </w:pPr>
      <w:rPr>
        <w:rFonts w:ascii="Symbol" w:hAnsi="Symbol"/>
      </w:rPr>
    </w:lvl>
    <w:lvl w:ilvl="4" w:tplc="7518A986">
      <w:start w:val="1"/>
      <w:numFmt w:val="bullet"/>
      <w:lvlText w:val="o"/>
      <w:lvlJc w:val="left"/>
      <w:pPr>
        <w:ind w:left="3600" w:hanging="360"/>
      </w:pPr>
      <w:rPr>
        <w:rFonts w:ascii="Courier New" w:hAnsi="Courier New"/>
      </w:rPr>
    </w:lvl>
    <w:lvl w:ilvl="5" w:tplc="2234A0D8">
      <w:start w:val="1"/>
      <w:numFmt w:val="bullet"/>
      <w:lvlText w:val=""/>
      <w:lvlJc w:val="left"/>
      <w:pPr>
        <w:ind w:left="4320" w:hanging="360"/>
      </w:pPr>
      <w:rPr>
        <w:rFonts w:ascii="Wingdings" w:hAnsi="Wingdings"/>
      </w:rPr>
    </w:lvl>
    <w:lvl w:ilvl="6" w:tplc="26CE0314">
      <w:start w:val="1"/>
      <w:numFmt w:val="bullet"/>
      <w:lvlText w:val=""/>
      <w:lvlJc w:val="left"/>
      <w:pPr>
        <w:ind w:left="5040" w:hanging="360"/>
      </w:pPr>
      <w:rPr>
        <w:rFonts w:ascii="Symbol" w:hAnsi="Symbol"/>
      </w:rPr>
    </w:lvl>
    <w:lvl w:ilvl="7" w:tplc="7396D666">
      <w:start w:val="1"/>
      <w:numFmt w:val="bullet"/>
      <w:lvlText w:val="o"/>
      <w:lvlJc w:val="left"/>
      <w:pPr>
        <w:ind w:left="5760" w:hanging="360"/>
      </w:pPr>
      <w:rPr>
        <w:rFonts w:ascii="Courier New" w:hAnsi="Courier New"/>
      </w:rPr>
    </w:lvl>
    <w:lvl w:ilvl="8" w:tplc="7F069D14">
      <w:start w:val="1"/>
      <w:numFmt w:val="bullet"/>
      <w:lvlText w:val=""/>
      <w:lvlJc w:val="left"/>
      <w:pPr>
        <w:ind w:left="6480" w:hanging="360"/>
      </w:pPr>
      <w:rPr>
        <w:rFonts w:ascii="Wingdings" w:hAnsi="Wingdings"/>
      </w:rPr>
    </w:lvl>
  </w:abstractNum>
  <w:abstractNum w:abstractNumId="22" w15:restartNumberingAfterBreak="0">
    <w:nsid w:val="7C441D0A"/>
    <w:multiLevelType w:val="hybridMultilevel"/>
    <w:tmpl w:val="FFEED900"/>
    <w:lvl w:ilvl="0" w:tplc="6AB4D400">
      <w:start w:val="1"/>
      <w:numFmt w:val="bullet"/>
      <w:lvlText w:val=""/>
      <w:lvlJc w:val="left"/>
      <w:pPr>
        <w:ind w:left="720" w:hanging="360"/>
      </w:pPr>
      <w:rPr>
        <w:rFonts w:ascii="Symbol" w:hAnsi="Symbol"/>
      </w:rPr>
    </w:lvl>
    <w:lvl w:ilvl="1" w:tplc="83CCA114">
      <w:start w:val="1"/>
      <w:numFmt w:val="bullet"/>
      <w:lvlText w:val="o"/>
      <w:lvlJc w:val="left"/>
      <w:pPr>
        <w:ind w:left="1440" w:hanging="360"/>
      </w:pPr>
      <w:rPr>
        <w:rFonts w:ascii="Courier New" w:hAnsi="Courier New"/>
      </w:rPr>
    </w:lvl>
    <w:lvl w:ilvl="2" w:tplc="2A9AAC00">
      <w:start w:val="1"/>
      <w:numFmt w:val="bullet"/>
      <w:lvlText w:val=""/>
      <w:lvlJc w:val="left"/>
      <w:pPr>
        <w:ind w:left="2160" w:hanging="360"/>
      </w:pPr>
      <w:rPr>
        <w:rFonts w:ascii="Wingdings" w:hAnsi="Wingdings"/>
      </w:rPr>
    </w:lvl>
    <w:lvl w:ilvl="3" w:tplc="17D6ACB2">
      <w:start w:val="1"/>
      <w:numFmt w:val="bullet"/>
      <w:lvlText w:val=""/>
      <w:lvlJc w:val="left"/>
      <w:pPr>
        <w:ind w:left="2880" w:hanging="360"/>
      </w:pPr>
      <w:rPr>
        <w:rFonts w:ascii="Symbol" w:hAnsi="Symbol"/>
      </w:rPr>
    </w:lvl>
    <w:lvl w:ilvl="4" w:tplc="96C8E61C">
      <w:start w:val="1"/>
      <w:numFmt w:val="bullet"/>
      <w:lvlText w:val="o"/>
      <w:lvlJc w:val="left"/>
      <w:pPr>
        <w:ind w:left="3600" w:hanging="360"/>
      </w:pPr>
      <w:rPr>
        <w:rFonts w:ascii="Courier New" w:hAnsi="Courier New"/>
      </w:rPr>
    </w:lvl>
    <w:lvl w:ilvl="5" w:tplc="3E18A87A">
      <w:start w:val="1"/>
      <w:numFmt w:val="bullet"/>
      <w:lvlText w:val=""/>
      <w:lvlJc w:val="left"/>
      <w:pPr>
        <w:ind w:left="4320" w:hanging="360"/>
      </w:pPr>
      <w:rPr>
        <w:rFonts w:ascii="Wingdings" w:hAnsi="Wingdings"/>
      </w:rPr>
    </w:lvl>
    <w:lvl w:ilvl="6" w:tplc="F24CF51C">
      <w:start w:val="1"/>
      <w:numFmt w:val="bullet"/>
      <w:lvlText w:val=""/>
      <w:lvlJc w:val="left"/>
      <w:pPr>
        <w:ind w:left="5040" w:hanging="360"/>
      </w:pPr>
      <w:rPr>
        <w:rFonts w:ascii="Symbol" w:hAnsi="Symbol"/>
      </w:rPr>
    </w:lvl>
    <w:lvl w:ilvl="7" w:tplc="D42C3C70">
      <w:start w:val="1"/>
      <w:numFmt w:val="bullet"/>
      <w:lvlText w:val="o"/>
      <w:lvlJc w:val="left"/>
      <w:pPr>
        <w:ind w:left="5760" w:hanging="360"/>
      </w:pPr>
      <w:rPr>
        <w:rFonts w:ascii="Courier New" w:hAnsi="Courier New"/>
      </w:rPr>
    </w:lvl>
    <w:lvl w:ilvl="8" w:tplc="11E290EE">
      <w:start w:val="1"/>
      <w:numFmt w:val="bullet"/>
      <w:lvlText w:val=""/>
      <w:lvlJc w:val="left"/>
      <w:pPr>
        <w:ind w:left="6480" w:hanging="360"/>
      </w:pPr>
      <w:rPr>
        <w:rFonts w:ascii="Wingdings" w:hAnsi="Wingdings"/>
      </w:rPr>
    </w:lvl>
  </w:abstractNum>
  <w:num w:numId="1">
    <w:abstractNumId w:val="21"/>
  </w:num>
  <w:num w:numId="2">
    <w:abstractNumId w:val="0"/>
  </w:num>
  <w:num w:numId="3">
    <w:abstractNumId w:val="3"/>
  </w:num>
  <w:num w:numId="4">
    <w:abstractNumId w:val="15"/>
  </w:num>
  <w:num w:numId="5">
    <w:abstractNumId w:val="20"/>
  </w:num>
  <w:num w:numId="6">
    <w:abstractNumId w:val="18"/>
  </w:num>
  <w:num w:numId="7">
    <w:abstractNumId w:val="6"/>
  </w:num>
  <w:num w:numId="8">
    <w:abstractNumId w:val="16"/>
  </w:num>
  <w:num w:numId="9">
    <w:abstractNumId w:val="10"/>
  </w:num>
  <w:num w:numId="10">
    <w:abstractNumId w:val="13"/>
  </w:num>
  <w:num w:numId="11">
    <w:abstractNumId w:val="5"/>
  </w:num>
  <w:num w:numId="12">
    <w:abstractNumId w:val="22"/>
  </w:num>
  <w:num w:numId="13">
    <w:abstractNumId w:val="7"/>
  </w:num>
  <w:num w:numId="14">
    <w:abstractNumId w:val="11"/>
  </w:num>
  <w:num w:numId="15">
    <w:abstractNumId w:val="2"/>
  </w:num>
  <w:num w:numId="16">
    <w:abstractNumId w:val="8"/>
  </w:num>
  <w:num w:numId="17">
    <w:abstractNumId w:val="1"/>
  </w:num>
  <w:num w:numId="18">
    <w:abstractNumId w:val="4"/>
  </w:num>
  <w:num w:numId="19">
    <w:abstractNumId w:val="14"/>
  </w:num>
  <w:num w:numId="20">
    <w:abstractNumId w:val="17"/>
  </w:num>
  <w:num w:numId="21">
    <w:abstractNumId w:val="19"/>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B5"/>
    <w:rsid w:val="00001AB5"/>
    <w:rsid w:val="000B0F4A"/>
    <w:rsid w:val="000B7F0A"/>
    <w:rsid w:val="000F456A"/>
    <w:rsid w:val="00106645"/>
    <w:rsid w:val="00142DFA"/>
    <w:rsid w:val="00151741"/>
    <w:rsid w:val="00170C12"/>
    <w:rsid w:val="00182F34"/>
    <w:rsid w:val="001B6E72"/>
    <w:rsid w:val="001D162A"/>
    <w:rsid w:val="001D3D1D"/>
    <w:rsid w:val="001E103B"/>
    <w:rsid w:val="002361CC"/>
    <w:rsid w:val="002519B2"/>
    <w:rsid w:val="00271778"/>
    <w:rsid w:val="002E0DBB"/>
    <w:rsid w:val="002E256A"/>
    <w:rsid w:val="002F70DF"/>
    <w:rsid w:val="00363D5E"/>
    <w:rsid w:val="00391516"/>
    <w:rsid w:val="003E2BBE"/>
    <w:rsid w:val="003E4E7C"/>
    <w:rsid w:val="00413480"/>
    <w:rsid w:val="00436F41"/>
    <w:rsid w:val="00480A35"/>
    <w:rsid w:val="004B28F0"/>
    <w:rsid w:val="004E66E1"/>
    <w:rsid w:val="005326B5"/>
    <w:rsid w:val="00534927"/>
    <w:rsid w:val="00585254"/>
    <w:rsid w:val="005D4E99"/>
    <w:rsid w:val="005D6E1A"/>
    <w:rsid w:val="0061350A"/>
    <w:rsid w:val="00613E89"/>
    <w:rsid w:val="00627E32"/>
    <w:rsid w:val="006315DA"/>
    <w:rsid w:val="00675ABC"/>
    <w:rsid w:val="00685C0F"/>
    <w:rsid w:val="006C7A6E"/>
    <w:rsid w:val="006D5B86"/>
    <w:rsid w:val="006E669D"/>
    <w:rsid w:val="006F03D8"/>
    <w:rsid w:val="0074493E"/>
    <w:rsid w:val="007A3375"/>
    <w:rsid w:val="007B7A78"/>
    <w:rsid w:val="007C323A"/>
    <w:rsid w:val="00812B3B"/>
    <w:rsid w:val="00857B84"/>
    <w:rsid w:val="008738E8"/>
    <w:rsid w:val="00881726"/>
    <w:rsid w:val="008C2775"/>
    <w:rsid w:val="008F302E"/>
    <w:rsid w:val="009037FA"/>
    <w:rsid w:val="00985A8D"/>
    <w:rsid w:val="009A50BB"/>
    <w:rsid w:val="009A6ABA"/>
    <w:rsid w:val="00A02B8F"/>
    <w:rsid w:val="00A123C5"/>
    <w:rsid w:val="00A13670"/>
    <w:rsid w:val="00A3075A"/>
    <w:rsid w:val="00A7256D"/>
    <w:rsid w:val="00AC577A"/>
    <w:rsid w:val="00AD7F9A"/>
    <w:rsid w:val="00B0306F"/>
    <w:rsid w:val="00B72730"/>
    <w:rsid w:val="00B8033E"/>
    <w:rsid w:val="00C4680D"/>
    <w:rsid w:val="00C7089C"/>
    <w:rsid w:val="00D01D9B"/>
    <w:rsid w:val="00D10708"/>
    <w:rsid w:val="00D61C6C"/>
    <w:rsid w:val="00DC44C4"/>
    <w:rsid w:val="00DD1EAB"/>
    <w:rsid w:val="00E42FC5"/>
    <w:rsid w:val="00EB4090"/>
    <w:rsid w:val="00ED603D"/>
    <w:rsid w:val="00F5238A"/>
    <w:rsid w:val="00F77598"/>
    <w:rsid w:val="00F94436"/>
    <w:rsid w:val="00FC2889"/>
    <w:rsid w:val="00FC5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BAE801"/>
  <w15:docId w15:val="{BE7ECA44-0DC5-4371-A94B-BC75A02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E10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B5"/>
    <w:pPr>
      <w:ind w:left="720"/>
      <w:contextualSpacing/>
    </w:pPr>
  </w:style>
  <w:style w:type="character" w:styleId="Hyperlink">
    <w:name w:val="Hyperlink"/>
    <w:basedOn w:val="DefaultParagraphFont"/>
    <w:uiPriority w:val="99"/>
    <w:unhideWhenUsed/>
    <w:rsid w:val="00E42FC5"/>
    <w:rPr>
      <w:color w:val="0000FF" w:themeColor="hyperlink"/>
      <w:u w:val="single"/>
    </w:rPr>
  </w:style>
  <w:style w:type="character" w:styleId="FollowedHyperlink">
    <w:name w:val="FollowedHyperlink"/>
    <w:basedOn w:val="DefaultParagraphFont"/>
    <w:uiPriority w:val="99"/>
    <w:semiHidden/>
    <w:unhideWhenUsed/>
    <w:rsid w:val="00E42FC5"/>
    <w:rPr>
      <w:color w:val="800080" w:themeColor="followedHyperlink"/>
      <w:u w:val="single"/>
    </w:rPr>
  </w:style>
  <w:style w:type="character" w:customStyle="1" w:styleId="Heading1Char">
    <w:name w:val="Heading 1 Char"/>
    <w:basedOn w:val="DefaultParagraphFont"/>
    <w:link w:val="Heading1"/>
    <w:rsid w:val="001E103B"/>
    <w:rPr>
      <w:rFonts w:ascii="Arial" w:eastAsia="Times New Roman" w:hAnsi="Arial" w:cs="Arial"/>
      <w:b/>
      <w:bCs/>
      <w:kern w:val="32"/>
      <w:sz w:val="32"/>
      <w:szCs w:val="32"/>
      <w:lang w:eastAsia="en-GB"/>
    </w:rPr>
  </w:style>
  <w:style w:type="paragraph" w:styleId="Footer">
    <w:name w:val="footer"/>
    <w:basedOn w:val="Normal"/>
    <w:link w:val="FooterChar"/>
    <w:uiPriority w:val="99"/>
    <w:rsid w:val="001E103B"/>
    <w:pPr>
      <w:tabs>
        <w:tab w:val="center" w:pos="4153"/>
        <w:tab w:val="right" w:pos="8306"/>
      </w:tabs>
    </w:pPr>
  </w:style>
  <w:style w:type="character" w:customStyle="1" w:styleId="FooterChar">
    <w:name w:val="Footer Char"/>
    <w:basedOn w:val="DefaultParagraphFont"/>
    <w:link w:val="Footer"/>
    <w:uiPriority w:val="99"/>
    <w:rsid w:val="001E103B"/>
    <w:rPr>
      <w:rFonts w:ascii="Times New Roman" w:eastAsia="Times New Roman" w:hAnsi="Times New Roman" w:cs="Times New Roman"/>
      <w:sz w:val="24"/>
      <w:szCs w:val="24"/>
      <w:lang w:eastAsia="en-GB"/>
    </w:rPr>
  </w:style>
  <w:style w:type="character" w:styleId="PageNumber">
    <w:name w:val="page number"/>
    <w:basedOn w:val="DefaultParagraphFont"/>
    <w:rsid w:val="001E103B"/>
  </w:style>
  <w:style w:type="paragraph" w:styleId="Header">
    <w:name w:val="header"/>
    <w:basedOn w:val="Normal"/>
    <w:link w:val="HeaderChar"/>
    <w:uiPriority w:val="99"/>
    <w:rsid w:val="001E103B"/>
    <w:pPr>
      <w:widowControl w:val="0"/>
      <w:tabs>
        <w:tab w:val="center" w:pos="4320"/>
        <w:tab w:val="right" w:pos="8640"/>
      </w:tabs>
      <w:autoSpaceDE w:val="0"/>
      <w:autoSpaceDN w:val="0"/>
    </w:pPr>
    <w:rPr>
      <w:lang w:val="en-US" w:eastAsia="en-US"/>
    </w:rPr>
  </w:style>
  <w:style w:type="character" w:customStyle="1" w:styleId="HeaderChar">
    <w:name w:val="Header Char"/>
    <w:basedOn w:val="DefaultParagraphFont"/>
    <w:link w:val="Header"/>
    <w:uiPriority w:val="99"/>
    <w:rsid w:val="001E103B"/>
    <w:rPr>
      <w:rFonts w:ascii="Times New Roman" w:eastAsia="Times New Roman" w:hAnsi="Times New Roman" w:cs="Times New Roman"/>
      <w:sz w:val="24"/>
      <w:szCs w:val="24"/>
      <w:lang w:val="en-US"/>
    </w:rPr>
  </w:style>
  <w:style w:type="table" w:styleId="TableGrid">
    <w:name w:val="Table Grid"/>
    <w:basedOn w:val="TableNormal"/>
    <w:uiPriority w:val="59"/>
    <w:rsid w:val="009A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6D"/>
    <w:rPr>
      <w:rFonts w:ascii="Segoe UI" w:eastAsia="Times New Roman" w:hAnsi="Segoe UI" w:cs="Segoe UI"/>
      <w:sz w:val="18"/>
      <w:szCs w:val="18"/>
      <w:lang w:eastAsia="en-GB"/>
    </w:rPr>
  </w:style>
  <w:style w:type="paragraph" w:customStyle="1" w:styleId="PrecHead2">
    <w:name w:val="PrecHead2"/>
    <w:basedOn w:val="Normal"/>
    <w:rsid w:val="00EB4090"/>
    <w:pPr>
      <w:spacing w:after="120"/>
      <w:jc w:val="center"/>
    </w:pPr>
    <w:rPr>
      <w:rFonts w:ascii="Trebuchet MS" w:hAnsi="Trebuchet MS"/>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6/40/content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rugwise.org.uk/wp-content/uploads/JoiningForcesACPO.pdf" TargetMode="External"/><Relationship Id="rId17" Type="http://schemas.openxmlformats.org/officeDocument/2006/relationships/hyperlink" Target="http://wellbeing.turning-point.co.uk/leicestershire/hubs/leicester-city/" TargetMode="External"/><Relationship Id="rId2" Type="http://schemas.openxmlformats.org/officeDocument/2006/relationships/numbering" Target="numbering.xml"/><Relationship Id="rId16" Type="http://schemas.openxmlformats.org/officeDocument/2006/relationships/hyperlink" Target="http://www.legislation.gov.uk/ukpga/2016/2/contents/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rugs-advice-for-sch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dvice-to-schools-and-colleges-on-gangs-and-youth-violence" TargetMode="External"/><Relationship Id="rId23"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ducation.gov.uk/aboutdfe/advice/f0076897/screening-searching-and-confiscation" TargetMode="External"/><Relationship Id="rId14" Type="http://schemas.openxmlformats.org/officeDocument/2006/relationships/hyperlink" Target="https://www.drugwise.org.uk/wp-content/uploads/JoiningForcesACPO.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DEAE-ABDB-4C79-8104-CBF27067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 Shah</dc:creator>
  <cp:lastModifiedBy>Admin</cp:lastModifiedBy>
  <cp:revision>2</cp:revision>
  <cp:lastPrinted>2019-10-11T11:09:00Z</cp:lastPrinted>
  <dcterms:created xsi:type="dcterms:W3CDTF">2022-11-04T13:10:00Z</dcterms:created>
  <dcterms:modified xsi:type="dcterms:W3CDTF">2022-11-04T13:10:00Z</dcterms:modified>
</cp:coreProperties>
</file>