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F2905" w14:textId="2B188D78" w:rsidR="002776B2" w:rsidRPr="002776B2" w:rsidRDefault="002776B2" w:rsidP="002776B2">
      <w:pPr>
        <w:pStyle w:val="Heading2"/>
        <w:ind w:left="576" w:hanging="576"/>
        <w:jc w:val="center"/>
        <w:rPr>
          <w:b w:val="0"/>
          <w:color w:val="000000" w:themeColor="text1"/>
          <w:kern w:val="0"/>
          <w:sz w:val="40"/>
          <w:szCs w:val="40"/>
          <w:lang w:eastAsia="en-GB"/>
        </w:rPr>
      </w:pPr>
      <w:r w:rsidRPr="002776B2">
        <w:rPr>
          <w:color w:val="000000" w:themeColor="text1"/>
          <w:kern w:val="0"/>
          <w:sz w:val="40"/>
          <w:szCs w:val="40"/>
          <w:lang w:eastAsia="en-GB"/>
        </w:rPr>
        <w:t xml:space="preserve"> The </w:t>
      </w:r>
      <w:proofErr w:type="spellStart"/>
      <w:r w:rsidRPr="002776B2">
        <w:rPr>
          <w:color w:val="000000" w:themeColor="text1"/>
          <w:kern w:val="0"/>
          <w:sz w:val="40"/>
          <w:szCs w:val="40"/>
          <w:lang w:eastAsia="en-GB"/>
        </w:rPr>
        <w:t>Lilycroft</w:t>
      </w:r>
      <w:proofErr w:type="spellEnd"/>
      <w:r w:rsidRPr="002776B2">
        <w:rPr>
          <w:color w:val="000000" w:themeColor="text1"/>
          <w:kern w:val="0"/>
          <w:sz w:val="40"/>
          <w:szCs w:val="40"/>
          <w:lang w:eastAsia="en-GB"/>
        </w:rPr>
        <w:t xml:space="preserve"> and St Edmund’s </w:t>
      </w:r>
    </w:p>
    <w:p w14:paraId="5E1589E5" w14:textId="77777777" w:rsidR="002776B2" w:rsidRPr="002776B2" w:rsidRDefault="002776B2" w:rsidP="002776B2">
      <w:pPr>
        <w:keepNext/>
        <w:widowControl/>
        <w:overflowPunct/>
        <w:autoSpaceDE/>
        <w:spacing w:before="240" w:after="240"/>
        <w:ind w:left="576" w:hanging="576"/>
        <w:jc w:val="center"/>
        <w:outlineLvl w:val="1"/>
        <w:rPr>
          <w:color w:val="000000" w:themeColor="text1"/>
          <w:sz w:val="40"/>
          <w:szCs w:val="40"/>
          <w:lang w:eastAsia="en-GB"/>
        </w:rPr>
      </w:pPr>
      <w:r w:rsidRPr="002776B2">
        <w:rPr>
          <w:b/>
          <w:color w:val="000000" w:themeColor="text1"/>
          <w:sz w:val="40"/>
          <w:szCs w:val="40"/>
          <w:lang w:eastAsia="en-GB"/>
        </w:rPr>
        <w:t>Nursery Schools’ Federation</w:t>
      </w:r>
    </w:p>
    <w:p w14:paraId="3AC91602" w14:textId="77777777" w:rsidR="002776B2" w:rsidRDefault="002776B2" w:rsidP="00EC019B">
      <w:pPr>
        <w:pStyle w:val="Heading1"/>
        <w:keepNext w:val="0"/>
        <w:keepLines w:val="0"/>
        <w:widowControl/>
        <w:overflowPunct/>
        <w:autoSpaceDE/>
        <w:spacing w:before="0" w:after="0"/>
        <w:textAlignment w:val="auto"/>
        <w:rPr>
          <w:rFonts w:ascii="Calibri" w:hAnsi="Calibri" w:cs="Calibri"/>
          <w:color w:val="9BBB59"/>
          <w:kern w:val="0"/>
          <w:sz w:val="36"/>
          <w:szCs w:val="24"/>
          <w:lang w:eastAsia="en-GB"/>
        </w:rPr>
      </w:pPr>
    </w:p>
    <w:p w14:paraId="295BC9C6" w14:textId="130ED333" w:rsidR="00021C6C" w:rsidRDefault="006B492C" w:rsidP="00EC019B">
      <w:pPr>
        <w:pStyle w:val="Heading1"/>
        <w:keepNext w:val="0"/>
        <w:keepLines w:val="0"/>
        <w:widowControl/>
        <w:overflowPunct/>
        <w:autoSpaceDE/>
        <w:spacing w:before="0" w:after="0"/>
        <w:textAlignment w:val="auto"/>
        <w:rPr>
          <w:rFonts w:ascii="Calibri" w:hAnsi="Calibri" w:cs="Calibri"/>
          <w:color w:val="9BBB59"/>
          <w:kern w:val="0"/>
          <w:sz w:val="36"/>
          <w:szCs w:val="24"/>
          <w:lang w:eastAsia="en-GB"/>
        </w:rPr>
      </w:pPr>
      <w:r>
        <w:rPr>
          <w:rFonts w:ascii="Calibri" w:hAnsi="Calibri" w:cs="Calibri"/>
          <w:color w:val="9BBB59"/>
          <w:kern w:val="0"/>
          <w:sz w:val="36"/>
          <w:szCs w:val="24"/>
          <w:lang w:eastAsia="en-GB"/>
        </w:rPr>
        <w:t>Privacy Notice (How we use school workforce information)</w:t>
      </w:r>
    </w:p>
    <w:p w14:paraId="3D278C1E" w14:textId="77777777" w:rsidR="00B63460" w:rsidRPr="00B63460" w:rsidRDefault="00B63460" w:rsidP="00B63460">
      <w:pPr>
        <w:rPr>
          <w:lang w:eastAsia="en-GB"/>
        </w:rPr>
      </w:pPr>
    </w:p>
    <w:p w14:paraId="5E488B28" w14:textId="77777777" w:rsidR="00B63460" w:rsidRDefault="00B63460" w:rsidP="00B63460">
      <w:pPr>
        <w:jc w:val="both"/>
        <w:rPr>
          <w:rFonts w:ascii="Calibri" w:hAnsi="Calibri" w:cs="Calibri"/>
          <w:b/>
          <w:color w:val="9BBB59"/>
          <w:sz w:val="32"/>
        </w:rPr>
      </w:pPr>
      <w:r>
        <w:rPr>
          <w:rFonts w:ascii="Calibri" w:hAnsi="Calibri" w:cs="Calibri"/>
          <w:b/>
          <w:color w:val="9BBB59"/>
          <w:sz w:val="32"/>
        </w:rPr>
        <w:t>Data Protection Legislation</w:t>
      </w:r>
    </w:p>
    <w:p w14:paraId="200F6EE6" w14:textId="77777777" w:rsidR="00B63460" w:rsidRDefault="00B63460" w:rsidP="00B63460">
      <w:pPr>
        <w:jc w:val="both"/>
        <w:rPr>
          <w:rFonts w:ascii="Calibri" w:hAnsi="Calibri" w:cs="Calibri"/>
        </w:rPr>
      </w:pPr>
      <w:r>
        <w:rPr>
          <w:rFonts w:ascii="Calibri" w:hAnsi="Calibri" w:cs="Calibri"/>
        </w:rPr>
        <w:t xml:space="preserve">In accordance with UK data protection law individuals have the right to know what personal data we hold about them, and for what purpose. </w:t>
      </w:r>
    </w:p>
    <w:p w14:paraId="0B1E4094" w14:textId="77777777" w:rsidR="00B63460" w:rsidRDefault="00B63460" w:rsidP="00B63460">
      <w:pPr>
        <w:jc w:val="both"/>
        <w:rPr>
          <w:rFonts w:ascii="Calibri" w:hAnsi="Calibri" w:cs="Calibri"/>
        </w:rPr>
      </w:pPr>
    </w:p>
    <w:p w14:paraId="22A02B22" w14:textId="145C48D6" w:rsidR="00B63460" w:rsidRDefault="00B63460" w:rsidP="00B63460">
      <w:pPr>
        <w:jc w:val="both"/>
      </w:pPr>
      <w:r>
        <w:rPr>
          <w:rFonts w:ascii="Calibri" w:hAnsi="Calibri" w:cs="Calibri"/>
        </w:rPr>
        <w:t xml:space="preserve">This Privacy Notice explains how we collect, use, store and share personal data about members of staff.  In data protection law, these activities are called data processing.  </w:t>
      </w:r>
    </w:p>
    <w:p w14:paraId="15B1BA66" w14:textId="77777777" w:rsidR="00B63460" w:rsidRDefault="00B63460">
      <w:pPr>
        <w:jc w:val="both"/>
        <w:rPr>
          <w:rFonts w:ascii="Calibri" w:hAnsi="Calibri" w:cs="Calibri"/>
          <w:lang w:eastAsia="en-GB"/>
        </w:rPr>
      </w:pPr>
    </w:p>
    <w:p w14:paraId="790AA4B0" w14:textId="58EE21E7" w:rsidR="00021C6C" w:rsidRDefault="006B492C">
      <w:pPr>
        <w:pStyle w:val="Heading2"/>
        <w:keepLines w:val="0"/>
        <w:widowControl/>
        <w:overflowPunct/>
        <w:autoSpaceDE/>
        <w:spacing w:after="0"/>
        <w:jc w:val="both"/>
        <w:textAlignment w:val="auto"/>
      </w:pPr>
      <w:r>
        <w:rPr>
          <w:rFonts w:ascii="Calibri" w:hAnsi="Calibri" w:cs="Calibri"/>
          <w:color w:val="9BBB59"/>
          <w:kern w:val="0"/>
          <w:sz w:val="32"/>
          <w:szCs w:val="32"/>
          <w:lang w:eastAsia="en-GB"/>
        </w:rPr>
        <w:t>The categories of school workforce information that we collect, process, hold and share include</w:t>
      </w:r>
      <w:r w:rsidR="00E10E09">
        <w:rPr>
          <w:rFonts w:ascii="Calibri" w:hAnsi="Calibri" w:cs="Calibri"/>
          <w:color w:val="9BBB59"/>
          <w:kern w:val="0"/>
          <w:sz w:val="32"/>
          <w:szCs w:val="32"/>
          <w:lang w:eastAsia="en-GB"/>
        </w:rPr>
        <w:t xml:space="preserve"> (not exhaustive)</w:t>
      </w:r>
      <w:r>
        <w:rPr>
          <w:rFonts w:ascii="Calibri" w:hAnsi="Calibri" w:cs="Calibri"/>
          <w:color w:val="9BBB59"/>
          <w:kern w:val="0"/>
          <w:sz w:val="32"/>
          <w:szCs w:val="32"/>
          <w:lang w:eastAsia="en-GB"/>
        </w:rPr>
        <w:t>:</w:t>
      </w:r>
    </w:p>
    <w:p w14:paraId="285CF74A" w14:textId="77777777" w:rsidR="00021C6C" w:rsidRDefault="009AE605" w:rsidP="009AE605">
      <w:pPr>
        <w:pStyle w:val="ListParagraph"/>
        <w:numPr>
          <w:ilvl w:val="0"/>
          <w:numId w:val="3"/>
        </w:numPr>
        <w:jc w:val="both"/>
        <w:rPr>
          <w:rFonts w:ascii="Calibri" w:hAnsi="Calibri" w:cs="Calibri"/>
        </w:rPr>
      </w:pPr>
      <w:r w:rsidRPr="009AE605">
        <w:rPr>
          <w:rFonts w:ascii="Calibri" w:hAnsi="Calibri" w:cs="Calibri"/>
        </w:rPr>
        <w:t>Personal information (such as name, employee or teacher number, national insurance number, home address, personal telephone contact details and next of kin/emergency contact)</w:t>
      </w:r>
    </w:p>
    <w:p w14:paraId="11879565" w14:textId="77777777" w:rsidR="00021C6C" w:rsidRDefault="009AE605" w:rsidP="009AE605">
      <w:pPr>
        <w:pStyle w:val="ListParagraph"/>
        <w:numPr>
          <w:ilvl w:val="0"/>
          <w:numId w:val="3"/>
        </w:numPr>
        <w:jc w:val="both"/>
        <w:rPr>
          <w:rFonts w:ascii="Calibri" w:hAnsi="Calibri" w:cs="Calibri"/>
        </w:rPr>
      </w:pPr>
      <w:r w:rsidRPr="009AE605">
        <w:rPr>
          <w:rFonts w:ascii="Calibri" w:hAnsi="Calibri" w:cs="Calibri"/>
        </w:rPr>
        <w:t>Special categories of data including characteristics information such as gender, age, ethnic group</w:t>
      </w:r>
    </w:p>
    <w:p w14:paraId="197B106C" w14:textId="77777777" w:rsidR="00021C6C" w:rsidRDefault="009AE605" w:rsidP="009AE605">
      <w:pPr>
        <w:pStyle w:val="ListParagraph"/>
        <w:numPr>
          <w:ilvl w:val="0"/>
          <w:numId w:val="3"/>
        </w:numPr>
        <w:jc w:val="both"/>
        <w:rPr>
          <w:rFonts w:ascii="Calibri" w:hAnsi="Calibri" w:cs="Calibri"/>
        </w:rPr>
      </w:pPr>
      <w:r w:rsidRPr="009AE605">
        <w:rPr>
          <w:rFonts w:ascii="Calibri" w:hAnsi="Calibri" w:cs="Calibri"/>
        </w:rPr>
        <w:t>Relevant medical and disability information</w:t>
      </w:r>
    </w:p>
    <w:p w14:paraId="2131B2B6" w14:textId="77777777" w:rsidR="00021C6C" w:rsidRDefault="009AE605" w:rsidP="009AE605">
      <w:pPr>
        <w:pStyle w:val="ListParagraph"/>
        <w:numPr>
          <w:ilvl w:val="0"/>
          <w:numId w:val="3"/>
        </w:numPr>
        <w:jc w:val="both"/>
        <w:rPr>
          <w:rFonts w:ascii="Calibri" w:hAnsi="Calibri" w:cs="Calibri"/>
        </w:rPr>
      </w:pPr>
      <w:r w:rsidRPr="009AE605">
        <w:rPr>
          <w:rFonts w:ascii="Calibri" w:hAnsi="Calibri" w:cs="Calibri"/>
        </w:rPr>
        <w:t xml:space="preserve">Contract information (such as start dates, hours worked, post, roles, salary and pension information)  </w:t>
      </w:r>
    </w:p>
    <w:p w14:paraId="0AA1C1CB" w14:textId="77777777" w:rsidR="00021C6C" w:rsidRDefault="009AE605" w:rsidP="009AE605">
      <w:pPr>
        <w:pStyle w:val="ListParagraph"/>
        <w:numPr>
          <w:ilvl w:val="0"/>
          <w:numId w:val="3"/>
        </w:numPr>
        <w:jc w:val="both"/>
        <w:rPr>
          <w:rFonts w:ascii="Calibri" w:hAnsi="Calibri" w:cs="Calibri"/>
        </w:rPr>
      </w:pPr>
      <w:r w:rsidRPr="009AE605">
        <w:rPr>
          <w:rFonts w:ascii="Calibri" w:hAnsi="Calibri" w:cs="Calibri"/>
        </w:rPr>
        <w:t>Work absence information (such as number of absences and reasons such as sickness and maternity, adoption and paternity leave)</w:t>
      </w:r>
    </w:p>
    <w:p w14:paraId="7A943BC5" w14:textId="77777777" w:rsidR="00021C6C" w:rsidRDefault="009AE605" w:rsidP="009AE605">
      <w:pPr>
        <w:pStyle w:val="ListParagraph"/>
        <w:numPr>
          <w:ilvl w:val="0"/>
          <w:numId w:val="3"/>
        </w:numPr>
        <w:jc w:val="both"/>
        <w:rPr>
          <w:rFonts w:ascii="Calibri" w:hAnsi="Calibri" w:cs="Calibri"/>
        </w:rPr>
      </w:pPr>
      <w:r w:rsidRPr="009AE605">
        <w:rPr>
          <w:rFonts w:ascii="Calibri" w:hAnsi="Calibri" w:cs="Calibri"/>
        </w:rPr>
        <w:t>Qualifications (and, where relevant, subjects taught)</w:t>
      </w:r>
    </w:p>
    <w:p w14:paraId="23C5E928" w14:textId="39A7467C" w:rsidR="00021C6C" w:rsidRDefault="009AE605" w:rsidP="009AE605">
      <w:pPr>
        <w:pStyle w:val="ListParagraph"/>
        <w:numPr>
          <w:ilvl w:val="0"/>
          <w:numId w:val="3"/>
        </w:numPr>
        <w:jc w:val="both"/>
        <w:rPr>
          <w:rFonts w:ascii="Calibri" w:hAnsi="Calibri" w:cs="Calibri"/>
        </w:rPr>
      </w:pPr>
      <w:r w:rsidRPr="009AE605">
        <w:rPr>
          <w:rFonts w:ascii="Calibri" w:hAnsi="Calibri" w:cs="Calibri"/>
        </w:rPr>
        <w:t>Discipline, grievance, performance management</w:t>
      </w:r>
      <w:r w:rsidR="00E10E09">
        <w:rPr>
          <w:rFonts w:ascii="Calibri" w:hAnsi="Calibri" w:cs="Calibri"/>
        </w:rPr>
        <w:t>, monitoring of teaching standards</w:t>
      </w:r>
      <w:r w:rsidRPr="009AE605">
        <w:rPr>
          <w:rFonts w:ascii="Calibri" w:hAnsi="Calibri" w:cs="Calibri"/>
        </w:rPr>
        <w:t xml:space="preserve"> and absence management information</w:t>
      </w:r>
    </w:p>
    <w:p w14:paraId="7A8E6F48" w14:textId="23F40015" w:rsidR="00021C6C" w:rsidRDefault="009AE605" w:rsidP="009AE605">
      <w:pPr>
        <w:pStyle w:val="ListParagraph"/>
        <w:numPr>
          <w:ilvl w:val="0"/>
          <w:numId w:val="3"/>
        </w:numPr>
        <w:jc w:val="both"/>
        <w:rPr>
          <w:rFonts w:ascii="Calibri" w:hAnsi="Calibri" w:cs="Calibri"/>
        </w:rPr>
      </w:pPr>
      <w:r w:rsidRPr="009AE605">
        <w:rPr>
          <w:rFonts w:ascii="Calibri" w:hAnsi="Calibri" w:cs="Calibri"/>
        </w:rPr>
        <w:t xml:space="preserve">Evidence of the right to work in the UK </w:t>
      </w:r>
    </w:p>
    <w:p w14:paraId="34C6D3B8" w14:textId="77777777" w:rsidR="00E10E09" w:rsidRPr="00E10E09" w:rsidRDefault="00E10E09" w:rsidP="009AE605">
      <w:pPr>
        <w:pStyle w:val="ListParagraph"/>
        <w:numPr>
          <w:ilvl w:val="0"/>
          <w:numId w:val="3"/>
        </w:numPr>
        <w:jc w:val="both"/>
        <w:rPr>
          <w:szCs w:val="24"/>
        </w:rPr>
      </w:pPr>
      <w:r>
        <w:rPr>
          <w:rFonts w:ascii="Calibri" w:hAnsi="Calibri" w:cs="Calibri"/>
        </w:rPr>
        <w:t>Signing in/out register</w:t>
      </w:r>
    </w:p>
    <w:p w14:paraId="1F98B40F" w14:textId="77777777" w:rsidR="00E10E09" w:rsidRPr="00E10E09" w:rsidRDefault="00E10E09" w:rsidP="009AE605">
      <w:pPr>
        <w:pStyle w:val="ListParagraph"/>
        <w:numPr>
          <w:ilvl w:val="0"/>
          <w:numId w:val="3"/>
        </w:numPr>
        <w:jc w:val="both"/>
        <w:rPr>
          <w:szCs w:val="24"/>
        </w:rPr>
      </w:pPr>
      <w:r>
        <w:rPr>
          <w:rFonts w:ascii="Calibri" w:hAnsi="Calibri" w:cs="Calibri"/>
        </w:rPr>
        <w:t>Images on CCTV</w:t>
      </w:r>
    </w:p>
    <w:p w14:paraId="0EA238EE" w14:textId="51A90267" w:rsidR="006B492C" w:rsidRPr="00E10E09" w:rsidRDefault="00E10E09" w:rsidP="009AE605">
      <w:pPr>
        <w:pStyle w:val="ListParagraph"/>
        <w:numPr>
          <w:ilvl w:val="0"/>
          <w:numId w:val="3"/>
        </w:numPr>
        <w:jc w:val="both"/>
        <w:rPr>
          <w:szCs w:val="24"/>
        </w:rPr>
      </w:pPr>
      <w:r>
        <w:rPr>
          <w:rFonts w:ascii="Calibri" w:hAnsi="Calibri" w:cs="Calibri"/>
        </w:rPr>
        <w:t>Involvement in school trips.</w:t>
      </w:r>
      <w:r w:rsidRPr="00E10E09">
        <w:rPr>
          <w:rFonts w:ascii="Calibri" w:hAnsi="Calibri" w:cs="Calibri"/>
        </w:rPr>
        <w:t xml:space="preserve"> </w:t>
      </w:r>
    </w:p>
    <w:p w14:paraId="45500F7F" w14:textId="77777777" w:rsidR="00021C6C" w:rsidRDefault="006B492C">
      <w:pPr>
        <w:pStyle w:val="Heading2"/>
        <w:keepLines w:val="0"/>
        <w:widowControl/>
        <w:overflowPunct/>
        <w:autoSpaceDE/>
        <w:spacing w:after="0"/>
        <w:jc w:val="both"/>
        <w:textAlignment w:val="auto"/>
        <w:rPr>
          <w:rFonts w:ascii="Calibri" w:hAnsi="Calibri" w:cs="Calibri"/>
          <w:color w:val="9BBB59"/>
          <w:kern w:val="0"/>
          <w:sz w:val="32"/>
          <w:szCs w:val="32"/>
          <w:lang w:eastAsia="en-GB"/>
        </w:rPr>
      </w:pPr>
      <w:r>
        <w:rPr>
          <w:rFonts w:ascii="Calibri" w:hAnsi="Calibri" w:cs="Calibri"/>
          <w:color w:val="9BBB59"/>
          <w:kern w:val="0"/>
          <w:sz w:val="32"/>
          <w:szCs w:val="32"/>
          <w:lang w:eastAsia="en-GB"/>
        </w:rPr>
        <w:t>Why we collect and use this information</w:t>
      </w:r>
    </w:p>
    <w:p w14:paraId="2B6F5C2C" w14:textId="77777777" w:rsidR="00021C6C" w:rsidRDefault="006B492C">
      <w:pPr>
        <w:jc w:val="both"/>
      </w:pPr>
      <w:r>
        <w:rPr>
          <w:rFonts w:ascii="Calibri" w:hAnsi="Calibri" w:cs="Calibri"/>
          <w:szCs w:val="22"/>
        </w:rPr>
        <w:t>We use school workforce data to:</w:t>
      </w:r>
    </w:p>
    <w:p w14:paraId="6A2FC013" w14:textId="77777777" w:rsidR="00021C6C" w:rsidRDefault="006B492C">
      <w:pPr>
        <w:numPr>
          <w:ilvl w:val="0"/>
          <w:numId w:val="4"/>
        </w:numPr>
        <w:jc w:val="both"/>
        <w:rPr>
          <w:rFonts w:ascii="Calibri" w:hAnsi="Calibri" w:cs="Calibri"/>
          <w:szCs w:val="22"/>
          <w:lang w:val="en-US"/>
        </w:rPr>
      </w:pPr>
      <w:r>
        <w:rPr>
          <w:rFonts w:ascii="Calibri" w:hAnsi="Calibri" w:cs="Calibri"/>
          <w:szCs w:val="22"/>
          <w:lang w:val="en-US"/>
        </w:rPr>
        <w:t>Enable the development of a comprehensive picture of the workforce and how it is deployed</w:t>
      </w:r>
    </w:p>
    <w:p w14:paraId="44E88CAB" w14:textId="77777777" w:rsidR="00021C6C" w:rsidRDefault="006B492C">
      <w:pPr>
        <w:numPr>
          <w:ilvl w:val="0"/>
          <w:numId w:val="4"/>
        </w:numPr>
        <w:jc w:val="both"/>
        <w:rPr>
          <w:rFonts w:ascii="Calibri" w:hAnsi="Calibri" w:cs="Calibri"/>
          <w:szCs w:val="22"/>
          <w:lang w:val="en-US"/>
        </w:rPr>
      </w:pPr>
      <w:r>
        <w:rPr>
          <w:rFonts w:ascii="Calibri" w:hAnsi="Calibri" w:cs="Calibri"/>
          <w:szCs w:val="22"/>
          <w:lang w:val="en-US"/>
        </w:rPr>
        <w:t>Inform the development of recruitment and retention policies</w:t>
      </w:r>
    </w:p>
    <w:p w14:paraId="286947F3" w14:textId="77777777" w:rsidR="00021C6C" w:rsidRDefault="006B492C">
      <w:pPr>
        <w:numPr>
          <w:ilvl w:val="0"/>
          <w:numId w:val="4"/>
        </w:numPr>
        <w:jc w:val="both"/>
        <w:rPr>
          <w:rFonts w:ascii="Calibri" w:hAnsi="Calibri" w:cs="Calibri"/>
          <w:szCs w:val="22"/>
          <w:lang w:val="en-US"/>
        </w:rPr>
      </w:pPr>
      <w:r>
        <w:rPr>
          <w:rFonts w:ascii="Calibri" w:hAnsi="Calibri" w:cs="Calibri"/>
          <w:szCs w:val="22"/>
          <w:lang w:val="en-US"/>
        </w:rPr>
        <w:t>Enable individuals to be paid</w:t>
      </w:r>
    </w:p>
    <w:p w14:paraId="69FA0839" w14:textId="77777777" w:rsidR="00021C6C" w:rsidRDefault="006B492C">
      <w:pPr>
        <w:numPr>
          <w:ilvl w:val="0"/>
          <w:numId w:val="4"/>
        </w:numPr>
        <w:jc w:val="both"/>
        <w:rPr>
          <w:rFonts w:ascii="Calibri" w:hAnsi="Calibri" w:cs="Calibri"/>
          <w:szCs w:val="22"/>
          <w:lang w:val="en-US"/>
        </w:rPr>
      </w:pPr>
      <w:r>
        <w:rPr>
          <w:rFonts w:ascii="Calibri" w:hAnsi="Calibri" w:cs="Calibri"/>
          <w:szCs w:val="22"/>
          <w:lang w:val="en-US"/>
        </w:rPr>
        <w:t>To meet the requirements of the Keeping Children Safe in Education regulations and safeguarding our pupils</w:t>
      </w:r>
    </w:p>
    <w:p w14:paraId="381A4F78" w14:textId="313722E8" w:rsidR="00021C6C" w:rsidRDefault="006B492C">
      <w:pPr>
        <w:numPr>
          <w:ilvl w:val="0"/>
          <w:numId w:val="4"/>
        </w:numPr>
        <w:jc w:val="both"/>
        <w:rPr>
          <w:rFonts w:ascii="Calibri" w:hAnsi="Calibri" w:cs="Calibri"/>
          <w:szCs w:val="22"/>
          <w:lang w:val="en-US"/>
        </w:rPr>
      </w:pPr>
      <w:r>
        <w:rPr>
          <w:rFonts w:ascii="Calibri" w:hAnsi="Calibri" w:cs="Calibri"/>
          <w:szCs w:val="22"/>
          <w:lang w:val="en-US"/>
        </w:rPr>
        <w:t>To contact staff and other nominated person</w:t>
      </w:r>
      <w:r w:rsidR="00B63460">
        <w:rPr>
          <w:rFonts w:ascii="Calibri" w:hAnsi="Calibri" w:cs="Calibri"/>
          <w:szCs w:val="22"/>
          <w:lang w:val="en-US"/>
        </w:rPr>
        <w:t>s</w:t>
      </w:r>
      <w:r>
        <w:rPr>
          <w:rFonts w:ascii="Calibri" w:hAnsi="Calibri" w:cs="Calibri"/>
          <w:szCs w:val="22"/>
          <w:lang w:val="en-US"/>
        </w:rPr>
        <w:t xml:space="preserve"> in the event of an emergency or unforeseen urgent circumstance. </w:t>
      </w:r>
    </w:p>
    <w:p w14:paraId="6467837C" w14:textId="04F2E3B7" w:rsidR="00021C6C" w:rsidRPr="002776B2" w:rsidRDefault="006B492C">
      <w:pPr>
        <w:numPr>
          <w:ilvl w:val="0"/>
          <w:numId w:val="4"/>
        </w:numPr>
        <w:jc w:val="both"/>
        <w:rPr>
          <w:rFonts w:ascii="Calibri" w:hAnsi="Calibri" w:cs="Calibri"/>
          <w:color w:val="000000" w:themeColor="text1"/>
          <w:szCs w:val="22"/>
          <w:lang w:val="en-US"/>
        </w:rPr>
      </w:pPr>
      <w:r w:rsidRPr="002776B2">
        <w:rPr>
          <w:rFonts w:ascii="Calibri" w:hAnsi="Calibri" w:cs="Calibri"/>
          <w:color w:val="000000" w:themeColor="text1"/>
          <w:szCs w:val="22"/>
          <w:lang w:val="en-US"/>
        </w:rPr>
        <w:t>To enable school to provide access to school</w:t>
      </w:r>
      <w:r w:rsidR="00BD73BA" w:rsidRPr="002776B2">
        <w:rPr>
          <w:rFonts w:ascii="Calibri" w:hAnsi="Calibri" w:cs="Calibri"/>
          <w:color w:val="000000" w:themeColor="text1"/>
          <w:szCs w:val="22"/>
          <w:lang w:val="en-US"/>
        </w:rPr>
        <w:t xml:space="preserve"> systems – e.g. SIMS</w:t>
      </w:r>
      <w:r w:rsidR="002776B2">
        <w:rPr>
          <w:rFonts w:ascii="Calibri" w:hAnsi="Calibri" w:cs="Calibri"/>
          <w:color w:val="000000" w:themeColor="text1"/>
          <w:szCs w:val="22"/>
          <w:lang w:val="en-US"/>
        </w:rPr>
        <w:t>, CPOMS.</w:t>
      </w:r>
    </w:p>
    <w:p w14:paraId="722C2487" w14:textId="06D025CA" w:rsidR="00021C6C" w:rsidRPr="002776B2" w:rsidRDefault="006B492C">
      <w:pPr>
        <w:numPr>
          <w:ilvl w:val="0"/>
          <w:numId w:val="4"/>
        </w:numPr>
        <w:jc w:val="both"/>
        <w:rPr>
          <w:rFonts w:ascii="Calibri" w:hAnsi="Calibri" w:cs="Calibri"/>
          <w:color w:val="000000" w:themeColor="text1"/>
          <w:szCs w:val="22"/>
          <w:lang w:val="en-US"/>
        </w:rPr>
      </w:pPr>
      <w:r w:rsidRPr="002776B2">
        <w:rPr>
          <w:rFonts w:ascii="Calibri" w:hAnsi="Calibri" w:cs="Calibri"/>
          <w:color w:val="000000" w:themeColor="text1"/>
          <w:szCs w:val="22"/>
          <w:lang w:val="en-US"/>
        </w:rPr>
        <w:t>Defense of legal claims</w:t>
      </w:r>
    </w:p>
    <w:p w14:paraId="2282523F" w14:textId="77777777" w:rsidR="00021C6C" w:rsidRDefault="006B492C">
      <w:pPr>
        <w:numPr>
          <w:ilvl w:val="0"/>
          <w:numId w:val="4"/>
        </w:numPr>
        <w:jc w:val="both"/>
        <w:rPr>
          <w:rFonts w:ascii="Calibri" w:hAnsi="Calibri" w:cs="Calibri"/>
          <w:szCs w:val="22"/>
          <w:lang w:val="en-US"/>
        </w:rPr>
      </w:pPr>
      <w:r>
        <w:rPr>
          <w:rFonts w:ascii="Calibri" w:hAnsi="Calibri" w:cs="Calibri"/>
          <w:szCs w:val="22"/>
          <w:lang w:val="en-US"/>
        </w:rPr>
        <w:t>To comply with the Department for Education regulations</w:t>
      </w:r>
    </w:p>
    <w:p w14:paraId="7C99F075" w14:textId="77777777" w:rsidR="00021C6C" w:rsidRDefault="006B492C">
      <w:pPr>
        <w:numPr>
          <w:ilvl w:val="0"/>
          <w:numId w:val="4"/>
        </w:numPr>
        <w:jc w:val="both"/>
        <w:rPr>
          <w:rFonts w:ascii="Calibri" w:hAnsi="Calibri" w:cs="Calibri"/>
          <w:szCs w:val="22"/>
          <w:lang w:val="en-US"/>
        </w:rPr>
      </w:pPr>
      <w:r>
        <w:rPr>
          <w:rFonts w:ascii="Calibri" w:hAnsi="Calibri" w:cs="Calibri"/>
          <w:szCs w:val="22"/>
          <w:lang w:val="en-US"/>
        </w:rPr>
        <w:lastRenderedPageBreak/>
        <w:t>To plan and monitor expenditure on staff salaries within the school’s budget</w:t>
      </w:r>
    </w:p>
    <w:p w14:paraId="38AAB3D6" w14:textId="77777777" w:rsidR="00021C6C" w:rsidRDefault="006B492C">
      <w:pPr>
        <w:numPr>
          <w:ilvl w:val="0"/>
          <w:numId w:val="4"/>
        </w:numPr>
        <w:jc w:val="both"/>
        <w:rPr>
          <w:rFonts w:ascii="Calibri" w:hAnsi="Calibri" w:cs="Calibri"/>
          <w:szCs w:val="22"/>
          <w:lang w:val="en-US"/>
        </w:rPr>
      </w:pPr>
      <w:r>
        <w:rPr>
          <w:rFonts w:ascii="Calibri" w:hAnsi="Calibri" w:cs="Calibri"/>
          <w:szCs w:val="22"/>
          <w:lang w:val="en-US"/>
        </w:rPr>
        <w:t>To comply with legislation in relation to data sharing</w:t>
      </w:r>
    </w:p>
    <w:p w14:paraId="07C1F1FC" w14:textId="77777777" w:rsidR="00021C6C" w:rsidRDefault="006B492C">
      <w:pPr>
        <w:pStyle w:val="Heading2"/>
        <w:keepLines w:val="0"/>
        <w:widowControl/>
        <w:overflowPunct/>
        <w:autoSpaceDE/>
        <w:spacing w:after="0"/>
        <w:jc w:val="both"/>
        <w:textAlignment w:val="auto"/>
        <w:rPr>
          <w:rFonts w:ascii="Calibri" w:hAnsi="Calibri" w:cs="Calibri"/>
          <w:color w:val="9BBB59"/>
          <w:kern w:val="0"/>
          <w:sz w:val="32"/>
          <w:szCs w:val="32"/>
          <w:lang w:eastAsia="en-GB"/>
        </w:rPr>
      </w:pPr>
      <w:r>
        <w:rPr>
          <w:rFonts w:ascii="Calibri" w:hAnsi="Calibri" w:cs="Calibri"/>
          <w:color w:val="9BBB59"/>
          <w:kern w:val="0"/>
          <w:sz w:val="32"/>
          <w:szCs w:val="32"/>
          <w:lang w:eastAsia="en-GB"/>
        </w:rPr>
        <w:t>The lawful basis on which we process this information</w:t>
      </w:r>
    </w:p>
    <w:p w14:paraId="366D10D6" w14:textId="77777777" w:rsidR="00021C6C" w:rsidRDefault="006B492C">
      <w:pPr>
        <w:widowControl/>
        <w:overflowPunct/>
        <w:autoSpaceDE/>
        <w:jc w:val="both"/>
      </w:pPr>
      <w:r>
        <w:rPr>
          <w:rFonts w:ascii="Calibri" w:eastAsia="Calibri" w:hAnsi="Calibri" w:cs="Calibri"/>
          <w:szCs w:val="24"/>
        </w:rPr>
        <w:t xml:space="preserve">School collects and processes this information under the powers given to schools and local authorities for the legitimate interests of the controller or third party, where applicable.  </w:t>
      </w:r>
    </w:p>
    <w:p w14:paraId="112BB5BD" w14:textId="77777777" w:rsidR="00021C6C" w:rsidRDefault="00021C6C">
      <w:pPr>
        <w:widowControl/>
        <w:suppressAutoHyphens w:val="0"/>
        <w:overflowPunct/>
        <w:autoSpaceDE/>
        <w:jc w:val="both"/>
        <w:rPr>
          <w:rFonts w:ascii="Calibri" w:eastAsia="Calibri" w:hAnsi="Calibri" w:cs="Calibri"/>
          <w:szCs w:val="24"/>
        </w:rPr>
      </w:pPr>
    </w:p>
    <w:p w14:paraId="54E7DEE3" w14:textId="77777777" w:rsidR="00021C6C" w:rsidRDefault="006B492C">
      <w:pPr>
        <w:widowControl/>
        <w:suppressAutoHyphens w:val="0"/>
        <w:overflowPunct/>
        <w:autoSpaceDE/>
        <w:jc w:val="both"/>
        <w:rPr>
          <w:rFonts w:ascii="Calibri" w:eastAsia="Calibri" w:hAnsi="Calibri" w:cs="Calibri"/>
          <w:szCs w:val="24"/>
        </w:rPr>
      </w:pPr>
      <w:r>
        <w:rPr>
          <w:rFonts w:ascii="Calibri" w:eastAsia="Calibri" w:hAnsi="Calibri" w:cs="Calibri"/>
          <w:szCs w:val="24"/>
        </w:rPr>
        <w:t>The following categories of lawfulness apply:</w:t>
      </w:r>
    </w:p>
    <w:p w14:paraId="5E5E9264" w14:textId="6743775F" w:rsidR="00021C6C" w:rsidRDefault="006B492C">
      <w:pPr>
        <w:pStyle w:val="ListParagraph"/>
        <w:widowControl/>
        <w:numPr>
          <w:ilvl w:val="0"/>
          <w:numId w:val="5"/>
        </w:numPr>
        <w:suppressAutoHyphens w:val="0"/>
        <w:overflowPunct/>
        <w:autoSpaceDE/>
        <w:jc w:val="both"/>
        <w:rPr>
          <w:rFonts w:ascii="Calibri" w:eastAsia="Calibri" w:hAnsi="Calibri" w:cs="Calibri"/>
          <w:szCs w:val="24"/>
        </w:rPr>
      </w:pPr>
      <w:r>
        <w:rPr>
          <w:rFonts w:ascii="Calibri" w:eastAsia="Calibri" w:hAnsi="Calibri" w:cs="Calibri"/>
          <w:szCs w:val="24"/>
        </w:rPr>
        <w:t>Processing is necessary for the performance of a</w:t>
      </w:r>
      <w:r w:rsidR="00B63460">
        <w:rPr>
          <w:rFonts w:ascii="Calibri" w:eastAsia="Calibri" w:hAnsi="Calibri" w:cs="Calibri"/>
          <w:szCs w:val="24"/>
        </w:rPr>
        <w:t xml:space="preserve">n employment </w:t>
      </w:r>
      <w:r>
        <w:rPr>
          <w:rFonts w:ascii="Calibri" w:eastAsia="Calibri" w:hAnsi="Calibri" w:cs="Calibri"/>
          <w:szCs w:val="24"/>
        </w:rPr>
        <w:t>contract with the data subject or to take steps to enter into a contract</w:t>
      </w:r>
    </w:p>
    <w:p w14:paraId="6D22DDB1" w14:textId="697071C0" w:rsidR="00021C6C" w:rsidRDefault="006B492C">
      <w:pPr>
        <w:pStyle w:val="ListParagraph"/>
        <w:widowControl/>
        <w:numPr>
          <w:ilvl w:val="0"/>
          <w:numId w:val="5"/>
        </w:numPr>
        <w:suppressAutoHyphens w:val="0"/>
        <w:overflowPunct/>
        <w:autoSpaceDE/>
        <w:jc w:val="both"/>
        <w:rPr>
          <w:rFonts w:ascii="Calibri" w:eastAsia="Calibri" w:hAnsi="Calibri" w:cs="Calibri"/>
          <w:szCs w:val="24"/>
        </w:rPr>
      </w:pPr>
      <w:r>
        <w:rPr>
          <w:rFonts w:ascii="Calibri" w:eastAsia="Calibri" w:hAnsi="Calibri" w:cs="Calibri"/>
          <w:szCs w:val="24"/>
        </w:rPr>
        <w:t xml:space="preserve">Processing is necessary </w:t>
      </w:r>
      <w:r w:rsidR="00B63460">
        <w:rPr>
          <w:rFonts w:ascii="Calibri" w:eastAsia="Calibri" w:hAnsi="Calibri" w:cs="Calibri"/>
          <w:szCs w:val="24"/>
        </w:rPr>
        <w:t xml:space="preserve">in order to comply with the law  </w:t>
      </w:r>
    </w:p>
    <w:p w14:paraId="6D9FC78F" w14:textId="77777777" w:rsidR="00021C6C" w:rsidRDefault="006B492C">
      <w:pPr>
        <w:pStyle w:val="ListParagraph"/>
        <w:widowControl/>
        <w:numPr>
          <w:ilvl w:val="0"/>
          <w:numId w:val="5"/>
        </w:numPr>
        <w:suppressAutoHyphens w:val="0"/>
        <w:overflowPunct/>
        <w:autoSpaceDE/>
        <w:jc w:val="both"/>
        <w:rPr>
          <w:rFonts w:ascii="Calibri" w:eastAsia="Calibri" w:hAnsi="Calibri" w:cs="Calibri"/>
          <w:szCs w:val="24"/>
        </w:rPr>
      </w:pPr>
      <w:r>
        <w:rPr>
          <w:rFonts w:ascii="Calibri" w:eastAsia="Calibri" w:hAnsi="Calibri" w:cs="Calibri"/>
          <w:szCs w:val="24"/>
        </w:rPr>
        <w:t>Processing is necessary to protect the vital interests of a data subject or another person</w:t>
      </w:r>
    </w:p>
    <w:p w14:paraId="25B7A752" w14:textId="4ECB49F7" w:rsidR="00021C6C" w:rsidRDefault="006B492C">
      <w:pPr>
        <w:pStyle w:val="ListParagraph"/>
        <w:widowControl/>
        <w:numPr>
          <w:ilvl w:val="0"/>
          <w:numId w:val="5"/>
        </w:numPr>
        <w:overflowPunct/>
        <w:autoSpaceDE/>
        <w:ind w:left="714" w:hanging="357"/>
        <w:jc w:val="both"/>
      </w:pPr>
      <w:r>
        <w:rPr>
          <w:rFonts w:ascii="Calibri" w:eastAsia="Calibri" w:hAnsi="Calibri" w:cs="Calibri"/>
          <w:szCs w:val="24"/>
        </w:rPr>
        <w:t xml:space="preserve">Processing is necessary for carrying out </w:t>
      </w:r>
      <w:r w:rsidR="00B63460">
        <w:rPr>
          <w:rFonts w:ascii="Calibri" w:eastAsia="Calibri" w:hAnsi="Calibri" w:cs="Calibri"/>
          <w:szCs w:val="24"/>
        </w:rPr>
        <w:t xml:space="preserve">our </w:t>
      </w:r>
      <w:r>
        <w:rPr>
          <w:rFonts w:ascii="Calibri" w:eastAsia="Calibri" w:hAnsi="Calibri" w:cs="Calibri"/>
          <w:szCs w:val="24"/>
        </w:rPr>
        <w:t>obligation</w:t>
      </w:r>
      <w:r w:rsidR="00B63460">
        <w:rPr>
          <w:rFonts w:ascii="Calibri" w:eastAsia="Calibri" w:hAnsi="Calibri" w:cs="Calibri"/>
          <w:szCs w:val="24"/>
        </w:rPr>
        <w:t>s</w:t>
      </w:r>
      <w:r>
        <w:rPr>
          <w:rFonts w:ascii="Calibri" w:eastAsia="Calibri" w:hAnsi="Calibri" w:cs="Calibri"/>
          <w:szCs w:val="24"/>
        </w:rPr>
        <w:t xml:space="preserve"> under employment, social security or social protection law, or a collective agreement.</w:t>
      </w:r>
    </w:p>
    <w:p w14:paraId="119ABDB3" w14:textId="77777777" w:rsidR="00021C6C" w:rsidRDefault="006B492C">
      <w:pPr>
        <w:pStyle w:val="ListParagraph"/>
        <w:widowControl/>
        <w:numPr>
          <w:ilvl w:val="0"/>
          <w:numId w:val="5"/>
        </w:numPr>
        <w:suppressAutoHyphens w:val="0"/>
        <w:overflowPunct/>
        <w:autoSpaceDE/>
        <w:jc w:val="both"/>
        <w:rPr>
          <w:rFonts w:ascii="Calibri" w:eastAsia="Calibri" w:hAnsi="Calibri" w:cs="Calibri"/>
          <w:szCs w:val="24"/>
        </w:rPr>
      </w:pPr>
      <w:r>
        <w:rPr>
          <w:rFonts w:ascii="Calibri" w:eastAsia="Calibri" w:hAnsi="Calibri" w:cs="Calibri"/>
          <w:szCs w:val="24"/>
        </w:rPr>
        <w:t>Processing is necessary for the establishment, exercise or defence of legal claims or where courts are acting in their judicial capacity</w:t>
      </w:r>
    </w:p>
    <w:p w14:paraId="786C2562" w14:textId="77777777" w:rsidR="00021C6C" w:rsidRDefault="006B492C">
      <w:pPr>
        <w:pStyle w:val="ListParagraph"/>
        <w:widowControl/>
        <w:numPr>
          <w:ilvl w:val="0"/>
          <w:numId w:val="6"/>
        </w:numPr>
        <w:overflowPunct/>
        <w:autoSpaceDE/>
        <w:ind w:left="714" w:hanging="357"/>
        <w:jc w:val="both"/>
      </w:pPr>
      <w:r>
        <w:rPr>
          <w:rFonts w:ascii="Calibri" w:eastAsia="Calibri" w:hAnsi="Calibri" w:cs="Calibri"/>
          <w:szCs w:val="24"/>
        </w:rPr>
        <w:t>Processing is necessary for the purposes of preventative or occupational medicine, for assessing the working capacity of the employee, medical diagnosis, the provision of health or social care or treatment or management of health or social care systems</w:t>
      </w:r>
    </w:p>
    <w:p w14:paraId="67E32AFE" w14:textId="77777777" w:rsidR="00021C6C" w:rsidRDefault="00021C6C">
      <w:pPr>
        <w:widowControl/>
        <w:suppressAutoHyphens w:val="0"/>
        <w:overflowPunct/>
        <w:autoSpaceDE/>
        <w:jc w:val="both"/>
        <w:rPr>
          <w:rFonts w:ascii="Calibri" w:eastAsia="Calibri" w:hAnsi="Calibri" w:cs="Calibri"/>
          <w:szCs w:val="24"/>
        </w:rPr>
      </w:pPr>
    </w:p>
    <w:p w14:paraId="10F53EFF" w14:textId="77777777" w:rsidR="00021C6C" w:rsidRDefault="006B492C">
      <w:pPr>
        <w:jc w:val="both"/>
      </w:pPr>
      <w:r>
        <w:rPr>
          <w:rFonts w:ascii="Calibri" w:hAnsi="Calibri" w:cs="Calibri"/>
          <w:szCs w:val="24"/>
          <w:lang w:eastAsia="en-GB"/>
        </w:rPr>
        <w:t>An example of a legal obligation for data collection purposes (Departmental Censuses) is the Education Act 1996 – this information can be found in the guide documents on the following website</w:t>
      </w:r>
      <w:r>
        <w:rPr>
          <w:rFonts w:ascii="Calibri" w:hAnsi="Calibri" w:cs="Calibri"/>
          <w:szCs w:val="24"/>
        </w:rPr>
        <w:t xml:space="preserve"> </w:t>
      </w:r>
      <w:hyperlink r:id="rId10" w:history="1">
        <w:r>
          <w:rPr>
            <w:rStyle w:val="Hyperlink"/>
            <w:rFonts w:ascii="Calibri" w:hAnsi="Calibri" w:cs="Calibri"/>
            <w:color w:val="auto"/>
            <w:szCs w:val="24"/>
          </w:rPr>
          <w:t>https://www.gov.uk/education/data-collection-and-censuses-for-schools</w:t>
        </w:r>
      </w:hyperlink>
    </w:p>
    <w:p w14:paraId="2B7E859E" w14:textId="77777777" w:rsidR="00021C6C" w:rsidRDefault="00021C6C">
      <w:pPr>
        <w:pStyle w:val="ListParagraph"/>
        <w:ind w:left="0"/>
        <w:jc w:val="both"/>
        <w:rPr>
          <w:rFonts w:ascii="Calibri" w:hAnsi="Calibri" w:cs="Calibri"/>
          <w:color w:val="FF0000"/>
          <w:sz w:val="22"/>
          <w:szCs w:val="22"/>
        </w:rPr>
      </w:pPr>
    </w:p>
    <w:p w14:paraId="438340FA" w14:textId="77777777" w:rsidR="00B63460" w:rsidRDefault="006B492C" w:rsidP="00B63460">
      <w:pPr>
        <w:widowControl/>
        <w:overflowPunct/>
        <w:autoSpaceDE/>
        <w:jc w:val="both"/>
        <w:rPr>
          <w:rFonts w:ascii="Calibri" w:eastAsia="Calibri" w:hAnsi="Calibri" w:cs="Calibri"/>
          <w:szCs w:val="24"/>
        </w:rPr>
      </w:pPr>
      <w:r>
        <w:rPr>
          <w:rFonts w:ascii="Calibri" w:eastAsia="Calibri" w:hAnsi="Calibri" w:cs="Calibri"/>
          <w:szCs w:val="24"/>
        </w:rPr>
        <w:t>In the rare circumstances that we ca</w:t>
      </w:r>
      <w:r w:rsidR="00B63460">
        <w:rPr>
          <w:rFonts w:ascii="Calibri" w:eastAsia="Calibri" w:hAnsi="Calibri" w:cs="Calibri"/>
          <w:szCs w:val="24"/>
        </w:rPr>
        <w:t>nnot</w:t>
      </w:r>
      <w:r>
        <w:rPr>
          <w:rFonts w:ascii="Calibri" w:eastAsia="Calibri" w:hAnsi="Calibri" w:cs="Calibri"/>
          <w:szCs w:val="24"/>
        </w:rPr>
        <w:t xml:space="preserve"> rely on a specified legal </w:t>
      </w:r>
      <w:r w:rsidR="00B63460">
        <w:rPr>
          <w:rFonts w:ascii="Calibri" w:eastAsia="Calibri" w:hAnsi="Calibri" w:cs="Calibri"/>
          <w:szCs w:val="24"/>
        </w:rPr>
        <w:t>basis</w:t>
      </w:r>
      <w:r>
        <w:rPr>
          <w:rFonts w:ascii="Calibri" w:eastAsia="Calibri" w:hAnsi="Calibri" w:cs="Calibri"/>
          <w:szCs w:val="24"/>
        </w:rPr>
        <w:t xml:space="preserve"> to process your information, we will obtain your e</w:t>
      </w:r>
      <w:r w:rsidR="00B63460">
        <w:rPr>
          <w:rFonts w:ascii="Calibri" w:eastAsia="Calibri" w:hAnsi="Calibri" w:cs="Calibri"/>
          <w:szCs w:val="24"/>
        </w:rPr>
        <w:t xml:space="preserve">xplicit </w:t>
      </w:r>
      <w:r>
        <w:rPr>
          <w:rFonts w:ascii="Calibri" w:eastAsia="Calibri" w:hAnsi="Calibri" w:cs="Calibri"/>
          <w:szCs w:val="24"/>
        </w:rPr>
        <w:t xml:space="preserve">consent </w:t>
      </w:r>
      <w:r w:rsidR="00B63460">
        <w:rPr>
          <w:rFonts w:ascii="Calibri" w:eastAsia="Calibri" w:hAnsi="Calibri" w:cs="Calibri"/>
          <w:szCs w:val="24"/>
        </w:rPr>
        <w:t xml:space="preserve">before doing so. </w:t>
      </w:r>
    </w:p>
    <w:p w14:paraId="1D160F82" w14:textId="77777777" w:rsidR="00B63460" w:rsidRDefault="00B63460" w:rsidP="00B63460">
      <w:pPr>
        <w:widowControl/>
        <w:overflowPunct/>
        <w:autoSpaceDE/>
        <w:jc w:val="both"/>
        <w:rPr>
          <w:rFonts w:ascii="Calibri" w:hAnsi="Calibri" w:cs="Calibri"/>
          <w:color w:val="9BBB59"/>
          <w:sz w:val="32"/>
          <w:szCs w:val="32"/>
          <w:lang w:eastAsia="en-GB"/>
        </w:rPr>
      </w:pPr>
    </w:p>
    <w:p w14:paraId="2C73B344" w14:textId="1D6093E2" w:rsidR="00021C6C" w:rsidRDefault="006B492C" w:rsidP="00B63460">
      <w:pPr>
        <w:widowControl/>
        <w:overflowPunct/>
        <w:autoSpaceDE/>
        <w:jc w:val="both"/>
        <w:rPr>
          <w:rFonts w:ascii="Calibri" w:hAnsi="Calibri" w:cs="Calibri"/>
          <w:color w:val="9BBB59"/>
          <w:sz w:val="32"/>
          <w:szCs w:val="32"/>
          <w:lang w:eastAsia="en-GB"/>
        </w:rPr>
      </w:pPr>
      <w:r>
        <w:rPr>
          <w:rFonts w:ascii="Calibri" w:hAnsi="Calibri" w:cs="Calibri"/>
          <w:color w:val="9BBB59"/>
          <w:sz w:val="32"/>
          <w:szCs w:val="32"/>
          <w:lang w:eastAsia="en-GB"/>
        </w:rPr>
        <w:t>Collecting this information</w:t>
      </w:r>
    </w:p>
    <w:p w14:paraId="6DB0FE5C" w14:textId="77777777" w:rsidR="00021C6C" w:rsidRDefault="006B492C">
      <w:pPr>
        <w:pStyle w:val="ListParagraph"/>
        <w:ind w:left="0"/>
        <w:jc w:val="both"/>
        <w:rPr>
          <w:rFonts w:ascii="Calibri" w:hAnsi="Calibri" w:cs="Calibri"/>
          <w:szCs w:val="22"/>
        </w:rPr>
      </w:pPr>
      <w:r>
        <w:rPr>
          <w:rFonts w:ascii="Calibri" w:hAnsi="Calibri" w:cs="Calibri"/>
          <w:szCs w:val="22"/>
        </w:rPr>
        <w:t xml:space="preserve">Whilst the majority of information you provide to us is mandatory, some of it is provided to us on a voluntary basis. In order to comply with data protection legislation, we will inform you whether you are required to provide certain school workforce information to us or if you have a choice in this. </w:t>
      </w:r>
    </w:p>
    <w:p w14:paraId="3A1AF447" w14:textId="77777777" w:rsidR="00021C6C" w:rsidRDefault="006B492C">
      <w:pPr>
        <w:pStyle w:val="Heading2"/>
        <w:keepLines w:val="0"/>
        <w:widowControl/>
        <w:overflowPunct/>
        <w:autoSpaceDE/>
        <w:spacing w:after="0"/>
        <w:jc w:val="both"/>
        <w:textAlignment w:val="auto"/>
        <w:rPr>
          <w:rFonts w:ascii="Calibri" w:hAnsi="Calibri" w:cs="Calibri"/>
          <w:color w:val="9BBB59"/>
          <w:kern w:val="0"/>
          <w:sz w:val="32"/>
          <w:szCs w:val="32"/>
          <w:lang w:eastAsia="en-GB"/>
        </w:rPr>
      </w:pPr>
      <w:r>
        <w:rPr>
          <w:rFonts w:ascii="Calibri" w:hAnsi="Calibri" w:cs="Calibri"/>
          <w:color w:val="9BBB59"/>
          <w:kern w:val="0"/>
          <w:sz w:val="32"/>
          <w:szCs w:val="32"/>
          <w:lang w:eastAsia="en-GB"/>
        </w:rPr>
        <w:t>Storing this information</w:t>
      </w:r>
    </w:p>
    <w:p w14:paraId="371A0E27" w14:textId="5F0C1A4F" w:rsidR="00021C6C" w:rsidRDefault="006B492C">
      <w:pPr>
        <w:widowControl/>
        <w:suppressAutoHyphens w:val="0"/>
        <w:overflowPunct/>
        <w:autoSpaceDE/>
        <w:jc w:val="both"/>
      </w:pPr>
      <w:r>
        <w:rPr>
          <w:rFonts w:ascii="Calibri" w:eastAsia="Calibri" w:hAnsi="Calibri" w:cs="Calibri"/>
          <w:szCs w:val="24"/>
        </w:rPr>
        <w:t xml:space="preserve">We hold </w:t>
      </w:r>
      <w:r w:rsidR="00B63460">
        <w:rPr>
          <w:rFonts w:ascii="Calibri" w:eastAsia="Calibri" w:hAnsi="Calibri" w:cs="Calibri"/>
          <w:szCs w:val="24"/>
        </w:rPr>
        <w:t xml:space="preserve">our </w:t>
      </w:r>
      <w:r>
        <w:rPr>
          <w:rFonts w:ascii="Calibri" w:eastAsia="Calibri" w:hAnsi="Calibri" w:cs="Calibri"/>
          <w:szCs w:val="24"/>
        </w:rPr>
        <w:t xml:space="preserve">school workforce data in line with the Information Records Management Society. </w:t>
      </w:r>
      <w:hyperlink r:id="rId11" w:history="1">
        <w:r>
          <w:rPr>
            <w:rStyle w:val="Hyperlink"/>
            <w:rFonts w:ascii="Calibri" w:eastAsia="Calibri" w:hAnsi="Calibri" w:cs="Calibri"/>
            <w:szCs w:val="24"/>
          </w:rPr>
          <w:t>http://irms.org.uk</w:t>
        </w:r>
      </w:hyperlink>
      <w:r>
        <w:rPr>
          <w:rFonts w:ascii="Calibri" w:eastAsia="Calibri" w:hAnsi="Calibri" w:cs="Calibri"/>
          <w:szCs w:val="24"/>
        </w:rPr>
        <w:t xml:space="preserve">. </w:t>
      </w:r>
    </w:p>
    <w:p w14:paraId="7D9DB725" w14:textId="77777777" w:rsidR="00021C6C" w:rsidRDefault="00021C6C">
      <w:pPr>
        <w:pStyle w:val="ListParagraph"/>
        <w:ind w:left="0"/>
        <w:jc w:val="both"/>
        <w:rPr>
          <w:rFonts w:ascii="Calibri" w:hAnsi="Calibri" w:cs="Calibri"/>
          <w:sz w:val="22"/>
          <w:szCs w:val="22"/>
        </w:rPr>
      </w:pPr>
    </w:p>
    <w:p w14:paraId="26880380" w14:textId="77777777" w:rsidR="00021C6C" w:rsidRDefault="006B492C">
      <w:pPr>
        <w:pStyle w:val="Heading1"/>
        <w:keepNext w:val="0"/>
        <w:keepLines w:val="0"/>
        <w:widowControl/>
        <w:overflowPunct/>
        <w:autoSpaceDE/>
        <w:spacing w:before="0" w:after="0"/>
        <w:jc w:val="both"/>
        <w:textAlignment w:val="auto"/>
        <w:rPr>
          <w:rFonts w:ascii="Calibri" w:hAnsi="Calibri" w:cs="Calibri"/>
          <w:color w:val="9BBB59"/>
          <w:kern w:val="0"/>
          <w:sz w:val="32"/>
          <w:szCs w:val="32"/>
          <w:lang w:eastAsia="en-GB"/>
        </w:rPr>
      </w:pPr>
      <w:r>
        <w:rPr>
          <w:rFonts w:ascii="Calibri" w:hAnsi="Calibri" w:cs="Calibri"/>
          <w:color w:val="9BBB59"/>
          <w:kern w:val="0"/>
          <w:sz w:val="32"/>
          <w:szCs w:val="32"/>
          <w:lang w:eastAsia="en-GB"/>
        </w:rPr>
        <w:t>Who we share this information with</w:t>
      </w:r>
    </w:p>
    <w:p w14:paraId="4AFAFF1F" w14:textId="77777777" w:rsidR="00021C6C" w:rsidRDefault="006B492C">
      <w:pPr>
        <w:jc w:val="both"/>
        <w:rPr>
          <w:rFonts w:ascii="Calibri" w:hAnsi="Calibri" w:cs="Calibri"/>
          <w:szCs w:val="22"/>
        </w:rPr>
      </w:pPr>
      <w:r>
        <w:rPr>
          <w:rFonts w:ascii="Calibri" w:hAnsi="Calibri" w:cs="Calibri"/>
          <w:szCs w:val="22"/>
        </w:rPr>
        <w:t>We routinely share this information with:</w:t>
      </w:r>
    </w:p>
    <w:p w14:paraId="1A1A15E4" w14:textId="77777777" w:rsidR="00021C6C" w:rsidRDefault="006B492C">
      <w:pPr>
        <w:pStyle w:val="ListParagraph"/>
        <w:widowControl/>
        <w:numPr>
          <w:ilvl w:val="0"/>
          <w:numId w:val="7"/>
        </w:numPr>
        <w:jc w:val="both"/>
        <w:rPr>
          <w:rFonts w:ascii="Calibri" w:hAnsi="Calibri" w:cs="Calibri"/>
          <w:szCs w:val="22"/>
        </w:rPr>
      </w:pPr>
      <w:r>
        <w:rPr>
          <w:rFonts w:ascii="Calibri" w:hAnsi="Calibri" w:cs="Calibri"/>
          <w:szCs w:val="22"/>
        </w:rPr>
        <w:t>Our local authority</w:t>
      </w:r>
    </w:p>
    <w:p w14:paraId="75C68632" w14:textId="77777777" w:rsidR="00021C6C" w:rsidRDefault="006B492C">
      <w:pPr>
        <w:pStyle w:val="ListParagraph"/>
        <w:widowControl/>
        <w:numPr>
          <w:ilvl w:val="0"/>
          <w:numId w:val="7"/>
        </w:numPr>
        <w:jc w:val="both"/>
        <w:rPr>
          <w:rFonts w:ascii="Calibri" w:hAnsi="Calibri" w:cs="Calibri"/>
          <w:szCs w:val="22"/>
        </w:rPr>
      </w:pPr>
      <w:r>
        <w:rPr>
          <w:rFonts w:ascii="Calibri" w:hAnsi="Calibri" w:cs="Calibri"/>
          <w:szCs w:val="22"/>
        </w:rPr>
        <w:t>The Department for Education (</w:t>
      </w:r>
      <w:proofErr w:type="spellStart"/>
      <w:r>
        <w:rPr>
          <w:rFonts w:ascii="Calibri" w:hAnsi="Calibri" w:cs="Calibri"/>
          <w:szCs w:val="22"/>
        </w:rPr>
        <w:t>DfE</w:t>
      </w:r>
      <w:proofErr w:type="spellEnd"/>
      <w:r>
        <w:rPr>
          <w:rFonts w:ascii="Calibri" w:hAnsi="Calibri" w:cs="Calibri"/>
          <w:szCs w:val="22"/>
        </w:rPr>
        <w:t xml:space="preserve">) </w:t>
      </w:r>
    </w:p>
    <w:p w14:paraId="5C17191C" w14:textId="77777777" w:rsidR="00021C6C" w:rsidRDefault="006B492C">
      <w:pPr>
        <w:pStyle w:val="ListParagraph"/>
        <w:widowControl/>
        <w:numPr>
          <w:ilvl w:val="0"/>
          <w:numId w:val="7"/>
        </w:numPr>
        <w:suppressAutoHyphens w:val="0"/>
        <w:overflowPunct/>
        <w:autoSpaceDE/>
        <w:jc w:val="both"/>
        <w:rPr>
          <w:rFonts w:ascii="Calibri" w:eastAsia="Calibri" w:hAnsi="Calibri" w:cs="Calibri"/>
          <w:szCs w:val="24"/>
        </w:rPr>
      </w:pPr>
      <w:r>
        <w:rPr>
          <w:rFonts w:ascii="Calibri" w:eastAsia="Calibri" w:hAnsi="Calibri" w:cs="Calibri"/>
          <w:szCs w:val="24"/>
        </w:rPr>
        <w:t>The school’s insurance company</w:t>
      </w:r>
    </w:p>
    <w:p w14:paraId="7D2B2534" w14:textId="77777777" w:rsidR="00021C6C" w:rsidRDefault="006B492C">
      <w:pPr>
        <w:pStyle w:val="ListParagraph"/>
        <w:widowControl/>
        <w:numPr>
          <w:ilvl w:val="0"/>
          <w:numId w:val="7"/>
        </w:numPr>
        <w:suppressAutoHyphens w:val="0"/>
        <w:overflowPunct/>
        <w:autoSpaceDE/>
        <w:jc w:val="both"/>
        <w:rPr>
          <w:rFonts w:ascii="Calibri" w:eastAsia="Calibri" w:hAnsi="Calibri" w:cs="Calibri"/>
          <w:szCs w:val="24"/>
        </w:rPr>
      </w:pPr>
      <w:r>
        <w:rPr>
          <w:rFonts w:ascii="Calibri" w:eastAsia="Calibri" w:hAnsi="Calibri" w:cs="Calibri"/>
          <w:szCs w:val="24"/>
        </w:rPr>
        <w:t>Payroll and personnel administration service</w:t>
      </w:r>
    </w:p>
    <w:p w14:paraId="7B3F3A84" w14:textId="77777777" w:rsidR="00021C6C" w:rsidRDefault="006B492C">
      <w:pPr>
        <w:pStyle w:val="ListParagraph"/>
        <w:widowControl/>
        <w:numPr>
          <w:ilvl w:val="0"/>
          <w:numId w:val="7"/>
        </w:numPr>
        <w:suppressAutoHyphens w:val="0"/>
        <w:overflowPunct/>
        <w:autoSpaceDE/>
        <w:jc w:val="both"/>
        <w:rPr>
          <w:rFonts w:ascii="Calibri" w:eastAsia="Calibri" w:hAnsi="Calibri" w:cs="Calibri"/>
          <w:szCs w:val="24"/>
        </w:rPr>
      </w:pPr>
      <w:r>
        <w:rPr>
          <w:rFonts w:ascii="Calibri" w:eastAsia="Calibri" w:hAnsi="Calibri" w:cs="Calibri"/>
          <w:szCs w:val="24"/>
        </w:rPr>
        <w:t>Human Resources service</w:t>
      </w:r>
    </w:p>
    <w:p w14:paraId="43B4D942" w14:textId="77777777" w:rsidR="00021C6C" w:rsidRDefault="006B492C">
      <w:pPr>
        <w:pStyle w:val="ListParagraph"/>
        <w:widowControl/>
        <w:numPr>
          <w:ilvl w:val="0"/>
          <w:numId w:val="7"/>
        </w:numPr>
        <w:suppressAutoHyphens w:val="0"/>
        <w:overflowPunct/>
        <w:autoSpaceDE/>
        <w:jc w:val="both"/>
        <w:rPr>
          <w:rFonts w:ascii="Calibri" w:eastAsia="Calibri" w:hAnsi="Calibri" w:cs="Calibri"/>
          <w:szCs w:val="24"/>
        </w:rPr>
      </w:pPr>
      <w:r>
        <w:rPr>
          <w:rFonts w:ascii="Calibri" w:eastAsia="Calibri" w:hAnsi="Calibri" w:cs="Calibri"/>
          <w:szCs w:val="24"/>
        </w:rPr>
        <w:t>Our text messenger service</w:t>
      </w:r>
    </w:p>
    <w:p w14:paraId="0BFF83D5" w14:textId="07B96E7F" w:rsidR="00021C6C" w:rsidRPr="002776B2" w:rsidRDefault="006B492C">
      <w:pPr>
        <w:pStyle w:val="ListParagraph"/>
        <w:widowControl/>
        <w:numPr>
          <w:ilvl w:val="0"/>
          <w:numId w:val="7"/>
        </w:numPr>
        <w:suppressAutoHyphens w:val="0"/>
        <w:overflowPunct/>
        <w:autoSpaceDE/>
        <w:jc w:val="both"/>
        <w:rPr>
          <w:rFonts w:ascii="Calibri" w:eastAsia="Calibri" w:hAnsi="Calibri" w:cs="Calibri"/>
          <w:color w:val="000000" w:themeColor="text1"/>
          <w:szCs w:val="24"/>
        </w:rPr>
      </w:pPr>
      <w:r w:rsidRPr="002776B2">
        <w:rPr>
          <w:rFonts w:ascii="Calibri" w:eastAsia="Calibri" w:hAnsi="Calibri" w:cs="Calibri"/>
          <w:color w:val="000000" w:themeColor="text1"/>
          <w:szCs w:val="24"/>
        </w:rPr>
        <w:t xml:space="preserve">Other software providers, so that you can carry out your duties, for example CPOMS, </w:t>
      </w:r>
      <w:r w:rsidR="002776B2" w:rsidRPr="002776B2">
        <w:rPr>
          <w:rFonts w:ascii="Calibri" w:eastAsia="Calibri" w:hAnsi="Calibri" w:cs="Calibri"/>
          <w:color w:val="000000" w:themeColor="text1"/>
          <w:szCs w:val="24"/>
        </w:rPr>
        <w:t>SIMS,</w:t>
      </w:r>
      <w:r w:rsidRPr="002776B2">
        <w:rPr>
          <w:rFonts w:ascii="Calibri" w:eastAsia="Calibri" w:hAnsi="Calibri" w:cs="Calibri"/>
          <w:color w:val="000000" w:themeColor="text1"/>
          <w:szCs w:val="24"/>
        </w:rPr>
        <w:t xml:space="preserve"> </w:t>
      </w:r>
      <w:r w:rsidR="001C6281" w:rsidRPr="002776B2">
        <w:rPr>
          <w:rFonts w:ascii="Calibri" w:eastAsia="Calibri" w:hAnsi="Calibri" w:cs="Calibri"/>
          <w:color w:val="000000" w:themeColor="text1"/>
          <w:szCs w:val="24"/>
        </w:rPr>
        <w:t xml:space="preserve">local authority staff development platform (Skills for Bradford) </w:t>
      </w:r>
    </w:p>
    <w:p w14:paraId="13EE8E2B" w14:textId="77777777" w:rsidR="00B63460" w:rsidRPr="002776B2" w:rsidRDefault="00B63460" w:rsidP="00B63460">
      <w:pPr>
        <w:pStyle w:val="ListParagraph"/>
        <w:widowControl/>
        <w:suppressAutoHyphens w:val="0"/>
        <w:overflowPunct/>
        <w:autoSpaceDE/>
        <w:ind w:left="780"/>
        <w:jc w:val="both"/>
        <w:rPr>
          <w:rFonts w:ascii="Calibri" w:eastAsia="Calibri" w:hAnsi="Calibri" w:cs="Calibri"/>
          <w:color w:val="000000" w:themeColor="text1"/>
          <w:szCs w:val="24"/>
        </w:rPr>
      </w:pPr>
    </w:p>
    <w:p w14:paraId="64714776" w14:textId="4E6948D1" w:rsidR="00021C6C" w:rsidRDefault="006B492C">
      <w:pPr>
        <w:widowControl/>
        <w:suppressAutoHyphens w:val="0"/>
        <w:overflowPunct/>
        <w:autoSpaceDE/>
        <w:jc w:val="both"/>
      </w:pPr>
      <w:r>
        <w:rPr>
          <w:rFonts w:ascii="Calibri" w:eastAsia="Calibri" w:hAnsi="Calibri" w:cs="Calibri"/>
          <w:szCs w:val="24"/>
        </w:rPr>
        <w:t xml:space="preserve">We will share your information with third parties with whom the school enters into a contract for the delivery of services such as payroll and occupational health.  </w:t>
      </w:r>
    </w:p>
    <w:p w14:paraId="68CF65D6" w14:textId="77777777" w:rsidR="00021C6C" w:rsidRDefault="00021C6C">
      <w:pPr>
        <w:jc w:val="both"/>
        <w:rPr>
          <w:rFonts w:ascii="Calibri" w:hAnsi="Calibri" w:cs="Calibri"/>
          <w:b/>
          <w:sz w:val="22"/>
          <w:szCs w:val="22"/>
        </w:rPr>
      </w:pPr>
    </w:p>
    <w:p w14:paraId="7782B920" w14:textId="77777777" w:rsidR="00021C6C" w:rsidRDefault="006B492C">
      <w:pPr>
        <w:pStyle w:val="Heading1"/>
        <w:keepNext w:val="0"/>
        <w:keepLines w:val="0"/>
        <w:widowControl/>
        <w:overflowPunct/>
        <w:autoSpaceDE/>
        <w:spacing w:before="0" w:after="0"/>
        <w:jc w:val="both"/>
        <w:textAlignment w:val="auto"/>
        <w:rPr>
          <w:rFonts w:ascii="Calibri" w:hAnsi="Calibri" w:cs="Calibri"/>
          <w:color w:val="9BBB59"/>
          <w:kern w:val="0"/>
          <w:sz w:val="32"/>
          <w:szCs w:val="32"/>
          <w:lang w:eastAsia="en-GB"/>
        </w:rPr>
      </w:pPr>
      <w:r>
        <w:rPr>
          <w:rFonts w:ascii="Calibri" w:hAnsi="Calibri" w:cs="Calibri"/>
          <w:color w:val="9BBB59"/>
          <w:kern w:val="0"/>
          <w:sz w:val="32"/>
          <w:szCs w:val="32"/>
          <w:lang w:eastAsia="en-GB"/>
        </w:rPr>
        <w:t>Why we share school workforce information</w:t>
      </w:r>
    </w:p>
    <w:p w14:paraId="6D050086" w14:textId="77777777" w:rsidR="00021C6C" w:rsidRDefault="006B492C">
      <w:pPr>
        <w:jc w:val="both"/>
        <w:rPr>
          <w:rFonts w:ascii="Calibri" w:hAnsi="Calibri" w:cs="Calibri"/>
          <w:szCs w:val="24"/>
        </w:rPr>
      </w:pPr>
      <w:r>
        <w:rPr>
          <w:rFonts w:ascii="Calibri" w:hAnsi="Calibri" w:cs="Calibri"/>
          <w:szCs w:val="24"/>
        </w:rPr>
        <w:t>We do not share information about workforce members with anyone without consent unless the law and our policies allow us to do so.</w:t>
      </w:r>
    </w:p>
    <w:p w14:paraId="73F21747" w14:textId="77777777" w:rsidR="00021C6C" w:rsidRDefault="00021C6C">
      <w:pPr>
        <w:jc w:val="both"/>
        <w:rPr>
          <w:rFonts w:ascii="Calibri" w:hAnsi="Calibri" w:cs="Calibri"/>
          <w:szCs w:val="24"/>
        </w:rPr>
      </w:pPr>
    </w:p>
    <w:p w14:paraId="2973EFB6" w14:textId="589A61AA" w:rsidR="00021C6C" w:rsidRDefault="006B492C">
      <w:pPr>
        <w:jc w:val="both"/>
      </w:pPr>
      <w:r>
        <w:rPr>
          <w:rFonts w:ascii="Calibri" w:hAnsi="Calibri" w:cs="Calibri"/>
          <w:szCs w:val="24"/>
        </w:rPr>
        <w:t>We are required to share information about our school employees with our local authority (LA) and the Department for Education (</w:t>
      </w:r>
      <w:proofErr w:type="spellStart"/>
      <w:r>
        <w:rPr>
          <w:rFonts w:ascii="Calibri" w:hAnsi="Calibri" w:cs="Calibri"/>
          <w:szCs w:val="24"/>
        </w:rPr>
        <w:t>DfE</w:t>
      </w:r>
      <w:proofErr w:type="spellEnd"/>
      <w:r>
        <w:rPr>
          <w:rFonts w:ascii="Calibri" w:hAnsi="Calibri" w:cs="Calibri"/>
          <w:szCs w:val="24"/>
        </w:rPr>
        <w:t xml:space="preserve">) under section 5 of the Education (Supply of Information about the School Workforce) (England) Regulations 2007 and amendments. </w:t>
      </w:r>
    </w:p>
    <w:p w14:paraId="5FBFE8C4" w14:textId="77777777" w:rsidR="00021C6C" w:rsidRDefault="00021C6C">
      <w:pPr>
        <w:jc w:val="both"/>
        <w:rPr>
          <w:rFonts w:ascii="Calibri" w:hAnsi="Calibri" w:cs="Calibri"/>
          <w:color w:val="9BBB59"/>
          <w:szCs w:val="24"/>
        </w:rPr>
      </w:pPr>
    </w:p>
    <w:p w14:paraId="60518443" w14:textId="77777777" w:rsidR="00021C6C" w:rsidRDefault="006B492C">
      <w:pPr>
        <w:pStyle w:val="Heading1"/>
        <w:keepNext w:val="0"/>
        <w:keepLines w:val="0"/>
        <w:widowControl/>
        <w:overflowPunct/>
        <w:autoSpaceDE/>
        <w:spacing w:before="0" w:after="0"/>
        <w:jc w:val="both"/>
        <w:textAlignment w:val="auto"/>
        <w:rPr>
          <w:rFonts w:ascii="Calibri" w:hAnsi="Calibri" w:cs="Calibri"/>
          <w:color w:val="9BBB59"/>
          <w:kern w:val="0"/>
          <w:sz w:val="32"/>
          <w:szCs w:val="32"/>
          <w:lang w:eastAsia="en-GB"/>
        </w:rPr>
      </w:pPr>
      <w:r>
        <w:rPr>
          <w:rFonts w:ascii="Calibri" w:hAnsi="Calibri" w:cs="Calibri"/>
          <w:color w:val="9BBB59"/>
          <w:kern w:val="0"/>
          <w:sz w:val="32"/>
          <w:szCs w:val="32"/>
          <w:lang w:eastAsia="en-GB"/>
        </w:rPr>
        <w:t>Data collection requirements</w:t>
      </w:r>
    </w:p>
    <w:p w14:paraId="324BEF1C" w14:textId="77777777" w:rsidR="00021C6C" w:rsidRDefault="006B492C">
      <w:pPr>
        <w:pStyle w:val="CommentText"/>
        <w:jc w:val="both"/>
        <w:rPr>
          <w:rFonts w:ascii="Calibri" w:eastAsia="Calibri" w:hAnsi="Calibri" w:cs="Calibri"/>
          <w:sz w:val="24"/>
          <w:szCs w:val="24"/>
        </w:rPr>
      </w:pPr>
      <w:r>
        <w:rPr>
          <w:rFonts w:ascii="Calibri" w:eastAsia="Calibri" w:hAnsi="Calibri" w:cs="Calibri"/>
          <w:sz w:val="24"/>
          <w:szCs w:val="24"/>
        </w:rPr>
        <w:t xml:space="preserve">The </w:t>
      </w:r>
      <w:proofErr w:type="spellStart"/>
      <w:r>
        <w:rPr>
          <w:rFonts w:ascii="Calibri" w:eastAsia="Calibri" w:hAnsi="Calibri" w:cs="Calibri"/>
          <w:sz w:val="24"/>
          <w:szCs w:val="24"/>
        </w:rPr>
        <w:t>DfE</w:t>
      </w:r>
      <w:proofErr w:type="spellEnd"/>
      <w:r>
        <w:rPr>
          <w:rFonts w:ascii="Calibri" w:eastAsia="Calibri" w:hAnsi="Calibri" w:cs="Calibri"/>
          <w:sz w:val="24"/>
          <w:szCs w:val="24"/>
        </w:rPr>
        <w:t xml:space="preserve"> collects and processes personal data relating to those employed by schools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2620C6D0" w14:textId="77777777" w:rsidR="00021C6C" w:rsidRDefault="00021C6C">
      <w:pPr>
        <w:pStyle w:val="CommentText"/>
        <w:jc w:val="both"/>
        <w:rPr>
          <w:rFonts w:ascii="Calibri" w:hAnsi="Calibri" w:cs="Calibri"/>
          <w:sz w:val="24"/>
          <w:szCs w:val="24"/>
        </w:rPr>
      </w:pPr>
    </w:p>
    <w:p w14:paraId="5277D188" w14:textId="77777777" w:rsidR="00021C6C" w:rsidRDefault="006B492C">
      <w:pPr>
        <w:pStyle w:val="CommentText"/>
        <w:jc w:val="both"/>
      </w:pPr>
      <w:r>
        <w:rPr>
          <w:rFonts w:ascii="Calibri" w:hAnsi="Calibri" w:cs="Calibri"/>
          <w:sz w:val="24"/>
          <w:szCs w:val="24"/>
        </w:rPr>
        <w:t xml:space="preserve">To find out more about the data collection requirements placed on us by the Department for Education including the data that we share with them, go to </w:t>
      </w:r>
      <w:hyperlink r:id="rId12" w:history="1">
        <w:r>
          <w:rPr>
            <w:rStyle w:val="Hyperlink"/>
            <w:rFonts w:ascii="Calibri" w:hAnsi="Calibri" w:cs="Calibri"/>
            <w:sz w:val="24"/>
            <w:szCs w:val="24"/>
          </w:rPr>
          <w:t>https://www.gov.uk/education/data-collection-and-censuses-for-schools</w:t>
        </w:r>
      </w:hyperlink>
      <w:r>
        <w:rPr>
          <w:rFonts w:ascii="Calibri" w:hAnsi="Calibri" w:cs="Calibri"/>
          <w:sz w:val="24"/>
          <w:szCs w:val="24"/>
        </w:rPr>
        <w:t>.</w:t>
      </w:r>
    </w:p>
    <w:p w14:paraId="59AE428B" w14:textId="77777777" w:rsidR="00021C6C" w:rsidRDefault="00021C6C">
      <w:pPr>
        <w:jc w:val="both"/>
        <w:rPr>
          <w:rFonts w:ascii="Calibri" w:hAnsi="Calibri" w:cs="Calibri"/>
          <w:szCs w:val="24"/>
        </w:rPr>
      </w:pPr>
    </w:p>
    <w:p w14:paraId="0D3BBD2B" w14:textId="77777777" w:rsidR="00021C6C" w:rsidRDefault="006B492C">
      <w:pPr>
        <w:jc w:val="both"/>
        <w:rPr>
          <w:rFonts w:ascii="Calibri" w:hAnsi="Calibri" w:cs="Calibri"/>
          <w:szCs w:val="24"/>
        </w:rPr>
      </w:pPr>
      <w:r>
        <w:rPr>
          <w:rFonts w:ascii="Calibri" w:hAnsi="Calibri" w:cs="Calibri"/>
          <w:szCs w:val="24"/>
        </w:rPr>
        <w:t>The department may share information about school employees with third parties who promote the education or well-being of children or the effective deployment of school staff in England by:</w:t>
      </w:r>
    </w:p>
    <w:p w14:paraId="47D4D8F6" w14:textId="77777777" w:rsidR="00021C6C" w:rsidRDefault="006B492C">
      <w:pPr>
        <w:numPr>
          <w:ilvl w:val="0"/>
          <w:numId w:val="8"/>
        </w:numPr>
        <w:jc w:val="both"/>
        <w:rPr>
          <w:rFonts w:ascii="Calibri" w:hAnsi="Calibri" w:cs="Calibri"/>
          <w:szCs w:val="24"/>
        </w:rPr>
      </w:pPr>
      <w:r>
        <w:rPr>
          <w:rFonts w:ascii="Calibri" w:hAnsi="Calibri" w:cs="Calibri"/>
          <w:szCs w:val="24"/>
        </w:rPr>
        <w:t>Conducting research or analysis</w:t>
      </w:r>
    </w:p>
    <w:p w14:paraId="4B943400" w14:textId="77777777" w:rsidR="00021C6C" w:rsidRDefault="006B492C">
      <w:pPr>
        <w:numPr>
          <w:ilvl w:val="0"/>
          <w:numId w:val="8"/>
        </w:numPr>
        <w:jc w:val="both"/>
        <w:rPr>
          <w:rFonts w:ascii="Calibri" w:hAnsi="Calibri" w:cs="Calibri"/>
          <w:szCs w:val="24"/>
        </w:rPr>
      </w:pPr>
      <w:r>
        <w:rPr>
          <w:rFonts w:ascii="Calibri" w:hAnsi="Calibri" w:cs="Calibri"/>
          <w:szCs w:val="24"/>
        </w:rPr>
        <w:t>Producing statistics</w:t>
      </w:r>
    </w:p>
    <w:p w14:paraId="0F9BCDA7" w14:textId="77777777" w:rsidR="00021C6C" w:rsidRDefault="006B492C">
      <w:pPr>
        <w:numPr>
          <w:ilvl w:val="0"/>
          <w:numId w:val="8"/>
        </w:numPr>
        <w:jc w:val="both"/>
        <w:rPr>
          <w:rFonts w:ascii="Calibri" w:hAnsi="Calibri" w:cs="Calibri"/>
          <w:szCs w:val="24"/>
        </w:rPr>
      </w:pPr>
      <w:r>
        <w:rPr>
          <w:rFonts w:ascii="Calibri" w:hAnsi="Calibri" w:cs="Calibri"/>
          <w:szCs w:val="24"/>
        </w:rPr>
        <w:t>Providing information, advice or guidance</w:t>
      </w:r>
    </w:p>
    <w:p w14:paraId="672D377D" w14:textId="77777777" w:rsidR="00021C6C" w:rsidRDefault="00021C6C">
      <w:pPr>
        <w:jc w:val="both"/>
        <w:rPr>
          <w:rFonts w:ascii="Calibri" w:hAnsi="Calibri" w:cs="Calibri"/>
          <w:szCs w:val="24"/>
        </w:rPr>
      </w:pPr>
    </w:p>
    <w:p w14:paraId="4CB69C9D" w14:textId="77777777" w:rsidR="00021C6C" w:rsidRDefault="006B492C">
      <w:pPr>
        <w:jc w:val="both"/>
        <w:rPr>
          <w:rFonts w:ascii="Calibri" w:hAnsi="Calibri" w:cs="Calibri"/>
          <w:szCs w:val="24"/>
        </w:rPr>
      </w:pPr>
      <w:r>
        <w:rPr>
          <w:rFonts w:ascii="Calibri" w:hAnsi="Calibri" w:cs="Calibri"/>
          <w:szCs w:val="24"/>
        </w:rPr>
        <w:t xml:space="preserve">The department has robust processes in place to ensure that the confidentiality of personal data is maintained and there are stringent controls in place regarding access to it and its use. Decisions on whether </w:t>
      </w:r>
      <w:proofErr w:type="spellStart"/>
      <w:r>
        <w:rPr>
          <w:rFonts w:ascii="Calibri" w:hAnsi="Calibri" w:cs="Calibri"/>
          <w:szCs w:val="24"/>
        </w:rPr>
        <w:t>DfE</w:t>
      </w:r>
      <w:proofErr w:type="spellEnd"/>
      <w:r>
        <w:rPr>
          <w:rFonts w:ascii="Calibri" w:hAnsi="Calibri" w:cs="Calibri"/>
          <w:szCs w:val="24"/>
        </w:rPr>
        <w:t xml:space="preserve"> releases personal data to third parties are subject to a strict approval process and based on a detailed assessment of:</w:t>
      </w:r>
    </w:p>
    <w:p w14:paraId="14A30396" w14:textId="77777777" w:rsidR="00021C6C" w:rsidRDefault="006B492C">
      <w:pPr>
        <w:numPr>
          <w:ilvl w:val="0"/>
          <w:numId w:val="9"/>
        </w:numPr>
        <w:jc w:val="both"/>
        <w:rPr>
          <w:rFonts w:ascii="Calibri" w:hAnsi="Calibri" w:cs="Calibri"/>
          <w:szCs w:val="24"/>
        </w:rPr>
      </w:pPr>
      <w:r>
        <w:rPr>
          <w:rFonts w:ascii="Calibri" w:hAnsi="Calibri" w:cs="Calibri"/>
          <w:szCs w:val="24"/>
        </w:rPr>
        <w:t>Who is requesting the data</w:t>
      </w:r>
    </w:p>
    <w:p w14:paraId="4CCD4F15" w14:textId="77777777" w:rsidR="00021C6C" w:rsidRDefault="006B492C">
      <w:pPr>
        <w:numPr>
          <w:ilvl w:val="0"/>
          <w:numId w:val="9"/>
        </w:numPr>
        <w:jc w:val="both"/>
        <w:rPr>
          <w:rFonts w:ascii="Calibri" w:hAnsi="Calibri" w:cs="Calibri"/>
          <w:szCs w:val="24"/>
        </w:rPr>
      </w:pPr>
      <w:r>
        <w:rPr>
          <w:rFonts w:ascii="Calibri" w:hAnsi="Calibri" w:cs="Calibri"/>
          <w:szCs w:val="24"/>
        </w:rPr>
        <w:t>The purpose for which it is required</w:t>
      </w:r>
    </w:p>
    <w:p w14:paraId="7B5FBE4E" w14:textId="77777777" w:rsidR="00021C6C" w:rsidRDefault="006B492C">
      <w:pPr>
        <w:numPr>
          <w:ilvl w:val="0"/>
          <w:numId w:val="9"/>
        </w:numPr>
        <w:jc w:val="both"/>
        <w:rPr>
          <w:rFonts w:ascii="Calibri" w:hAnsi="Calibri" w:cs="Calibri"/>
          <w:szCs w:val="24"/>
        </w:rPr>
      </w:pPr>
      <w:r>
        <w:rPr>
          <w:rFonts w:ascii="Calibri" w:hAnsi="Calibri" w:cs="Calibri"/>
          <w:szCs w:val="24"/>
        </w:rPr>
        <w:t xml:space="preserve">The level and sensitivity of data requested; and </w:t>
      </w:r>
    </w:p>
    <w:p w14:paraId="2314A2D6" w14:textId="77777777" w:rsidR="00021C6C" w:rsidRDefault="006B492C">
      <w:pPr>
        <w:numPr>
          <w:ilvl w:val="0"/>
          <w:numId w:val="9"/>
        </w:numPr>
        <w:jc w:val="both"/>
        <w:rPr>
          <w:rFonts w:ascii="Calibri" w:hAnsi="Calibri" w:cs="Calibri"/>
          <w:szCs w:val="24"/>
        </w:rPr>
      </w:pPr>
      <w:r>
        <w:rPr>
          <w:rFonts w:ascii="Calibri" w:hAnsi="Calibri" w:cs="Calibri"/>
          <w:szCs w:val="24"/>
        </w:rPr>
        <w:t xml:space="preserve">The arrangements in place to securely store and handle the data </w:t>
      </w:r>
    </w:p>
    <w:p w14:paraId="69B79FD1" w14:textId="77777777" w:rsidR="00021C6C" w:rsidRDefault="00021C6C">
      <w:pPr>
        <w:jc w:val="both"/>
        <w:rPr>
          <w:rFonts w:ascii="Calibri" w:hAnsi="Calibri" w:cs="Calibri"/>
          <w:szCs w:val="24"/>
          <w:shd w:val="clear" w:color="auto" w:fill="FFFF00"/>
        </w:rPr>
      </w:pPr>
    </w:p>
    <w:p w14:paraId="447AF7FB" w14:textId="77777777" w:rsidR="00021C6C" w:rsidRDefault="006B492C">
      <w:pPr>
        <w:jc w:val="both"/>
        <w:rPr>
          <w:rFonts w:ascii="Calibri" w:hAnsi="Calibri" w:cs="Calibri"/>
          <w:szCs w:val="24"/>
        </w:rPr>
      </w:pPr>
      <w:r>
        <w:rPr>
          <w:rFonts w:ascii="Calibri" w:hAnsi="Calibri" w:cs="Calibri"/>
          <w:szCs w:val="24"/>
        </w:rPr>
        <w:t>To be granted access to school workforce information, organisations must comply with its strict terms and conditions covering the confidentiality and handling of the data, security arrangements and retention and use of the data.</w:t>
      </w:r>
    </w:p>
    <w:p w14:paraId="3C8836F8" w14:textId="77777777" w:rsidR="00021C6C" w:rsidRDefault="00021C6C">
      <w:pPr>
        <w:jc w:val="both"/>
        <w:rPr>
          <w:rFonts w:ascii="Calibri" w:hAnsi="Calibri" w:cs="Calibri"/>
          <w:szCs w:val="24"/>
        </w:rPr>
      </w:pPr>
    </w:p>
    <w:p w14:paraId="50B19951" w14:textId="77777777" w:rsidR="00021C6C" w:rsidRDefault="006B492C">
      <w:pPr>
        <w:jc w:val="both"/>
        <w:rPr>
          <w:rFonts w:ascii="Calibri" w:hAnsi="Calibri" w:cs="Calibri"/>
          <w:szCs w:val="24"/>
        </w:rPr>
      </w:pPr>
      <w:r>
        <w:rPr>
          <w:rFonts w:ascii="Calibri" w:hAnsi="Calibri" w:cs="Calibri"/>
          <w:szCs w:val="24"/>
        </w:rPr>
        <w:t xml:space="preserve">For more information about the department’s data sharing process, please visit: </w:t>
      </w:r>
    </w:p>
    <w:p w14:paraId="48538E5E" w14:textId="77777777" w:rsidR="00021C6C" w:rsidRDefault="0005336F">
      <w:pPr>
        <w:jc w:val="both"/>
      </w:pPr>
      <w:hyperlink r:id="rId13" w:tooltip="Data protection: how we collect and share research data" w:history="1">
        <w:r w:rsidR="006B492C">
          <w:rPr>
            <w:rFonts w:ascii="Calibri" w:hAnsi="Calibri" w:cs="Calibri"/>
            <w:color w:val="0000FF"/>
            <w:szCs w:val="24"/>
            <w:u w:val="single"/>
          </w:rPr>
          <w:t>https://www.gov.uk/data-protection-how-we-collect-and-share-research-data</w:t>
        </w:r>
      </w:hyperlink>
      <w:r w:rsidR="006B492C">
        <w:rPr>
          <w:rFonts w:ascii="Calibri" w:hAnsi="Calibri" w:cs="Calibri"/>
          <w:szCs w:val="24"/>
        </w:rPr>
        <w:t xml:space="preserve"> </w:t>
      </w:r>
    </w:p>
    <w:p w14:paraId="4889931A" w14:textId="77777777" w:rsidR="00021C6C" w:rsidRDefault="00021C6C">
      <w:pPr>
        <w:pStyle w:val="ListParagraph"/>
        <w:ind w:left="0"/>
        <w:jc w:val="both"/>
        <w:rPr>
          <w:rFonts w:ascii="Calibri" w:hAnsi="Calibri" w:cs="Calibri"/>
          <w:szCs w:val="24"/>
        </w:rPr>
      </w:pPr>
    </w:p>
    <w:p w14:paraId="60DD15F3" w14:textId="77777777" w:rsidR="00021C6C" w:rsidRDefault="006B492C">
      <w:pPr>
        <w:pStyle w:val="ListParagraph"/>
        <w:ind w:left="0"/>
        <w:jc w:val="both"/>
      </w:pPr>
      <w:r>
        <w:rPr>
          <w:rFonts w:ascii="Calibri" w:hAnsi="Calibri" w:cs="Calibri"/>
          <w:szCs w:val="24"/>
        </w:rPr>
        <w:t xml:space="preserve">To contact the department: </w:t>
      </w:r>
      <w:hyperlink r:id="rId14" w:history="1">
        <w:r>
          <w:rPr>
            <w:rStyle w:val="Hyperlink"/>
            <w:rFonts w:ascii="Calibri" w:hAnsi="Calibri" w:cs="Calibri"/>
            <w:szCs w:val="24"/>
          </w:rPr>
          <w:t>https://www.gov.uk/contact-dfe</w:t>
        </w:r>
      </w:hyperlink>
    </w:p>
    <w:p w14:paraId="1C9FEC63" w14:textId="77777777" w:rsidR="00021C6C" w:rsidRDefault="00021C6C">
      <w:pPr>
        <w:pStyle w:val="CommentText"/>
        <w:jc w:val="both"/>
        <w:rPr>
          <w:rFonts w:ascii="Calibri" w:hAnsi="Calibri" w:cs="Calibri"/>
          <w:sz w:val="22"/>
          <w:szCs w:val="22"/>
        </w:rPr>
      </w:pPr>
    </w:p>
    <w:p w14:paraId="3E3C5507" w14:textId="77777777" w:rsidR="00021C6C" w:rsidRDefault="006B492C">
      <w:pPr>
        <w:pStyle w:val="Heading1"/>
        <w:keepNext w:val="0"/>
        <w:keepLines w:val="0"/>
        <w:widowControl/>
        <w:overflowPunct/>
        <w:autoSpaceDE/>
        <w:spacing w:before="0" w:after="0"/>
        <w:jc w:val="both"/>
        <w:textAlignment w:val="auto"/>
        <w:rPr>
          <w:rFonts w:ascii="Calibri" w:hAnsi="Calibri" w:cs="Calibri"/>
          <w:color w:val="9BBB59"/>
          <w:kern w:val="0"/>
          <w:sz w:val="32"/>
          <w:szCs w:val="32"/>
          <w:lang w:eastAsia="en-GB"/>
        </w:rPr>
      </w:pPr>
      <w:r>
        <w:rPr>
          <w:rFonts w:ascii="Calibri" w:hAnsi="Calibri" w:cs="Calibri"/>
          <w:color w:val="9BBB59"/>
          <w:kern w:val="0"/>
          <w:sz w:val="32"/>
          <w:szCs w:val="32"/>
          <w:lang w:eastAsia="en-GB"/>
        </w:rPr>
        <w:t>Requesting access to your personal data</w:t>
      </w:r>
    </w:p>
    <w:p w14:paraId="2B96B6D3" w14:textId="2245CD04" w:rsidR="00021C6C" w:rsidRDefault="006B492C">
      <w:pPr>
        <w:jc w:val="both"/>
      </w:pPr>
      <w:r>
        <w:rPr>
          <w:rFonts w:ascii="Calibri" w:hAnsi="Calibri" w:cs="Calibri"/>
          <w:szCs w:val="24"/>
        </w:rPr>
        <w:t xml:space="preserve">Under data protection legislation, you have the right to request access to information about you that we hold. To make a request for your personal information, in the first instance contact the </w:t>
      </w:r>
      <w:proofErr w:type="spellStart"/>
      <w:r w:rsidR="00BD73BA">
        <w:rPr>
          <w:rFonts w:ascii="Calibri" w:hAnsi="Calibri" w:cs="Calibri"/>
          <w:b/>
          <w:szCs w:val="24"/>
        </w:rPr>
        <w:t>Headteacher</w:t>
      </w:r>
      <w:proofErr w:type="spellEnd"/>
      <w:r>
        <w:rPr>
          <w:rFonts w:ascii="Calibri" w:hAnsi="Calibri" w:cs="Calibri"/>
          <w:b/>
          <w:szCs w:val="24"/>
        </w:rPr>
        <w:t xml:space="preserve"> </w:t>
      </w:r>
      <w:r w:rsidR="00D07357">
        <w:rPr>
          <w:rFonts w:ascii="Calibri" w:hAnsi="Calibri" w:cs="Calibri"/>
          <w:b/>
          <w:szCs w:val="24"/>
          <w:lang w:eastAsia="en-GB"/>
        </w:rPr>
        <w:t>or the data protection lead in school.  Alternatively</w:t>
      </w:r>
      <w:r w:rsidR="008E49C2">
        <w:rPr>
          <w:rFonts w:ascii="Calibri" w:hAnsi="Calibri" w:cs="Calibri"/>
          <w:b/>
          <w:szCs w:val="24"/>
          <w:lang w:eastAsia="en-GB"/>
        </w:rPr>
        <w:t xml:space="preserve">, </w:t>
      </w:r>
      <w:r w:rsidR="00D07357">
        <w:rPr>
          <w:rFonts w:ascii="Calibri" w:hAnsi="Calibri" w:cs="Calibri"/>
          <w:b/>
          <w:szCs w:val="24"/>
          <w:lang w:eastAsia="en-GB"/>
        </w:rPr>
        <w:t xml:space="preserve">you can contact the </w:t>
      </w:r>
      <w:r>
        <w:rPr>
          <w:rFonts w:ascii="Calibri" w:hAnsi="Calibri" w:cs="Calibri"/>
          <w:b/>
          <w:szCs w:val="24"/>
          <w:lang w:eastAsia="en-GB"/>
        </w:rPr>
        <w:t xml:space="preserve">Data Protection Officer. </w:t>
      </w:r>
    </w:p>
    <w:p w14:paraId="4FF088DB" w14:textId="77777777" w:rsidR="00021C6C" w:rsidRDefault="00021C6C">
      <w:pPr>
        <w:ind w:left="720"/>
        <w:jc w:val="both"/>
        <w:rPr>
          <w:rFonts w:ascii="Calibri" w:hAnsi="Calibri" w:cs="Calibri"/>
          <w:szCs w:val="24"/>
        </w:rPr>
      </w:pPr>
    </w:p>
    <w:p w14:paraId="59BF08FB" w14:textId="77777777" w:rsidR="00021C6C" w:rsidRDefault="006B492C">
      <w:pPr>
        <w:jc w:val="both"/>
        <w:rPr>
          <w:rFonts w:ascii="Calibri" w:hAnsi="Calibri" w:cs="Calibri"/>
          <w:szCs w:val="24"/>
        </w:rPr>
      </w:pPr>
      <w:r>
        <w:rPr>
          <w:rFonts w:ascii="Calibri" w:hAnsi="Calibri" w:cs="Calibri"/>
          <w:szCs w:val="24"/>
        </w:rPr>
        <w:lastRenderedPageBreak/>
        <w:t>You also have the right to:</w:t>
      </w:r>
    </w:p>
    <w:p w14:paraId="10C873B5" w14:textId="77777777" w:rsidR="00021C6C" w:rsidRDefault="006B492C">
      <w:pPr>
        <w:pStyle w:val="ListParagraph"/>
        <w:widowControl/>
        <w:numPr>
          <w:ilvl w:val="0"/>
          <w:numId w:val="10"/>
        </w:numPr>
        <w:overflowPunct/>
        <w:autoSpaceDE/>
        <w:ind w:left="714" w:hanging="357"/>
        <w:jc w:val="both"/>
        <w:rPr>
          <w:rFonts w:ascii="Calibri" w:hAnsi="Calibri" w:cs="Calibri"/>
          <w:szCs w:val="24"/>
        </w:rPr>
      </w:pPr>
      <w:r>
        <w:rPr>
          <w:rFonts w:ascii="Calibri" w:hAnsi="Calibri" w:cs="Calibri"/>
          <w:szCs w:val="24"/>
        </w:rPr>
        <w:t>Object to processing of personal data that is likely to cause, or is causing, damage or distress</w:t>
      </w:r>
    </w:p>
    <w:p w14:paraId="750B9728" w14:textId="77777777" w:rsidR="00021C6C" w:rsidRDefault="006B492C">
      <w:pPr>
        <w:pStyle w:val="ListParagraph"/>
        <w:widowControl/>
        <w:numPr>
          <w:ilvl w:val="0"/>
          <w:numId w:val="10"/>
        </w:numPr>
        <w:overflowPunct/>
        <w:autoSpaceDE/>
        <w:ind w:left="714" w:hanging="357"/>
        <w:jc w:val="both"/>
        <w:rPr>
          <w:rFonts w:ascii="Calibri" w:hAnsi="Calibri" w:cs="Calibri"/>
          <w:szCs w:val="24"/>
        </w:rPr>
      </w:pPr>
      <w:r>
        <w:rPr>
          <w:rFonts w:ascii="Calibri" w:hAnsi="Calibri" w:cs="Calibri"/>
          <w:szCs w:val="24"/>
        </w:rPr>
        <w:t>Prevent processing for the purpose of direct marketing</w:t>
      </w:r>
    </w:p>
    <w:p w14:paraId="58B2C068" w14:textId="77777777" w:rsidR="00021C6C" w:rsidRDefault="006B492C">
      <w:pPr>
        <w:pStyle w:val="ListParagraph"/>
        <w:widowControl/>
        <w:numPr>
          <w:ilvl w:val="0"/>
          <w:numId w:val="10"/>
        </w:numPr>
        <w:overflowPunct/>
        <w:autoSpaceDE/>
        <w:ind w:left="714" w:hanging="357"/>
        <w:jc w:val="both"/>
        <w:rPr>
          <w:rFonts w:ascii="Calibri" w:hAnsi="Calibri" w:cs="Calibri"/>
          <w:szCs w:val="24"/>
        </w:rPr>
      </w:pPr>
      <w:r>
        <w:rPr>
          <w:rFonts w:ascii="Calibri" w:hAnsi="Calibri" w:cs="Calibri"/>
          <w:szCs w:val="24"/>
        </w:rPr>
        <w:t>Object to decisions being taken by automated means</w:t>
      </w:r>
    </w:p>
    <w:p w14:paraId="5C8C3EC1" w14:textId="77777777" w:rsidR="00021C6C" w:rsidRDefault="006B492C">
      <w:pPr>
        <w:pStyle w:val="ListParagraph"/>
        <w:widowControl/>
        <w:numPr>
          <w:ilvl w:val="0"/>
          <w:numId w:val="10"/>
        </w:numPr>
        <w:overflowPunct/>
        <w:autoSpaceDE/>
        <w:ind w:left="714" w:hanging="357"/>
        <w:jc w:val="both"/>
        <w:rPr>
          <w:rFonts w:ascii="Calibri" w:hAnsi="Calibri" w:cs="Calibri"/>
          <w:szCs w:val="24"/>
        </w:rPr>
      </w:pPr>
      <w:r>
        <w:rPr>
          <w:rFonts w:ascii="Calibri" w:hAnsi="Calibri" w:cs="Calibri"/>
          <w:szCs w:val="24"/>
        </w:rPr>
        <w:t>In certain circumstances, have inaccurate personal data rectified, blocked, erased or destroyed; and</w:t>
      </w:r>
    </w:p>
    <w:p w14:paraId="0B505E50" w14:textId="77777777" w:rsidR="00021C6C" w:rsidRDefault="006B492C">
      <w:pPr>
        <w:pStyle w:val="ListParagraph"/>
        <w:widowControl/>
        <w:numPr>
          <w:ilvl w:val="0"/>
          <w:numId w:val="10"/>
        </w:numPr>
        <w:overflowPunct/>
        <w:autoSpaceDE/>
        <w:ind w:left="714" w:hanging="357"/>
        <w:jc w:val="both"/>
        <w:rPr>
          <w:rFonts w:ascii="Calibri" w:hAnsi="Calibri" w:cs="Calibri"/>
          <w:szCs w:val="24"/>
        </w:rPr>
      </w:pPr>
      <w:r>
        <w:rPr>
          <w:rFonts w:ascii="Calibri" w:hAnsi="Calibri" w:cs="Calibri"/>
          <w:szCs w:val="24"/>
        </w:rPr>
        <w:t xml:space="preserve">Claim compensation for damages caused by a breach of the Data Protection regulations </w:t>
      </w:r>
    </w:p>
    <w:p w14:paraId="253EE1A1" w14:textId="77777777" w:rsidR="00021C6C" w:rsidRDefault="00021C6C">
      <w:pPr>
        <w:pStyle w:val="ListParagraph"/>
        <w:jc w:val="both"/>
        <w:rPr>
          <w:rFonts w:ascii="Calibri" w:hAnsi="Calibri" w:cs="Calibri"/>
          <w:szCs w:val="24"/>
        </w:rPr>
      </w:pPr>
    </w:p>
    <w:p w14:paraId="60477C40" w14:textId="77777777" w:rsidR="00D07357" w:rsidRPr="00110F41" w:rsidRDefault="00D07357" w:rsidP="00D07357">
      <w:pPr>
        <w:jc w:val="both"/>
        <w:rPr>
          <w:rFonts w:ascii="Calibri" w:hAnsi="Calibri" w:cs="Calibri"/>
          <w:b/>
          <w:color w:val="70AD47" w:themeColor="accent6"/>
          <w:sz w:val="32"/>
          <w:szCs w:val="32"/>
        </w:rPr>
      </w:pPr>
      <w:bookmarkStart w:id="0" w:name="_Hlk70427266"/>
      <w:r w:rsidRPr="00110F41">
        <w:rPr>
          <w:rFonts w:ascii="Calibri" w:hAnsi="Calibri" w:cs="Calibri"/>
          <w:b/>
          <w:color w:val="70AD47" w:themeColor="accent6"/>
          <w:sz w:val="32"/>
          <w:szCs w:val="32"/>
        </w:rPr>
        <w:t>Complaints</w:t>
      </w:r>
    </w:p>
    <w:p w14:paraId="775BCA51" w14:textId="3903CC19" w:rsidR="00D07357" w:rsidRDefault="00D07357" w:rsidP="00D07357">
      <w:pPr>
        <w:jc w:val="both"/>
      </w:pPr>
      <w:r>
        <w:rPr>
          <w:rFonts w:ascii="Calibri" w:hAnsi="Calibri" w:cs="Calibri"/>
          <w:color w:val="000000"/>
        </w:rPr>
        <w:t xml:space="preserve">We take complaints about our processing of personal data very seriously. If you believe our processing of your personal data or that of your child is unfair, misleading or inappropriate or have any other concern about the way we are collecting or using your personal data, we request that you raise your concern with us in the first instance. Alternatively, you can contact the Information Commissioner’s Office at </w:t>
      </w:r>
      <w:hyperlink r:id="rId15" w:history="1">
        <w:r w:rsidRPr="0028587A">
          <w:rPr>
            <w:rStyle w:val="Hyperlink"/>
            <w:rFonts w:ascii="Calibri" w:hAnsi="Calibri" w:cs="Calibri"/>
          </w:rPr>
          <w:t>https://ico.org.uk/make-a-complaint/</w:t>
        </w:r>
      </w:hyperlink>
      <w:r>
        <w:rPr>
          <w:rFonts w:ascii="Calibri" w:hAnsi="Calibri" w:cs="Calibri"/>
        </w:rPr>
        <w:t xml:space="preserve">  telephone 0303 123 1113, or write to: ICO, Wycliffe House, Water Lane, Wilmslow, SK9 5AF</w:t>
      </w:r>
    </w:p>
    <w:p w14:paraId="7C3A190A" w14:textId="77777777" w:rsidR="00021C6C" w:rsidRDefault="00021C6C">
      <w:pPr>
        <w:jc w:val="both"/>
        <w:rPr>
          <w:rFonts w:ascii="Calibri" w:hAnsi="Calibri" w:cs="Calibri"/>
        </w:rPr>
      </w:pPr>
    </w:p>
    <w:p w14:paraId="2BC8F496" w14:textId="77777777" w:rsidR="00D07357" w:rsidRPr="00D07357" w:rsidRDefault="00D07357" w:rsidP="00D07357">
      <w:pPr>
        <w:pStyle w:val="Heading1"/>
        <w:spacing w:after="0"/>
        <w:jc w:val="both"/>
        <w:rPr>
          <w:rFonts w:ascii="Calibri" w:hAnsi="Calibri" w:cs="Calibri"/>
          <w:color w:val="9BBB59"/>
          <w:sz w:val="32"/>
          <w:szCs w:val="32"/>
        </w:rPr>
      </w:pPr>
      <w:r w:rsidRPr="00D07357">
        <w:rPr>
          <w:rFonts w:ascii="Calibri" w:hAnsi="Calibri" w:cs="Calibri"/>
          <w:color w:val="9BBB59"/>
          <w:sz w:val="32"/>
          <w:szCs w:val="32"/>
        </w:rPr>
        <w:t>Contact us</w:t>
      </w:r>
    </w:p>
    <w:p w14:paraId="2349E2AE" w14:textId="7C0C0C9D" w:rsidR="00021C6C" w:rsidRDefault="006B492C" w:rsidP="00D07357">
      <w:pPr>
        <w:pStyle w:val="Heading1"/>
        <w:keepNext w:val="0"/>
        <w:keepLines w:val="0"/>
        <w:widowControl/>
        <w:overflowPunct/>
        <w:autoSpaceDE/>
        <w:spacing w:before="0" w:after="0"/>
        <w:jc w:val="both"/>
        <w:textAlignment w:val="auto"/>
      </w:pPr>
      <w:r>
        <w:rPr>
          <w:rFonts w:ascii="Calibri" w:hAnsi="Calibri" w:cs="Calibri"/>
          <w:szCs w:val="24"/>
        </w:rPr>
        <w:t>If you would like to discuss anything in this privacy notice, please</w:t>
      </w:r>
      <w:r>
        <w:rPr>
          <w:rFonts w:ascii="Calibri" w:hAnsi="Calibri" w:cs="Calibri"/>
          <w:color w:val="FF0000"/>
          <w:szCs w:val="24"/>
        </w:rPr>
        <w:t xml:space="preserve"> </w:t>
      </w:r>
      <w:r>
        <w:rPr>
          <w:rFonts w:ascii="Calibri" w:hAnsi="Calibri" w:cs="Calibri"/>
          <w:szCs w:val="24"/>
        </w:rPr>
        <w:t>contact:</w:t>
      </w:r>
    </w:p>
    <w:p w14:paraId="6489ECAC" w14:textId="77777777" w:rsidR="00021C6C" w:rsidRDefault="006B492C">
      <w:pPr>
        <w:jc w:val="both"/>
        <w:rPr>
          <w:rFonts w:ascii="Calibri" w:hAnsi="Calibri" w:cs="Calibri"/>
          <w:szCs w:val="24"/>
          <w:lang w:eastAsia="en-GB"/>
        </w:rPr>
      </w:pPr>
      <w:r>
        <w:rPr>
          <w:rFonts w:ascii="Calibri" w:hAnsi="Calibri" w:cs="Calibri"/>
          <w:szCs w:val="24"/>
          <w:lang w:eastAsia="en-GB"/>
        </w:rPr>
        <w:t xml:space="preserve">Richard Lewis-Ogden – Data Protection Officer   </w:t>
      </w:r>
    </w:p>
    <w:p w14:paraId="1A497CEB" w14:textId="036B20AC" w:rsidR="00021C6C" w:rsidRDefault="006B492C">
      <w:pPr>
        <w:jc w:val="both"/>
      </w:pPr>
      <w:r>
        <w:rPr>
          <w:rFonts w:ascii="Calibri" w:hAnsi="Calibri" w:cs="Calibri"/>
          <w:szCs w:val="24"/>
          <w:lang w:eastAsia="en-GB"/>
        </w:rPr>
        <w:t xml:space="preserve">Email: </w:t>
      </w:r>
      <w:r w:rsidR="001D4D21">
        <w:rPr>
          <w:rFonts w:ascii="Calibri" w:hAnsi="Calibri" w:cs="Calibri"/>
          <w:szCs w:val="24"/>
          <w:lang w:eastAsia="en-GB"/>
        </w:rPr>
        <w:t>DPO@bywaterkent.co.uk</w:t>
      </w:r>
      <w:bookmarkStart w:id="1" w:name="_GoBack"/>
      <w:bookmarkEnd w:id="1"/>
      <w:r>
        <w:rPr>
          <w:rFonts w:ascii="Calibri" w:hAnsi="Calibri" w:cs="Calibri"/>
          <w:szCs w:val="24"/>
          <w:lang w:eastAsia="en-GB"/>
        </w:rPr>
        <w:t xml:space="preserve"> </w:t>
      </w:r>
      <w:r>
        <w:rPr>
          <w:rFonts w:ascii="Calibri" w:hAnsi="Calibri" w:cs="Calibri"/>
          <w:sz w:val="22"/>
          <w:szCs w:val="22"/>
        </w:rPr>
        <w:t xml:space="preserve"> </w:t>
      </w:r>
    </w:p>
    <w:bookmarkEnd w:id="0"/>
    <w:p w14:paraId="104A1592" w14:textId="77777777" w:rsidR="00021C6C" w:rsidRDefault="00021C6C">
      <w:pPr>
        <w:rPr>
          <w:rFonts w:ascii="Calibri" w:hAnsi="Calibri" w:cs="Calibri"/>
          <w:sz w:val="22"/>
          <w:szCs w:val="22"/>
        </w:rPr>
      </w:pPr>
    </w:p>
    <w:sectPr w:rsidR="00021C6C">
      <w:footerReference w:type="default" r:id="rId16"/>
      <w:pgSz w:w="11906" w:h="16838"/>
      <w:pgMar w:top="56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98ACB" w14:textId="77777777" w:rsidR="006329D6" w:rsidRDefault="006329D6">
      <w:r>
        <w:separator/>
      </w:r>
    </w:p>
  </w:endnote>
  <w:endnote w:type="continuationSeparator" w:id="0">
    <w:p w14:paraId="7D7198FD" w14:textId="77777777" w:rsidR="006329D6" w:rsidRDefault="0063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CC7CC" w14:textId="41536F5A" w:rsidR="008E5F82" w:rsidRDefault="006B492C">
    <w:pPr>
      <w:pStyle w:val="Footer"/>
      <w:jc w:val="center"/>
    </w:pPr>
    <w:r>
      <w:fldChar w:fldCharType="begin"/>
    </w:r>
    <w:r>
      <w:instrText xml:space="preserve"> PAGE </w:instrText>
    </w:r>
    <w:r>
      <w:fldChar w:fldCharType="separate"/>
    </w:r>
    <w:r w:rsidR="0005336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7FF37" w14:textId="77777777" w:rsidR="006329D6" w:rsidRDefault="006329D6">
      <w:r>
        <w:rPr>
          <w:color w:val="000000"/>
        </w:rPr>
        <w:separator/>
      </w:r>
    </w:p>
  </w:footnote>
  <w:footnote w:type="continuationSeparator" w:id="0">
    <w:p w14:paraId="30050A93" w14:textId="77777777" w:rsidR="006329D6" w:rsidRDefault="00632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7B3"/>
    <w:multiLevelType w:val="multilevel"/>
    <w:tmpl w:val="49E68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1B011F"/>
    <w:multiLevelType w:val="multilevel"/>
    <w:tmpl w:val="469075C4"/>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 w15:restartNumberingAfterBreak="0">
    <w:nsid w:val="21D8024E"/>
    <w:multiLevelType w:val="multilevel"/>
    <w:tmpl w:val="1CECF9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FA26818"/>
    <w:multiLevelType w:val="multilevel"/>
    <w:tmpl w:val="7ECAB0F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44A066DD"/>
    <w:multiLevelType w:val="multilevel"/>
    <w:tmpl w:val="109480A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3031871"/>
    <w:multiLevelType w:val="multilevel"/>
    <w:tmpl w:val="B85E856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6" w15:restartNumberingAfterBreak="0">
    <w:nsid w:val="77F8272F"/>
    <w:multiLevelType w:val="multilevel"/>
    <w:tmpl w:val="C534DD24"/>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79980539"/>
    <w:multiLevelType w:val="multilevel"/>
    <w:tmpl w:val="0EB0B6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9B97A25"/>
    <w:multiLevelType w:val="multilevel"/>
    <w:tmpl w:val="4E7418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B333664"/>
    <w:multiLevelType w:val="multilevel"/>
    <w:tmpl w:val="B6A0C7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6C"/>
    <w:rsid w:val="000074DE"/>
    <w:rsid w:val="00021C6C"/>
    <w:rsid w:val="0005336F"/>
    <w:rsid w:val="001C6281"/>
    <w:rsid w:val="001D4D21"/>
    <w:rsid w:val="002729A9"/>
    <w:rsid w:val="002776B2"/>
    <w:rsid w:val="00351549"/>
    <w:rsid w:val="006329D6"/>
    <w:rsid w:val="006B492C"/>
    <w:rsid w:val="008E49C2"/>
    <w:rsid w:val="009AE605"/>
    <w:rsid w:val="00B07847"/>
    <w:rsid w:val="00B63460"/>
    <w:rsid w:val="00BC3A51"/>
    <w:rsid w:val="00BD73BA"/>
    <w:rsid w:val="00CB614B"/>
    <w:rsid w:val="00CE5E2E"/>
    <w:rsid w:val="00D07357"/>
    <w:rsid w:val="00D65441"/>
    <w:rsid w:val="00E10E09"/>
    <w:rsid w:val="00EC019B"/>
    <w:rsid w:val="00F52DE2"/>
    <w:rsid w:val="030F32E3"/>
    <w:rsid w:val="04B51BD9"/>
    <w:rsid w:val="2173FA88"/>
    <w:rsid w:val="7C6CB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FA88"/>
  <w15:docId w15:val="{A9C7781C-3120-42E9-A8E7-638F456B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overflowPunct w:val="0"/>
      <w:autoSpaceDE w:val="0"/>
    </w:pPr>
    <w:rPr>
      <w:rFonts w:ascii="Arial" w:hAnsi="Arial"/>
      <w:sz w:val="24"/>
      <w:lang w:eastAsia="en-US"/>
    </w:rPr>
  </w:style>
  <w:style w:type="paragraph" w:styleId="Heading1">
    <w:name w:val="heading 1"/>
    <w:basedOn w:val="Normal"/>
    <w:next w:val="Normal"/>
    <w:pPr>
      <w:keepNext/>
      <w:keepLines/>
      <w:spacing w:before="240" w:after="240"/>
      <w:outlineLvl w:val="0"/>
    </w:pPr>
    <w:rPr>
      <w:b/>
      <w:kern w:val="3"/>
    </w:rPr>
  </w:style>
  <w:style w:type="paragraph" w:styleId="Heading2">
    <w:name w:val="heading 2"/>
    <w:basedOn w:val="Heading1"/>
    <w:next w:val="Normal"/>
    <w:pPr>
      <w:outlineLvl w:val="1"/>
    </w:pPr>
  </w:style>
  <w:style w:type="paragraph" w:styleId="Heading3">
    <w:name w:val="heading 3"/>
    <w:basedOn w:val="Heading2"/>
    <w:next w:val="Normal"/>
    <w:pPr>
      <w:keepNext w:val="0"/>
      <w:keepLines w:val="0"/>
      <w:spacing w:before="0" w:after="0"/>
      <w:outlineLvl w:val="2"/>
    </w:pPr>
    <w:rPr>
      <w:b w:val="0"/>
    </w:rPr>
  </w:style>
  <w:style w:type="paragraph" w:styleId="Heading4">
    <w:name w:val="heading 4"/>
    <w:basedOn w:val="Heading3"/>
    <w:next w:val="Normal"/>
    <w:pPr>
      <w:outlineLvl w:val="3"/>
    </w:pPr>
  </w:style>
  <w:style w:type="paragraph" w:styleId="Heading5">
    <w:name w:val="heading 5"/>
    <w:basedOn w:val="Heading4"/>
    <w:next w:val="Normal"/>
    <w:pPr>
      <w:outlineLvl w:val="4"/>
    </w:p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1"/>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2"/>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pPr>
      <w:ind w:left="720"/>
    </w:pPr>
  </w:style>
  <w:style w:type="paragraph" w:styleId="Revision">
    <w:name w:val="Revision"/>
    <w:pPr>
      <w:suppressAutoHyphens/>
    </w:pPr>
    <w:rPr>
      <w:rFonts w:ascii="Arial" w:hAnsi="Arial"/>
      <w:sz w:val="24"/>
      <w:lang w:eastAsia="en-US"/>
    </w:rPr>
  </w:style>
  <w:style w:type="character" w:customStyle="1" w:styleId="FooterChar">
    <w:name w:val="Footer Char"/>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rPr>
      <w:rFonts w:ascii="Arial" w:hAnsi="Arial"/>
      <w:b/>
      <w:kern w:val="3"/>
      <w:sz w:val="24"/>
      <w:lang w:eastAsia="en-US"/>
    </w:rPr>
  </w:style>
  <w:style w:type="character" w:customStyle="1" w:styleId="HeaderChar">
    <w:name w:val="Header Char"/>
    <w:basedOn w:val="DefaultParagraphFont"/>
    <w:rPr>
      <w:rFonts w:ascii="Arial" w:hAnsi="Arial"/>
      <w:sz w:val="24"/>
      <w:lang w:eastAsia="en-US"/>
    </w:rPr>
  </w:style>
  <w:style w:type="numbering" w:customStyle="1" w:styleId="LFO2">
    <w:name w:val="LFO2"/>
    <w:basedOn w:val="NoList"/>
    <w:pPr>
      <w:numPr>
        <w:numId w:val="1"/>
      </w:numPr>
    </w:pPr>
  </w:style>
  <w:style w:type="numbering" w:customStyle="1" w:styleId="LFO14">
    <w:name w:val="LFO14"/>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data-protection-how-we-collect-and-share-research-da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education/data-collection-and-censuses-for-schoo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rms.org.uk" TargetMode="External"/><Relationship Id="rId5" Type="http://schemas.openxmlformats.org/officeDocument/2006/relationships/styles" Target="styles.xml"/><Relationship Id="rId15" Type="http://schemas.openxmlformats.org/officeDocument/2006/relationships/hyperlink" Target="https://ico.org.uk/make-a-complaint/" TargetMode="External"/><Relationship Id="rId10" Type="http://schemas.openxmlformats.org/officeDocument/2006/relationships/hyperlink" Target="https://www.gov.uk/education/data-collection-and-censuses-for-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93A8E-4298-4871-9CDF-39396B3DF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2848A-573F-4712-9FCE-C5223AF28481}">
  <ds:schemaRefs>
    <ds:schemaRef ds:uri="http://schemas.microsoft.com/office/2006/documentManagement/types"/>
    <ds:schemaRef ds:uri="3cfb39b7-0891-4663-bd49-21e0393a1ac8"/>
    <ds:schemaRef ds:uri="http://purl.org/dc/dcmitype/"/>
    <ds:schemaRef ds:uri="http://purl.org/dc/elements/1.1/"/>
    <ds:schemaRef ds:uri="http://schemas.microsoft.com/office/infopath/2007/PartnerControls"/>
    <ds:schemaRef ds:uri="http://purl.org/dc/terms/"/>
    <ds:schemaRef ds:uri="fe6b0d91-5fc2-444d-8efb-4eac6102d0e5"/>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D2CEC68-AB3B-4378-9450-BCC03C016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Lewis-Ogden</dc:creator>
  <cp:lastModifiedBy>Amanda Nicholson</cp:lastModifiedBy>
  <cp:revision>4</cp:revision>
  <dcterms:created xsi:type="dcterms:W3CDTF">2023-05-03T12:13:00Z</dcterms:created>
  <dcterms:modified xsi:type="dcterms:W3CDTF">2023-06-07T09:28:00Z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0x010100BECC6E63D977684186B211645D265E0C</vt:lpwstr>
  </property>
</Properties>
</file>