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644EC" w14:textId="65159A82" w:rsidR="00746D00" w:rsidRPr="008348B7" w:rsidRDefault="00CE782F" w:rsidP="00D345AF">
      <w:pPr>
        <w:jc w:val="center"/>
        <w:rPr>
          <w:rFonts w:ascii="Arial" w:hAnsi="Arial" w:cs="Arial"/>
          <w:b/>
          <w:color w:val="002060"/>
          <w:sz w:val="32"/>
          <w:szCs w:val="32"/>
        </w:rPr>
      </w:pPr>
      <w:r>
        <w:rPr>
          <w:noProof/>
        </w:rPr>
        <mc:AlternateContent>
          <mc:Choice Requires="wps">
            <w:drawing>
              <wp:anchor distT="0" distB="0" distL="114300" distR="114300" simplePos="0" relativeHeight="251664384" behindDoc="0" locked="0" layoutInCell="1" allowOverlap="1" wp14:anchorId="08D550A9" wp14:editId="3653E917">
                <wp:simplePos x="0" y="0"/>
                <wp:positionH relativeFrom="column">
                  <wp:posOffset>-47708</wp:posOffset>
                </wp:positionH>
                <wp:positionV relativeFrom="paragraph">
                  <wp:posOffset>-532737</wp:posOffset>
                </wp:positionV>
                <wp:extent cx="5899868" cy="326003"/>
                <wp:effectExtent l="0" t="0" r="24765" b="17145"/>
                <wp:wrapNone/>
                <wp:docPr id="1" name="Text Box 1"/>
                <wp:cNvGraphicFramePr/>
                <a:graphic xmlns:a="http://schemas.openxmlformats.org/drawingml/2006/main">
                  <a:graphicData uri="http://schemas.microsoft.com/office/word/2010/wordprocessingShape">
                    <wps:wsp>
                      <wps:cNvSpPr txBox="1"/>
                      <wps:spPr>
                        <a:xfrm>
                          <a:off x="0" y="0"/>
                          <a:ext cx="5899868" cy="326003"/>
                        </a:xfrm>
                        <a:prstGeom prst="rect">
                          <a:avLst/>
                        </a:prstGeom>
                        <a:solidFill>
                          <a:schemeClr val="lt1"/>
                        </a:solidFill>
                        <a:ln w="6350">
                          <a:solidFill>
                            <a:schemeClr val="bg1"/>
                          </a:solidFill>
                        </a:ln>
                      </wps:spPr>
                      <wps:txbx>
                        <w:txbxContent>
                          <w:p w14:paraId="270800F7" w14:textId="77777777" w:rsidR="00CE782F" w:rsidRDefault="00CE78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8D550A9" id="_x0000_t202" coordsize="21600,21600" o:spt="202" path="m,l,21600r21600,l21600,xe">
                <v:stroke joinstyle="miter"/>
                <v:path gradientshapeok="t" o:connecttype="rect"/>
              </v:shapetype>
              <v:shape id="Text Box 1" o:spid="_x0000_s1026" type="#_x0000_t202" style="position:absolute;left:0;text-align:left;margin-left:-3.75pt;margin-top:-41.95pt;width:464.55pt;height:25.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" fillcolor="white [3201]" strokecolor="white [3212]" strokeweight=".5pt">
                <v:textbox>
                  <w:txbxContent>
                    <w:p w14:paraId="270800F7" w14:textId="77777777" w:rsidR="00CE782F" w:rsidRDefault="00CE782F"/>
                  </w:txbxContent>
                </v:textbox>
              </v:shape>
            </w:pict>
          </mc:Fallback>
        </mc:AlternateContent>
      </w:r>
      <w:r>
        <w:rPr>
          <w:noProof/>
        </w:rPr>
        <w:drawing>
          <wp:anchor distT="0" distB="0" distL="114300" distR="114300" simplePos="0" relativeHeight="251661312" behindDoc="1" locked="0" layoutInCell="1" allowOverlap="1" wp14:anchorId="6007C7B5" wp14:editId="6A0C55D5">
            <wp:simplePos x="0" y="0"/>
            <wp:positionH relativeFrom="page">
              <wp:posOffset>-14605</wp:posOffset>
            </wp:positionH>
            <wp:positionV relativeFrom="page">
              <wp:posOffset>7289</wp:posOffset>
            </wp:positionV>
            <wp:extent cx="7540952" cy="10666799"/>
            <wp:effectExtent l="0" t="0" r="3175" b="1270"/>
            <wp:wrapNone/>
            <wp:docPr id="41" name="Graphic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Graphic 1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0952" cy="10666799"/>
                    </a:xfrm>
                    <a:prstGeom prst="rect">
                      <a:avLst/>
                    </a:prstGeom>
                  </pic:spPr>
                </pic:pic>
              </a:graphicData>
            </a:graphic>
            <wp14:sizeRelH relativeFrom="margin">
              <wp14:pctWidth>0</wp14:pctWidth>
            </wp14:sizeRelH>
            <wp14:sizeRelV relativeFrom="margin">
              <wp14:pctHeight>0</wp14:pctHeight>
            </wp14:sizeRelV>
          </wp:anchor>
        </w:drawing>
      </w:r>
    </w:p>
    <w:p w14:paraId="32C8B9A9" w14:textId="465AAD91" w:rsidR="005E40E5" w:rsidRPr="008348B7" w:rsidRDefault="005E40E5" w:rsidP="00D345AF">
      <w:pPr>
        <w:jc w:val="center"/>
        <w:rPr>
          <w:rFonts w:ascii="Arial" w:hAnsi="Arial" w:cs="Arial"/>
          <w:b/>
          <w:color w:val="002060"/>
          <w:sz w:val="32"/>
          <w:szCs w:val="32"/>
        </w:rPr>
      </w:pPr>
    </w:p>
    <w:p w14:paraId="155F18E8" w14:textId="2C994A3C" w:rsidR="00D345AF" w:rsidRPr="008348B7" w:rsidRDefault="00D345AF" w:rsidP="00596C87">
      <w:pPr>
        <w:jc w:val="center"/>
        <w:rPr>
          <w:rFonts w:ascii="Arial" w:hAnsi="Arial" w:cs="Arial"/>
          <w:b/>
          <w:color w:val="4F6228" w:themeColor="accent3" w:themeShade="80"/>
          <w:sz w:val="48"/>
          <w:szCs w:val="48"/>
        </w:rPr>
      </w:pPr>
    </w:p>
    <w:p w14:paraId="6F5C4A24" w14:textId="2C7AFBCB" w:rsidR="00596C87" w:rsidRPr="008348B7" w:rsidRDefault="00596C87" w:rsidP="00596C87">
      <w:pPr>
        <w:jc w:val="center"/>
        <w:rPr>
          <w:rFonts w:ascii="Arial" w:hAnsi="Arial" w:cs="Arial"/>
          <w:b/>
          <w:color w:val="002060"/>
          <w:sz w:val="48"/>
          <w:szCs w:val="48"/>
          <w:u w:val="single" w:color="FF0000"/>
        </w:rPr>
      </w:pPr>
    </w:p>
    <w:p w14:paraId="4295384C" w14:textId="69C6EEEF" w:rsidR="00D345AF" w:rsidRPr="008348B7" w:rsidRDefault="004B4592" w:rsidP="00D345AF">
      <w:pPr>
        <w:jc w:val="center"/>
        <w:rPr>
          <w:rFonts w:ascii="Arial" w:hAnsi="Arial" w:cs="Arial"/>
          <w:b/>
          <w:color w:val="auto"/>
          <w:sz w:val="44"/>
          <w:szCs w:val="44"/>
          <w:u w:color="FF0000"/>
        </w:rPr>
      </w:pPr>
      <w:r>
        <w:rPr>
          <w:rFonts w:ascii="Arial" w:hAnsi="Arial" w:cs="Arial"/>
          <w:b/>
          <w:color w:val="auto"/>
          <w:sz w:val="44"/>
          <w:szCs w:val="44"/>
          <w:u w:color="FF0000"/>
        </w:rPr>
        <w:t>SCHEME OF DELEGATION</w:t>
      </w:r>
    </w:p>
    <w:p w14:paraId="719D80C4" w14:textId="7FAD6369" w:rsidR="00B9549A" w:rsidRPr="008348B7" w:rsidRDefault="00B9549A" w:rsidP="00D345AF">
      <w:pPr>
        <w:jc w:val="center"/>
        <w:rPr>
          <w:rFonts w:ascii="Arial" w:hAnsi="Arial" w:cs="Arial"/>
          <w:b/>
          <w:color w:val="002060"/>
          <w:sz w:val="48"/>
          <w:szCs w:val="48"/>
          <w:u w:val="single" w:color="FF0000"/>
        </w:rPr>
      </w:pPr>
    </w:p>
    <w:p w14:paraId="4261D225" w14:textId="2F2F2ACB" w:rsidR="00D345AF" w:rsidRPr="008348B7" w:rsidRDefault="00024CA7" w:rsidP="00D345AF">
      <w:pPr>
        <w:jc w:val="center"/>
        <w:rPr>
          <w:rFonts w:ascii="Arial" w:hAnsi="Arial" w:cs="Arial"/>
          <w:b/>
          <w:color w:val="auto"/>
          <w:sz w:val="32"/>
          <w:szCs w:val="32"/>
          <w:u w:color="FF0000"/>
        </w:rPr>
      </w:pPr>
      <w:r>
        <w:rPr>
          <w:rFonts w:ascii="Arial" w:hAnsi="Arial" w:cs="Arial"/>
          <w:b/>
          <w:color w:val="auto"/>
          <w:sz w:val="32"/>
          <w:szCs w:val="32"/>
          <w:u w:color="FF0000"/>
        </w:rPr>
        <w:t>June</w:t>
      </w:r>
      <w:r w:rsidR="004B4592">
        <w:rPr>
          <w:rFonts w:ascii="Arial" w:hAnsi="Arial" w:cs="Arial"/>
          <w:b/>
          <w:color w:val="auto"/>
          <w:sz w:val="32"/>
          <w:szCs w:val="32"/>
          <w:u w:color="FF0000"/>
        </w:rPr>
        <w:t xml:space="preserve"> 202</w:t>
      </w:r>
      <w:r w:rsidR="00881AEA">
        <w:rPr>
          <w:rFonts w:ascii="Arial" w:hAnsi="Arial" w:cs="Arial"/>
          <w:b/>
          <w:color w:val="auto"/>
          <w:sz w:val="32"/>
          <w:szCs w:val="32"/>
          <w:u w:color="FF0000"/>
        </w:rPr>
        <w:t>6</w:t>
      </w:r>
    </w:p>
    <w:p w14:paraId="3DC7A17E" w14:textId="132DD924" w:rsidR="00596C87" w:rsidRPr="008348B7" w:rsidRDefault="00596C87" w:rsidP="00D345AF">
      <w:pPr>
        <w:jc w:val="center"/>
        <w:rPr>
          <w:rFonts w:ascii="Arial" w:hAnsi="Arial" w:cs="Arial"/>
          <w:b/>
          <w:color w:val="002060"/>
          <w:sz w:val="48"/>
          <w:szCs w:val="48"/>
          <w:u w:val="single" w:color="FF0000"/>
        </w:rPr>
      </w:pPr>
    </w:p>
    <w:p w14:paraId="30213886" w14:textId="6F5ACA39" w:rsidR="00FD614B" w:rsidRPr="008348B7" w:rsidRDefault="00FD614B" w:rsidP="00D345AF">
      <w:pPr>
        <w:jc w:val="center"/>
        <w:rPr>
          <w:rFonts w:ascii="Arial" w:hAnsi="Arial" w:cs="Arial"/>
          <w:b/>
          <w:color w:val="4F6228" w:themeColor="accent3" w:themeShade="80"/>
          <w:sz w:val="48"/>
          <w:szCs w:val="48"/>
          <w:u w:val="single" w:color="7030A0"/>
        </w:rPr>
      </w:pPr>
    </w:p>
    <w:p w14:paraId="058242B4" w14:textId="6462F0F1" w:rsidR="004634B4" w:rsidRPr="008348B7" w:rsidRDefault="004634B4" w:rsidP="004634B4">
      <w:pPr>
        <w:rPr>
          <w:rFonts w:ascii="Arial" w:hAnsi="Arial" w:cs="Arial"/>
          <w:b/>
          <w:color w:val="4F6228" w:themeColor="accent3" w:themeShade="80"/>
          <w:sz w:val="48"/>
          <w:szCs w:val="48"/>
          <w:u w:val="single" w:color="7030A0"/>
        </w:rPr>
      </w:pPr>
    </w:p>
    <w:p w14:paraId="5313B096" w14:textId="77777777" w:rsidR="00903C6F" w:rsidRDefault="008348B7">
      <w:pPr>
        <w:rPr>
          <w:rFonts w:ascii="Arial" w:hAnsi="Arial" w:cs="Arial"/>
          <w:color w:val="4F6228" w:themeColor="accent3" w:themeShade="80"/>
          <w:sz w:val="40"/>
          <w:szCs w:val="40"/>
          <w:u w:val="single" w:color="7030A0"/>
        </w:rPr>
        <w:sectPr w:rsidR="00903C6F" w:rsidSect="00B4615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567" w:footer="708" w:gutter="0"/>
          <w:pgNumType w:start="1"/>
          <w:cols w:space="708"/>
          <w:titlePg/>
          <w:docGrid w:linePitch="360"/>
        </w:sectPr>
      </w:pPr>
      <w:r>
        <w:rPr>
          <w:b/>
          <w:bCs/>
          <w:noProof/>
        </w:rPr>
        <mc:AlternateContent>
          <mc:Choice Requires="wps">
            <w:drawing>
              <wp:anchor distT="0" distB="0" distL="114300" distR="114300" simplePos="0" relativeHeight="251663360" behindDoc="0" locked="0" layoutInCell="1" allowOverlap="1" wp14:anchorId="3515430D" wp14:editId="3184AC30">
                <wp:simplePos x="0" y="0"/>
                <wp:positionH relativeFrom="column">
                  <wp:posOffset>-318052</wp:posOffset>
                </wp:positionH>
                <wp:positionV relativeFrom="paragraph">
                  <wp:posOffset>3468866</wp:posOffset>
                </wp:positionV>
                <wp:extent cx="2568272" cy="658909"/>
                <wp:effectExtent l="0" t="0" r="22860" b="27305"/>
                <wp:wrapNone/>
                <wp:docPr id="2" name="Text Box 2"/>
                <wp:cNvGraphicFramePr/>
                <a:graphic xmlns:a="http://schemas.openxmlformats.org/drawingml/2006/main">
                  <a:graphicData uri="http://schemas.microsoft.com/office/word/2010/wordprocessingShape">
                    <wps:wsp>
                      <wps:cNvSpPr txBox="1"/>
                      <wps:spPr>
                        <a:xfrm>
                          <a:off x="0" y="0"/>
                          <a:ext cx="2568272" cy="658909"/>
                        </a:xfrm>
                        <a:prstGeom prst="rect">
                          <a:avLst/>
                        </a:prstGeom>
                        <a:solidFill>
                          <a:schemeClr val="lt1"/>
                        </a:solidFill>
                        <a:ln w="6350">
                          <a:solidFill>
                            <a:prstClr val="black"/>
                          </a:solidFill>
                        </a:ln>
                      </wps:spPr>
                      <wps:txbx>
                        <w:txbxContent>
                          <w:p w14:paraId="46933071" w14:textId="77777777" w:rsidR="008348B7" w:rsidRPr="00B72B9B" w:rsidRDefault="008348B7" w:rsidP="008348B7">
                            <w:pPr>
                              <w:spacing w:after="0" w:line="240" w:lineRule="auto"/>
                              <w:rPr>
                                <w:rFonts w:ascii="Arial" w:hAnsi="Arial" w:cs="Arial"/>
                                <w:b/>
                                <w:bCs/>
                                <w:i/>
                                <w:iCs/>
                                <w:sz w:val="20"/>
                                <w:szCs w:val="20"/>
                              </w:rPr>
                            </w:pPr>
                            <w:r w:rsidRPr="00B72B9B">
                              <w:rPr>
                                <w:rFonts w:ascii="Arial" w:hAnsi="Arial" w:cs="Arial"/>
                                <w:b/>
                                <w:bCs/>
                                <w:i/>
                                <w:iCs/>
                                <w:sz w:val="20"/>
                                <w:szCs w:val="20"/>
                              </w:rPr>
                              <w:t xml:space="preserve">For </w:t>
                            </w:r>
                            <w:r>
                              <w:rPr>
                                <w:rFonts w:ascii="Arial" w:hAnsi="Arial" w:cs="Arial"/>
                                <w:b/>
                                <w:bCs/>
                                <w:i/>
                                <w:iCs/>
                                <w:sz w:val="20"/>
                                <w:szCs w:val="20"/>
                              </w:rPr>
                              <w:t>Office</w:t>
                            </w:r>
                            <w:r w:rsidRPr="00B72B9B">
                              <w:rPr>
                                <w:rFonts w:ascii="Arial" w:hAnsi="Arial" w:cs="Arial"/>
                                <w:b/>
                                <w:bCs/>
                                <w:i/>
                                <w:iCs/>
                                <w:sz w:val="20"/>
                                <w:szCs w:val="20"/>
                              </w:rPr>
                              <w:t xml:space="preserve"> Use Only:</w:t>
                            </w:r>
                          </w:p>
                          <w:p w14:paraId="17B62F74" w14:textId="77777777" w:rsidR="008348B7" w:rsidRPr="00B72B9B" w:rsidRDefault="008348B7" w:rsidP="008348B7">
                            <w:pPr>
                              <w:spacing w:after="0" w:line="240" w:lineRule="auto"/>
                              <w:rPr>
                                <w:rFonts w:ascii="Arial" w:hAnsi="Arial" w:cs="Arial"/>
                                <w:b/>
                                <w:bCs/>
                                <w:i/>
                                <w:iCs/>
                                <w:sz w:val="12"/>
                                <w:szCs w:val="12"/>
                              </w:rPr>
                            </w:pPr>
                          </w:p>
                          <w:p w14:paraId="434724CC" w14:textId="6CE6373A" w:rsidR="008348B7" w:rsidRDefault="008348B7" w:rsidP="008348B7">
                            <w:pPr>
                              <w:spacing w:after="0" w:line="240" w:lineRule="auto"/>
                              <w:rPr>
                                <w:rFonts w:ascii="Arial" w:hAnsi="Arial" w:cs="Arial"/>
                                <w:b/>
                                <w:bCs/>
                                <w:sz w:val="20"/>
                                <w:szCs w:val="20"/>
                              </w:rPr>
                            </w:pPr>
                            <w:r w:rsidRPr="008348B7">
                              <w:rPr>
                                <w:rFonts w:ascii="Arial" w:hAnsi="Arial" w:cs="Arial"/>
                                <w:b/>
                                <w:bCs/>
                                <w:sz w:val="20"/>
                                <w:szCs w:val="20"/>
                              </w:rPr>
                              <w:t xml:space="preserve">Policy Version: </w:t>
                            </w:r>
                            <w:r w:rsidR="00226913">
                              <w:rPr>
                                <w:rFonts w:ascii="Arial" w:hAnsi="Arial" w:cs="Arial"/>
                                <w:b/>
                                <w:bCs/>
                                <w:sz w:val="20"/>
                                <w:szCs w:val="20"/>
                              </w:rPr>
                              <w:t>2.0</w:t>
                            </w:r>
                          </w:p>
                          <w:p w14:paraId="4674877B" w14:textId="1F2AE8A0" w:rsidR="00C2058B" w:rsidRPr="008348B7" w:rsidRDefault="00C2058B" w:rsidP="008348B7">
                            <w:pPr>
                              <w:spacing w:after="0" w:line="240" w:lineRule="auto"/>
                              <w:rPr>
                                <w:rFonts w:ascii="Arial" w:hAnsi="Arial" w:cs="Arial"/>
                                <w:b/>
                                <w:bCs/>
                                <w:sz w:val="20"/>
                                <w:szCs w:val="20"/>
                              </w:rPr>
                            </w:pPr>
                            <w:r>
                              <w:rPr>
                                <w:rFonts w:ascii="Arial" w:hAnsi="Arial" w:cs="Arial"/>
                                <w:b/>
                                <w:bCs/>
                                <w:sz w:val="20"/>
                                <w:szCs w:val="20"/>
                              </w:rPr>
                              <w:t xml:space="preserve">Board Approval Date: </w:t>
                            </w:r>
                            <w:r w:rsidR="00537926">
                              <w:rPr>
                                <w:rFonts w:ascii="Arial" w:hAnsi="Arial" w:cs="Arial"/>
                                <w:b/>
                                <w:bCs/>
                                <w:sz w:val="20"/>
                                <w:szCs w:val="20"/>
                              </w:rPr>
                              <w:t>July 2026</w:t>
                            </w:r>
                          </w:p>
                          <w:p w14:paraId="1B5B6DAB" w14:textId="77777777" w:rsidR="008348B7" w:rsidRPr="00B72B9B" w:rsidRDefault="008348B7" w:rsidP="008348B7">
                            <w:pPr>
                              <w:spacing w:after="0" w:line="240" w:lineRule="auto"/>
                              <w:rPr>
                                <w:rFonts w:ascii="Arial" w:hAnsi="Arial" w:cs="Arial"/>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5430D" id="_x0000_t202" coordsize="21600,21600" o:spt="202" path="m,l,21600r21600,l21600,xe">
                <v:stroke joinstyle="miter"/>
                <v:path gradientshapeok="t" o:connecttype="rect"/>
              </v:shapetype>
              <v:shape id="Text Box 2" o:spid="_x0000_s1027" type="#_x0000_t202" style="position:absolute;margin-left:-25.05pt;margin-top:273.15pt;width:202.25pt;height:51.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" fillcolor="white [3201]" strokeweight=".5pt">
                <v:textbox>
                  <w:txbxContent>
                    <w:p w14:paraId="46933071" w14:textId="77777777" w:rsidR="008348B7" w:rsidRPr="00B72B9B" w:rsidRDefault="008348B7" w:rsidP="008348B7">
                      <w:pPr>
                        <w:spacing w:after="0" w:line="240" w:lineRule="auto"/>
                        <w:rPr>
                          <w:rFonts w:ascii="Arial" w:hAnsi="Arial" w:cs="Arial"/>
                          <w:b/>
                          <w:bCs/>
                          <w:i/>
                          <w:iCs/>
                          <w:sz w:val="20"/>
                          <w:szCs w:val="20"/>
                        </w:rPr>
                      </w:pPr>
                      <w:r w:rsidRPr="00B72B9B">
                        <w:rPr>
                          <w:rFonts w:ascii="Arial" w:hAnsi="Arial" w:cs="Arial"/>
                          <w:b/>
                          <w:bCs/>
                          <w:i/>
                          <w:iCs/>
                          <w:sz w:val="20"/>
                          <w:szCs w:val="20"/>
                        </w:rPr>
                        <w:t xml:space="preserve">For </w:t>
                      </w:r>
                      <w:r>
                        <w:rPr>
                          <w:rFonts w:ascii="Arial" w:hAnsi="Arial" w:cs="Arial"/>
                          <w:b/>
                          <w:bCs/>
                          <w:i/>
                          <w:iCs/>
                          <w:sz w:val="20"/>
                          <w:szCs w:val="20"/>
                        </w:rPr>
                        <w:t>Office</w:t>
                      </w:r>
                      <w:r w:rsidRPr="00B72B9B">
                        <w:rPr>
                          <w:rFonts w:ascii="Arial" w:hAnsi="Arial" w:cs="Arial"/>
                          <w:b/>
                          <w:bCs/>
                          <w:i/>
                          <w:iCs/>
                          <w:sz w:val="20"/>
                          <w:szCs w:val="20"/>
                        </w:rPr>
                        <w:t xml:space="preserve"> Use Only:</w:t>
                      </w:r>
                    </w:p>
                    <w:p w14:paraId="17B62F74" w14:textId="77777777" w:rsidR="008348B7" w:rsidRPr="00B72B9B" w:rsidRDefault="008348B7" w:rsidP="008348B7">
                      <w:pPr>
                        <w:spacing w:after="0" w:line="240" w:lineRule="auto"/>
                        <w:rPr>
                          <w:rFonts w:ascii="Arial" w:hAnsi="Arial" w:cs="Arial"/>
                          <w:b/>
                          <w:bCs/>
                          <w:i/>
                          <w:iCs/>
                          <w:sz w:val="12"/>
                          <w:szCs w:val="12"/>
                        </w:rPr>
                      </w:pPr>
                    </w:p>
                    <w:p w14:paraId="434724CC" w14:textId="6CE6373A" w:rsidR="008348B7" w:rsidRDefault="008348B7" w:rsidP="008348B7">
                      <w:pPr>
                        <w:spacing w:after="0" w:line="240" w:lineRule="auto"/>
                        <w:rPr>
                          <w:rFonts w:ascii="Arial" w:hAnsi="Arial" w:cs="Arial"/>
                          <w:b/>
                          <w:bCs/>
                          <w:sz w:val="20"/>
                          <w:szCs w:val="20"/>
                        </w:rPr>
                      </w:pPr>
                      <w:r w:rsidRPr="008348B7">
                        <w:rPr>
                          <w:rFonts w:ascii="Arial" w:hAnsi="Arial" w:cs="Arial"/>
                          <w:b/>
                          <w:bCs/>
                          <w:sz w:val="20"/>
                          <w:szCs w:val="20"/>
                        </w:rPr>
                        <w:t xml:space="preserve">Policy Version: </w:t>
                      </w:r>
                      <w:r w:rsidR="00226913">
                        <w:rPr>
                          <w:rFonts w:ascii="Arial" w:hAnsi="Arial" w:cs="Arial"/>
                          <w:b/>
                          <w:bCs/>
                          <w:sz w:val="20"/>
                          <w:szCs w:val="20"/>
                        </w:rPr>
                        <w:t>2.0</w:t>
                      </w:r>
                    </w:p>
                    <w:p w14:paraId="4674877B" w14:textId="1F2AE8A0" w:rsidR="00C2058B" w:rsidRPr="008348B7" w:rsidRDefault="00C2058B" w:rsidP="008348B7">
                      <w:pPr>
                        <w:spacing w:after="0" w:line="240" w:lineRule="auto"/>
                        <w:rPr>
                          <w:rFonts w:ascii="Arial" w:hAnsi="Arial" w:cs="Arial"/>
                          <w:b/>
                          <w:bCs/>
                          <w:sz w:val="20"/>
                          <w:szCs w:val="20"/>
                        </w:rPr>
                      </w:pPr>
                      <w:r>
                        <w:rPr>
                          <w:rFonts w:ascii="Arial" w:hAnsi="Arial" w:cs="Arial"/>
                          <w:b/>
                          <w:bCs/>
                          <w:sz w:val="20"/>
                          <w:szCs w:val="20"/>
                        </w:rPr>
                        <w:t xml:space="preserve">Board Approval Date: </w:t>
                      </w:r>
                      <w:r w:rsidR="00537926">
                        <w:rPr>
                          <w:rFonts w:ascii="Arial" w:hAnsi="Arial" w:cs="Arial"/>
                          <w:b/>
                          <w:bCs/>
                          <w:sz w:val="20"/>
                          <w:szCs w:val="20"/>
                        </w:rPr>
                        <w:t>July 2026</w:t>
                      </w:r>
                    </w:p>
                    <w:p w14:paraId="1B5B6DAB" w14:textId="77777777" w:rsidR="008348B7" w:rsidRPr="00B72B9B" w:rsidRDefault="008348B7" w:rsidP="008348B7">
                      <w:pPr>
                        <w:spacing w:after="0" w:line="240" w:lineRule="auto"/>
                        <w:rPr>
                          <w:rFonts w:ascii="Arial" w:hAnsi="Arial" w:cs="Arial"/>
                          <w:sz w:val="12"/>
                          <w:szCs w:val="12"/>
                        </w:rPr>
                      </w:pPr>
                    </w:p>
                  </w:txbxContent>
                </v:textbox>
              </v:shape>
            </w:pict>
          </mc:Fallback>
        </mc:AlternateContent>
      </w:r>
    </w:p>
    <w:p w14:paraId="156203E1" w14:textId="23505B9C" w:rsidR="00AD4C8B" w:rsidRPr="008348B7" w:rsidRDefault="00C2058B" w:rsidP="00AD4C8B">
      <w:pPr>
        <w:rPr>
          <w:rFonts w:ascii="Arial" w:hAnsi="Arial" w:cs="Arial"/>
          <w:color w:val="auto"/>
          <w:sz w:val="40"/>
          <w:szCs w:val="40"/>
          <w:u w:val="single"/>
        </w:rPr>
      </w:pPr>
      <w:r>
        <w:rPr>
          <w:rFonts w:ascii="Arial" w:hAnsi="Arial" w:cs="Arial"/>
          <w:color w:val="auto"/>
          <w:sz w:val="40"/>
          <w:szCs w:val="40"/>
          <w:u w:val="single"/>
        </w:rPr>
        <w:lastRenderedPageBreak/>
        <w:t>Contents</w:t>
      </w:r>
    </w:p>
    <w:p w14:paraId="6C3B8A01" w14:textId="77777777" w:rsidR="000F3B32" w:rsidRPr="008348B7" w:rsidRDefault="000F3B32">
      <w:pPr>
        <w:rPr>
          <w:rFonts w:ascii="Arial" w:hAnsi="Arial" w:cs="Arial"/>
          <w:color w:val="auto"/>
          <w:sz w:val="32"/>
          <w:szCs w:val="32"/>
        </w:rPr>
      </w:pPr>
    </w:p>
    <w:tbl>
      <w:tblPr>
        <w:tblStyle w:val="LightList-Accent3"/>
        <w:tblW w:w="0" w:type="auto"/>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Look w:val="0520" w:firstRow="1" w:lastRow="0" w:firstColumn="0" w:lastColumn="1" w:noHBand="0" w:noVBand="1"/>
      </w:tblPr>
      <w:tblGrid>
        <w:gridCol w:w="7963"/>
        <w:gridCol w:w="1043"/>
      </w:tblGrid>
      <w:tr w:rsidR="00124C64" w:rsidRPr="008348B7" w14:paraId="2F6D1381" w14:textId="77777777" w:rsidTr="003F6A65">
        <w:trPr>
          <w:cnfStyle w:val="100000000000" w:firstRow="1" w:lastRow="0" w:firstColumn="0" w:lastColumn="0" w:oddVBand="0" w:evenVBand="0" w:oddHBand="0" w:evenHBand="0" w:firstRowFirstColumn="0" w:firstRowLastColumn="0" w:lastRowFirstColumn="0" w:lastRowLastColumn="0"/>
          <w:trHeight w:val="510"/>
        </w:trPr>
        <w:tc>
          <w:tcPr>
            <w:tcW w:w="7963" w:type="dxa"/>
            <w:shd w:val="clear" w:color="auto" w:fill="C6D9F1" w:themeFill="text2" w:themeFillTint="33"/>
            <w:vAlign w:val="center"/>
          </w:tcPr>
          <w:p w14:paraId="432A3C34" w14:textId="77777777" w:rsidR="00124C64" w:rsidRPr="008348B7" w:rsidRDefault="00124C64" w:rsidP="000F3B32">
            <w:pPr>
              <w:rPr>
                <w:rFonts w:ascii="Arial" w:hAnsi="Arial" w:cs="Arial"/>
                <w:color w:val="auto"/>
                <w:sz w:val="28"/>
                <w:szCs w:val="28"/>
              </w:rPr>
            </w:pPr>
            <w:r w:rsidRPr="008348B7">
              <w:rPr>
                <w:rFonts w:ascii="Arial" w:hAnsi="Arial" w:cs="Arial"/>
                <w:color w:val="auto"/>
                <w:sz w:val="28"/>
                <w:szCs w:val="28"/>
              </w:rPr>
              <w:t>Topic</w:t>
            </w:r>
          </w:p>
        </w:tc>
        <w:tc>
          <w:tcPr>
            <w:cnfStyle w:val="000100000000" w:firstRow="0" w:lastRow="0" w:firstColumn="0" w:lastColumn="1" w:oddVBand="0" w:evenVBand="0" w:oddHBand="0" w:evenHBand="0" w:firstRowFirstColumn="0" w:firstRowLastColumn="0" w:lastRowFirstColumn="0" w:lastRowLastColumn="0"/>
            <w:tcW w:w="1043" w:type="dxa"/>
            <w:shd w:val="clear" w:color="auto" w:fill="C6D9F1" w:themeFill="text2" w:themeFillTint="33"/>
            <w:vAlign w:val="center"/>
          </w:tcPr>
          <w:p w14:paraId="465469D6" w14:textId="77777777" w:rsidR="00124C64" w:rsidRPr="008348B7" w:rsidRDefault="00113796" w:rsidP="000F3B32">
            <w:pPr>
              <w:rPr>
                <w:rFonts w:ascii="Arial" w:hAnsi="Arial" w:cs="Arial"/>
                <w:color w:val="auto"/>
                <w:sz w:val="28"/>
                <w:szCs w:val="28"/>
              </w:rPr>
            </w:pPr>
            <w:r w:rsidRPr="008348B7">
              <w:rPr>
                <w:rFonts w:ascii="Arial" w:hAnsi="Arial" w:cs="Arial"/>
                <w:color w:val="auto"/>
                <w:sz w:val="28"/>
                <w:szCs w:val="28"/>
              </w:rPr>
              <w:t>Page</w:t>
            </w:r>
          </w:p>
        </w:tc>
      </w:tr>
      <w:tr w:rsidR="008C1EDD" w:rsidRPr="008348B7" w14:paraId="0484FCD3" w14:textId="77777777" w:rsidTr="003F6A65">
        <w:trPr>
          <w:cnfStyle w:val="000000100000" w:firstRow="0" w:lastRow="0" w:firstColumn="0" w:lastColumn="0" w:oddVBand="0" w:evenVBand="0" w:oddHBand="1" w:evenHBand="0" w:firstRowFirstColumn="0" w:firstRowLastColumn="0" w:lastRowFirstColumn="0" w:lastRowLastColumn="0"/>
          <w:trHeight w:val="510"/>
        </w:trPr>
        <w:tc>
          <w:tcPr>
            <w:tcW w:w="7963" w:type="dxa"/>
            <w:tcBorders>
              <w:top w:val="none" w:sz="0" w:space="0" w:color="auto"/>
              <w:left w:val="none" w:sz="0" w:space="0" w:color="auto"/>
              <w:bottom w:val="none" w:sz="0" w:space="0" w:color="auto"/>
            </w:tcBorders>
            <w:vAlign w:val="center"/>
          </w:tcPr>
          <w:p w14:paraId="11AB9ABD" w14:textId="12341604" w:rsidR="00DD30DD" w:rsidRPr="008348B7" w:rsidRDefault="00C2058B" w:rsidP="000F3B32">
            <w:pPr>
              <w:rPr>
                <w:rFonts w:ascii="Arial" w:hAnsi="Arial" w:cs="Arial"/>
                <w:color w:val="auto"/>
                <w:sz w:val="26"/>
                <w:szCs w:val="26"/>
              </w:rPr>
            </w:pPr>
            <w:r>
              <w:rPr>
                <w:rFonts w:ascii="Arial" w:hAnsi="Arial" w:cs="Arial"/>
                <w:color w:val="auto"/>
                <w:sz w:val="26"/>
                <w:szCs w:val="26"/>
              </w:rPr>
              <w:t xml:space="preserve">Trust context, vision and values </w:t>
            </w:r>
          </w:p>
        </w:tc>
        <w:tc>
          <w:tcPr>
            <w:cnfStyle w:val="000100000000" w:firstRow="0" w:lastRow="0" w:firstColumn="0" w:lastColumn="1" w:oddVBand="0" w:evenVBand="0" w:oddHBand="0" w:evenHBand="0" w:firstRowFirstColumn="0" w:firstRowLastColumn="0" w:lastRowFirstColumn="0" w:lastRowLastColumn="0"/>
            <w:tcW w:w="1043" w:type="dxa"/>
            <w:tcBorders>
              <w:top w:val="none" w:sz="0" w:space="0" w:color="auto"/>
              <w:bottom w:val="none" w:sz="0" w:space="0" w:color="auto"/>
              <w:right w:val="none" w:sz="0" w:space="0" w:color="auto"/>
            </w:tcBorders>
            <w:vAlign w:val="center"/>
          </w:tcPr>
          <w:p w14:paraId="7F5BEC4B" w14:textId="733D4D79" w:rsidR="008C1EDD" w:rsidRPr="008348B7" w:rsidRDefault="00C2058B" w:rsidP="00331F15">
            <w:pPr>
              <w:jc w:val="center"/>
              <w:rPr>
                <w:rFonts w:ascii="Arial" w:hAnsi="Arial" w:cs="Arial"/>
                <w:color w:val="auto"/>
                <w:sz w:val="28"/>
                <w:szCs w:val="28"/>
              </w:rPr>
            </w:pPr>
            <w:r>
              <w:rPr>
                <w:rFonts w:ascii="Arial" w:hAnsi="Arial" w:cs="Arial"/>
                <w:color w:val="auto"/>
                <w:sz w:val="28"/>
                <w:szCs w:val="28"/>
              </w:rPr>
              <w:t>3</w:t>
            </w:r>
          </w:p>
        </w:tc>
      </w:tr>
      <w:tr w:rsidR="00AD4C8B" w:rsidRPr="008348B7" w14:paraId="61DB0C1E" w14:textId="77777777" w:rsidTr="003F6A65">
        <w:trPr>
          <w:trHeight w:val="510"/>
        </w:trPr>
        <w:tc>
          <w:tcPr>
            <w:tcW w:w="7963" w:type="dxa"/>
            <w:vAlign w:val="center"/>
          </w:tcPr>
          <w:p w14:paraId="7CE3DCA0" w14:textId="662D1483" w:rsidR="00AD4C8B" w:rsidRPr="008348B7" w:rsidRDefault="00C2058B" w:rsidP="000F3B32">
            <w:pPr>
              <w:rPr>
                <w:rFonts w:ascii="Arial" w:hAnsi="Arial" w:cs="Arial"/>
                <w:color w:val="auto"/>
                <w:sz w:val="26"/>
                <w:szCs w:val="26"/>
              </w:rPr>
            </w:pPr>
            <w:r>
              <w:rPr>
                <w:rFonts w:ascii="Arial" w:hAnsi="Arial" w:cs="Arial"/>
                <w:color w:val="auto"/>
                <w:sz w:val="26"/>
                <w:szCs w:val="26"/>
              </w:rPr>
              <w:t>Summary of governance layers</w:t>
            </w:r>
          </w:p>
        </w:tc>
        <w:tc>
          <w:tcPr>
            <w:cnfStyle w:val="000100000000" w:firstRow="0" w:lastRow="0" w:firstColumn="0" w:lastColumn="1" w:oddVBand="0" w:evenVBand="0" w:oddHBand="0" w:evenHBand="0" w:firstRowFirstColumn="0" w:firstRowLastColumn="0" w:lastRowFirstColumn="0" w:lastRowLastColumn="0"/>
            <w:tcW w:w="1043" w:type="dxa"/>
            <w:vAlign w:val="center"/>
          </w:tcPr>
          <w:p w14:paraId="4C93EC3F" w14:textId="6A78DE26" w:rsidR="00AD4C8B" w:rsidRPr="008348B7" w:rsidRDefault="00C2058B" w:rsidP="00331F15">
            <w:pPr>
              <w:jc w:val="center"/>
              <w:rPr>
                <w:rFonts w:ascii="Arial" w:hAnsi="Arial" w:cs="Arial"/>
                <w:color w:val="auto"/>
                <w:sz w:val="28"/>
                <w:szCs w:val="28"/>
              </w:rPr>
            </w:pPr>
            <w:r>
              <w:rPr>
                <w:rFonts w:ascii="Arial" w:hAnsi="Arial" w:cs="Arial"/>
                <w:color w:val="auto"/>
                <w:sz w:val="28"/>
                <w:szCs w:val="28"/>
              </w:rPr>
              <w:t>4</w:t>
            </w:r>
          </w:p>
        </w:tc>
      </w:tr>
      <w:tr w:rsidR="00AD4C8B" w:rsidRPr="008348B7" w14:paraId="0D7A3BD6" w14:textId="77777777" w:rsidTr="003F6A65">
        <w:trPr>
          <w:cnfStyle w:val="000000100000" w:firstRow="0" w:lastRow="0" w:firstColumn="0" w:lastColumn="0" w:oddVBand="0" w:evenVBand="0" w:oddHBand="1" w:evenHBand="0" w:firstRowFirstColumn="0" w:firstRowLastColumn="0" w:lastRowFirstColumn="0" w:lastRowLastColumn="0"/>
          <w:trHeight w:val="510"/>
        </w:trPr>
        <w:tc>
          <w:tcPr>
            <w:tcW w:w="7963" w:type="dxa"/>
            <w:tcBorders>
              <w:top w:val="none" w:sz="0" w:space="0" w:color="auto"/>
              <w:left w:val="none" w:sz="0" w:space="0" w:color="auto"/>
              <w:bottom w:val="none" w:sz="0" w:space="0" w:color="auto"/>
            </w:tcBorders>
            <w:vAlign w:val="center"/>
          </w:tcPr>
          <w:p w14:paraId="2B6CD5EF" w14:textId="67623D30" w:rsidR="00AD4C8B" w:rsidRPr="008348B7" w:rsidRDefault="00C2058B" w:rsidP="000F3B32">
            <w:pPr>
              <w:rPr>
                <w:rFonts w:ascii="Arial" w:hAnsi="Arial" w:cs="Arial"/>
                <w:color w:val="auto"/>
                <w:sz w:val="26"/>
                <w:szCs w:val="26"/>
              </w:rPr>
            </w:pPr>
            <w:r>
              <w:rPr>
                <w:rFonts w:ascii="Arial" w:hAnsi="Arial" w:cs="Arial"/>
                <w:color w:val="auto"/>
                <w:sz w:val="26"/>
                <w:szCs w:val="26"/>
              </w:rPr>
              <w:t>Committees of the Board</w:t>
            </w:r>
          </w:p>
        </w:tc>
        <w:tc>
          <w:tcPr>
            <w:cnfStyle w:val="000100000000" w:firstRow="0" w:lastRow="0" w:firstColumn="0" w:lastColumn="1" w:oddVBand="0" w:evenVBand="0" w:oddHBand="0" w:evenHBand="0" w:firstRowFirstColumn="0" w:firstRowLastColumn="0" w:lastRowFirstColumn="0" w:lastRowLastColumn="0"/>
            <w:tcW w:w="1043" w:type="dxa"/>
            <w:tcBorders>
              <w:top w:val="none" w:sz="0" w:space="0" w:color="auto"/>
              <w:bottom w:val="none" w:sz="0" w:space="0" w:color="auto"/>
              <w:right w:val="none" w:sz="0" w:space="0" w:color="auto"/>
            </w:tcBorders>
            <w:vAlign w:val="center"/>
          </w:tcPr>
          <w:p w14:paraId="0957EF0B" w14:textId="3ED2413C" w:rsidR="00AD4C8B" w:rsidRPr="008348B7" w:rsidRDefault="00C2058B" w:rsidP="00331F15">
            <w:pPr>
              <w:jc w:val="center"/>
              <w:rPr>
                <w:rFonts w:ascii="Arial" w:hAnsi="Arial" w:cs="Arial"/>
                <w:color w:val="auto"/>
                <w:sz w:val="28"/>
                <w:szCs w:val="28"/>
              </w:rPr>
            </w:pPr>
            <w:r>
              <w:rPr>
                <w:rFonts w:ascii="Arial" w:hAnsi="Arial" w:cs="Arial"/>
                <w:color w:val="auto"/>
                <w:sz w:val="28"/>
                <w:szCs w:val="28"/>
              </w:rPr>
              <w:t>5</w:t>
            </w:r>
          </w:p>
        </w:tc>
      </w:tr>
      <w:tr w:rsidR="00E02AB6" w:rsidRPr="008348B7" w14:paraId="0425DB89" w14:textId="77777777" w:rsidTr="003F6A65">
        <w:trPr>
          <w:trHeight w:val="510"/>
        </w:trPr>
        <w:tc>
          <w:tcPr>
            <w:tcW w:w="7963" w:type="dxa"/>
            <w:vAlign w:val="center"/>
          </w:tcPr>
          <w:p w14:paraId="2556351E" w14:textId="4DB46B14" w:rsidR="00E02AB6" w:rsidRPr="008348B7" w:rsidRDefault="003F6A65" w:rsidP="00CD19E7">
            <w:pPr>
              <w:rPr>
                <w:rFonts w:ascii="Arial" w:hAnsi="Arial" w:cs="Arial"/>
                <w:color w:val="auto"/>
                <w:sz w:val="26"/>
                <w:szCs w:val="26"/>
              </w:rPr>
            </w:pPr>
            <w:r>
              <w:rPr>
                <w:rFonts w:ascii="Arial" w:hAnsi="Arial" w:cs="Arial"/>
                <w:color w:val="auto"/>
                <w:sz w:val="26"/>
                <w:szCs w:val="26"/>
              </w:rPr>
              <w:t>Scheme of Delegation framework</w:t>
            </w:r>
          </w:p>
        </w:tc>
        <w:tc>
          <w:tcPr>
            <w:cnfStyle w:val="000100000000" w:firstRow="0" w:lastRow="0" w:firstColumn="0" w:lastColumn="1" w:oddVBand="0" w:evenVBand="0" w:oddHBand="0" w:evenHBand="0" w:firstRowFirstColumn="0" w:firstRowLastColumn="0" w:lastRowFirstColumn="0" w:lastRowLastColumn="0"/>
            <w:tcW w:w="1043" w:type="dxa"/>
            <w:vAlign w:val="center"/>
          </w:tcPr>
          <w:p w14:paraId="77409876" w14:textId="5605C617" w:rsidR="00E02AB6" w:rsidRPr="008348B7" w:rsidRDefault="003F6A65" w:rsidP="00331F15">
            <w:pPr>
              <w:jc w:val="center"/>
              <w:rPr>
                <w:rFonts w:ascii="Arial" w:hAnsi="Arial" w:cs="Arial"/>
                <w:color w:val="auto"/>
                <w:sz w:val="28"/>
                <w:szCs w:val="28"/>
              </w:rPr>
            </w:pPr>
            <w:r>
              <w:rPr>
                <w:rFonts w:ascii="Arial" w:hAnsi="Arial" w:cs="Arial"/>
                <w:color w:val="auto"/>
                <w:sz w:val="28"/>
                <w:szCs w:val="28"/>
              </w:rPr>
              <w:t>10</w:t>
            </w:r>
          </w:p>
        </w:tc>
      </w:tr>
      <w:tr w:rsidR="00CD19E7" w:rsidRPr="008348B7" w14:paraId="45A4F99E" w14:textId="77777777" w:rsidTr="003F6A65">
        <w:trPr>
          <w:cnfStyle w:val="000000100000" w:firstRow="0" w:lastRow="0" w:firstColumn="0" w:lastColumn="0" w:oddVBand="0" w:evenVBand="0" w:oddHBand="1" w:evenHBand="0" w:firstRowFirstColumn="0" w:firstRowLastColumn="0" w:lastRowFirstColumn="0" w:lastRowLastColumn="0"/>
          <w:trHeight w:val="510"/>
        </w:trPr>
        <w:tc>
          <w:tcPr>
            <w:tcW w:w="7963" w:type="dxa"/>
            <w:tcBorders>
              <w:top w:val="none" w:sz="0" w:space="0" w:color="auto"/>
              <w:left w:val="none" w:sz="0" w:space="0" w:color="auto"/>
              <w:bottom w:val="none" w:sz="0" w:space="0" w:color="auto"/>
            </w:tcBorders>
            <w:vAlign w:val="center"/>
          </w:tcPr>
          <w:p w14:paraId="3B63C334" w14:textId="0DC7E34B" w:rsidR="00CD19E7" w:rsidRPr="008348B7" w:rsidRDefault="003F6A65" w:rsidP="00D00CDD">
            <w:pPr>
              <w:rPr>
                <w:rFonts w:ascii="Arial" w:hAnsi="Arial" w:cs="Arial"/>
                <w:color w:val="auto"/>
                <w:sz w:val="26"/>
                <w:szCs w:val="26"/>
              </w:rPr>
            </w:pPr>
            <w:r>
              <w:rPr>
                <w:rFonts w:ascii="Arial" w:hAnsi="Arial" w:cs="Arial"/>
                <w:color w:val="auto"/>
                <w:sz w:val="26"/>
                <w:szCs w:val="26"/>
              </w:rPr>
              <w:t>Chair’s Action</w:t>
            </w:r>
          </w:p>
        </w:tc>
        <w:tc>
          <w:tcPr>
            <w:cnfStyle w:val="000100000000" w:firstRow="0" w:lastRow="0" w:firstColumn="0" w:lastColumn="1" w:oddVBand="0" w:evenVBand="0" w:oddHBand="0" w:evenHBand="0" w:firstRowFirstColumn="0" w:firstRowLastColumn="0" w:lastRowFirstColumn="0" w:lastRowLastColumn="0"/>
            <w:tcW w:w="1043" w:type="dxa"/>
            <w:tcBorders>
              <w:top w:val="none" w:sz="0" w:space="0" w:color="auto"/>
              <w:bottom w:val="none" w:sz="0" w:space="0" w:color="auto"/>
              <w:right w:val="none" w:sz="0" w:space="0" w:color="auto"/>
            </w:tcBorders>
            <w:vAlign w:val="center"/>
          </w:tcPr>
          <w:p w14:paraId="7D4470B6" w14:textId="427BB073" w:rsidR="00CD19E7" w:rsidRPr="008348B7" w:rsidRDefault="003F6A65" w:rsidP="00331F15">
            <w:pPr>
              <w:jc w:val="center"/>
              <w:rPr>
                <w:rFonts w:ascii="Arial" w:hAnsi="Arial" w:cs="Arial"/>
                <w:color w:val="auto"/>
                <w:sz w:val="28"/>
                <w:szCs w:val="28"/>
              </w:rPr>
            </w:pPr>
            <w:r>
              <w:rPr>
                <w:rFonts w:ascii="Arial" w:hAnsi="Arial" w:cs="Arial"/>
                <w:color w:val="auto"/>
                <w:sz w:val="28"/>
                <w:szCs w:val="28"/>
              </w:rPr>
              <w:t>10</w:t>
            </w:r>
          </w:p>
        </w:tc>
      </w:tr>
      <w:tr w:rsidR="00521E78" w:rsidRPr="008348B7" w14:paraId="6FD04E03" w14:textId="77777777" w:rsidTr="003F6A65">
        <w:trPr>
          <w:trHeight w:val="510"/>
        </w:trPr>
        <w:tc>
          <w:tcPr>
            <w:tcW w:w="7963" w:type="dxa"/>
            <w:vAlign w:val="center"/>
          </w:tcPr>
          <w:p w14:paraId="6508F3D8" w14:textId="75360F7F" w:rsidR="00521E78" w:rsidRPr="008348B7" w:rsidRDefault="003F6A65" w:rsidP="000F3B32">
            <w:pPr>
              <w:rPr>
                <w:rFonts w:ascii="Arial" w:hAnsi="Arial" w:cs="Arial"/>
                <w:color w:val="auto"/>
                <w:sz w:val="26"/>
                <w:szCs w:val="26"/>
              </w:rPr>
            </w:pPr>
            <w:r>
              <w:rPr>
                <w:rFonts w:ascii="Arial" w:hAnsi="Arial" w:cs="Arial"/>
                <w:color w:val="auto"/>
                <w:sz w:val="26"/>
                <w:szCs w:val="26"/>
              </w:rPr>
              <w:t>Scheme of Delegation format</w:t>
            </w:r>
          </w:p>
        </w:tc>
        <w:tc>
          <w:tcPr>
            <w:cnfStyle w:val="000100000000" w:firstRow="0" w:lastRow="0" w:firstColumn="0" w:lastColumn="1" w:oddVBand="0" w:evenVBand="0" w:oddHBand="0" w:evenHBand="0" w:firstRowFirstColumn="0" w:firstRowLastColumn="0" w:lastRowFirstColumn="0" w:lastRowLastColumn="0"/>
            <w:tcW w:w="1043" w:type="dxa"/>
            <w:vAlign w:val="center"/>
          </w:tcPr>
          <w:p w14:paraId="237F9052" w14:textId="03D95DA4" w:rsidR="00521E78" w:rsidRPr="008348B7" w:rsidRDefault="003F6A65" w:rsidP="00331F15">
            <w:pPr>
              <w:jc w:val="center"/>
              <w:rPr>
                <w:rFonts w:ascii="Arial" w:hAnsi="Arial" w:cs="Arial"/>
                <w:color w:val="auto"/>
                <w:sz w:val="28"/>
                <w:szCs w:val="28"/>
              </w:rPr>
            </w:pPr>
            <w:r>
              <w:rPr>
                <w:rFonts w:ascii="Arial" w:hAnsi="Arial" w:cs="Arial"/>
                <w:color w:val="auto"/>
                <w:sz w:val="28"/>
                <w:szCs w:val="28"/>
              </w:rPr>
              <w:t>11</w:t>
            </w:r>
          </w:p>
        </w:tc>
      </w:tr>
      <w:tr w:rsidR="00DC492C" w:rsidRPr="008348B7" w14:paraId="7915556D" w14:textId="77777777" w:rsidTr="003F6A65">
        <w:trPr>
          <w:cnfStyle w:val="000000100000" w:firstRow="0" w:lastRow="0" w:firstColumn="0" w:lastColumn="0" w:oddVBand="0" w:evenVBand="0" w:oddHBand="1" w:evenHBand="0" w:firstRowFirstColumn="0" w:firstRowLastColumn="0" w:lastRowFirstColumn="0" w:lastRowLastColumn="0"/>
          <w:trHeight w:val="510"/>
        </w:trPr>
        <w:tc>
          <w:tcPr>
            <w:tcW w:w="7963" w:type="dxa"/>
            <w:tcBorders>
              <w:top w:val="none" w:sz="0" w:space="0" w:color="auto"/>
              <w:left w:val="none" w:sz="0" w:space="0" w:color="auto"/>
              <w:bottom w:val="none" w:sz="0" w:space="0" w:color="auto"/>
            </w:tcBorders>
            <w:vAlign w:val="center"/>
          </w:tcPr>
          <w:p w14:paraId="254228E8" w14:textId="78584EAA" w:rsidR="00DC492C" w:rsidRPr="008348B7" w:rsidRDefault="003F6A65" w:rsidP="008C1EDD">
            <w:pPr>
              <w:rPr>
                <w:rFonts w:ascii="Arial" w:hAnsi="Arial" w:cs="Arial"/>
                <w:color w:val="auto"/>
                <w:sz w:val="26"/>
                <w:szCs w:val="26"/>
              </w:rPr>
            </w:pPr>
            <w:r>
              <w:rPr>
                <w:rFonts w:ascii="Arial" w:hAnsi="Arial" w:cs="Arial"/>
                <w:color w:val="auto"/>
                <w:sz w:val="26"/>
                <w:szCs w:val="26"/>
              </w:rPr>
              <w:t>Scheme of Delegation approval and renewal</w:t>
            </w:r>
          </w:p>
        </w:tc>
        <w:tc>
          <w:tcPr>
            <w:cnfStyle w:val="000100000000" w:firstRow="0" w:lastRow="0" w:firstColumn="0" w:lastColumn="1" w:oddVBand="0" w:evenVBand="0" w:oddHBand="0" w:evenHBand="0" w:firstRowFirstColumn="0" w:firstRowLastColumn="0" w:lastRowFirstColumn="0" w:lastRowLastColumn="0"/>
            <w:tcW w:w="1043" w:type="dxa"/>
            <w:tcBorders>
              <w:top w:val="none" w:sz="0" w:space="0" w:color="auto"/>
              <w:bottom w:val="none" w:sz="0" w:space="0" w:color="auto"/>
              <w:right w:val="none" w:sz="0" w:space="0" w:color="auto"/>
            </w:tcBorders>
            <w:vAlign w:val="center"/>
          </w:tcPr>
          <w:p w14:paraId="76280A05" w14:textId="0E6069E0" w:rsidR="00DC492C" w:rsidRPr="008348B7" w:rsidRDefault="003F6A65" w:rsidP="00331F15">
            <w:pPr>
              <w:jc w:val="center"/>
              <w:rPr>
                <w:rFonts w:ascii="Arial" w:hAnsi="Arial" w:cs="Arial"/>
                <w:color w:val="auto"/>
                <w:sz w:val="28"/>
                <w:szCs w:val="28"/>
              </w:rPr>
            </w:pPr>
            <w:r>
              <w:rPr>
                <w:rFonts w:ascii="Arial" w:hAnsi="Arial" w:cs="Arial"/>
                <w:color w:val="auto"/>
                <w:sz w:val="28"/>
                <w:szCs w:val="28"/>
              </w:rPr>
              <w:t>11</w:t>
            </w:r>
          </w:p>
        </w:tc>
      </w:tr>
      <w:tr w:rsidR="00DC492C" w:rsidRPr="008348B7" w14:paraId="685EBBE1" w14:textId="77777777" w:rsidTr="003F6A65">
        <w:trPr>
          <w:trHeight w:val="485"/>
        </w:trPr>
        <w:tc>
          <w:tcPr>
            <w:tcW w:w="7963" w:type="dxa"/>
            <w:vAlign w:val="center"/>
          </w:tcPr>
          <w:p w14:paraId="0D84961E" w14:textId="59E74019" w:rsidR="00DC492C" w:rsidRPr="008348B7" w:rsidRDefault="003F6A65" w:rsidP="00DC492C">
            <w:pPr>
              <w:rPr>
                <w:rFonts w:ascii="Arial" w:hAnsi="Arial" w:cs="Arial"/>
                <w:color w:val="auto"/>
                <w:sz w:val="26"/>
                <w:szCs w:val="26"/>
              </w:rPr>
            </w:pPr>
            <w:r>
              <w:rPr>
                <w:rFonts w:ascii="Arial" w:hAnsi="Arial" w:cs="Arial"/>
                <w:color w:val="auto"/>
                <w:sz w:val="26"/>
                <w:szCs w:val="26"/>
              </w:rPr>
              <w:t xml:space="preserve">Scheme of Delegation </w:t>
            </w:r>
          </w:p>
        </w:tc>
        <w:tc>
          <w:tcPr>
            <w:cnfStyle w:val="000100000000" w:firstRow="0" w:lastRow="0" w:firstColumn="0" w:lastColumn="1" w:oddVBand="0" w:evenVBand="0" w:oddHBand="0" w:evenHBand="0" w:firstRowFirstColumn="0" w:firstRowLastColumn="0" w:lastRowFirstColumn="0" w:lastRowLastColumn="0"/>
            <w:tcW w:w="1043" w:type="dxa"/>
            <w:vAlign w:val="center"/>
          </w:tcPr>
          <w:p w14:paraId="327FB565" w14:textId="5E643194" w:rsidR="00DC492C" w:rsidRPr="008348B7" w:rsidRDefault="003F6A65" w:rsidP="00331F15">
            <w:pPr>
              <w:jc w:val="center"/>
              <w:rPr>
                <w:rFonts w:ascii="Arial" w:hAnsi="Arial" w:cs="Arial"/>
                <w:color w:val="auto"/>
                <w:sz w:val="28"/>
                <w:szCs w:val="28"/>
              </w:rPr>
            </w:pPr>
            <w:r>
              <w:rPr>
                <w:rFonts w:ascii="Arial" w:hAnsi="Arial" w:cs="Arial"/>
                <w:color w:val="auto"/>
                <w:sz w:val="28"/>
                <w:szCs w:val="28"/>
              </w:rPr>
              <w:t>12</w:t>
            </w:r>
          </w:p>
        </w:tc>
      </w:tr>
    </w:tbl>
    <w:p w14:paraId="7C640035" w14:textId="77777777" w:rsidR="00903C6F" w:rsidRDefault="00903C6F" w:rsidP="00495ACD">
      <w:pPr>
        <w:sectPr w:rsidR="00903C6F" w:rsidSect="00495ACD">
          <w:pgSz w:w="11906" w:h="16838"/>
          <w:pgMar w:top="1440" w:right="1440" w:bottom="1440" w:left="1440" w:header="567" w:footer="708" w:gutter="0"/>
          <w:cols w:space="708"/>
          <w:titlePg/>
          <w:docGrid w:linePitch="360"/>
        </w:sectPr>
      </w:pPr>
    </w:p>
    <w:p w14:paraId="5C0F515A" w14:textId="3B6C65F5" w:rsidR="00AF20A3" w:rsidRDefault="004B4592" w:rsidP="00F87686">
      <w:pPr>
        <w:spacing w:after="120"/>
        <w:rPr>
          <w:rFonts w:ascii="Arial" w:hAnsi="Arial" w:cs="Arial"/>
          <w:b/>
          <w:color w:val="auto"/>
          <w:sz w:val="32"/>
          <w:szCs w:val="32"/>
          <w:u w:val="single"/>
        </w:rPr>
      </w:pPr>
      <w:r>
        <w:rPr>
          <w:rFonts w:ascii="Arial" w:hAnsi="Arial" w:cs="Arial"/>
          <w:b/>
          <w:color w:val="auto"/>
          <w:sz w:val="32"/>
          <w:szCs w:val="32"/>
          <w:u w:val="single"/>
        </w:rPr>
        <w:lastRenderedPageBreak/>
        <w:t>About this Scheme of Delegation</w:t>
      </w:r>
    </w:p>
    <w:p w14:paraId="4890304F" w14:textId="77777777" w:rsidR="004B4592" w:rsidRPr="009A73D9" w:rsidRDefault="004B4592" w:rsidP="00F87686">
      <w:pPr>
        <w:spacing w:after="120"/>
        <w:rPr>
          <w:rFonts w:ascii="Arial" w:hAnsi="Arial" w:cs="Arial"/>
          <w:b/>
          <w:color w:val="auto"/>
          <w:sz w:val="20"/>
          <w:szCs w:val="20"/>
          <w:u w:val="single"/>
        </w:rPr>
      </w:pPr>
    </w:p>
    <w:p w14:paraId="61DCF55B" w14:textId="6CE794C7" w:rsidR="007C7809" w:rsidRDefault="004B4592" w:rsidP="00F87686">
      <w:pPr>
        <w:spacing w:after="120"/>
        <w:rPr>
          <w:rFonts w:ascii="Arial" w:hAnsi="Arial" w:cs="Arial"/>
          <w:b/>
          <w:color w:val="auto"/>
          <w:sz w:val="32"/>
          <w:szCs w:val="32"/>
        </w:rPr>
      </w:pPr>
      <w:r>
        <w:rPr>
          <w:rFonts w:ascii="Arial" w:hAnsi="Arial" w:cs="Arial"/>
          <w:b/>
          <w:color w:val="auto"/>
          <w:sz w:val="32"/>
          <w:szCs w:val="32"/>
        </w:rPr>
        <w:t>Trust Context, Vision and Values</w:t>
      </w:r>
    </w:p>
    <w:p w14:paraId="6CB17303" w14:textId="7B5B5A5E" w:rsidR="00903C6F" w:rsidRDefault="00F04EF6" w:rsidP="00994BA9">
      <w:pPr>
        <w:rPr>
          <w:rFonts w:ascii="Arial" w:hAnsi="Arial" w:cs="Arial"/>
          <w:color w:val="auto"/>
          <w:sz w:val="24"/>
          <w:szCs w:val="24"/>
        </w:rPr>
      </w:pPr>
      <w:r>
        <w:rPr>
          <w:rFonts w:ascii="Arial" w:hAnsi="Arial" w:cs="Arial"/>
          <w:color w:val="auto"/>
          <w:sz w:val="24"/>
          <w:szCs w:val="24"/>
        </w:rPr>
        <w:t>Lincolnshire Gateway Academies Trust</w:t>
      </w:r>
      <w:r w:rsidR="00683B2D">
        <w:rPr>
          <w:rFonts w:ascii="Arial" w:hAnsi="Arial" w:cs="Arial"/>
          <w:color w:val="auto"/>
          <w:sz w:val="24"/>
          <w:szCs w:val="24"/>
        </w:rPr>
        <w:t xml:space="preserve"> (LGAT)</w:t>
      </w:r>
      <w:r>
        <w:rPr>
          <w:rFonts w:ascii="Arial" w:hAnsi="Arial" w:cs="Arial"/>
          <w:color w:val="auto"/>
          <w:sz w:val="24"/>
          <w:szCs w:val="24"/>
        </w:rPr>
        <w:t xml:space="preserve"> has </w:t>
      </w:r>
      <w:r w:rsidR="00823B91">
        <w:rPr>
          <w:rFonts w:ascii="Arial" w:hAnsi="Arial" w:cs="Arial"/>
          <w:color w:val="auto"/>
          <w:sz w:val="24"/>
          <w:szCs w:val="24"/>
        </w:rPr>
        <w:t>eleven</w:t>
      </w:r>
      <w:r>
        <w:rPr>
          <w:rFonts w:ascii="Arial" w:hAnsi="Arial" w:cs="Arial"/>
          <w:color w:val="auto"/>
          <w:sz w:val="24"/>
          <w:szCs w:val="24"/>
        </w:rPr>
        <w:t xml:space="preserve"> academies across Lincolnshire, North East Lincolnshire and North Lincolnshire</w:t>
      </w:r>
      <w:r w:rsidR="00823B91">
        <w:rPr>
          <w:rFonts w:ascii="Arial" w:hAnsi="Arial" w:cs="Arial"/>
          <w:color w:val="auto"/>
          <w:sz w:val="24"/>
          <w:szCs w:val="24"/>
        </w:rPr>
        <w:t xml:space="preserve">. </w:t>
      </w:r>
      <w:r>
        <w:rPr>
          <w:rFonts w:ascii="Arial" w:hAnsi="Arial" w:cs="Arial"/>
          <w:color w:val="auto"/>
          <w:sz w:val="24"/>
          <w:szCs w:val="24"/>
        </w:rPr>
        <w:t xml:space="preserve"> The Trust was founded in 2012.  </w:t>
      </w:r>
      <w:r w:rsidR="008036FB">
        <w:rPr>
          <w:rFonts w:ascii="Arial" w:hAnsi="Arial" w:cs="Arial"/>
          <w:color w:val="auto"/>
          <w:sz w:val="24"/>
          <w:szCs w:val="24"/>
        </w:rPr>
        <w:t xml:space="preserve">The Trust has a large experience with re-start academies and has seen great success in turning around these establishments.  </w:t>
      </w:r>
    </w:p>
    <w:p w14:paraId="01F8360B" w14:textId="77777777" w:rsidR="00683B2D" w:rsidRDefault="00683B2D" w:rsidP="00994BA9">
      <w:pPr>
        <w:rPr>
          <w:rFonts w:ascii="Arial" w:hAnsi="Arial" w:cs="Arial"/>
          <w:color w:val="auto"/>
          <w:sz w:val="24"/>
          <w:szCs w:val="24"/>
        </w:rPr>
      </w:pPr>
      <w:r>
        <w:rPr>
          <w:rFonts w:ascii="Arial" w:hAnsi="Arial" w:cs="Arial"/>
          <w:color w:val="auto"/>
          <w:sz w:val="24"/>
          <w:szCs w:val="24"/>
        </w:rPr>
        <w:t xml:space="preserve">The Trust has several layers of governance - the Members, Trust Board, Trust Board Committees, Executive Leadership Team led by the CEO and the Local Governing Bodies which provide academy-focussed challenge and support. </w:t>
      </w:r>
    </w:p>
    <w:p w14:paraId="51BC695B" w14:textId="2792BDA9" w:rsidR="00683B2D" w:rsidRDefault="00683B2D" w:rsidP="00994BA9">
      <w:pPr>
        <w:rPr>
          <w:rFonts w:ascii="Arial" w:hAnsi="Arial" w:cs="Arial"/>
          <w:color w:val="auto"/>
          <w:sz w:val="24"/>
          <w:szCs w:val="24"/>
        </w:rPr>
      </w:pPr>
      <w:r>
        <w:rPr>
          <w:rFonts w:ascii="Arial" w:hAnsi="Arial" w:cs="Arial"/>
          <w:color w:val="auto"/>
          <w:sz w:val="24"/>
          <w:szCs w:val="24"/>
        </w:rPr>
        <w:t xml:space="preserve">This Scheme of Delegation is underpinned by LGAT’s </w:t>
      </w:r>
      <w:r>
        <w:rPr>
          <w:rFonts w:ascii="Arial" w:hAnsi="Arial" w:cs="Arial"/>
          <w:b/>
          <w:bCs/>
          <w:color w:val="auto"/>
          <w:sz w:val="24"/>
          <w:szCs w:val="24"/>
        </w:rPr>
        <w:t xml:space="preserve">Vision </w:t>
      </w:r>
      <w:r>
        <w:rPr>
          <w:rFonts w:ascii="Arial" w:hAnsi="Arial" w:cs="Arial"/>
          <w:color w:val="auto"/>
          <w:sz w:val="24"/>
          <w:szCs w:val="24"/>
        </w:rPr>
        <w:t>of:</w:t>
      </w:r>
    </w:p>
    <w:p w14:paraId="582D1897" w14:textId="5ECAD2C0" w:rsidR="00683B2D" w:rsidRPr="00F87686" w:rsidRDefault="00F87686" w:rsidP="00F87686">
      <w:pPr>
        <w:pStyle w:val="ListParagraph"/>
        <w:numPr>
          <w:ilvl w:val="0"/>
          <w:numId w:val="42"/>
        </w:numPr>
        <w:rPr>
          <w:rFonts w:ascii="Arial" w:hAnsi="Arial" w:cs="Arial"/>
          <w:color w:val="auto"/>
          <w:sz w:val="24"/>
          <w:szCs w:val="24"/>
        </w:rPr>
      </w:pPr>
      <w:r w:rsidRPr="00F87686">
        <w:rPr>
          <w:rFonts w:ascii="Arial" w:hAnsi="Arial" w:cs="Arial"/>
          <w:b/>
          <w:bCs/>
          <w:color w:val="auto"/>
          <w:sz w:val="24"/>
          <w:szCs w:val="24"/>
        </w:rPr>
        <w:t>Maximising the potential of our students, staff and communities</w:t>
      </w:r>
      <w:r>
        <w:rPr>
          <w:rFonts w:ascii="Arial" w:hAnsi="Arial" w:cs="Arial"/>
          <w:color w:val="auto"/>
          <w:sz w:val="24"/>
          <w:szCs w:val="24"/>
        </w:rPr>
        <w:t xml:space="preserve"> - We are a local Trust and do not wish to expand beyond the greater Lincolnshire regions.  We believe collaboration is key to collective success.  We believe in Principals being supported by first class services to ensure they can concentrate and take responsibility for outcomes and quality of education.  We believe our academies should be unique with their own identity.</w:t>
      </w:r>
    </w:p>
    <w:p w14:paraId="556E42A2" w14:textId="714026C6" w:rsidR="004B4592" w:rsidRDefault="00F87686" w:rsidP="00994BA9">
      <w:pPr>
        <w:rPr>
          <w:rFonts w:ascii="Arial" w:hAnsi="Arial" w:cs="Arial"/>
          <w:color w:val="auto"/>
          <w:sz w:val="24"/>
          <w:szCs w:val="24"/>
        </w:rPr>
      </w:pPr>
      <w:r>
        <w:rPr>
          <w:rFonts w:ascii="Arial" w:hAnsi="Arial" w:cs="Arial"/>
          <w:color w:val="auto"/>
          <w:sz w:val="24"/>
          <w:szCs w:val="24"/>
        </w:rPr>
        <w:t xml:space="preserve">And LGAT’s </w:t>
      </w:r>
      <w:r>
        <w:rPr>
          <w:rFonts w:ascii="Arial" w:hAnsi="Arial" w:cs="Arial"/>
          <w:b/>
          <w:bCs/>
          <w:color w:val="auto"/>
          <w:sz w:val="24"/>
          <w:szCs w:val="24"/>
        </w:rPr>
        <w:t>Core Values</w:t>
      </w:r>
      <w:r>
        <w:rPr>
          <w:rFonts w:ascii="Arial" w:hAnsi="Arial" w:cs="Arial"/>
          <w:color w:val="auto"/>
          <w:sz w:val="24"/>
          <w:szCs w:val="24"/>
        </w:rPr>
        <w:t>:</w:t>
      </w:r>
    </w:p>
    <w:p w14:paraId="451C69F3" w14:textId="060ACB1A" w:rsidR="00F87686" w:rsidRDefault="00F87686" w:rsidP="00F87686">
      <w:pPr>
        <w:pStyle w:val="ListParagraph"/>
        <w:numPr>
          <w:ilvl w:val="0"/>
          <w:numId w:val="42"/>
        </w:numPr>
        <w:ind w:left="714" w:hanging="357"/>
        <w:contextualSpacing w:val="0"/>
        <w:rPr>
          <w:rFonts w:ascii="Arial" w:hAnsi="Arial" w:cs="Arial"/>
          <w:b/>
          <w:bCs/>
          <w:color w:val="auto"/>
          <w:sz w:val="24"/>
          <w:szCs w:val="24"/>
        </w:rPr>
      </w:pPr>
      <w:r w:rsidRPr="00F87686">
        <w:rPr>
          <w:rFonts w:ascii="Arial" w:hAnsi="Arial" w:cs="Arial"/>
          <w:b/>
          <w:bCs/>
          <w:color w:val="auto"/>
          <w:sz w:val="24"/>
          <w:szCs w:val="24"/>
        </w:rPr>
        <w:t>We put students first</w:t>
      </w:r>
      <w:r>
        <w:rPr>
          <w:rFonts w:ascii="Arial" w:hAnsi="Arial" w:cs="Arial"/>
          <w:color w:val="auto"/>
          <w:sz w:val="24"/>
          <w:szCs w:val="24"/>
        </w:rPr>
        <w:t xml:space="preserve"> - Our students and their education are our first priority and their interests are paramount when making plans for improvement or organising events.</w:t>
      </w:r>
    </w:p>
    <w:p w14:paraId="42C2BC81" w14:textId="006A8275" w:rsidR="00F87686" w:rsidRDefault="00F87686" w:rsidP="00F87686">
      <w:pPr>
        <w:pStyle w:val="ListParagraph"/>
        <w:numPr>
          <w:ilvl w:val="0"/>
          <w:numId w:val="42"/>
        </w:numPr>
        <w:ind w:left="714" w:hanging="357"/>
        <w:contextualSpacing w:val="0"/>
        <w:rPr>
          <w:rFonts w:ascii="Arial" w:hAnsi="Arial" w:cs="Arial"/>
          <w:b/>
          <w:bCs/>
          <w:color w:val="auto"/>
          <w:sz w:val="24"/>
          <w:szCs w:val="24"/>
        </w:rPr>
      </w:pPr>
      <w:r>
        <w:rPr>
          <w:rFonts w:ascii="Arial" w:hAnsi="Arial" w:cs="Arial"/>
          <w:b/>
          <w:bCs/>
          <w:color w:val="auto"/>
          <w:sz w:val="24"/>
          <w:szCs w:val="24"/>
        </w:rPr>
        <w:t>We seek continuous improvement</w:t>
      </w:r>
      <w:r>
        <w:rPr>
          <w:rFonts w:ascii="Arial" w:hAnsi="Arial" w:cs="Arial"/>
          <w:color w:val="auto"/>
          <w:sz w:val="24"/>
          <w:szCs w:val="24"/>
        </w:rPr>
        <w:t xml:space="preserve"> - Our central goal is to improve our efficiency, effectiveness and outcomes in the interests of our students.  We must be self reflective and ambitious in order to improve performance.</w:t>
      </w:r>
    </w:p>
    <w:p w14:paraId="5A0C3671" w14:textId="11875027" w:rsidR="00F87686" w:rsidRDefault="00F87686" w:rsidP="00F87686">
      <w:pPr>
        <w:pStyle w:val="ListParagraph"/>
        <w:numPr>
          <w:ilvl w:val="0"/>
          <w:numId w:val="42"/>
        </w:numPr>
        <w:ind w:left="714" w:hanging="357"/>
        <w:contextualSpacing w:val="0"/>
        <w:rPr>
          <w:rFonts w:ascii="Arial" w:hAnsi="Arial" w:cs="Arial"/>
          <w:b/>
          <w:bCs/>
          <w:color w:val="auto"/>
          <w:sz w:val="24"/>
          <w:szCs w:val="24"/>
        </w:rPr>
      </w:pPr>
      <w:r>
        <w:rPr>
          <w:rFonts w:ascii="Arial" w:hAnsi="Arial" w:cs="Arial"/>
          <w:b/>
          <w:bCs/>
          <w:color w:val="auto"/>
          <w:sz w:val="24"/>
          <w:szCs w:val="24"/>
        </w:rPr>
        <w:t>We collaborate</w:t>
      </w:r>
      <w:r>
        <w:rPr>
          <w:rFonts w:ascii="Arial" w:hAnsi="Arial" w:cs="Arial"/>
          <w:color w:val="auto"/>
          <w:sz w:val="24"/>
          <w:szCs w:val="24"/>
        </w:rPr>
        <w:t xml:space="preserve"> - We are stronger, more efficient and more effective when we work together.  This should not only be within our academies but across the Trust and beyond.</w:t>
      </w:r>
    </w:p>
    <w:p w14:paraId="2EB264FE" w14:textId="13A512FB" w:rsidR="00F87686" w:rsidRDefault="00F87686" w:rsidP="00F87686">
      <w:pPr>
        <w:pStyle w:val="ListParagraph"/>
        <w:numPr>
          <w:ilvl w:val="0"/>
          <w:numId w:val="42"/>
        </w:numPr>
        <w:ind w:left="714" w:hanging="357"/>
        <w:contextualSpacing w:val="0"/>
        <w:rPr>
          <w:rFonts w:ascii="Arial" w:hAnsi="Arial" w:cs="Arial"/>
          <w:b/>
          <w:bCs/>
          <w:color w:val="auto"/>
          <w:sz w:val="24"/>
          <w:szCs w:val="24"/>
        </w:rPr>
      </w:pPr>
      <w:r>
        <w:rPr>
          <w:rFonts w:ascii="Arial" w:hAnsi="Arial" w:cs="Arial"/>
          <w:b/>
          <w:bCs/>
          <w:color w:val="auto"/>
          <w:sz w:val="24"/>
          <w:szCs w:val="24"/>
        </w:rPr>
        <w:t>We are forward thinking and outward facing</w:t>
      </w:r>
      <w:r>
        <w:rPr>
          <w:rFonts w:ascii="Arial" w:hAnsi="Arial" w:cs="Arial"/>
          <w:color w:val="auto"/>
          <w:sz w:val="24"/>
          <w:szCs w:val="24"/>
        </w:rPr>
        <w:t xml:space="preserve"> - We are proactive and strategic in decision making for the long-term.  We actively seek insights from beyond our Trust to inform strategy and foster innovation.</w:t>
      </w:r>
    </w:p>
    <w:p w14:paraId="78F6A296" w14:textId="79A5FB3A" w:rsidR="00F87686" w:rsidRDefault="00F87686" w:rsidP="00F87686">
      <w:pPr>
        <w:pStyle w:val="ListParagraph"/>
        <w:numPr>
          <w:ilvl w:val="0"/>
          <w:numId w:val="42"/>
        </w:numPr>
        <w:ind w:left="714" w:hanging="357"/>
        <w:contextualSpacing w:val="0"/>
        <w:rPr>
          <w:rFonts w:ascii="Arial" w:hAnsi="Arial" w:cs="Arial"/>
          <w:b/>
          <w:bCs/>
          <w:color w:val="auto"/>
          <w:sz w:val="24"/>
          <w:szCs w:val="24"/>
        </w:rPr>
      </w:pPr>
      <w:r>
        <w:rPr>
          <w:rFonts w:ascii="Arial" w:hAnsi="Arial" w:cs="Arial"/>
          <w:b/>
          <w:bCs/>
          <w:color w:val="auto"/>
          <w:sz w:val="24"/>
          <w:szCs w:val="24"/>
        </w:rPr>
        <w:t>We create an equality of opportunity</w:t>
      </w:r>
      <w:r>
        <w:rPr>
          <w:rFonts w:ascii="Arial" w:hAnsi="Arial" w:cs="Arial"/>
          <w:color w:val="auto"/>
          <w:sz w:val="24"/>
          <w:szCs w:val="24"/>
        </w:rPr>
        <w:t xml:space="preserve"> - All our students, staff and wider community members deserve to have equal access to our educational services.  We remove any barriers so that all stakeholders have an equality of opportunity.</w:t>
      </w:r>
    </w:p>
    <w:p w14:paraId="659C4D52" w14:textId="5FF1AEFF" w:rsidR="00F87686" w:rsidRPr="009A73D9" w:rsidRDefault="00F87686" w:rsidP="00A44E96">
      <w:pPr>
        <w:pStyle w:val="ListParagraph"/>
        <w:numPr>
          <w:ilvl w:val="0"/>
          <w:numId w:val="42"/>
        </w:numPr>
        <w:ind w:left="714" w:hanging="357"/>
        <w:contextualSpacing w:val="0"/>
        <w:rPr>
          <w:rFonts w:ascii="Arial" w:hAnsi="Arial" w:cs="Arial"/>
          <w:b/>
          <w:bCs/>
          <w:color w:val="auto"/>
          <w:sz w:val="28"/>
          <w:szCs w:val="28"/>
        </w:rPr>
      </w:pPr>
      <w:r w:rsidRPr="009A73D9">
        <w:rPr>
          <w:rFonts w:ascii="Arial" w:hAnsi="Arial" w:cs="Arial"/>
          <w:b/>
          <w:bCs/>
          <w:color w:val="auto"/>
          <w:sz w:val="24"/>
          <w:szCs w:val="24"/>
        </w:rPr>
        <w:t>We develop sustainably</w:t>
      </w:r>
      <w:r w:rsidRPr="009A73D9">
        <w:rPr>
          <w:rFonts w:ascii="Arial" w:hAnsi="Arial" w:cs="Arial"/>
          <w:color w:val="auto"/>
          <w:sz w:val="24"/>
          <w:szCs w:val="24"/>
        </w:rPr>
        <w:t xml:space="preserve"> - Our development needs to be sustainable in the long term.  This means planning carefully for the future from a financial and ecological perspective to create sustainable improvement.</w:t>
      </w:r>
    </w:p>
    <w:p w14:paraId="4DA29767" w14:textId="7E09B4E9" w:rsidR="00F04EF6" w:rsidRPr="004B4592" w:rsidRDefault="00F04EF6" w:rsidP="00994BA9">
      <w:pPr>
        <w:rPr>
          <w:rFonts w:ascii="Arial" w:hAnsi="Arial" w:cs="Arial"/>
          <w:b/>
          <w:bCs/>
          <w:color w:val="auto"/>
          <w:sz w:val="28"/>
          <w:szCs w:val="28"/>
        </w:rPr>
        <w:sectPr w:rsidR="00F04EF6" w:rsidRPr="004B4592" w:rsidSect="00F87686">
          <w:pgSz w:w="11906" w:h="16838"/>
          <w:pgMar w:top="993" w:right="1440" w:bottom="1440" w:left="1440" w:header="567" w:footer="708" w:gutter="0"/>
          <w:cols w:space="708"/>
          <w:titlePg/>
          <w:docGrid w:linePitch="360"/>
        </w:sectPr>
      </w:pPr>
    </w:p>
    <w:p w14:paraId="7AA9C038" w14:textId="3A019012" w:rsidR="008036FB" w:rsidRDefault="008036FB" w:rsidP="005D035D">
      <w:pPr>
        <w:rPr>
          <w:rFonts w:ascii="Arial" w:hAnsi="Arial" w:cs="Arial"/>
          <w:b/>
          <w:color w:val="auto"/>
          <w:sz w:val="32"/>
          <w:szCs w:val="32"/>
        </w:rPr>
      </w:pPr>
      <w:r>
        <w:rPr>
          <w:rFonts w:ascii="Arial" w:hAnsi="Arial" w:cs="Arial"/>
          <w:b/>
          <w:color w:val="auto"/>
          <w:sz w:val="32"/>
          <w:szCs w:val="32"/>
        </w:rPr>
        <w:lastRenderedPageBreak/>
        <w:t>Summary of Governance Layers</w:t>
      </w:r>
    </w:p>
    <w:p w14:paraId="6900DE40" w14:textId="1127259D" w:rsidR="008036FB" w:rsidRDefault="008036FB" w:rsidP="005D035D">
      <w:pPr>
        <w:rPr>
          <w:rFonts w:ascii="Arial" w:hAnsi="Arial" w:cs="Arial"/>
          <w:bCs/>
          <w:color w:val="auto"/>
          <w:sz w:val="24"/>
          <w:szCs w:val="24"/>
        </w:rPr>
      </w:pPr>
      <w:r>
        <w:rPr>
          <w:rFonts w:ascii="Arial" w:hAnsi="Arial" w:cs="Arial"/>
          <w:bCs/>
          <w:color w:val="auto"/>
          <w:sz w:val="24"/>
          <w:szCs w:val="24"/>
        </w:rPr>
        <w:t>Within LGAT, there are several layers of governance.  The overarching role and responsibilities of each governance tier is as follows:</w:t>
      </w:r>
    </w:p>
    <w:p w14:paraId="25DABED8" w14:textId="01EF796F" w:rsidR="008036FB" w:rsidRDefault="008036FB" w:rsidP="008036FB">
      <w:pPr>
        <w:pStyle w:val="ListParagraph"/>
        <w:numPr>
          <w:ilvl w:val="0"/>
          <w:numId w:val="38"/>
        </w:numPr>
        <w:rPr>
          <w:rFonts w:ascii="Arial" w:hAnsi="Arial" w:cs="Arial"/>
          <w:bCs/>
          <w:color w:val="auto"/>
          <w:sz w:val="24"/>
          <w:szCs w:val="24"/>
        </w:rPr>
      </w:pPr>
      <w:r>
        <w:rPr>
          <w:rFonts w:ascii="Arial" w:hAnsi="Arial" w:cs="Arial"/>
          <w:b/>
          <w:color w:val="auto"/>
          <w:sz w:val="24"/>
          <w:szCs w:val="24"/>
        </w:rPr>
        <w:t>Members</w:t>
      </w:r>
      <w:r>
        <w:rPr>
          <w:rFonts w:ascii="Arial" w:hAnsi="Arial" w:cs="Arial"/>
          <w:bCs/>
          <w:color w:val="auto"/>
          <w:sz w:val="24"/>
          <w:szCs w:val="24"/>
        </w:rPr>
        <w:t xml:space="preserve"> - Members have responsibility for ensuring the purpose of the Trust is met</w:t>
      </w:r>
      <w:r w:rsidR="006D405A">
        <w:rPr>
          <w:rFonts w:ascii="Arial" w:hAnsi="Arial" w:cs="Arial"/>
          <w:bCs/>
          <w:color w:val="auto"/>
          <w:sz w:val="24"/>
          <w:szCs w:val="24"/>
        </w:rPr>
        <w:t xml:space="preserve">, and for determining the Trust’s constitution and governance structure.  They are the guardians of the objects and governance of the Trust.  Members have an overarching oversight role, but are referenced in their role to appoint Trustees and the external auditors.  The Trust has 5 Members.  The Trust’s Articles of Association </w:t>
      </w:r>
      <w:r w:rsidR="0069744B">
        <w:rPr>
          <w:rFonts w:ascii="Arial" w:hAnsi="Arial" w:cs="Arial"/>
          <w:bCs/>
          <w:color w:val="auto"/>
          <w:sz w:val="24"/>
          <w:szCs w:val="24"/>
        </w:rPr>
        <w:t>apply.</w:t>
      </w:r>
      <w:r w:rsidR="006D405A">
        <w:rPr>
          <w:rFonts w:ascii="Arial" w:hAnsi="Arial" w:cs="Arial"/>
          <w:bCs/>
          <w:color w:val="auto"/>
          <w:sz w:val="24"/>
          <w:szCs w:val="24"/>
        </w:rPr>
        <w:br/>
      </w:r>
    </w:p>
    <w:p w14:paraId="3BC9E4ED" w14:textId="5C384163" w:rsidR="006D405A" w:rsidRDefault="006D405A" w:rsidP="008036FB">
      <w:pPr>
        <w:pStyle w:val="ListParagraph"/>
        <w:numPr>
          <w:ilvl w:val="0"/>
          <w:numId w:val="38"/>
        </w:numPr>
        <w:rPr>
          <w:rFonts w:ascii="Arial" w:hAnsi="Arial" w:cs="Arial"/>
          <w:bCs/>
          <w:color w:val="auto"/>
          <w:sz w:val="24"/>
          <w:szCs w:val="24"/>
        </w:rPr>
      </w:pPr>
      <w:r>
        <w:rPr>
          <w:rFonts w:ascii="Arial" w:hAnsi="Arial" w:cs="Arial"/>
          <w:b/>
          <w:color w:val="auto"/>
          <w:sz w:val="24"/>
          <w:szCs w:val="24"/>
        </w:rPr>
        <w:t>Trust Board</w:t>
      </w:r>
      <w:r>
        <w:rPr>
          <w:rFonts w:ascii="Arial" w:hAnsi="Arial" w:cs="Arial"/>
          <w:bCs/>
          <w:color w:val="auto"/>
          <w:sz w:val="24"/>
          <w:szCs w:val="24"/>
        </w:rPr>
        <w:t xml:space="preserve"> - </w:t>
      </w:r>
      <w:r w:rsidR="001E6D0A">
        <w:rPr>
          <w:rFonts w:ascii="Arial" w:hAnsi="Arial" w:cs="Arial"/>
          <w:bCs/>
          <w:color w:val="auto"/>
          <w:sz w:val="24"/>
          <w:szCs w:val="24"/>
        </w:rPr>
        <w:t xml:space="preserve">The Trust Board holds ultimate legal </w:t>
      </w:r>
      <w:r w:rsidR="001E6D0A">
        <w:rPr>
          <w:rFonts w:ascii="Arial" w:hAnsi="Arial" w:cs="Arial"/>
          <w:b/>
          <w:color w:val="auto"/>
          <w:sz w:val="24"/>
          <w:szCs w:val="24"/>
        </w:rPr>
        <w:t>accountability</w:t>
      </w:r>
      <w:r w:rsidR="001E6D0A">
        <w:rPr>
          <w:rFonts w:ascii="Arial" w:hAnsi="Arial" w:cs="Arial"/>
          <w:bCs/>
          <w:color w:val="auto"/>
          <w:sz w:val="24"/>
          <w:szCs w:val="24"/>
        </w:rPr>
        <w:t xml:space="preserve"> for all aspects of operational delivery, as well as being </w:t>
      </w:r>
      <w:r w:rsidR="001E6D0A">
        <w:rPr>
          <w:rFonts w:ascii="Arial" w:hAnsi="Arial" w:cs="Arial"/>
          <w:b/>
          <w:color w:val="auto"/>
          <w:sz w:val="24"/>
          <w:szCs w:val="24"/>
        </w:rPr>
        <w:t>responsible</w:t>
      </w:r>
      <w:r w:rsidR="001E6D0A">
        <w:rPr>
          <w:rFonts w:ascii="Arial" w:hAnsi="Arial" w:cs="Arial"/>
          <w:bCs/>
          <w:color w:val="auto"/>
          <w:sz w:val="24"/>
          <w:szCs w:val="24"/>
        </w:rPr>
        <w:t xml:space="preserve"> for Trust policy and decision-making.  The Trustees oversee the management and administration of the Trust and the academies run by the Trust and delegate authority and responsibility to others, including executive officers and academy leadership teams who undertake the day-to-day management of the academies.  K</w:t>
      </w:r>
      <w:r w:rsidR="006B02BB">
        <w:rPr>
          <w:rFonts w:ascii="Arial" w:hAnsi="Arial" w:cs="Arial"/>
          <w:bCs/>
          <w:color w:val="auto"/>
          <w:sz w:val="24"/>
          <w:szCs w:val="24"/>
        </w:rPr>
        <w:t>e</w:t>
      </w:r>
      <w:r w:rsidR="001E6D0A">
        <w:rPr>
          <w:rFonts w:ascii="Arial" w:hAnsi="Arial" w:cs="Arial"/>
          <w:bCs/>
          <w:color w:val="auto"/>
          <w:sz w:val="24"/>
          <w:szCs w:val="24"/>
        </w:rPr>
        <w:t>y matters reserved to the Board include strategic direction, vision and values, and approval of the Trust’s Development Plan, policies and educational targets.  The Trust Board is supported by the Finance Committee, the Audit and Risk Committee, the Pay and Performance Committee, the Senior Staff Remuneration Committee, the Complaints Committee</w:t>
      </w:r>
      <w:r w:rsidR="006B02BB">
        <w:rPr>
          <w:rFonts w:ascii="Arial" w:hAnsi="Arial" w:cs="Arial"/>
          <w:bCs/>
          <w:color w:val="auto"/>
          <w:sz w:val="24"/>
          <w:szCs w:val="24"/>
        </w:rPr>
        <w:t xml:space="preserve"> and the </w:t>
      </w:r>
      <w:r w:rsidR="005F1ED4">
        <w:rPr>
          <w:rFonts w:ascii="Arial" w:hAnsi="Arial" w:cs="Arial"/>
          <w:bCs/>
          <w:color w:val="auto"/>
          <w:sz w:val="24"/>
          <w:szCs w:val="24"/>
        </w:rPr>
        <w:t>Governing Board</w:t>
      </w:r>
      <w:r w:rsidR="006B02BB">
        <w:rPr>
          <w:rFonts w:ascii="Arial" w:hAnsi="Arial" w:cs="Arial"/>
          <w:bCs/>
          <w:color w:val="auto"/>
          <w:sz w:val="24"/>
          <w:szCs w:val="24"/>
        </w:rPr>
        <w:t xml:space="preserve"> Discipline Committee</w:t>
      </w:r>
      <w:r w:rsidR="001E6D0A">
        <w:rPr>
          <w:rFonts w:ascii="Arial" w:hAnsi="Arial" w:cs="Arial"/>
          <w:bCs/>
          <w:color w:val="auto"/>
          <w:sz w:val="24"/>
          <w:szCs w:val="24"/>
        </w:rPr>
        <w:t>.</w:t>
      </w:r>
      <w:r w:rsidR="006B02BB">
        <w:rPr>
          <w:rFonts w:ascii="Arial" w:hAnsi="Arial" w:cs="Arial"/>
          <w:bCs/>
          <w:color w:val="auto"/>
          <w:sz w:val="24"/>
          <w:szCs w:val="24"/>
        </w:rPr>
        <w:t xml:space="preserve"> </w:t>
      </w:r>
      <w:r w:rsidR="001A0FFF">
        <w:rPr>
          <w:rFonts w:ascii="Arial" w:hAnsi="Arial" w:cs="Arial"/>
          <w:bCs/>
          <w:color w:val="auto"/>
          <w:sz w:val="24"/>
          <w:szCs w:val="24"/>
        </w:rPr>
        <w:br/>
      </w:r>
    </w:p>
    <w:p w14:paraId="0773AD49" w14:textId="2D26233C" w:rsidR="001A0FFF" w:rsidRDefault="001A0FFF" w:rsidP="008036FB">
      <w:pPr>
        <w:pStyle w:val="ListParagraph"/>
        <w:numPr>
          <w:ilvl w:val="0"/>
          <w:numId w:val="38"/>
        </w:numPr>
        <w:rPr>
          <w:rFonts w:ascii="Arial" w:hAnsi="Arial" w:cs="Arial"/>
          <w:bCs/>
          <w:color w:val="auto"/>
          <w:sz w:val="24"/>
          <w:szCs w:val="24"/>
        </w:rPr>
      </w:pPr>
      <w:r>
        <w:rPr>
          <w:rFonts w:ascii="Arial" w:hAnsi="Arial" w:cs="Arial"/>
          <w:b/>
          <w:color w:val="auto"/>
          <w:sz w:val="24"/>
          <w:szCs w:val="24"/>
        </w:rPr>
        <w:t>Executive Team</w:t>
      </w:r>
      <w:r>
        <w:rPr>
          <w:rFonts w:ascii="Arial" w:hAnsi="Arial" w:cs="Arial"/>
          <w:bCs/>
          <w:color w:val="auto"/>
          <w:sz w:val="24"/>
          <w:szCs w:val="24"/>
        </w:rPr>
        <w:t xml:space="preserve"> - The Executive Team comprises: the CEO, CFO, </w:t>
      </w:r>
      <w:r w:rsidR="009A73D9">
        <w:rPr>
          <w:rFonts w:ascii="Arial" w:hAnsi="Arial" w:cs="Arial"/>
          <w:bCs/>
          <w:color w:val="auto"/>
          <w:sz w:val="24"/>
          <w:szCs w:val="24"/>
        </w:rPr>
        <w:t>Trust Lead for HR, Trust Lead for Estates, Trust Lead for IT</w:t>
      </w:r>
      <w:r>
        <w:rPr>
          <w:rFonts w:ascii="Arial" w:hAnsi="Arial" w:cs="Arial"/>
          <w:bCs/>
          <w:color w:val="auto"/>
          <w:sz w:val="24"/>
          <w:szCs w:val="24"/>
        </w:rPr>
        <w:t>, the Director of School Improvement</w:t>
      </w:r>
      <w:r w:rsidR="006B02BB">
        <w:rPr>
          <w:rFonts w:ascii="Arial" w:hAnsi="Arial" w:cs="Arial"/>
          <w:bCs/>
          <w:color w:val="auto"/>
          <w:sz w:val="24"/>
          <w:szCs w:val="24"/>
        </w:rPr>
        <w:t>,</w:t>
      </w:r>
      <w:r>
        <w:rPr>
          <w:rFonts w:ascii="Arial" w:hAnsi="Arial" w:cs="Arial"/>
          <w:bCs/>
          <w:color w:val="auto"/>
          <w:sz w:val="24"/>
          <w:szCs w:val="24"/>
        </w:rPr>
        <w:t xml:space="preserve"> the Executive Principal (Secondary) and Executive Principal (Primary).  The Executive Team is </w:t>
      </w:r>
      <w:r>
        <w:rPr>
          <w:rFonts w:ascii="Arial" w:hAnsi="Arial" w:cs="Arial"/>
          <w:b/>
          <w:color w:val="auto"/>
          <w:sz w:val="24"/>
          <w:szCs w:val="24"/>
        </w:rPr>
        <w:t>responsible</w:t>
      </w:r>
      <w:r>
        <w:rPr>
          <w:rFonts w:ascii="Arial" w:hAnsi="Arial" w:cs="Arial"/>
          <w:bCs/>
          <w:color w:val="auto"/>
          <w:sz w:val="24"/>
          <w:szCs w:val="24"/>
        </w:rPr>
        <w:t xml:space="preserve"> for the operational running of the organisation at Trust level and </w:t>
      </w:r>
      <w:r>
        <w:rPr>
          <w:rFonts w:ascii="Arial" w:hAnsi="Arial" w:cs="Arial"/>
          <w:b/>
          <w:color w:val="auto"/>
          <w:sz w:val="24"/>
          <w:szCs w:val="24"/>
        </w:rPr>
        <w:t>supporting</w:t>
      </w:r>
      <w:r>
        <w:rPr>
          <w:rFonts w:ascii="Arial" w:hAnsi="Arial" w:cs="Arial"/>
          <w:bCs/>
          <w:color w:val="auto"/>
          <w:sz w:val="24"/>
          <w:szCs w:val="24"/>
        </w:rPr>
        <w:t xml:space="preserve"> Trust academies with academy level operational matters.</w:t>
      </w:r>
      <w:r>
        <w:rPr>
          <w:rFonts w:ascii="Arial" w:hAnsi="Arial" w:cs="Arial"/>
          <w:bCs/>
          <w:color w:val="auto"/>
          <w:sz w:val="24"/>
          <w:szCs w:val="24"/>
        </w:rPr>
        <w:br/>
      </w:r>
    </w:p>
    <w:p w14:paraId="5A522EBF" w14:textId="086CE94F" w:rsidR="001A0FFF" w:rsidRDefault="001A0FFF" w:rsidP="008036FB">
      <w:pPr>
        <w:pStyle w:val="ListParagraph"/>
        <w:numPr>
          <w:ilvl w:val="0"/>
          <w:numId w:val="38"/>
        </w:numPr>
        <w:rPr>
          <w:rFonts w:ascii="Arial" w:hAnsi="Arial" w:cs="Arial"/>
          <w:bCs/>
          <w:color w:val="auto"/>
          <w:sz w:val="24"/>
          <w:szCs w:val="24"/>
        </w:rPr>
      </w:pPr>
      <w:r>
        <w:rPr>
          <w:rFonts w:ascii="Arial" w:hAnsi="Arial" w:cs="Arial"/>
          <w:b/>
          <w:color w:val="auto"/>
          <w:sz w:val="24"/>
          <w:szCs w:val="24"/>
        </w:rPr>
        <w:t>Principal</w:t>
      </w:r>
      <w:r>
        <w:rPr>
          <w:rFonts w:ascii="Arial" w:hAnsi="Arial" w:cs="Arial"/>
          <w:bCs/>
          <w:color w:val="auto"/>
          <w:sz w:val="24"/>
          <w:szCs w:val="24"/>
        </w:rPr>
        <w:t xml:space="preserve"> - the Principal is </w:t>
      </w:r>
      <w:r>
        <w:rPr>
          <w:rFonts w:ascii="Arial" w:hAnsi="Arial" w:cs="Arial"/>
          <w:b/>
          <w:color w:val="auto"/>
          <w:sz w:val="24"/>
          <w:szCs w:val="24"/>
        </w:rPr>
        <w:t>responsible</w:t>
      </w:r>
      <w:r>
        <w:rPr>
          <w:rFonts w:ascii="Arial" w:hAnsi="Arial" w:cs="Arial"/>
          <w:bCs/>
          <w:color w:val="auto"/>
          <w:sz w:val="24"/>
          <w:szCs w:val="24"/>
        </w:rPr>
        <w:t xml:space="preserve"> for a range of operational delivery areas within their academy.</w:t>
      </w:r>
      <w:r>
        <w:rPr>
          <w:rFonts w:ascii="Arial" w:hAnsi="Arial" w:cs="Arial"/>
          <w:bCs/>
          <w:color w:val="auto"/>
          <w:sz w:val="24"/>
          <w:szCs w:val="24"/>
        </w:rPr>
        <w:br/>
      </w:r>
    </w:p>
    <w:p w14:paraId="553F297B" w14:textId="612ECAD1" w:rsidR="001A0FFF" w:rsidRPr="008036FB" w:rsidRDefault="001A0FFF" w:rsidP="008036FB">
      <w:pPr>
        <w:pStyle w:val="ListParagraph"/>
        <w:numPr>
          <w:ilvl w:val="0"/>
          <w:numId w:val="38"/>
        </w:numPr>
        <w:rPr>
          <w:rFonts w:ascii="Arial" w:hAnsi="Arial" w:cs="Arial"/>
          <w:bCs/>
          <w:color w:val="auto"/>
          <w:sz w:val="24"/>
          <w:szCs w:val="24"/>
        </w:rPr>
      </w:pPr>
      <w:r>
        <w:rPr>
          <w:rFonts w:ascii="Arial" w:hAnsi="Arial" w:cs="Arial"/>
          <w:b/>
          <w:color w:val="auto"/>
          <w:sz w:val="24"/>
          <w:szCs w:val="24"/>
        </w:rPr>
        <w:t>Local Governing Bodies</w:t>
      </w:r>
      <w:r>
        <w:rPr>
          <w:rFonts w:ascii="Arial" w:hAnsi="Arial" w:cs="Arial"/>
          <w:bCs/>
          <w:color w:val="auto"/>
          <w:sz w:val="24"/>
          <w:szCs w:val="24"/>
        </w:rPr>
        <w:t xml:space="preserve"> - The Local Governing Bodies (LGBs) are accountable to the Trust Board for ensuring that the Principals fulfil their responsibilities for educational outcomes for children and young people, safeguarding, health and safety and special educational needs.  The LGBs provide a crucial challenge and support role by monitoring academy outcomes.</w:t>
      </w:r>
      <w:r w:rsidR="00465EBB">
        <w:rPr>
          <w:rFonts w:ascii="Arial" w:hAnsi="Arial" w:cs="Arial"/>
          <w:bCs/>
          <w:color w:val="auto"/>
          <w:sz w:val="24"/>
          <w:szCs w:val="24"/>
        </w:rPr>
        <w:t xml:space="preserve">  </w:t>
      </w:r>
    </w:p>
    <w:p w14:paraId="7F990E42" w14:textId="77777777" w:rsidR="008036FB" w:rsidRDefault="008036FB" w:rsidP="005D035D">
      <w:pPr>
        <w:rPr>
          <w:rFonts w:ascii="Arial" w:hAnsi="Arial" w:cs="Arial"/>
          <w:b/>
          <w:color w:val="auto"/>
          <w:sz w:val="32"/>
          <w:szCs w:val="32"/>
          <w:u w:val="single"/>
        </w:rPr>
      </w:pPr>
    </w:p>
    <w:p w14:paraId="30CBB618" w14:textId="77777777" w:rsidR="006C7F74" w:rsidRDefault="006C7F74" w:rsidP="000F0B4B">
      <w:pPr>
        <w:rPr>
          <w:rFonts w:ascii="Arial" w:hAnsi="Arial" w:cs="Arial"/>
          <w:b/>
          <w:color w:val="auto"/>
          <w:sz w:val="32"/>
          <w:szCs w:val="32"/>
          <w:u w:color="7030A0"/>
        </w:rPr>
        <w:sectPr w:rsidR="006C7F74" w:rsidSect="00A86724">
          <w:pgSz w:w="11906" w:h="16838"/>
          <w:pgMar w:top="1440" w:right="1440" w:bottom="567" w:left="1440" w:header="567" w:footer="451" w:gutter="0"/>
          <w:cols w:space="708"/>
          <w:titlePg/>
          <w:docGrid w:linePitch="360"/>
        </w:sectPr>
      </w:pPr>
    </w:p>
    <w:p w14:paraId="4EDA594D" w14:textId="2F462379" w:rsidR="000F0B4B" w:rsidRPr="000F0B4B" w:rsidRDefault="000F0B4B" w:rsidP="000F0B4B">
      <w:pPr>
        <w:rPr>
          <w:rFonts w:ascii="Arial" w:hAnsi="Arial" w:cs="Arial"/>
          <w:b/>
          <w:color w:val="auto"/>
          <w:sz w:val="32"/>
          <w:szCs w:val="32"/>
          <w:u w:color="7030A0"/>
        </w:rPr>
      </w:pPr>
      <w:r w:rsidRPr="000F0B4B">
        <w:rPr>
          <w:rFonts w:ascii="Arial" w:hAnsi="Arial" w:cs="Arial"/>
          <w:b/>
          <w:color w:val="auto"/>
          <w:sz w:val="32"/>
          <w:szCs w:val="32"/>
          <w:u w:color="7030A0"/>
        </w:rPr>
        <w:lastRenderedPageBreak/>
        <w:t>Committees of the Board</w:t>
      </w:r>
    </w:p>
    <w:p w14:paraId="29A0BBE3" w14:textId="77777777" w:rsidR="000F0B4B" w:rsidRPr="008348B7" w:rsidRDefault="000F0B4B" w:rsidP="000F0B4B">
      <w:pPr>
        <w:contextualSpacing/>
        <w:rPr>
          <w:rFonts w:ascii="Arial" w:hAnsi="Arial" w:cs="Arial"/>
          <w:sz w:val="24"/>
          <w:szCs w:val="24"/>
        </w:rPr>
      </w:pPr>
      <w:r w:rsidRPr="008348B7">
        <w:rPr>
          <w:rFonts w:ascii="Arial" w:hAnsi="Arial" w:cs="Arial"/>
          <w:sz w:val="24"/>
          <w:szCs w:val="24"/>
        </w:rPr>
        <w:t>All committees are appointed by and accountable to the Board, in line with the Articles of Association and the Funding Agreement.</w:t>
      </w:r>
    </w:p>
    <w:p w14:paraId="515C2FFA" w14:textId="77777777" w:rsidR="000F0B4B" w:rsidRPr="008348B7" w:rsidRDefault="000F0B4B" w:rsidP="000F0B4B">
      <w:pPr>
        <w:contextualSpacing/>
        <w:rPr>
          <w:rFonts w:ascii="Arial" w:hAnsi="Arial" w:cs="Arial"/>
          <w:sz w:val="24"/>
          <w:szCs w:val="24"/>
        </w:rPr>
      </w:pPr>
    </w:p>
    <w:p w14:paraId="58A95EA3" w14:textId="333C6FC7" w:rsidR="000F0B4B" w:rsidRPr="008348B7" w:rsidRDefault="000F0B4B" w:rsidP="000F0B4B">
      <w:pPr>
        <w:rPr>
          <w:rFonts w:ascii="Arial" w:hAnsi="Arial" w:cs="Arial"/>
          <w:b/>
          <w:color w:val="auto"/>
          <w:sz w:val="24"/>
          <w:szCs w:val="24"/>
          <w:u w:val="single"/>
        </w:rPr>
      </w:pPr>
      <w:r w:rsidRPr="008348B7">
        <w:rPr>
          <w:rFonts w:ascii="Arial" w:hAnsi="Arial" w:cs="Arial"/>
          <w:b/>
          <w:color w:val="auto"/>
          <w:sz w:val="24"/>
          <w:szCs w:val="24"/>
          <w:u w:val="single"/>
        </w:rPr>
        <w:t>Local Governing Bodies (LGB)</w:t>
      </w:r>
    </w:p>
    <w:p w14:paraId="74A084BA" w14:textId="77777777" w:rsidR="000F0B4B" w:rsidRPr="008348B7" w:rsidRDefault="000F0B4B" w:rsidP="000F0B4B">
      <w:pPr>
        <w:rPr>
          <w:rFonts w:ascii="Arial" w:hAnsi="Arial" w:cs="Arial"/>
          <w:bCs/>
          <w:sz w:val="24"/>
          <w:szCs w:val="24"/>
        </w:rPr>
      </w:pPr>
      <w:r w:rsidRPr="008348B7">
        <w:rPr>
          <w:rFonts w:ascii="Arial" w:hAnsi="Arial" w:cs="Arial"/>
          <w:bCs/>
          <w:sz w:val="24"/>
          <w:szCs w:val="24"/>
        </w:rPr>
        <w:t>Each academy has a local governing body.</w:t>
      </w:r>
    </w:p>
    <w:p w14:paraId="4D10DAE4" w14:textId="77777777" w:rsidR="000F0B4B" w:rsidRPr="008348B7" w:rsidRDefault="000F0B4B" w:rsidP="000F0B4B">
      <w:pPr>
        <w:rPr>
          <w:rFonts w:ascii="Arial" w:hAnsi="Arial" w:cs="Arial"/>
          <w:b/>
          <w:sz w:val="24"/>
          <w:szCs w:val="24"/>
        </w:rPr>
      </w:pPr>
      <w:bookmarkStart w:id="0" w:name="_Hlk59191434"/>
      <w:r w:rsidRPr="008348B7">
        <w:rPr>
          <w:rFonts w:ascii="Arial" w:hAnsi="Arial" w:cs="Arial"/>
          <w:b/>
          <w:sz w:val="24"/>
          <w:szCs w:val="24"/>
        </w:rPr>
        <w:t>Quorum</w:t>
      </w:r>
    </w:p>
    <w:bookmarkEnd w:id="0"/>
    <w:p w14:paraId="1AAA3878" w14:textId="77777777" w:rsidR="000F0B4B" w:rsidRPr="008348B7" w:rsidRDefault="000F0B4B" w:rsidP="000F0B4B">
      <w:pPr>
        <w:rPr>
          <w:rFonts w:ascii="Arial" w:hAnsi="Arial" w:cs="Arial"/>
          <w:bCs/>
          <w:sz w:val="24"/>
          <w:szCs w:val="24"/>
        </w:rPr>
      </w:pPr>
      <w:r w:rsidRPr="00117620">
        <w:rPr>
          <w:rFonts w:ascii="Arial" w:hAnsi="Arial" w:cs="Arial"/>
          <w:bCs/>
          <w:sz w:val="24"/>
          <w:szCs w:val="24"/>
        </w:rPr>
        <w:t>At least one Trustee appointment and three others.</w:t>
      </w:r>
    </w:p>
    <w:p w14:paraId="0F450CB1" w14:textId="77777777" w:rsidR="000F0B4B" w:rsidRPr="008348B7" w:rsidRDefault="000F0B4B" w:rsidP="000F0B4B">
      <w:pPr>
        <w:rPr>
          <w:rFonts w:ascii="Arial" w:hAnsi="Arial" w:cs="Arial"/>
          <w:b/>
          <w:sz w:val="24"/>
          <w:szCs w:val="24"/>
        </w:rPr>
      </w:pPr>
      <w:r w:rsidRPr="008348B7">
        <w:rPr>
          <w:rFonts w:ascii="Arial" w:hAnsi="Arial" w:cs="Arial"/>
          <w:b/>
          <w:sz w:val="24"/>
          <w:szCs w:val="24"/>
        </w:rPr>
        <w:t>Constitution</w:t>
      </w:r>
    </w:p>
    <w:p w14:paraId="6704A582" w14:textId="5C3A9186" w:rsidR="000F0B4B" w:rsidRPr="008348B7" w:rsidRDefault="000F0B4B" w:rsidP="000F0B4B">
      <w:pPr>
        <w:pStyle w:val="ListParagraph"/>
        <w:numPr>
          <w:ilvl w:val="0"/>
          <w:numId w:val="13"/>
        </w:numPr>
        <w:ind w:left="709" w:hanging="357"/>
        <w:rPr>
          <w:rFonts w:ascii="Arial" w:hAnsi="Arial" w:cs="Arial"/>
          <w:sz w:val="24"/>
          <w:szCs w:val="24"/>
        </w:rPr>
      </w:pPr>
      <w:r>
        <w:rPr>
          <w:rFonts w:ascii="Arial" w:hAnsi="Arial" w:cs="Arial"/>
          <w:sz w:val="24"/>
          <w:szCs w:val="24"/>
        </w:rPr>
        <w:t>At least 2</w:t>
      </w:r>
      <w:r w:rsidRPr="008348B7">
        <w:rPr>
          <w:rFonts w:ascii="Arial" w:hAnsi="Arial" w:cs="Arial"/>
          <w:sz w:val="24"/>
          <w:szCs w:val="24"/>
        </w:rPr>
        <w:t xml:space="preserve"> persons appointed by the Trustees of the Trust.</w:t>
      </w:r>
    </w:p>
    <w:p w14:paraId="384E69CF" w14:textId="77777777" w:rsidR="000F0B4B" w:rsidRPr="008348B7" w:rsidRDefault="000F0B4B" w:rsidP="000F0B4B">
      <w:pPr>
        <w:pStyle w:val="ListParagraph"/>
        <w:numPr>
          <w:ilvl w:val="0"/>
          <w:numId w:val="13"/>
        </w:numPr>
        <w:ind w:left="709" w:hanging="357"/>
        <w:rPr>
          <w:rFonts w:ascii="Arial" w:hAnsi="Arial" w:cs="Arial"/>
          <w:sz w:val="24"/>
          <w:szCs w:val="24"/>
        </w:rPr>
      </w:pPr>
      <w:r w:rsidRPr="008348B7">
        <w:rPr>
          <w:rFonts w:ascii="Arial" w:hAnsi="Arial" w:cs="Arial"/>
          <w:sz w:val="24"/>
          <w:szCs w:val="24"/>
        </w:rPr>
        <w:t>2 Parents of pupils at the constituent academy (by local election).</w:t>
      </w:r>
    </w:p>
    <w:p w14:paraId="333DEE29" w14:textId="77777777" w:rsidR="000F0B4B" w:rsidRPr="008348B7" w:rsidRDefault="000F0B4B" w:rsidP="000F0B4B">
      <w:pPr>
        <w:pStyle w:val="ListParagraph"/>
        <w:numPr>
          <w:ilvl w:val="0"/>
          <w:numId w:val="13"/>
        </w:numPr>
        <w:ind w:left="709" w:hanging="357"/>
        <w:rPr>
          <w:rFonts w:ascii="Arial" w:hAnsi="Arial" w:cs="Arial"/>
          <w:sz w:val="24"/>
          <w:szCs w:val="24"/>
        </w:rPr>
      </w:pPr>
      <w:r w:rsidRPr="008348B7">
        <w:rPr>
          <w:rFonts w:ascii="Arial" w:hAnsi="Arial" w:cs="Arial"/>
          <w:sz w:val="24"/>
          <w:szCs w:val="24"/>
        </w:rPr>
        <w:t>The Principal</w:t>
      </w:r>
      <w:r>
        <w:rPr>
          <w:rFonts w:ascii="Arial" w:hAnsi="Arial" w:cs="Arial"/>
          <w:sz w:val="24"/>
          <w:szCs w:val="24"/>
        </w:rPr>
        <w:t xml:space="preserve"> in an</w:t>
      </w:r>
      <w:r w:rsidRPr="008348B7">
        <w:rPr>
          <w:rFonts w:ascii="Arial" w:hAnsi="Arial" w:cs="Arial"/>
          <w:sz w:val="24"/>
          <w:szCs w:val="24"/>
        </w:rPr>
        <w:t xml:space="preserve"> </w:t>
      </w:r>
      <w:r w:rsidRPr="00C151F1">
        <w:rPr>
          <w:rFonts w:ascii="Arial" w:hAnsi="Arial" w:cs="Arial"/>
          <w:sz w:val="24"/>
          <w:szCs w:val="24"/>
        </w:rPr>
        <w:t>ex officio capacity.</w:t>
      </w:r>
    </w:p>
    <w:p w14:paraId="69E66B11" w14:textId="77777777" w:rsidR="000F0B4B" w:rsidRPr="008348B7" w:rsidRDefault="000F0B4B" w:rsidP="000F0B4B">
      <w:pPr>
        <w:pStyle w:val="ListParagraph"/>
        <w:numPr>
          <w:ilvl w:val="0"/>
          <w:numId w:val="13"/>
        </w:numPr>
        <w:ind w:left="709" w:hanging="357"/>
        <w:rPr>
          <w:rFonts w:ascii="Arial" w:hAnsi="Arial" w:cs="Arial"/>
          <w:sz w:val="24"/>
          <w:szCs w:val="24"/>
        </w:rPr>
      </w:pPr>
      <w:r w:rsidRPr="008348B7">
        <w:rPr>
          <w:rFonts w:ascii="Arial" w:hAnsi="Arial" w:cs="Arial"/>
          <w:sz w:val="24"/>
          <w:szCs w:val="24"/>
        </w:rPr>
        <w:t>An elected non-voting representative of the staff of the constituent academy.</w:t>
      </w:r>
    </w:p>
    <w:p w14:paraId="52BDA496" w14:textId="77777777" w:rsidR="000F0B4B" w:rsidRPr="008348B7" w:rsidRDefault="000F0B4B" w:rsidP="000F0B4B">
      <w:pPr>
        <w:rPr>
          <w:rFonts w:ascii="Arial" w:hAnsi="Arial" w:cs="Arial"/>
          <w:b/>
          <w:sz w:val="24"/>
          <w:szCs w:val="24"/>
        </w:rPr>
      </w:pPr>
      <w:bookmarkStart w:id="1" w:name="_Hlk59191664"/>
      <w:bookmarkStart w:id="2" w:name="_Hlk59021560"/>
      <w:r w:rsidRPr="008348B7">
        <w:rPr>
          <w:rFonts w:ascii="Arial" w:hAnsi="Arial" w:cs="Arial"/>
          <w:b/>
          <w:sz w:val="24"/>
          <w:szCs w:val="24"/>
        </w:rPr>
        <w:t>Terms of reference</w:t>
      </w:r>
    </w:p>
    <w:bookmarkEnd w:id="1"/>
    <w:p w14:paraId="505FF91D" w14:textId="77777777" w:rsidR="000F0B4B" w:rsidRPr="008348B7" w:rsidRDefault="000F0B4B" w:rsidP="000F0B4B">
      <w:pPr>
        <w:pStyle w:val="ListParagraph"/>
        <w:numPr>
          <w:ilvl w:val="0"/>
          <w:numId w:val="17"/>
        </w:numPr>
        <w:ind w:left="992" w:hanging="567"/>
        <w:rPr>
          <w:rFonts w:ascii="Arial" w:hAnsi="Arial" w:cs="Arial"/>
          <w:sz w:val="24"/>
          <w:szCs w:val="24"/>
        </w:rPr>
      </w:pPr>
      <w:r w:rsidRPr="008348B7">
        <w:rPr>
          <w:rFonts w:ascii="Arial" w:hAnsi="Arial" w:cs="Arial"/>
          <w:sz w:val="24"/>
          <w:szCs w:val="24"/>
        </w:rPr>
        <w:t>To meet each term</w:t>
      </w:r>
    </w:p>
    <w:p w14:paraId="0CE4B996" w14:textId="74D4974F" w:rsidR="000F0B4B" w:rsidRPr="008348B7" w:rsidRDefault="000F0B4B" w:rsidP="000F0B4B">
      <w:pPr>
        <w:pStyle w:val="ListParagraph"/>
        <w:numPr>
          <w:ilvl w:val="0"/>
          <w:numId w:val="17"/>
        </w:numPr>
        <w:ind w:left="992" w:hanging="567"/>
        <w:rPr>
          <w:rFonts w:ascii="Arial" w:hAnsi="Arial" w:cs="Arial"/>
          <w:sz w:val="24"/>
          <w:szCs w:val="24"/>
        </w:rPr>
      </w:pPr>
      <w:r w:rsidRPr="008348B7">
        <w:rPr>
          <w:rFonts w:ascii="Arial" w:hAnsi="Arial" w:cs="Arial"/>
          <w:sz w:val="24"/>
          <w:szCs w:val="24"/>
        </w:rPr>
        <w:t xml:space="preserve">To support the effective operation of the </w:t>
      </w:r>
      <w:r>
        <w:rPr>
          <w:rFonts w:ascii="Arial" w:hAnsi="Arial" w:cs="Arial"/>
          <w:sz w:val="24"/>
          <w:szCs w:val="24"/>
        </w:rPr>
        <w:t>T</w:t>
      </w:r>
      <w:r w:rsidRPr="008348B7">
        <w:rPr>
          <w:rFonts w:ascii="Arial" w:hAnsi="Arial" w:cs="Arial"/>
          <w:sz w:val="24"/>
          <w:szCs w:val="24"/>
        </w:rPr>
        <w:t>rust and implementation of its policies.</w:t>
      </w:r>
    </w:p>
    <w:p w14:paraId="3DB0601F" w14:textId="77777777" w:rsidR="000F0B4B" w:rsidRPr="008348B7" w:rsidRDefault="000F0B4B" w:rsidP="000F0B4B">
      <w:pPr>
        <w:pStyle w:val="ListParagraph"/>
        <w:numPr>
          <w:ilvl w:val="0"/>
          <w:numId w:val="17"/>
        </w:numPr>
        <w:ind w:left="992" w:hanging="567"/>
        <w:rPr>
          <w:rFonts w:ascii="Arial" w:hAnsi="Arial" w:cs="Arial"/>
          <w:sz w:val="24"/>
          <w:szCs w:val="24"/>
        </w:rPr>
      </w:pPr>
      <w:r w:rsidRPr="008348B7">
        <w:rPr>
          <w:rFonts w:ascii="Arial" w:hAnsi="Arial" w:cs="Arial"/>
          <w:sz w:val="24"/>
          <w:szCs w:val="24"/>
        </w:rPr>
        <w:t>To provide support and challenge to the local academy executive.</w:t>
      </w:r>
    </w:p>
    <w:p w14:paraId="32645AAE" w14:textId="77777777" w:rsidR="000F0B4B" w:rsidRPr="008348B7" w:rsidRDefault="000F0B4B" w:rsidP="000F0B4B">
      <w:pPr>
        <w:pStyle w:val="ListParagraph"/>
        <w:numPr>
          <w:ilvl w:val="0"/>
          <w:numId w:val="17"/>
        </w:numPr>
        <w:ind w:left="992" w:hanging="567"/>
        <w:rPr>
          <w:rFonts w:ascii="Arial" w:hAnsi="Arial" w:cs="Arial"/>
          <w:sz w:val="24"/>
          <w:szCs w:val="24"/>
        </w:rPr>
      </w:pPr>
      <w:r w:rsidRPr="008348B7">
        <w:rPr>
          <w:rFonts w:ascii="Arial" w:hAnsi="Arial" w:cs="Arial"/>
          <w:sz w:val="24"/>
          <w:szCs w:val="24"/>
        </w:rPr>
        <w:t xml:space="preserve">To ensure the trust board are engaged with the Academy, its students, its parents and the local community. </w:t>
      </w:r>
    </w:p>
    <w:p w14:paraId="4EF7A1BF" w14:textId="7B08551B" w:rsidR="000F0B4B" w:rsidRPr="008348B7" w:rsidRDefault="000F0B4B" w:rsidP="000F0B4B">
      <w:pPr>
        <w:pStyle w:val="ListParagraph"/>
        <w:numPr>
          <w:ilvl w:val="0"/>
          <w:numId w:val="17"/>
        </w:numPr>
        <w:ind w:left="992" w:hanging="567"/>
        <w:rPr>
          <w:rFonts w:ascii="Arial" w:hAnsi="Arial" w:cs="Arial"/>
          <w:sz w:val="24"/>
          <w:szCs w:val="24"/>
        </w:rPr>
      </w:pPr>
      <w:r w:rsidRPr="008348B7">
        <w:rPr>
          <w:rFonts w:ascii="Arial" w:hAnsi="Arial" w:cs="Arial"/>
          <w:sz w:val="24"/>
          <w:szCs w:val="24"/>
        </w:rPr>
        <w:t xml:space="preserve">To bring issues and risks to the attention of the </w:t>
      </w:r>
      <w:r>
        <w:rPr>
          <w:rFonts w:ascii="Arial" w:hAnsi="Arial" w:cs="Arial"/>
          <w:sz w:val="24"/>
          <w:szCs w:val="24"/>
        </w:rPr>
        <w:t>T</w:t>
      </w:r>
      <w:r w:rsidRPr="008348B7">
        <w:rPr>
          <w:rFonts w:ascii="Arial" w:hAnsi="Arial" w:cs="Arial"/>
          <w:sz w:val="24"/>
          <w:szCs w:val="24"/>
        </w:rPr>
        <w:t>rust board.</w:t>
      </w:r>
    </w:p>
    <w:p w14:paraId="1446EB26" w14:textId="77777777" w:rsidR="000F0B4B" w:rsidRPr="008348B7" w:rsidRDefault="000F0B4B" w:rsidP="000F0B4B">
      <w:pPr>
        <w:rPr>
          <w:rFonts w:ascii="Arial" w:hAnsi="Arial" w:cs="Arial"/>
          <w:sz w:val="24"/>
          <w:szCs w:val="24"/>
        </w:rPr>
      </w:pPr>
    </w:p>
    <w:bookmarkEnd w:id="2"/>
    <w:p w14:paraId="7FB7C626" w14:textId="16FFF629" w:rsidR="000F0B4B" w:rsidRPr="008348B7" w:rsidRDefault="000F0B4B" w:rsidP="000F0B4B">
      <w:pPr>
        <w:rPr>
          <w:rFonts w:ascii="Arial" w:hAnsi="Arial" w:cs="Arial"/>
          <w:b/>
          <w:color w:val="auto"/>
          <w:sz w:val="24"/>
          <w:szCs w:val="24"/>
        </w:rPr>
      </w:pPr>
      <w:r w:rsidRPr="008348B7">
        <w:rPr>
          <w:rFonts w:ascii="Arial" w:hAnsi="Arial" w:cs="Arial"/>
          <w:b/>
          <w:color w:val="auto"/>
          <w:sz w:val="24"/>
          <w:szCs w:val="24"/>
          <w:u w:val="single"/>
        </w:rPr>
        <w:t>Finance</w:t>
      </w:r>
      <w:r>
        <w:rPr>
          <w:rFonts w:ascii="Arial" w:hAnsi="Arial" w:cs="Arial"/>
          <w:b/>
          <w:color w:val="auto"/>
          <w:sz w:val="24"/>
          <w:szCs w:val="24"/>
          <w:u w:val="single"/>
        </w:rPr>
        <w:t xml:space="preserve"> Committee</w:t>
      </w:r>
    </w:p>
    <w:p w14:paraId="4839AC98" w14:textId="77777777" w:rsidR="000F0B4B" w:rsidRPr="008348B7" w:rsidRDefault="000F0B4B" w:rsidP="000F0B4B">
      <w:pPr>
        <w:rPr>
          <w:rFonts w:ascii="Arial" w:hAnsi="Arial" w:cs="Arial"/>
          <w:b/>
          <w:sz w:val="24"/>
          <w:szCs w:val="24"/>
        </w:rPr>
      </w:pPr>
      <w:r w:rsidRPr="008348B7">
        <w:rPr>
          <w:rFonts w:ascii="Arial" w:hAnsi="Arial" w:cs="Arial"/>
          <w:b/>
          <w:sz w:val="24"/>
          <w:szCs w:val="24"/>
        </w:rPr>
        <w:t>Quorum</w:t>
      </w:r>
    </w:p>
    <w:p w14:paraId="679F28BF" w14:textId="77777777" w:rsidR="000F0B4B" w:rsidRPr="008348B7" w:rsidRDefault="000F0B4B" w:rsidP="000F0B4B">
      <w:pPr>
        <w:rPr>
          <w:rFonts w:ascii="Arial" w:hAnsi="Arial" w:cs="Arial"/>
          <w:bCs/>
          <w:sz w:val="24"/>
          <w:szCs w:val="24"/>
        </w:rPr>
      </w:pPr>
      <w:r w:rsidRPr="008348B7">
        <w:rPr>
          <w:rFonts w:ascii="Arial" w:hAnsi="Arial" w:cs="Arial"/>
          <w:bCs/>
          <w:sz w:val="24"/>
          <w:szCs w:val="24"/>
        </w:rPr>
        <w:t>Three trustees</w:t>
      </w:r>
    </w:p>
    <w:p w14:paraId="5FEB05F2" w14:textId="77777777" w:rsidR="000F0B4B" w:rsidRPr="008348B7" w:rsidRDefault="000F0B4B" w:rsidP="000F0B4B">
      <w:pPr>
        <w:rPr>
          <w:rFonts w:ascii="Arial" w:hAnsi="Arial" w:cs="Arial"/>
          <w:b/>
          <w:sz w:val="24"/>
          <w:szCs w:val="24"/>
        </w:rPr>
      </w:pPr>
      <w:r w:rsidRPr="008348B7">
        <w:rPr>
          <w:rFonts w:ascii="Arial" w:hAnsi="Arial" w:cs="Arial"/>
          <w:b/>
          <w:sz w:val="24"/>
          <w:szCs w:val="24"/>
        </w:rPr>
        <w:t>Constitution</w:t>
      </w:r>
    </w:p>
    <w:p w14:paraId="564FF798"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Trustees form the majority on this Committee.</w:t>
      </w:r>
    </w:p>
    <w:p w14:paraId="70BDDF9C" w14:textId="77777777" w:rsidR="000F0B4B"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Board appoints a Chair and Vice Chair from the Non-Executive Trustees of the Board.</w:t>
      </w:r>
    </w:p>
    <w:p w14:paraId="5283A54C"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 xml:space="preserve">Membership includes the CEO as trustee with normal voting rights, </w:t>
      </w:r>
      <w:r>
        <w:rPr>
          <w:rFonts w:ascii="Arial" w:hAnsi="Arial" w:cs="Arial"/>
          <w:sz w:val="24"/>
          <w:szCs w:val="24"/>
        </w:rPr>
        <w:t>and the CFO in a non-voting capacity.</w:t>
      </w:r>
    </w:p>
    <w:p w14:paraId="1F6926CF"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Committee may invite any member of the of Senior Executive Team to attend.</w:t>
      </w:r>
    </w:p>
    <w:p w14:paraId="200290A5"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Internal Auditor may be invited to attend meetings of the Committee.</w:t>
      </w:r>
    </w:p>
    <w:p w14:paraId="36882CF4" w14:textId="77777777" w:rsidR="006C7F74" w:rsidRDefault="006C7F74" w:rsidP="000F0B4B">
      <w:pPr>
        <w:ind w:left="360"/>
        <w:contextualSpacing/>
        <w:rPr>
          <w:rFonts w:ascii="Arial" w:hAnsi="Arial" w:cs="Arial"/>
          <w:b/>
          <w:bCs/>
          <w:sz w:val="24"/>
          <w:szCs w:val="24"/>
        </w:rPr>
        <w:sectPr w:rsidR="006C7F74" w:rsidSect="00A86724">
          <w:pgSz w:w="11906" w:h="16838"/>
          <w:pgMar w:top="1440" w:right="1440" w:bottom="567" w:left="1440" w:header="567" w:footer="451" w:gutter="0"/>
          <w:cols w:space="708"/>
          <w:titlePg/>
          <w:docGrid w:linePitch="360"/>
        </w:sectPr>
      </w:pPr>
    </w:p>
    <w:p w14:paraId="7BE60729" w14:textId="77777777" w:rsidR="000F0B4B" w:rsidRPr="008348B7" w:rsidRDefault="000F0B4B" w:rsidP="000F0B4B">
      <w:pPr>
        <w:rPr>
          <w:rFonts w:ascii="Arial" w:hAnsi="Arial" w:cs="Arial"/>
          <w:b/>
          <w:sz w:val="24"/>
          <w:szCs w:val="24"/>
        </w:rPr>
      </w:pPr>
      <w:r w:rsidRPr="008348B7">
        <w:rPr>
          <w:rFonts w:ascii="Arial" w:hAnsi="Arial" w:cs="Arial"/>
          <w:b/>
          <w:sz w:val="24"/>
          <w:szCs w:val="24"/>
        </w:rPr>
        <w:lastRenderedPageBreak/>
        <w:t>Terms of reference</w:t>
      </w:r>
    </w:p>
    <w:p w14:paraId="42ADAFF2" w14:textId="77777777" w:rsidR="000F0B4B" w:rsidRPr="008348B7" w:rsidRDefault="000F0B4B" w:rsidP="000F0B4B">
      <w:pPr>
        <w:ind w:left="142"/>
        <w:rPr>
          <w:rFonts w:ascii="Arial" w:hAnsi="Arial" w:cs="Arial"/>
          <w:sz w:val="24"/>
          <w:szCs w:val="24"/>
        </w:rPr>
      </w:pPr>
      <w:r w:rsidRPr="008348B7">
        <w:rPr>
          <w:rFonts w:ascii="Arial" w:hAnsi="Arial" w:cs="Arial"/>
          <w:bCs/>
          <w:sz w:val="24"/>
          <w:szCs w:val="24"/>
        </w:rPr>
        <w:t>The Board delegates the regular detailed monitoring of budget income and</w:t>
      </w:r>
      <w:r w:rsidRPr="008348B7">
        <w:rPr>
          <w:rFonts w:ascii="Arial" w:hAnsi="Arial" w:cs="Arial"/>
          <w:sz w:val="24"/>
          <w:szCs w:val="24"/>
        </w:rPr>
        <w:t xml:space="preserve"> expenditure to this Committee. </w:t>
      </w:r>
    </w:p>
    <w:p w14:paraId="1C43C117" w14:textId="7B3C9006" w:rsidR="000F0B4B" w:rsidRPr="008348B7" w:rsidRDefault="000F0B4B" w:rsidP="000F0B4B">
      <w:pPr>
        <w:pStyle w:val="ListParagraph"/>
        <w:numPr>
          <w:ilvl w:val="0"/>
          <w:numId w:val="21"/>
        </w:numPr>
        <w:ind w:left="567" w:hanging="425"/>
        <w:rPr>
          <w:rFonts w:ascii="Arial" w:hAnsi="Arial" w:cs="Arial"/>
          <w:sz w:val="24"/>
          <w:szCs w:val="24"/>
        </w:rPr>
      </w:pPr>
      <w:r w:rsidRPr="008348B7">
        <w:rPr>
          <w:rFonts w:ascii="Arial" w:hAnsi="Arial" w:cs="Arial"/>
          <w:sz w:val="24"/>
          <w:szCs w:val="24"/>
        </w:rPr>
        <w:t xml:space="preserve">To meet at regular intervals (at least twice a term) to review in detail the budget monitoring reports of the </w:t>
      </w:r>
      <w:r>
        <w:rPr>
          <w:rFonts w:ascii="Arial" w:hAnsi="Arial" w:cs="Arial"/>
          <w:sz w:val="24"/>
          <w:szCs w:val="24"/>
        </w:rPr>
        <w:t>Trust</w:t>
      </w:r>
      <w:r w:rsidRPr="008348B7">
        <w:rPr>
          <w:rFonts w:ascii="Arial" w:hAnsi="Arial" w:cs="Arial"/>
          <w:sz w:val="24"/>
          <w:szCs w:val="24"/>
        </w:rPr>
        <w:t>’s central operations and its constituent academies along with associated papers presented by the CEO</w:t>
      </w:r>
      <w:r>
        <w:rPr>
          <w:rFonts w:ascii="Arial" w:hAnsi="Arial" w:cs="Arial"/>
          <w:sz w:val="24"/>
          <w:szCs w:val="24"/>
        </w:rPr>
        <w:t>/CFO</w:t>
      </w:r>
      <w:r w:rsidRPr="008348B7">
        <w:rPr>
          <w:rFonts w:ascii="Arial" w:hAnsi="Arial" w:cs="Arial"/>
          <w:sz w:val="24"/>
          <w:szCs w:val="24"/>
        </w:rPr>
        <w:t>.</w:t>
      </w:r>
    </w:p>
    <w:p w14:paraId="0D6DFD94" w14:textId="77777777" w:rsidR="000F0B4B" w:rsidRPr="008348B7" w:rsidRDefault="000F0B4B" w:rsidP="000F0B4B">
      <w:pPr>
        <w:pStyle w:val="ListParagraph"/>
        <w:numPr>
          <w:ilvl w:val="0"/>
          <w:numId w:val="21"/>
        </w:numPr>
        <w:ind w:left="567" w:hanging="425"/>
        <w:rPr>
          <w:rFonts w:ascii="Arial" w:hAnsi="Arial" w:cs="Arial"/>
          <w:sz w:val="24"/>
          <w:szCs w:val="24"/>
        </w:rPr>
      </w:pPr>
      <w:r w:rsidRPr="008348B7">
        <w:rPr>
          <w:rFonts w:ascii="Arial" w:hAnsi="Arial" w:cs="Arial"/>
          <w:sz w:val="24"/>
          <w:szCs w:val="24"/>
        </w:rPr>
        <w:t>To authorise the disposal of assets beyond the delegated limits to the CEO.</w:t>
      </w:r>
    </w:p>
    <w:p w14:paraId="4FA5C3A6" w14:textId="41CB4630" w:rsidR="000F0B4B" w:rsidRPr="008348B7" w:rsidRDefault="000F0B4B" w:rsidP="000F0B4B">
      <w:pPr>
        <w:pStyle w:val="ListParagraph"/>
        <w:numPr>
          <w:ilvl w:val="0"/>
          <w:numId w:val="21"/>
        </w:numPr>
        <w:ind w:left="567" w:hanging="425"/>
        <w:rPr>
          <w:rFonts w:ascii="Arial" w:hAnsi="Arial" w:cs="Arial"/>
          <w:sz w:val="24"/>
          <w:szCs w:val="24"/>
        </w:rPr>
      </w:pPr>
      <w:r w:rsidRPr="008348B7">
        <w:rPr>
          <w:rFonts w:ascii="Arial" w:hAnsi="Arial" w:cs="Arial"/>
          <w:sz w:val="24"/>
          <w:szCs w:val="24"/>
        </w:rPr>
        <w:t xml:space="preserve">To deal with all </w:t>
      </w:r>
      <w:r>
        <w:rPr>
          <w:rFonts w:ascii="Arial" w:hAnsi="Arial" w:cs="Arial"/>
          <w:sz w:val="24"/>
          <w:szCs w:val="24"/>
        </w:rPr>
        <w:t>mat</w:t>
      </w:r>
      <w:r w:rsidRPr="008348B7">
        <w:rPr>
          <w:rFonts w:ascii="Arial" w:hAnsi="Arial" w:cs="Arial"/>
          <w:sz w:val="24"/>
          <w:szCs w:val="24"/>
        </w:rPr>
        <w:t xml:space="preserve">ters pertaining to tendering for services, arranging quotations, letting contracts where the potential cost exceeds the limit delegated to the CEO and in accordance with the </w:t>
      </w:r>
      <w:r>
        <w:rPr>
          <w:rFonts w:ascii="Arial" w:hAnsi="Arial" w:cs="Arial"/>
          <w:sz w:val="24"/>
          <w:szCs w:val="24"/>
        </w:rPr>
        <w:t>Trust’s Financial Regulations.</w:t>
      </w:r>
    </w:p>
    <w:p w14:paraId="775DB72C" w14:textId="77777777" w:rsidR="000F0B4B" w:rsidRPr="008348B7" w:rsidRDefault="000F0B4B" w:rsidP="000F0B4B">
      <w:pPr>
        <w:contextualSpacing/>
        <w:rPr>
          <w:rFonts w:ascii="Arial" w:hAnsi="Arial" w:cs="Arial"/>
          <w:b/>
          <w:sz w:val="24"/>
          <w:szCs w:val="24"/>
        </w:rPr>
      </w:pPr>
    </w:p>
    <w:p w14:paraId="61490CF7" w14:textId="206F80F6" w:rsidR="000F0B4B" w:rsidRPr="008348B7" w:rsidRDefault="000F0B4B" w:rsidP="000F0B4B">
      <w:pPr>
        <w:contextualSpacing/>
        <w:rPr>
          <w:rFonts w:ascii="Arial" w:hAnsi="Arial" w:cs="Arial"/>
          <w:b/>
          <w:sz w:val="24"/>
          <w:szCs w:val="24"/>
        </w:rPr>
      </w:pPr>
      <w:r w:rsidRPr="008348B7">
        <w:rPr>
          <w:rFonts w:ascii="Arial" w:hAnsi="Arial" w:cs="Arial"/>
          <w:b/>
          <w:sz w:val="24"/>
          <w:szCs w:val="24"/>
          <w:u w:val="single"/>
        </w:rPr>
        <w:t xml:space="preserve">Audit </w:t>
      </w:r>
      <w:r>
        <w:rPr>
          <w:rFonts w:ascii="Arial" w:hAnsi="Arial" w:cs="Arial"/>
          <w:b/>
          <w:sz w:val="24"/>
          <w:szCs w:val="24"/>
          <w:u w:val="single"/>
        </w:rPr>
        <w:t>and</w:t>
      </w:r>
      <w:r w:rsidRPr="008348B7">
        <w:rPr>
          <w:rFonts w:ascii="Arial" w:hAnsi="Arial" w:cs="Arial"/>
          <w:b/>
          <w:sz w:val="24"/>
          <w:szCs w:val="24"/>
          <w:u w:val="single"/>
        </w:rPr>
        <w:t xml:space="preserve"> Risk</w:t>
      </w:r>
      <w:r>
        <w:rPr>
          <w:rFonts w:ascii="Arial" w:hAnsi="Arial" w:cs="Arial"/>
          <w:b/>
          <w:sz w:val="24"/>
          <w:szCs w:val="24"/>
          <w:u w:val="single"/>
        </w:rPr>
        <w:t xml:space="preserve"> Committee</w:t>
      </w:r>
      <w:r w:rsidRPr="008348B7">
        <w:rPr>
          <w:rFonts w:ascii="Arial" w:hAnsi="Arial" w:cs="Arial"/>
          <w:b/>
          <w:sz w:val="24"/>
          <w:szCs w:val="24"/>
        </w:rPr>
        <w:t xml:space="preserve"> </w:t>
      </w:r>
    </w:p>
    <w:p w14:paraId="4A8354D8" w14:textId="77777777" w:rsidR="000F0B4B" w:rsidRPr="008348B7" w:rsidRDefault="000F0B4B" w:rsidP="000F0B4B">
      <w:pPr>
        <w:contextualSpacing/>
        <w:rPr>
          <w:rFonts w:ascii="Arial" w:hAnsi="Arial" w:cs="Arial"/>
          <w:b/>
          <w:sz w:val="24"/>
          <w:szCs w:val="24"/>
        </w:rPr>
      </w:pPr>
    </w:p>
    <w:p w14:paraId="2B5AB8A3" w14:textId="77777777" w:rsidR="000F0B4B" w:rsidRPr="008348B7" w:rsidRDefault="000F0B4B" w:rsidP="000F0B4B">
      <w:pPr>
        <w:rPr>
          <w:rFonts w:ascii="Arial" w:hAnsi="Arial" w:cs="Arial"/>
          <w:b/>
          <w:sz w:val="24"/>
          <w:szCs w:val="24"/>
        </w:rPr>
      </w:pPr>
      <w:r w:rsidRPr="008348B7">
        <w:rPr>
          <w:rFonts w:ascii="Arial" w:hAnsi="Arial" w:cs="Arial"/>
          <w:b/>
          <w:sz w:val="24"/>
          <w:szCs w:val="24"/>
        </w:rPr>
        <w:t>Quorum</w:t>
      </w:r>
    </w:p>
    <w:p w14:paraId="526A1AB5" w14:textId="77777777" w:rsidR="000F0B4B" w:rsidRPr="008348B7" w:rsidRDefault="000F0B4B" w:rsidP="000F0B4B">
      <w:pPr>
        <w:rPr>
          <w:rFonts w:ascii="Arial" w:hAnsi="Arial" w:cs="Arial"/>
          <w:bCs/>
          <w:sz w:val="24"/>
          <w:szCs w:val="24"/>
        </w:rPr>
      </w:pPr>
      <w:r w:rsidRPr="008348B7">
        <w:rPr>
          <w:rFonts w:ascii="Arial" w:hAnsi="Arial" w:cs="Arial"/>
          <w:bCs/>
          <w:sz w:val="24"/>
          <w:szCs w:val="24"/>
        </w:rPr>
        <w:t>Three non-executive trustees</w:t>
      </w:r>
    </w:p>
    <w:p w14:paraId="4B8F7542" w14:textId="77777777" w:rsidR="000F0B4B" w:rsidRPr="008348B7" w:rsidRDefault="000F0B4B" w:rsidP="000F0B4B">
      <w:pPr>
        <w:rPr>
          <w:rFonts w:ascii="Arial" w:hAnsi="Arial" w:cs="Arial"/>
          <w:b/>
          <w:sz w:val="24"/>
          <w:szCs w:val="24"/>
        </w:rPr>
      </w:pPr>
      <w:bookmarkStart w:id="3" w:name="_Hlk59192499"/>
      <w:r w:rsidRPr="008348B7">
        <w:rPr>
          <w:rFonts w:ascii="Arial" w:hAnsi="Arial" w:cs="Arial"/>
          <w:b/>
          <w:sz w:val="24"/>
          <w:szCs w:val="24"/>
        </w:rPr>
        <w:t>Constitution</w:t>
      </w:r>
    </w:p>
    <w:bookmarkEnd w:id="3"/>
    <w:p w14:paraId="59924735"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No members of the Finance Committee may sit on this committee.</w:t>
      </w:r>
    </w:p>
    <w:p w14:paraId="5BC29B1D"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Board appoints a Chair and Vice Chair.</w:t>
      </w:r>
    </w:p>
    <w:p w14:paraId="53C57FBA"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CEO and CFO should normally be invited.</w:t>
      </w:r>
    </w:p>
    <w:p w14:paraId="5AC1D464"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Committee may invite any member of the of Executive Team to attend.</w:t>
      </w:r>
    </w:p>
    <w:p w14:paraId="58FDE7A7"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Internal Auditor should be invited to attend meetings of the Committee when required.</w:t>
      </w:r>
    </w:p>
    <w:p w14:paraId="1FACDE04"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The Board delegates the regular and detailed monitoring of internal controls.</w:t>
      </w:r>
    </w:p>
    <w:p w14:paraId="45CE0BF4" w14:textId="77777777" w:rsidR="000F0B4B" w:rsidRPr="008348B7" w:rsidRDefault="000F0B4B" w:rsidP="000F0B4B">
      <w:pPr>
        <w:pStyle w:val="ListParagraph"/>
        <w:numPr>
          <w:ilvl w:val="0"/>
          <w:numId w:val="13"/>
        </w:numPr>
        <w:ind w:left="567" w:hanging="357"/>
        <w:rPr>
          <w:rFonts w:ascii="Arial" w:hAnsi="Arial" w:cs="Arial"/>
          <w:sz w:val="24"/>
          <w:szCs w:val="24"/>
        </w:rPr>
      </w:pPr>
      <w:r w:rsidRPr="008348B7">
        <w:rPr>
          <w:rFonts w:ascii="Arial" w:hAnsi="Arial" w:cs="Arial"/>
          <w:sz w:val="24"/>
          <w:szCs w:val="24"/>
        </w:rPr>
        <w:t>No Non-Executive Trustee members of the Finance Committee may sit on this committee.</w:t>
      </w:r>
    </w:p>
    <w:p w14:paraId="207D4170" w14:textId="77777777" w:rsidR="000F0B4B" w:rsidRDefault="000F0B4B" w:rsidP="000F0B4B">
      <w:pPr>
        <w:ind w:left="360"/>
        <w:contextualSpacing/>
        <w:rPr>
          <w:rFonts w:ascii="Arial" w:hAnsi="Arial" w:cs="Arial"/>
          <w:b/>
          <w:bCs/>
          <w:sz w:val="24"/>
          <w:szCs w:val="24"/>
        </w:rPr>
      </w:pPr>
    </w:p>
    <w:p w14:paraId="76522738" w14:textId="77777777" w:rsidR="000F0B4B" w:rsidRPr="008348B7" w:rsidRDefault="000F0B4B" w:rsidP="000F0B4B">
      <w:pPr>
        <w:rPr>
          <w:rFonts w:ascii="Arial" w:hAnsi="Arial" w:cs="Arial"/>
          <w:b/>
          <w:sz w:val="24"/>
          <w:szCs w:val="24"/>
        </w:rPr>
      </w:pPr>
      <w:bookmarkStart w:id="4" w:name="_Hlk59193189"/>
      <w:r w:rsidRPr="008348B7">
        <w:rPr>
          <w:rFonts w:ascii="Arial" w:hAnsi="Arial" w:cs="Arial"/>
          <w:b/>
          <w:sz w:val="24"/>
          <w:szCs w:val="24"/>
        </w:rPr>
        <w:t>Terms of reference</w:t>
      </w:r>
    </w:p>
    <w:bookmarkEnd w:id="4"/>
    <w:p w14:paraId="48B78DF9" w14:textId="77777777" w:rsidR="000F0B4B" w:rsidRPr="008348B7" w:rsidRDefault="000F0B4B" w:rsidP="000F0B4B">
      <w:pPr>
        <w:ind w:left="360"/>
        <w:rPr>
          <w:rFonts w:ascii="Arial" w:hAnsi="Arial" w:cs="Arial"/>
          <w:bCs/>
          <w:sz w:val="24"/>
          <w:szCs w:val="24"/>
        </w:rPr>
      </w:pPr>
      <w:r w:rsidRPr="008348B7">
        <w:rPr>
          <w:rFonts w:ascii="Arial" w:hAnsi="Arial" w:cs="Arial"/>
          <w:bCs/>
          <w:sz w:val="24"/>
          <w:szCs w:val="24"/>
        </w:rPr>
        <w:t>This is a statutory Committee responsible for providing assurance to the Board on the system of internal controls, risk management and financial probity.</w:t>
      </w:r>
    </w:p>
    <w:p w14:paraId="44CE6266" w14:textId="77777777" w:rsidR="000F0B4B" w:rsidRPr="008348B7" w:rsidRDefault="000F0B4B" w:rsidP="000F0B4B">
      <w:pPr>
        <w:pStyle w:val="ListParagraph"/>
        <w:numPr>
          <w:ilvl w:val="0"/>
          <w:numId w:val="22"/>
        </w:numPr>
        <w:ind w:left="851" w:hanging="491"/>
        <w:rPr>
          <w:rFonts w:ascii="Arial" w:hAnsi="Arial" w:cs="Arial"/>
          <w:bCs/>
          <w:sz w:val="24"/>
          <w:szCs w:val="24"/>
        </w:rPr>
      </w:pPr>
      <w:r w:rsidRPr="008348B7">
        <w:rPr>
          <w:rFonts w:ascii="Arial" w:hAnsi="Arial" w:cs="Arial"/>
          <w:bCs/>
          <w:sz w:val="24"/>
          <w:szCs w:val="24"/>
        </w:rPr>
        <w:t>To meet at least three times a year.</w:t>
      </w:r>
    </w:p>
    <w:p w14:paraId="3CA1ADD5" w14:textId="77777777" w:rsidR="000F0B4B" w:rsidRPr="008348B7" w:rsidRDefault="000F0B4B" w:rsidP="000F0B4B">
      <w:pPr>
        <w:pStyle w:val="ListParagraph"/>
        <w:numPr>
          <w:ilvl w:val="0"/>
          <w:numId w:val="22"/>
        </w:numPr>
        <w:ind w:left="851" w:hanging="491"/>
        <w:rPr>
          <w:rFonts w:ascii="Arial" w:hAnsi="Arial" w:cs="Arial"/>
          <w:bCs/>
          <w:sz w:val="24"/>
          <w:szCs w:val="24"/>
        </w:rPr>
      </w:pPr>
      <w:r w:rsidRPr="008348B7">
        <w:rPr>
          <w:rFonts w:ascii="Arial" w:hAnsi="Arial" w:cs="Arial"/>
          <w:bCs/>
          <w:sz w:val="24"/>
          <w:szCs w:val="24"/>
        </w:rPr>
        <w:t>To monitor all internal controls.</w:t>
      </w:r>
    </w:p>
    <w:p w14:paraId="2196A8DC" w14:textId="77777777" w:rsidR="000F0B4B" w:rsidRPr="008348B7" w:rsidRDefault="000F0B4B" w:rsidP="000F0B4B">
      <w:pPr>
        <w:pStyle w:val="ListParagraph"/>
        <w:numPr>
          <w:ilvl w:val="0"/>
          <w:numId w:val="22"/>
        </w:numPr>
        <w:ind w:left="851" w:hanging="491"/>
        <w:rPr>
          <w:rFonts w:ascii="Arial" w:hAnsi="Arial" w:cs="Arial"/>
          <w:bCs/>
          <w:sz w:val="24"/>
          <w:szCs w:val="24"/>
        </w:rPr>
      </w:pPr>
      <w:r w:rsidRPr="008348B7">
        <w:rPr>
          <w:rFonts w:ascii="Arial" w:hAnsi="Arial" w:cs="Arial"/>
          <w:bCs/>
          <w:sz w:val="24"/>
          <w:szCs w:val="24"/>
        </w:rPr>
        <w:t>To inform the work plan for the audit reviews.</w:t>
      </w:r>
    </w:p>
    <w:p w14:paraId="2BD8C9A7" w14:textId="77777777" w:rsidR="000F0B4B" w:rsidRPr="008348B7" w:rsidRDefault="000F0B4B" w:rsidP="000F0B4B">
      <w:pPr>
        <w:pStyle w:val="ListParagraph"/>
        <w:numPr>
          <w:ilvl w:val="0"/>
          <w:numId w:val="22"/>
        </w:numPr>
        <w:ind w:left="851" w:hanging="491"/>
        <w:rPr>
          <w:rFonts w:ascii="Arial" w:hAnsi="Arial" w:cs="Arial"/>
          <w:bCs/>
          <w:sz w:val="24"/>
          <w:szCs w:val="24"/>
        </w:rPr>
      </w:pPr>
      <w:r w:rsidRPr="008348B7">
        <w:rPr>
          <w:rFonts w:ascii="Arial" w:hAnsi="Arial" w:cs="Arial"/>
          <w:bCs/>
          <w:sz w:val="24"/>
          <w:szCs w:val="24"/>
        </w:rPr>
        <w:t>To receive reports from the Internal Auditor on the effectiveness of the financial procedures and control of the centre and constituent academies.</w:t>
      </w:r>
    </w:p>
    <w:p w14:paraId="36BCDB51" w14:textId="6EE26C38" w:rsidR="000F0B4B" w:rsidRPr="008348B7" w:rsidRDefault="000F0B4B" w:rsidP="000F0B4B">
      <w:pPr>
        <w:pStyle w:val="ListParagraph"/>
        <w:numPr>
          <w:ilvl w:val="0"/>
          <w:numId w:val="22"/>
        </w:numPr>
        <w:ind w:left="851" w:hanging="491"/>
        <w:rPr>
          <w:rFonts w:ascii="Arial" w:hAnsi="Arial" w:cs="Arial"/>
          <w:bCs/>
          <w:sz w:val="24"/>
          <w:szCs w:val="24"/>
        </w:rPr>
      </w:pPr>
      <w:r w:rsidRPr="008348B7">
        <w:rPr>
          <w:rFonts w:ascii="Arial" w:hAnsi="Arial" w:cs="Arial"/>
          <w:bCs/>
          <w:sz w:val="24"/>
          <w:szCs w:val="24"/>
        </w:rPr>
        <w:t xml:space="preserve">To receive from the CEO the reports on the effectiveness of the financial procedures and control of the </w:t>
      </w:r>
      <w:r>
        <w:rPr>
          <w:rFonts w:ascii="Arial" w:hAnsi="Arial" w:cs="Arial"/>
          <w:bCs/>
          <w:sz w:val="24"/>
          <w:szCs w:val="24"/>
        </w:rPr>
        <w:t>Trust</w:t>
      </w:r>
      <w:r w:rsidRPr="008348B7">
        <w:rPr>
          <w:rFonts w:ascii="Arial" w:hAnsi="Arial" w:cs="Arial"/>
          <w:bCs/>
          <w:sz w:val="24"/>
          <w:szCs w:val="24"/>
        </w:rPr>
        <w:t xml:space="preserve"> in accordance with the </w:t>
      </w:r>
      <w:hyperlink r:id="rId18" w:history="1">
        <w:r>
          <w:rPr>
            <w:rFonts w:ascii="Arial" w:hAnsi="Arial" w:cs="Arial"/>
            <w:bCs/>
            <w:sz w:val="24"/>
            <w:szCs w:val="24"/>
          </w:rPr>
          <w:t>Trust’s</w:t>
        </w:r>
      </w:hyperlink>
      <w:r>
        <w:rPr>
          <w:rFonts w:ascii="Arial" w:hAnsi="Arial" w:cs="Arial"/>
          <w:bCs/>
          <w:sz w:val="24"/>
          <w:szCs w:val="24"/>
        </w:rPr>
        <w:t xml:space="preserve"> Financial Regulations</w:t>
      </w:r>
      <w:r w:rsidRPr="008348B7">
        <w:rPr>
          <w:rFonts w:ascii="Arial" w:hAnsi="Arial" w:cs="Arial"/>
          <w:bCs/>
          <w:sz w:val="24"/>
          <w:szCs w:val="24"/>
        </w:rPr>
        <w:t xml:space="preserve"> and the current </w:t>
      </w:r>
      <w:hyperlink r:id="rId19" w:history="1">
        <w:r w:rsidRPr="008348B7">
          <w:rPr>
            <w:rFonts w:ascii="Arial" w:hAnsi="Arial" w:cs="Arial"/>
            <w:bCs/>
            <w:sz w:val="24"/>
            <w:szCs w:val="24"/>
          </w:rPr>
          <w:t>Academ</w:t>
        </w:r>
        <w:r>
          <w:rPr>
            <w:rFonts w:ascii="Arial" w:hAnsi="Arial" w:cs="Arial"/>
            <w:bCs/>
            <w:sz w:val="24"/>
            <w:szCs w:val="24"/>
          </w:rPr>
          <w:t>y Trust</w:t>
        </w:r>
        <w:r w:rsidRPr="008348B7">
          <w:rPr>
            <w:rFonts w:ascii="Arial" w:hAnsi="Arial" w:cs="Arial"/>
            <w:bCs/>
            <w:sz w:val="24"/>
            <w:szCs w:val="24"/>
          </w:rPr>
          <w:t xml:space="preserve"> Handbook</w:t>
        </w:r>
      </w:hyperlink>
      <w:r w:rsidRPr="008348B7">
        <w:rPr>
          <w:rFonts w:ascii="Arial" w:hAnsi="Arial" w:cs="Arial"/>
          <w:bCs/>
          <w:sz w:val="24"/>
          <w:szCs w:val="24"/>
        </w:rPr>
        <w:t>.</w:t>
      </w:r>
    </w:p>
    <w:p w14:paraId="762B78D0" w14:textId="4A3D97C0" w:rsidR="000F0B4B" w:rsidRPr="000F0B4B" w:rsidRDefault="000F0B4B" w:rsidP="000F0B4B">
      <w:pPr>
        <w:pStyle w:val="ListParagraph"/>
        <w:numPr>
          <w:ilvl w:val="0"/>
          <w:numId w:val="22"/>
        </w:numPr>
        <w:ind w:left="851" w:hanging="491"/>
        <w:rPr>
          <w:rFonts w:ascii="Arial" w:hAnsi="Arial" w:cs="Arial"/>
          <w:bCs/>
          <w:sz w:val="24"/>
          <w:szCs w:val="24"/>
        </w:rPr>
      </w:pPr>
      <w:r w:rsidRPr="008348B7">
        <w:rPr>
          <w:rFonts w:ascii="Arial" w:hAnsi="Arial" w:cs="Arial"/>
          <w:bCs/>
          <w:sz w:val="24"/>
          <w:szCs w:val="24"/>
        </w:rPr>
        <w:t>To advise the CEO on their preferred attitude to ris</w:t>
      </w:r>
      <w:r>
        <w:rPr>
          <w:rFonts w:ascii="Arial" w:hAnsi="Arial" w:cs="Arial"/>
          <w:bCs/>
          <w:sz w:val="24"/>
          <w:szCs w:val="24"/>
        </w:rPr>
        <w:t>k.</w:t>
      </w:r>
    </w:p>
    <w:p w14:paraId="1CE893FD" w14:textId="77777777" w:rsidR="000F0B4B" w:rsidRPr="008348B7" w:rsidRDefault="000F0B4B" w:rsidP="000F0B4B">
      <w:pPr>
        <w:contextualSpacing/>
        <w:rPr>
          <w:rFonts w:ascii="Arial" w:hAnsi="Arial" w:cs="Arial"/>
          <w:sz w:val="16"/>
          <w:szCs w:val="16"/>
        </w:rPr>
      </w:pPr>
    </w:p>
    <w:p w14:paraId="218214DF" w14:textId="77777777" w:rsidR="000F0B4B" w:rsidRPr="008348B7" w:rsidRDefault="000F0B4B" w:rsidP="000F0B4B">
      <w:pPr>
        <w:contextualSpacing/>
        <w:rPr>
          <w:rFonts w:ascii="Arial" w:hAnsi="Arial" w:cs="Arial"/>
          <w:sz w:val="16"/>
          <w:szCs w:val="16"/>
        </w:rPr>
      </w:pPr>
    </w:p>
    <w:p w14:paraId="6377BCC9" w14:textId="2B418F8A" w:rsidR="000F0B4B" w:rsidRPr="008348B7" w:rsidRDefault="000F0B4B" w:rsidP="000F0B4B">
      <w:pPr>
        <w:contextualSpacing/>
        <w:rPr>
          <w:rFonts w:ascii="Arial" w:hAnsi="Arial" w:cs="Arial"/>
          <w:b/>
          <w:sz w:val="24"/>
          <w:szCs w:val="24"/>
        </w:rPr>
      </w:pPr>
      <w:r w:rsidRPr="008348B7">
        <w:rPr>
          <w:rFonts w:ascii="Arial" w:hAnsi="Arial" w:cs="Arial"/>
          <w:b/>
          <w:sz w:val="24"/>
          <w:szCs w:val="24"/>
          <w:u w:val="single"/>
        </w:rPr>
        <w:lastRenderedPageBreak/>
        <w:t>Pay and Performance</w:t>
      </w:r>
      <w:r>
        <w:rPr>
          <w:rFonts w:ascii="Arial" w:hAnsi="Arial" w:cs="Arial"/>
          <w:b/>
          <w:sz w:val="24"/>
          <w:szCs w:val="24"/>
          <w:u w:val="single"/>
        </w:rPr>
        <w:t xml:space="preserve"> Committee</w:t>
      </w:r>
    </w:p>
    <w:p w14:paraId="039261B6" w14:textId="77777777" w:rsidR="000F0B4B" w:rsidRPr="008348B7" w:rsidRDefault="000F0B4B" w:rsidP="000F0B4B">
      <w:pPr>
        <w:contextualSpacing/>
        <w:rPr>
          <w:rFonts w:ascii="Arial" w:hAnsi="Arial" w:cs="Arial"/>
          <w:b/>
          <w:sz w:val="24"/>
          <w:szCs w:val="24"/>
        </w:rPr>
      </w:pPr>
    </w:p>
    <w:p w14:paraId="21BB2BCE" w14:textId="0A5A6942" w:rsidR="000F0B4B" w:rsidRDefault="000F0B4B" w:rsidP="000F0B4B">
      <w:pPr>
        <w:contextualSpacing/>
        <w:rPr>
          <w:rFonts w:ascii="Arial" w:hAnsi="Arial" w:cs="Arial"/>
          <w:b/>
          <w:sz w:val="24"/>
          <w:szCs w:val="24"/>
        </w:rPr>
      </w:pPr>
      <w:r w:rsidRPr="008348B7">
        <w:rPr>
          <w:rFonts w:ascii="Arial" w:hAnsi="Arial" w:cs="Arial"/>
          <w:b/>
          <w:sz w:val="24"/>
          <w:szCs w:val="24"/>
        </w:rPr>
        <w:t>Quorum</w:t>
      </w:r>
    </w:p>
    <w:p w14:paraId="4984CB4A" w14:textId="77777777" w:rsidR="00882A80" w:rsidRPr="008348B7" w:rsidRDefault="00882A80" w:rsidP="000F0B4B">
      <w:pPr>
        <w:contextualSpacing/>
        <w:rPr>
          <w:rFonts w:ascii="Arial" w:hAnsi="Arial" w:cs="Arial"/>
          <w:b/>
          <w:sz w:val="24"/>
          <w:szCs w:val="24"/>
        </w:rPr>
      </w:pPr>
    </w:p>
    <w:p w14:paraId="248C4984" w14:textId="77777777" w:rsidR="000F0B4B" w:rsidRPr="008348B7" w:rsidRDefault="000F0B4B" w:rsidP="000F0B4B">
      <w:pPr>
        <w:rPr>
          <w:rFonts w:ascii="Arial" w:hAnsi="Arial" w:cs="Arial"/>
          <w:bCs/>
          <w:sz w:val="24"/>
          <w:szCs w:val="24"/>
        </w:rPr>
      </w:pPr>
      <w:r w:rsidRPr="008348B7">
        <w:rPr>
          <w:rFonts w:ascii="Arial" w:hAnsi="Arial" w:cs="Arial"/>
          <w:bCs/>
          <w:sz w:val="24"/>
          <w:szCs w:val="24"/>
        </w:rPr>
        <w:t>At least three trustees.</w:t>
      </w:r>
    </w:p>
    <w:p w14:paraId="34ED11F7" w14:textId="77777777" w:rsidR="000F0B4B" w:rsidRPr="008348B7" w:rsidRDefault="000F0B4B" w:rsidP="000F0B4B">
      <w:pPr>
        <w:rPr>
          <w:rFonts w:ascii="Arial" w:hAnsi="Arial" w:cs="Arial"/>
          <w:b/>
          <w:sz w:val="24"/>
          <w:szCs w:val="24"/>
        </w:rPr>
      </w:pPr>
      <w:r w:rsidRPr="008348B7">
        <w:rPr>
          <w:rFonts w:ascii="Arial" w:hAnsi="Arial" w:cs="Arial"/>
          <w:b/>
          <w:sz w:val="24"/>
          <w:szCs w:val="24"/>
        </w:rPr>
        <w:t>Constitution</w:t>
      </w:r>
    </w:p>
    <w:p w14:paraId="05D6EF60" w14:textId="77777777" w:rsidR="000F0B4B" w:rsidRPr="008348B7" w:rsidRDefault="000F0B4B" w:rsidP="000F0B4B">
      <w:pPr>
        <w:pStyle w:val="ListParagraph"/>
        <w:numPr>
          <w:ilvl w:val="0"/>
          <w:numId w:val="32"/>
        </w:numPr>
        <w:rPr>
          <w:rFonts w:ascii="Arial" w:hAnsi="Arial" w:cs="Arial"/>
          <w:bCs/>
          <w:sz w:val="24"/>
          <w:szCs w:val="24"/>
        </w:rPr>
      </w:pPr>
      <w:r w:rsidRPr="008348B7">
        <w:rPr>
          <w:rFonts w:ascii="Arial" w:hAnsi="Arial" w:cs="Arial"/>
          <w:bCs/>
          <w:sz w:val="24"/>
          <w:szCs w:val="24"/>
        </w:rPr>
        <w:t>Any trustee may be a member.</w:t>
      </w:r>
    </w:p>
    <w:p w14:paraId="21A9E3A9" w14:textId="77777777" w:rsidR="000F0B4B" w:rsidRPr="008348B7" w:rsidRDefault="000F0B4B" w:rsidP="000F0B4B">
      <w:pPr>
        <w:pStyle w:val="ListParagraph"/>
        <w:numPr>
          <w:ilvl w:val="0"/>
          <w:numId w:val="32"/>
        </w:numPr>
        <w:rPr>
          <w:rFonts w:ascii="Arial" w:hAnsi="Arial" w:cs="Arial"/>
          <w:bCs/>
          <w:sz w:val="24"/>
          <w:szCs w:val="24"/>
        </w:rPr>
      </w:pPr>
      <w:r w:rsidRPr="008348B7">
        <w:rPr>
          <w:rFonts w:ascii="Arial" w:hAnsi="Arial" w:cs="Arial"/>
          <w:bCs/>
          <w:sz w:val="24"/>
          <w:szCs w:val="24"/>
        </w:rPr>
        <w:t>The Chair of the Finance Committee should normally be a member.</w:t>
      </w:r>
    </w:p>
    <w:p w14:paraId="0D8F7D33" w14:textId="77777777" w:rsidR="000F0B4B" w:rsidRPr="008348B7" w:rsidRDefault="000F0B4B" w:rsidP="000F0B4B">
      <w:pPr>
        <w:rPr>
          <w:rFonts w:ascii="Arial" w:hAnsi="Arial" w:cs="Arial"/>
          <w:b/>
          <w:sz w:val="24"/>
          <w:szCs w:val="24"/>
        </w:rPr>
      </w:pPr>
      <w:r w:rsidRPr="008348B7">
        <w:rPr>
          <w:rFonts w:ascii="Arial" w:hAnsi="Arial" w:cs="Arial"/>
          <w:b/>
          <w:sz w:val="24"/>
          <w:szCs w:val="24"/>
        </w:rPr>
        <w:t>Terms of reference</w:t>
      </w:r>
    </w:p>
    <w:p w14:paraId="54C2C6D9" w14:textId="77777777" w:rsidR="000F0B4B" w:rsidRPr="008348B7" w:rsidRDefault="000F0B4B" w:rsidP="000F0B4B">
      <w:pPr>
        <w:pStyle w:val="ListParagraph"/>
        <w:numPr>
          <w:ilvl w:val="0"/>
          <w:numId w:val="7"/>
        </w:numPr>
        <w:rPr>
          <w:rFonts w:ascii="Arial" w:hAnsi="Arial" w:cs="Arial"/>
          <w:sz w:val="24"/>
          <w:szCs w:val="24"/>
        </w:rPr>
      </w:pPr>
      <w:r w:rsidRPr="008348B7">
        <w:rPr>
          <w:rFonts w:ascii="Arial" w:hAnsi="Arial" w:cs="Arial"/>
          <w:sz w:val="24"/>
          <w:szCs w:val="24"/>
        </w:rPr>
        <w:t>To formulate and keep under review a pay policy that observes all statutory and contractual obligations, and which meets the needs of recruitment, retention and development of staff.</w:t>
      </w:r>
    </w:p>
    <w:p w14:paraId="4F534AF2" w14:textId="77777777" w:rsidR="000F0B4B" w:rsidRPr="008348B7" w:rsidRDefault="000F0B4B" w:rsidP="000F0B4B">
      <w:pPr>
        <w:pStyle w:val="ListParagraph"/>
        <w:numPr>
          <w:ilvl w:val="0"/>
          <w:numId w:val="7"/>
        </w:numPr>
        <w:rPr>
          <w:rFonts w:ascii="Arial" w:hAnsi="Arial" w:cs="Arial"/>
          <w:sz w:val="24"/>
          <w:szCs w:val="24"/>
        </w:rPr>
      </w:pPr>
      <w:r w:rsidRPr="008348B7">
        <w:rPr>
          <w:rFonts w:ascii="Arial" w:hAnsi="Arial" w:cs="Arial"/>
          <w:sz w:val="24"/>
          <w:szCs w:val="24"/>
        </w:rPr>
        <w:t>To receive reports from the CEO on the performance and pay of all staff in accordance with the Pay and Performance Policy</w:t>
      </w:r>
      <w:r>
        <w:rPr>
          <w:rFonts w:ascii="Arial" w:hAnsi="Arial" w:cs="Arial"/>
          <w:sz w:val="24"/>
          <w:szCs w:val="24"/>
        </w:rPr>
        <w:t>.</w:t>
      </w:r>
    </w:p>
    <w:p w14:paraId="582DE8AF" w14:textId="77777777" w:rsidR="000F0B4B" w:rsidRDefault="000F0B4B" w:rsidP="000F0B4B">
      <w:pPr>
        <w:contextualSpacing/>
        <w:rPr>
          <w:rFonts w:ascii="Arial" w:hAnsi="Arial" w:cs="Arial"/>
          <w:b/>
          <w:sz w:val="24"/>
          <w:szCs w:val="24"/>
        </w:rPr>
      </w:pPr>
    </w:p>
    <w:p w14:paraId="6C9CE64B" w14:textId="15B50315" w:rsidR="000F0B4B" w:rsidRPr="008348B7" w:rsidRDefault="00226913" w:rsidP="000F0B4B">
      <w:pPr>
        <w:contextualSpacing/>
        <w:rPr>
          <w:rFonts w:ascii="Arial" w:hAnsi="Arial" w:cs="Arial"/>
          <w:b/>
          <w:sz w:val="24"/>
          <w:szCs w:val="24"/>
        </w:rPr>
      </w:pPr>
      <w:r>
        <w:rPr>
          <w:rFonts w:ascii="Arial" w:hAnsi="Arial" w:cs="Arial"/>
          <w:b/>
          <w:sz w:val="24"/>
          <w:szCs w:val="24"/>
          <w:u w:val="single"/>
        </w:rPr>
        <w:t>Executive Pay</w:t>
      </w:r>
      <w:r w:rsidR="000F0B4B">
        <w:rPr>
          <w:rFonts w:ascii="Arial" w:hAnsi="Arial" w:cs="Arial"/>
          <w:b/>
          <w:sz w:val="24"/>
          <w:szCs w:val="24"/>
          <w:u w:val="single"/>
        </w:rPr>
        <w:t xml:space="preserve"> Committee</w:t>
      </w:r>
    </w:p>
    <w:p w14:paraId="5A3BC1A2" w14:textId="77777777" w:rsidR="000F0B4B" w:rsidRPr="008348B7" w:rsidRDefault="000F0B4B" w:rsidP="000F0B4B">
      <w:pPr>
        <w:rPr>
          <w:rFonts w:ascii="Arial" w:hAnsi="Arial" w:cs="Arial"/>
          <w:b/>
          <w:sz w:val="2"/>
          <w:szCs w:val="2"/>
          <w:u w:val="single"/>
        </w:rPr>
      </w:pPr>
    </w:p>
    <w:p w14:paraId="41803D64" w14:textId="77777777" w:rsidR="000F0B4B" w:rsidRPr="008348B7" w:rsidRDefault="000F0B4B" w:rsidP="000F0B4B">
      <w:pPr>
        <w:rPr>
          <w:rFonts w:ascii="Arial" w:hAnsi="Arial" w:cs="Arial"/>
          <w:b/>
          <w:sz w:val="24"/>
          <w:szCs w:val="24"/>
        </w:rPr>
      </w:pPr>
      <w:r w:rsidRPr="008348B7">
        <w:rPr>
          <w:rFonts w:ascii="Arial" w:hAnsi="Arial" w:cs="Arial"/>
          <w:b/>
          <w:sz w:val="24"/>
          <w:szCs w:val="24"/>
        </w:rPr>
        <w:t>Quorum</w:t>
      </w:r>
    </w:p>
    <w:p w14:paraId="6FC0017D" w14:textId="77777777" w:rsidR="000F0B4B" w:rsidRPr="008348B7" w:rsidRDefault="000F0B4B" w:rsidP="000F0B4B">
      <w:pPr>
        <w:rPr>
          <w:rFonts w:ascii="Arial" w:hAnsi="Arial" w:cs="Arial"/>
          <w:bCs/>
          <w:sz w:val="24"/>
          <w:szCs w:val="24"/>
        </w:rPr>
      </w:pPr>
      <w:r w:rsidRPr="008348B7">
        <w:rPr>
          <w:rFonts w:ascii="Arial" w:hAnsi="Arial" w:cs="Arial"/>
          <w:bCs/>
          <w:sz w:val="24"/>
          <w:szCs w:val="24"/>
        </w:rPr>
        <w:t>Three trustees</w:t>
      </w:r>
    </w:p>
    <w:p w14:paraId="34060249" w14:textId="77777777" w:rsidR="000F0B4B" w:rsidRPr="008348B7" w:rsidRDefault="000F0B4B" w:rsidP="000F0B4B">
      <w:pPr>
        <w:rPr>
          <w:rFonts w:ascii="Arial" w:hAnsi="Arial" w:cs="Arial"/>
          <w:b/>
          <w:sz w:val="24"/>
          <w:szCs w:val="24"/>
        </w:rPr>
      </w:pPr>
      <w:r w:rsidRPr="008348B7">
        <w:rPr>
          <w:rFonts w:ascii="Arial" w:hAnsi="Arial" w:cs="Arial"/>
          <w:b/>
          <w:sz w:val="24"/>
          <w:szCs w:val="24"/>
        </w:rPr>
        <w:t>Constitution</w:t>
      </w:r>
    </w:p>
    <w:p w14:paraId="65927752" w14:textId="77777777" w:rsidR="000F0B4B" w:rsidRPr="008348B7" w:rsidRDefault="000F0B4B" w:rsidP="000F0B4B">
      <w:pPr>
        <w:pStyle w:val="ListParagraph"/>
        <w:numPr>
          <w:ilvl w:val="0"/>
          <w:numId w:val="34"/>
        </w:numPr>
        <w:rPr>
          <w:rFonts w:ascii="Arial" w:hAnsi="Arial" w:cs="Arial"/>
          <w:bCs/>
          <w:sz w:val="24"/>
          <w:szCs w:val="24"/>
        </w:rPr>
      </w:pPr>
      <w:r w:rsidRPr="008348B7">
        <w:rPr>
          <w:rFonts w:ascii="Arial" w:hAnsi="Arial" w:cs="Arial"/>
          <w:bCs/>
          <w:sz w:val="24"/>
          <w:szCs w:val="24"/>
        </w:rPr>
        <w:t>The Chair of the Board, Chair of Finance and Chair of Audit.</w:t>
      </w:r>
    </w:p>
    <w:p w14:paraId="3EF86599" w14:textId="77777777" w:rsidR="000F0B4B" w:rsidRPr="008348B7" w:rsidRDefault="000F0B4B" w:rsidP="000F0B4B">
      <w:pPr>
        <w:pStyle w:val="ListParagraph"/>
        <w:numPr>
          <w:ilvl w:val="0"/>
          <w:numId w:val="34"/>
        </w:numPr>
        <w:rPr>
          <w:rFonts w:ascii="Arial" w:hAnsi="Arial" w:cs="Arial"/>
          <w:bCs/>
          <w:sz w:val="24"/>
          <w:szCs w:val="24"/>
        </w:rPr>
      </w:pPr>
      <w:r w:rsidRPr="008348B7">
        <w:rPr>
          <w:rFonts w:ascii="Arial" w:hAnsi="Arial" w:cs="Arial"/>
          <w:bCs/>
          <w:sz w:val="24"/>
          <w:szCs w:val="24"/>
        </w:rPr>
        <w:t>Any other trustees.</w:t>
      </w:r>
    </w:p>
    <w:p w14:paraId="5A5E6C22" w14:textId="77777777" w:rsidR="000F0B4B" w:rsidRPr="008348B7" w:rsidRDefault="000F0B4B" w:rsidP="000F0B4B">
      <w:pPr>
        <w:pStyle w:val="ListParagraph"/>
        <w:numPr>
          <w:ilvl w:val="0"/>
          <w:numId w:val="34"/>
        </w:numPr>
        <w:rPr>
          <w:rFonts w:ascii="Arial" w:hAnsi="Arial" w:cs="Arial"/>
          <w:bCs/>
          <w:sz w:val="24"/>
          <w:szCs w:val="24"/>
        </w:rPr>
      </w:pPr>
      <w:r w:rsidRPr="008348B7">
        <w:rPr>
          <w:rFonts w:ascii="Arial" w:hAnsi="Arial" w:cs="Arial"/>
          <w:bCs/>
          <w:sz w:val="24"/>
          <w:szCs w:val="24"/>
        </w:rPr>
        <w:t xml:space="preserve">The CEO should attend to advise on all </w:t>
      </w:r>
      <w:r>
        <w:rPr>
          <w:rFonts w:ascii="Arial" w:hAnsi="Arial" w:cs="Arial"/>
          <w:bCs/>
          <w:sz w:val="24"/>
          <w:szCs w:val="24"/>
        </w:rPr>
        <w:t>mat</w:t>
      </w:r>
      <w:r w:rsidRPr="008348B7">
        <w:rPr>
          <w:rFonts w:ascii="Arial" w:hAnsi="Arial" w:cs="Arial"/>
          <w:bCs/>
          <w:sz w:val="24"/>
          <w:szCs w:val="24"/>
        </w:rPr>
        <w:t>ters other than his own remuneration.</w:t>
      </w:r>
    </w:p>
    <w:p w14:paraId="73672E1D" w14:textId="77777777" w:rsidR="000F0B4B" w:rsidRPr="008348B7" w:rsidRDefault="000F0B4B" w:rsidP="000F0B4B">
      <w:pPr>
        <w:rPr>
          <w:rFonts w:ascii="Arial" w:hAnsi="Arial" w:cs="Arial"/>
          <w:b/>
          <w:sz w:val="24"/>
          <w:szCs w:val="24"/>
        </w:rPr>
      </w:pPr>
      <w:r w:rsidRPr="008348B7">
        <w:rPr>
          <w:rFonts w:ascii="Arial" w:hAnsi="Arial" w:cs="Arial"/>
          <w:b/>
          <w:sz w:val="24"/>
          <w:szCs w:val="24"/>
        </w:rPr>
        <w:t>Terms of reference</w:t>
      </w:r>
    </w:p>
    <w:p w14:paraId="07D5AE70" w14:textId="77777777" w:rsidR="000F0B4B" w:rsidRDefault="000F0B4B" w:rsidP="000F0B4B">
      <w:pPr>
        <w:pStyle w:val="ListParagraph"/>
        <w:numPr>
          <w:ilvl w:val="0"/>
          <w:numId w:val="36"/>
        </w:numPr>
        <w:rPr>
          <w:rFonts w:ascii="Arial" w:hAnsi="Arial" w:cs="Arial"/>
          <w:sz w:val="24"/>
          <w:szCs w:val="24"/>
        </w:rPr>
      </w:pPr>
      <w:r w:rsidRPr="008348B7">
        <w:rPr>
          <w:rFonts w:ascii="Arial" w:hAnsi="Arial" w:cs="Arial"/>
          <w:sz w:val="24"/>
          <w:szCs w:val="24"/>
        </w:rPr>
        <w:t>To receive reports from the CEO in relation to the performance of Principals of constituent academies and members of the Senior Executive Team.</w:t>
      </w:r>
    </w:p>
    <w:p w14:paraId="0E60FA3A" w14:textId="77777777" w:rsidR="000F0B4B" w:rsidRPr="008348B7" w:rsidRDefault="000F0B4B" w:rsidP="000F0B4B">
      <w:pPr>
        <w:pStyle w:val="ListParagraph"/>
        <w:numPr>
          <w:ilvl w:val="0"/>
          <w:numId w:val="36"/>
        </w:numPr>
        <w:rPr>
          <w:rFonts w:ascii="Arial" w:hAnsi="Arial" w:cs="Arial"/>
          <w:sz w:val="24"/>
          <w:szCs w:val="24"/>
        </w:rPr>
      </w:pPr>
      <w:r w:rsidRPr="008348B7">
        <w:rPr>
          <w:rFonts w:ascii="Arial" w:hAnsi="Arial" w:cs="Arial"/>
          <w:sz w:val="24"/>
          <w:szCs w:val="24"/>
        </w:rPr>
        <w:t>To receive recommendations from the CEO in relation to the remuneration of Principals of constituent academies and members of the Senior Executive Team (other than the CEO).</w:t>
      </w:r>
    </w:p>
    <w:p w14:paraId="396C4E39" w14:textId="77777777" w:rsidR="000F0B4B" w:rsidRPr="008348B7" w:rsidRDefault="000F0B4B" w:rsidP="000F0B4B">
      <w:pPr>
        <w:pStyle w:val="ListParagraph"/>
        <w:numPr>
          <w:ilvl w:val="0"/>
          <w:numId w:val="36"/>
        </w:numPr>
        <w:rPr>
          <w:rFonts w:ascii="Arial" w:hAnsi="Arial" w:cs="Arial"/>
          <w:sz w:val="24"/>
          <w:szCs w:val="24"/>
        </w:rPr>
      </w:pPr>
      <w:r w:rsidRPr="008348B7">
        <w:rPr>
          <w:rFonts w:ascii="Arial" w:hAnsi="Arial" w:cs="Arial"/>
          <w:sz w:val="24"/>
          <w:szCs w:val="24"/>
        </w:rPr>
        <w:t>To determine the remuneration of Principals of constituent academies and members of the Senior Executive Team.</w:t>
      </w:r>
    </w:p>
    <w:p w14:paraId="0B01C1AB" w14:textId="77777777" w:rsidR="000F0B4B" w:rsidRPr="008348B7" w:rsidRDefault="000F0B4B" w:rsidP="000F0B4B">
      <w:pPr>
        <w:pStyle w:val="ListParagraph"/>
        <w:numPr>
          <w:ilvl w:val="0"/>
          <w:numId w:val="36"/>
        </w:numPr>
        <w:rPr>
          <w:rFonts w:ascii="Arial" w:hAnsi="Arial" w:cs="Arial"/>
          <w:sz w:val="24"/>
          <w:szCs w:val="24"/>
        </w:rPr>
      </w:pPr>
      <w:r w:rsidRPr="008348B7">
        <w:rPr>
          <w:rFonts w:ascii="Arial" w:hAnsi="Arial" w:cs="Arial"/>
          <w:sz w:val="24"/>
          <w:szCs w:val="24"/>
        </w:rPr>
        <w:t>To take evidence from the CEO in relation to his own performance.</w:t>
      </w:r>
    </w:p>
    <w:p w14:paraId="5D6F723E" w14:textId="77777777" w:rsidR="000F0B4B" w:rsidRPr="008348B7" w:rsidRDefault="000F0B4B" w:rsidP="000F0B4B">
      <w:pPr>
        <w:pStyle w:val="ListParagraph"/>
        <w:numPr>
          <w:ilvl w:val="0"/>
          <w:numId w:val="36"/>
        </w:numPr>
        <w:rPr>
          <w:rFonts w:ascii="Arial" w:hAnsi="Arial" w:cs="Arial"/>
          <w:sz w:val="24"/>
          <w:szCs w:val="24"/>
        </w:rPr>
      </w:pPr>
      <w:r w:rsidRPr="008348B7">
        <w:rPr>
          <w:rFonts w:ascii="Arial" w:hAnsi="Arial" w:cs="Arial"/>
          <w:sz w:val="24"/>
          <w:szCs w:val="24"/>
        </w:rPr>
        <w:t>To determine the remuneration of the CEO in the light of his performance, benchmark comparisons with similarly sized trusts, and the median level of pay across all other salaried staff in the Lincolnshire Gateway Academies Trust.</w:t>
      </w:r>
    </w:p>
    <w:p w14:paraId="177EAC69" w14:textId="77777777" w:rsidR="000F0B4B" w:rsidRPr="008348B7" w:rsidRDefault="000F0B4B" w:rsidP="000F0B4B">
      <w:pPr>
        <w:ind w:left="360"/>
        <w:rPr>
          <w:rFonts w:ascii="Arial" w:hAnsi="Arial" w:cs="Arial"/>
          <w:sz w:val="18"/>
          <w:szCs w:val="18"/>
        </w:rPr>
      </w:pPr>
    </w:p>
    <w:p w14:paraId="2DD83796" w14:textId="2B883E81" w:rsidR="00A86724" w:rsidRPr="00A86724" w:rsidRDefault="006A28B6" w:rsidP="00A86724">
      <w:pPr>
        <w:contextualSpacing/>
        <w:rPr>
          <w:rFonts w:ascii="Arial" w:hAnsi="Arial" w:cs="Arial"/>
          <w:b/>
          <w:bCs/>
          <w:sz w:val="24"/>
          <w:szCs w:val="24"/>
        </w:rPr>
      </w:pPr>
      <w:r>
        <w:rPr>
          <w:rFonts w:ascii="Arial" w:hAnsi="Arial" w:cs="Arial"/>
          <w:b/>
          <w:bCs/>
          <w:sz w:val="24"/>
          <w:szCs w:val="24"/>
          <w:u w:val="single"/>
        </w:rPr>
        <w:lastRenderedPageBreak/>
        <w:t>Human Resources Committee</w:t>
      </w:r>
    </w:p>
    <w:p w14:paraId="5AD940DE" w14:textId="77777777" w:rsidR="00A86724" w:rsidRPr="00A86724" w:rsidRDefault="00A86724" w:rsidP="00A86724">
      <w:pPr>
        <w:contextualSpacing/>
        <w:rPr>
          <w:rFonts w:ascii="Arial" w:hAnsi="Arial" w:cs="Arial"/>
          <w:b/>
          <w:sz w:val="24"/>
          <w:szCs w:val="24"/>
        </w:rPr>
      </w:pPr>
    </w:p>
    <w:p w14:paraId="5B9A7A82" w14:textId="0BE58B93" w:rsidR="00A86724" w:rsidRDefault="00A86724" w:rsidP="00A86724">
      <w:pPr>
        <w:contextualSpacing/>
        <w:rPr>
          <w:rFonts w:ascii="Arial" w:hAnsi="Arial" w:cs="Arial"/>
          <w:b/>
          <w:sz w:val="24"/>
          <w:szCs w:val="24"/>
        </w:rPr>
      </w:pPr>
      <w:r w:rsidRPr="00A86724">
        <w:rPr>
          <w:rFonts w:ascii="Arial" w:hAnsi="Arial" w:cs="Arial"/>
          <w:b/>
          <w:sz w:val="24"/>
          <w:szCs w:val="24"/>
        </w:rPr>
        <w:t>Quorum</w:t>
      </w:r>
    </w:p>
    <w:p w14:paraId="00283264" w14:textId="77777777" w:rsidR="00A86724" w:rsidRPr="00A86724" w:rsidRDefault="00A86724" w:rsidP="00A86724">
      <w:pPr>
        <w:contextualSpacing/>
        <w:rPr>
          <w:rFonts w:ascii="Arial" w:hAnsi="Arial" w:cs="Arial"/>
          <w:b/>
          <w:sz w:val="24"/>
          <w:szCs w:val="24"/>
        </w:rPr>
      </w:pPr>
    </w:p>
    <w:p w14:paraId="505AC2B7" w14:textId="77777777" w:rsidR="00A86724" w:rsidRPr="00A86724" w:rsidRDefault="00A86724" w:rsidP="00A86724">
      <w:pPr>
        <w:rPr>
          <w:rFonts w:ascii="Arial" w:hAnsi="Arial" w:cs="Arial"/>
          <w:bCs/>
          <w:sz w:val="24"/>
          <w:szCs w:val="24"/>
        </w:rPr>
      </w:pPr>
      <w:r w:rsidRPr="00A86724">
        <w:rPr>
          <w:rFonts w:ascii="Arial" w:hAnsi="Arial" w:cs="Arial"/>
          <w:bCs/>
          <w:sz w:val="24"/>
          <w:szCs w:val="24"/>
        </w:rPr>
        <w:t>At least three trustees</w:t>
      </w:r>
    </w:p>
    <w:p w14:paraId="44ECB920" w14:textId="77777777" w:rsidR="00A86724" w:rsidRPr="00A86724" w:rsidRDefault="00A86724" w:rsidP="00A86724">
      <w:pPr>
        <w:rPr>
          <w:rFonts w:ascii="Arial" w:hAnsi="Arial" w:cs="Arial"/>
          <w:b/>
          <w:sz w:val="24"/>
          <w:szCs w:val="24"/>
        </w:rPr>
      </w:pPr>
      <w:bookmarkStart w:id="5" w:name="_Hlk59193124"/>
      <w:r w:rsidRPr="00A86724">
        <w:rPr>
          <w:rFonts w:ascii="Arial" w:hAnsi="Arial" w:cs="Arial"/>
          <w:b/>
          <w:sz w:val="24"/>
          <w:szCs w:val="24"/>
        </w:rPr>
        <w:t>Constitution</w:t>
      </w:r>
    </w:p>
    <w:bookmarkEnd w:id="5"/>
    <w:p w14:paraId="4886E7E0" w14:textId="77777777" w:rsidR="00A86724" w:rsidRPr="00A86724" w:rsidRDefault="00A86724" w:rsidP="00A86724">
      <w:pPr>
        <w:pStyle w:val="ListParagraph"/>
        <w:numPr>
          <w:ilvl w:val="0"/>
          <w:numId w:val="13"/>
        </w:numPr>
        <w:ind w:left="851" w:hanging="425"/>
        <w:rPr>
          <w:rFonts w:ascii="Arial" w:hAnsi="Arial" w:cs="Arial"/>
          <w:sz w:val="24"/>
          <w:szCs w:val="24"/>
        </w:rPr>
      </w:pPr>
      <w:r w:rsidRPr="00A86724">
        <w:rPr>
          <w:rFonts w:ascii="Arial" w:hAnsi="Arial" w:cs="Arial"/>
          <w:sz w:val="24"/>
          <w:szCs w:val="24"/>
        </w:rPr>
        <w:t>All Trustees are members of this Committee.</w:t>
      </w:r>
    </w:p>
    <w:p w14:paraId="7A7A61C0" w14:textId="77777777" w:rsidR="00A86724" w:rsidRPr="00A86724" w:rsidRDefault="00A86724" w:rsidP="00A86724">
      <w:pPr>
        <w:pStyle w:val="ListParagraph"/>
        <w:numPr>
          <w:ilvl w:val="0"/>
          <w:numId w:val="13"/>
        </w:numPr>
        <w:ind w:left="851" w:hanging="425"/>
        <w:rPr>
          <w:rFonts w:ascii="Arial" w:hAnsi="Arial" w:cs="Arial"/>
          <w:sz w:val="24"/>
          <w:szCs w:val="24"/>
        </w:rPr>
      </w:pPr>
      <w:r w:rsidRPr="00A86724">
        <w:rPr>
          <w:rFonts w:ascii="Arial" w:hAnsi="Arial" w:cs="Arial"/>
          <w:sz w:val="24"/>
          <w:szCs w:val="24"/>
        </w:rPr>
        <w:t>The Board appoints a Chair and Vice Chair from the Non-Executive Trustees of the Board.</w:t>
      </w:r>
    </w:p>
    <w:p w14:paraId="4404F9BC" w14:textId="77777777" w:rsidR="00A86724" w:rsidRPr="00A86724" w:rsidRDefault="00A86724" w:rsidP="00A86724">
      <w:pPr>
        <w:pStyle w:val="ListParagraph"/>
        <w:numPr>
          <w:ilvl w:val="0"/>
          <w:numId w:val="13"/>
        </w:numPr>
        <w:ind w:left="851" w:hanging="425"/>
        <w:rPr>
          <w:rFonts w:ascii="Arial" w:hAnsi="Arial" w:cs="Arial"/>
          <w:sz w:val="24"/>
          <w:szCs w:val="24"/>
        </w:rPr>
      </w:pPr>
      <w:r w:rsidRPr="00A86724">
        <w:rPr>
          <w:rFonts w:ascii="Arial" w:hAnsi="Arial" w:cs="Arial"/>
          <w:sz w:val="24"/>
          <w:szCs w:val="24"/>
        </w:rPr>
        <w:t>Membership includes the CEO.</w:t>
      </w:r>
    </w:p>
    <w:p w14:paraId="0DED8C39" w14:textId="77777777" w:rsidR="00A86724" w:rsidRPr="00A86724" w:rsidRDefault="00A86724" w:rsidP="00A86724">
      <w:pPr>
        <w:rPr>
          <w:rFonts w:ascii="Arial" w:hAnsi="Arial" w:cs="Arial"/>
          <w:b/>
          <w:sz w:val="24"/>
          <w:szCs w:val="24"/>
        </w:rPr>
      </w:pPr>
      <w:r w:rsidRPr="00A86724">
        <w:rPr>
          <w:rFonts w:ascii="Arial" w:hAnsi="Arial" w:cs="Arial"/>
          <w:b/>
          <w:sz w:val="24"/>
          <w:szCs w:val="24"/>
        </w:rPr>
        <w:t>Terms of reference</w:t>
      </w:r>
    </w:p>
    <w:p w14:paraId="6D2921E6" w14:textId="77777777" w:rsidR="00A86724" w:rsidRPr="00A86724" w:rsidRDefault="00A86724" w:rsidP="00A86724">
      <w:pPr>
        <w:pStyle w:val="ListParagraph"/>
        <w:numPr>
          <w:ilvl w:val="0"/>
          <w:numId w:val="23"/>
        </w:numPr>
        <w:rPr>
          <w:rFonts w:ascii="Arial" w:hAnsi="Arial" w:cs="Arial"/>
          <w:bCs/>
          <w:sz w:val="24"/>
          <w:szCs w:val="24"/>
        </w:rPr>
      </w:pPr>
      <w:r w:rsidRPr="00A86724">
        <w:rPr>
          <w:rFonts w:ascii="Arial" w:hAnsi="Arial" w:cs="Arial"/>
          <w:bCs/>
          <w:sz w:val="24"/>
          <w:szCs w:val="24"/>
        </w:rPr>
        <w:t>To meet when needed.</w:t>
      </w:r>
    </w:p>
    <w:p w14:paraId="35D46997" w14:textId="77777777" w:rsidR="00A86724" w:rsidRPr="00A86724" w:rsidRDefault="00A86724" w:rsidP="00A86724">
      <w:pPr>
        <w:pStyle w:val="ListParagraph"/>
        <w:numPr>
          <w:ilvl w:val="0"/>
          <w:numId w:val="23"/>
        </w:numPr>
        <w:rPr>
          <w:rFonts w:ascii="Arial" w:hAnsi="Arial" w:cs="Arial"/>
          <w:sz w:val="24"/>
          <w:szCs w:val="24"/>
        </w:rPr>
      </w:pPr>
      <w:r w:rsidRPr="00A86724">
        <w:rPr>
          <w:rFonts w:ascii="Arial" w:hAnsi="Arial" w:cs="Arial"/>
          <w:sz w:val="24"/>
          <w:szCs w:val="24"/>
        </w:rPr>
        <w:t>To hear any appeal in relation to staff dismissal in which they have not been involved.</w:t>
      </w:r>
    </w:p>
    <w:p w14:paraId="54AA8C61" w14:textId="77777777" w:rsidR="00A86724" w:rsidRDefault="00A86724" w:rsidP="000F0B4B">
      <w:pPr>
        <w:rPr>
          <w:rFonts w:ascii="Arial" w:hAnsi="Arial" w:cs="Arial"/>
          <w:b/>
          <w:sz w:val="24"/>
          <w:szCs w:val="24"/>
          <w:u w:val="single"/>
        </w:rPr>
      </w:pPr>
    </w:p>
    <w:p w14:paraId="7BFBDB0C" w14:textId="00332D5C" w:rsidR="000F0B4B" w:rsidRPr="008348B7" w:rsidRDefault="005C69A7" w:rsidP="000F0B4B">
      <w:pPr>
        <w:rPr>
          <w:rFonts w:ascii="Arial" w:hAnsi="Arial" w:cs="Arial"/>
          <w:b/>
          <w:sz w:val="24"/>
          <w:szCs w:val="24"/>
          <w:u w:val="single"/>
        </w:rPr>
      </w:pPr>
      <w:r>
        <w:rPr>
          <w:rFonts w:ascii="Arial" w:hAnsi="Arial" w:cs="Arial"/>
          <w:b/>
          <w:sz w:val="24"/>
          <w:szCs w:val="24"/>
          <w:u w:val="single"/>
        </w:rPr>
        <w:t>Governing Board D</w:t>
      </w:r>
      <w:r w:rsidR="005F1ED4">
        <w:rPr>
          <w:rFonts w:ascii="Arial" w:hAnsi="Arial" w:cs="Arial"/>
          <w:b/>
          <w:sz w:val="24"/>
          <w:szCs w:val="24"/>
          <w:u w:val="single"/>
        </w:rPr>
        <w:t>iscipline</w:t>
      </w:r>
      <w:r>
        <w:rPr>
          <w:rFonts w:ascii="Arial" w:hAnsi="Arial" w:cs="Arial"/>
          <w:b/>
          <w:sz w:val="24"/>
          <w:szCs w:val="24"/>
          <w:u w:val="single"/>
        </w:rPr>
        <w:t xml:space="preserve"> Committee</w:t>
      </w:r>
    </w:p>
    <w:p w14:paraId="080F4CE1" w14:textId="1992EFC4" w:rsidR="000F0B4B" w:rsidRDefault="000F0B4B" w:rsidP="000F0B4B">
      <w:pPr>
        <w:contextualSpacing/>
        <w:rPr>
          <w:rFonts w:ascii="Arial" w:hAnsi="Arial" w:cs="Arial"/>
          <w:b/>
          <w:sz w:val="24"/>
          <w:szCs w:val="24"/>
        </w:rPr>
      </w:pPr>
      <w:r w:rsidRPr="008348B7">
        <w:rPr>
          <w:rFonts w:ascii="Arial" w:hAnsi="Arial" w:cs="Arial"/>
          <w:b/>
          <w:sz w:val="24"/>
          <w:szCs w:val="24"/>
        </w:rPr>
        <w:t>Quorum</w:t>
      </w:r>
    </w:p>
    <w:p w14:paraId="3504F377" w14:textId="77777777" w:rsidR="00A86724" w:rsidRPr="008348B7" w:rsidRDefault="00A86724" w:rsidP="000F0B4B">
      <w:pPr>
        <w:contextualSpacing/>
        <w:rPr>
          <w:rFonts w:ascii="Arial" w:hAnsi="Arial" w:cs="Arial"/>
          <w:b/>
          <w:sz w:val="24"/>
          <w:szCs w:val="24"/>
        </w:rPr>
      </w:pPr>
    </w:p>
    <w:p w14:paraId="4E050E68" w14:textId="5AA8C13B" w:rsidR="000F0B4B" w:rsidRPr="008348B7" w:rsidRDefault="00117620" w:rsidP="000F0B4B">
      <w:pPr>
        <w:rPr>
          <w:rFonts w:ascii="Arial" w:hAnsi="Arial" w:cs="Arial"/>
          <w:bCs/>
          <w:sz w:val="24"/>
          <w:szCs w:val="24"/>
        </w:rPr>
      </w:pPr>
      <w:r>
        <w:rPr>
          <w:rFonts w:ascii="Arial" w:hAnsi="Arial" w:cs="Arial"/>
          <w:bCs/>
          <w:sz w:val="24"/>
          <w:szCs w:val="24"/>
        </w:rPr>
        <w:t>Two committee members</w:t>
      </w:r>
      <w:r w:rsidR="000F0B4B">
        <w:rPr>
          <w:rFonts w:ascii="Arial" w:hAnsi="Arial" w:cs="Arial"/>
          <w:bCs/>
          <w:sz w:val="24"/>
          <w:szCs w:val="24"/>
        </w:rPr>
        <w:t xml:space="preserve">.  </w:t>
      </w:r>
    </w:p>
    <w:p w14:paraId="33068E3D" w14:textId="77777777" w:rsidR="000F0B4B" w:rsidRPr="008348B7" w:rsidRDefault="000F0B4B" w:rsidP="000F0B4B">
      <w:pPr>
        <w:rPr>
          <w:rFonts w:ascii="Arial" w:hAnsi="Arial" w:cs="Arial"/>
          <w:b/>
          <w:sz w:val="24"/>
          <w:szCs w:val="24"/>
        </w:rPr>
      </w:pPr>
      <w:r w:rsidRPr="008348B7">
        <w:rPr>
          <w:rFonts w:ascii="Arial" w:hAnsi="Arial" w:cs="Arial"/>
          <w:b/>
          <w:sz w:val="24"/>
          <w:szCs w:val="24"/>
        </w:rPr>
        <w:t>Constitution</w:t>
      </w:r>
    </w:p>
    <w:p w14:paraId="1D8B8790" w14:textId="000B2037" w:rsidR="000F0B4B" w:rsidRPr="008348B7" w:rsidRDefault="000F0B4B" w:rsidP="000F0B4B">
      <w:pPr>
        <w:pStyle w:val="ListParagraph"/>
        <w:numPr>
          <w:ilvl w:val="0"/>
          <w:numId w:val="31"/>
        </w:numPr>
        <w:rPr>
          <w:rFonts w:ascii="Arial" w:hAnsi="Arial" w:cs="Arial"/>
          <w:bCs/>
          <w:sz w:val="24"/>
          <w:szCs w:val="24"/>
        </w:rPr>
      </w:pPr>
      <w:r w:rsidRPr="008348B7">
        <w:rPr>
          <w:rFonts w:ascii="Arial" w:hAnsi="Arial" w:cs="Arial"/>
          <w:bCs/>
          <w:sz w:val="24"/>
          <w:szCs w:val="24"/>
        </w:rPr>
        <w:t>Any trustee</w:t>
      </w:r>
      <w:r>
        <w:rPr>
          <w:rFonts w:ascii="Arial" w:hAnsi="Arial" w:cs="Arial"/>
          <w:bCs/>
          <w:sz w:val="24"/>
          <w:szCs w:val="24"/>
        </w:rPr>
        <w:t xml:space="preserve"> </w:t>
      </w:r>
      <w:r w:rsidRPr="008348B7">
        <w:rPr>
          <w:rFonts w:ascii="Arial" w:hAnsi="Arial" w:cs="Arial"/>
          <w:bCs/>
          <w:sz w:val="24"/>
          <w:szCs w:val="24"/>
        </w:rPr>
        <w:t>may be a member.</w:t>
      </w:r>
    </w:p>
    <w:p w14:paraId="0CDC6B25" w14:textId="77777777" w:rsidR="000F0B4B" w:rsidRPr="008348B7" w:rsidRDefault="000F0B4B" w:rsidP="000F0B4B">
      <w:pPr>
        <w:pStyle w:val="ListParagraph"/>
        <w:numPr>
          <w:ilvl w:val="0"/>
          <w:numId w:val="31"/>
        </w:numPr>
        <w:rPr>
          <w:rFonts w:ascii="Arial" w:hAnsi="Arial" w:cs="Arial"/>
          <w:bCs/>
          <w:sz w:val="24"/>
          <w:szCs w:val="24"/>
        </w:rPr>
      </w:pPr>
      <w:r w:rsidRPr="008348B7">
        <w:rPr>
          <w:rFonts w:ascii="Arial" w:hAnsi="Arial" w:cs="Arial"/>
          <w:bCs/>
          <w:sz w:val="24"/>
          <w:szCs w:val="24"/>
        </w:rPr>
        <w:t>Any disinterested member of a local governing body may be a member.</w:t>
      </w:r>
    </w:p>
    <w:p w14:paraId="7F071705" w14:textId="77777777" w:rsidR="000F0B4B" w:rsidRPr="008348B7" w:rsidRDefault="000F0B4B" w:rsidP="000F0B4B">
      <w:pPr>
        <w:pStyle w:val="ListParagraph"/>
        <w:numPr>
          <w:ilvl w:val="0"/>
          <w:numId w:val="31"/>
        </w:numPr>
        <w:rPr>
          <w:rFonts w:ascii="Arial" w:hAnsi="Arial" w:cs="Arial"/>
          <w:bCs/>
          <w:sz w:val="24"/>
          <w:szCs w:val="24"/>
        </w:rPr>
      </w:pPr>
      <w:r w:rsidRPr="008348B7">
        <w:rPr>
          <w:rFonts w:ascii="Arial" w:hAnsi="Arial" w:cs="Arial"/>
          <w:bCs/>
          <w:sz w:val="24"/>
          <w:szCs w:val="24"/>
        </w:rPr>
        <w:t>Any independent person from outside the Trust may be invited by the Chair.</w:t>
      </w:r>
    </w:p>
    <w:p w14:paraId="4E0B1DF1" w14:textId="77777777" w:rsidR="000F0B4B" w:rsidRPr="008348B7" w:rsidRDefault="000F0B4B" w:rsidP="000F0B4B">
      <w:pPr>
        <w:rPr>
          <w:rFonts w:ascii="Arial" w:hAnsi="Arial" w:cs="Arial"/>
          <w:b/>
          <w:sz w:val="24"/>
          <w:szCs w:val="24"/>
        </w:rPr>
      </w:pPr>
      <w:r w:rsidRPr="008348B7">
        <w:rPr>
          <w:rFonts w:ascii="Arial" w:hAnsi="Arial" w:cs="Arial"/>
          <w:b/>
          <w:sz w:val="24"/>
          <w:szCs w:val="24"/>
        </w:rPr>
        <w:t>Terms of reference</w:t>
      </w:r>
    </w:p>
    <w:p w14:paraId="1B887B99" w14:textId="1F5CA949" w:rsidR="000F0B4B" w:rsidRPr="008348B7" w:rsidRDefault="000F0B4B" w:rsidP="000F0B4B">
      <w:pPr>
        <w:pStyle w:val="ListParagraph"/>
        <w:numPr>
          <w:ilvl w:val="0"/>
          <w:numId w:val="18"/>
        </w:numPr>
        <w:rPr>
          <w:rFonts w:ascii="Arial" w:hAnsi="Arial" w:cs="Arial"/>
          <w:sz w:val="24"/>
          <w:szCs w:val="24"/>
        </w:rPr>
      </w:pPr>
      <w:r w:rsidRPr="008348B7">
        <w:rPr>
          <w:rFonts w:ascii="Arial" w:hAnsi="Arial" w:cs="Arial"/>
          <w:sz w:val="24"/>
          <w:szCs w:val="24"/>
        </w:rPr>
        <w:t xml:space="preserve">To consider </w:t>
      </w:r>
      <w:r>
        <w:rPr>
          <w:rFonts w:ascii="Arial" w:hAnsi="Arial" w:cs="Arial"/>
          <w:sz w:val="24"/>
          <w:szCs w:val="24"/>
        </w:rPr>
        <w:t>parents’ representation about any suspension or</w:t>
      </w:r>
      <w:r w:rsidRPr="008348B7">
        <w:rPr>
          <w:rFonts w:ascii="Arial" w:hAnsi="Arial" w:cs="Arial"/>
          <w:sz w:val="24"/>
          <w:szCs w:val="24"/>
        </w:rPr>
        <w:t xml:space="preserve"> exclusion under paragraph </w:t>
      </w:r>
      <w:r w:rsidR="006E7AF5">
        <w:rPr>
          <w:rFonts w:ascii="Arial" w:hAnsi="Arial" w:cs="Arial"/>
          <w:sz w:val="24"/>
          <w:szCs w:val="24"/>
        </w:rPr>
        <w:t>11</w:t>
      </w:r>
      <w:r w:rsidR="003B4631">
        <w:rPr>
          <w:rFonts w:ascii="Arial" w:hAnsi="Arial" w:cs="Arial"/>
          <w:sz w:val="24"/>
          <w:szCs w:val="24"/>
        </w:rPr>
        <w:t>6</w:t>
      </w:r>
      <w:r w:rsidRPr="008348B7">
        <w:rPr>
          <w:rFonts w:ascii="Arial" w:hAnsi="Arial" w:cs="Arial"/>
          <w:sz w:val="24"/>
          <w:szCs w:val="24"/>
        </w:rPr>
        <w:t>*</w:t>
      </w:r>
    </w:p>
    <w:p w14:paraId="5DFA5646" w14:textId="17CB2A6B" w:rsidR="000F0B4B" w:rsidRPr="008348B7" w:rsidRDefault="000F0B4B" w:rsidP="000F0B4B">
      <w:pPr>
        <w:pStyle w:val="ListParagraph"/>
        <w:numPr>
          <w:ilvl w:val="0"/>
          <w:numId w:val="18"/>
        </w:numPr>
        <w:rPr>
          <w:rFonts w:ascii="Arial" w:hAnsi="Arial" w:cs="Arial"/>
          <w:sz w:val="24"/>
          <w:szCs w:val="24"/>
        </w:rPr>
      </w:pPr>
      <w:r w:rsidRPr="008348B7">
        <w:rPr>
          <w:rFonts w:ascii="Arial" w:hAnsi="Arial" w:cs="Arial"/>
          <w:sz w:val="24"/>
          <w:szCs w:val="24"/>
        </w:rPr>
        <w:t>To consider</w:t>
      </w:r>
      <w:r>
        <w:rPr>
          <w:rFonts w:ascii="Arial" w:hAnsi="Arial" w:cs="Arial"/>
          <w:sz w:val="24"/>
          <w:szCs w:val="24"/>
        </w:rPr>
        <w:t xml:space="preserve"> and decide on</w:t>
      </w:r>
      <w:r w:rsidRPr="008348B7">
        <w:rPr>
          <w:rFonts w:ascii="Arial" w:hAnsi="Arial" w:cs="Arial"/>
          <w:sz w:val="24"/>
          <w:szCs w:val="24"/>
        </w:rPr>
        <w:t xml:space="preserve"> the reinstatement of </w:t>
      </w:r>
      <w:r>
        <w:rPr>
          <w:rFonts w:ascii="Arial" w:hAnsi="Arial" w:cs="Arial"/>
          <w:sz w:val="24"/>
          <w:szCs w:val="24"/>
        </w:rPr>
        <w:t>a suspension or permanent exclusion</w:t>
      </w:r>
      <w:r w:rsidRPr="008348B7">
        <w:rPr>
          <w:rFonts w:ascii="Arial" w:hAnsi="Arial" w:cs="Arial"/>
          <w:sz w:val="24"/>
          <w:szCs w:val="24"/>
        </w:rPr>
        <w:t xml:space="preserve"> under the terms of paragraph </w:t>
      </w:r>
      <w:r>
        <w:rPr>
          <w:rFonts w:ascii="Arial" w:hAnsi="Arial" w:cs="Arial"/>
          <w:sz w:val="24"/>
          <w:szCs w:val="24"/>
        </w:rPr>
        <w:t>1</w:t>
      </w:r>
      <w:r w:rsidR="006E7AF5">
        <w:rPr>
          <w:rFonts w:ascii="Arial" w:hAnsi="Arial" w:cs="Arial"/>
          <w:sz w:val="24"/>
          <w:szCs w:val="24"/>
        </w:rPr>
        <w:t>1</w:t>
      </w:r>
      <w:r w:rsidR="003B4631">
        <w:rPr>
          <w:rFonts w:ascii="Arial" w:hAnsi="Arial" w:cs="Arial"/>
          <w:sz w:val="24"/>
          <w:szCs w:val="24"/>
        </w:rPr>
        <w:t>9</w:t>
      </w:r>
      <w:r w:rsidRPr="008348B7">
        <w:rPr>
          <w:rFonts w:ascii="Arial" w:hAnsi="Arial" w:cs="Arial"/>
          <w:sz w:val="24"/>
          <w:szCs w:val="24"/>
        </w:rPr>
        <w:t>*</w:t>
      </w:r>
    </w:p>
    <w:p w14:paraId="67CCB663" w14:textId="0690B2CE" w:rsidR="000F0B4B" w:rsidRPr="008348B7" w:rsidRDefault="000F0B4B" w:rsidP="000F0B4B">
      <w:pPr>
        <w:ind w:left="360"/>
        <w:contextualSpacing/>
        <w:rPr>
          <w:rFonts w:ascii="Arial" w:hAnsi="Arial" w:cs="Arial"/>
          <w:sz w:val="18"/>
          <w:szCs w:val="18"/>
        </w:rPr>
      </w:pPr>
      <w:r w:rsidRPr="008348B7">
        <w:rPr>
          <w:rFonts w:ascii="Arial" w:hAnsi="Arial" w:cs="Arial"/>
          <w:sz w:val="18"/>
          <w:szCs w:val="18"/>
        </w:rPr>
        <w:t xml:space="preserve">* </w:t>
      </w:r>
      <w:r>
        <w:rPr>
          <w:rFonts w:ascii="Arial" w:hAnsi="Arial" w:cs="Arial"/>
          <w:sz w:val="18"/>
          <w:szCs w:val="18"/>
        </w:rPr>
        <w:t xml:space="preserve">Suspension and Permanent </w:t>
      </w:r>
      <w:r w:rsidRPr="008348B7">
        <w:rPr>
          <w:rFonts w:ascii="Arial" w:hAnsi="Arial" w:cs="Arial"/>
          <w:sz w:val="18"/>
          <w:szCs w:val="18"/>
        </w:rPr>
        <w:t>Exclusion from maintained schools, academies and pupil referral units in England</w:t>
      </w:r>
      <w:r>
        <w:rPr>
          <w:rFonts w:ascii="Arial" w:hAnsi="Arial" w:cs="Arial"/>
          <w:sz w:val="18"/>
          <w:szCs w:val="18"/>
        </w:rPr>
        <w:t>, including pupil movement</w:t>
      </w:r>
      <w:r w:rsidRPr="008348B7">
        <w:rPr>
          <w:rFonts w:ascii="Arial" w:hAnsi="Arial" w:cs="Arial"/>
          <w:sz w:val="18"/>
          <w:szCs w:val="18"/>
        </w:rPr>
        <w:t xml:space="preserve"> - Statutory guidance for those with legal responsibilities in relation to </w:t>
      </w:r>
      <w:r>
        <w:rPr>
          <w:rFonts w:ascii="Arial" w:hAnsi="Arial" w:cs="Arial"/>
          <w:sz w:val="18"/>
          <w:szCs w:val="18"/>
        </w:rPr>
        <w:t xml:space="preserve">suspension and permanent </w:t>
      </w:r>
      <w:r w:rsidRPr="008348B7">
        <w:rPr>
          <w:rFonts w:ascii="Arial" w:hAnsi="Arial" w:cs="Arial"/>
          <w:sz w:val="18"/>
          <w:szCs w:val="18"/>
        </w:rPr>
        <w:t>exclusion.  September 20</w:t>
      </w:r>
      <w:r>
        <w:rPr>
          <w:rFonts w:ascii="Arial" w:hAnsi="Arial" w:cs="Arial"/>
          <w:sz w:val="18"/>
          <w:szCs w:val="18"/>
        </w:rPr>
        <w:t>2</w:t>
      </w:r>
      <w:r w:rsidR="006E7AF5">
        <w:rPr>
          <w:rFonts w:ascii="Arial" w:hAnsi="Arial" w:cs="Arial"/>
          <w:sz w:val="18"/>
          <w:szCs w:val="18"/>
        </w:rPr>
        <w:t>6</w:t>
      </w:r>
    </w:p>
    <w:p w14:paraId="769F40F9" w14:textId="5B279A34" w:rsidR="008036FB" w:rsidRDefault="008036FB" w:rsidP="005D035D">
      <w:pPr>
        <w:rPr>
          <w:rFonts w:ascii="Arial" w:hAnsi="Arial" w:cs="Arial"/>
          <w:b/>
          <w:color w:val="auto"/>
          <w:sz w:val="32"/>
          <w:szCs w:val="32"/>
          <w:u w:val="single"/>
        </w:rPr>
      </w:pPr>
    </w:p>
    <w:p w14:paraId="7D7202A8" w14:textId="77777777" w:rsidR="006C7F74" w:rsidRDefault="006C7F74" w:rsidP="006356A5">
      <w:pPr>
        <w:rPr>
          <w:rFonts w:ascii="Arial" w:hAnsi="Arial" w:cs="Arial"/>
          <w:b/>
          <w:sz w:val="24"/>
          <w:szCs w:val="24"/>
          <w:u w:val="single"/>
        </w:rPr>
        <w:sectPr w:rsidR="006C7F74" w:rsidSect="00A86724">
          <w:pgSz w:w="11906" w:h="16838"/>
          <w:pgMar w:top="1440" w:right="1440" w:bottom="567" w:left="1440" w:header="567" w:footer="451" w:gutter="0"/>
          <w:cols w:space="708"/>
          <w:titlePg/>
          <w:docGrid w:linePitch="360"/>
        </w:sectPr>
      </w:pPr>
    </w:p>
    <w:p w14:paraId="45B79F88" w14:textId="2605E96A" w:rsidR="006A28B6" w:rsidRPr="006A28B6" w:rsidRDefault="006A28B6" w:rsidP="006356A5">
      <w:pPr>
        <w:rPr>
          <w:rFonts w:ascii="Arial" w:hAnsi="Arial" w:cs="Arial"/>
          <w:bCs/>
          <w:sz w:val="24"/>
          <w:szCs w:val="24"/>
        </w:rPr>
      </w:pPr>
      <w:r>
        <w:rPr>
          <w:rFonts w:ascii="Arial" w:hAnsi="Arial" w:cs="Arial"/>
          <w:bCs/>
          <w:sz w:val="24"/>
          <w:szCs w:val="24"/>
        </w:rPr>
        <w:lastRenderedPageBreak/>
        <w:t>The following are advisory committees only with no delegated decision making authority:</w:t>
      </w:r>
    </w:p>
    <w:p w14:paraId="541B5DC5" w14:textId="77777777" w:rsidR="006A28B6" w:rsidRDefault="006356A5" w:rsidP="006A28B6">
      <w:pPr>
        <w:spacing w:after="0" w:line="240" w:lineRule="auto"/>
        <w:rPr>
          <w:rFonts w:ascii="Arial" w:hAnsi="Arial" w:cs="Arial"/>
          <w:b/>
          <w:sz w:val="24"/>
          <w:szCs w:val="24"/>
        </w:rPr>
      </w:pPr>
      <w:r>
        <w:rPr>
          <w:rFonts w:ascii="Arial" w:hAnsi="Arial" w:cs="Arial"/>
          <w:b/>
          <w:sz w:val="24"/>
          <w:szCs w:val="24"/>
          <w:u w:val="single"/>
        </w:rPr>
        <w:t>Education Standards Committee</w:t>
      </w:r>
      <w:r>
        <w:rPr>
          <w:rFonts w:ascii="Arial" w:hAnsi="Arial" w:cs="Arial"/>
          <w:b/>
          <w:sz w:val="24"/>
          <w:szCs w:val="24"/>
        </w:rPr>
        <w:t xml:space="preserve"> </w:t>
      </w:r>
      <w:r w:rsidR="003B2F9A">
        <w:rPr>
          <w:rFonts w:ascii="Arial" w:hAnsi="Arial" w:cs="Arial"/>
          <w:b/>
          <w:sz w:val="24"/>
          <w:szCs w:val="24"/>
        </w:rPr>
        <w:t xml:space="preserve">(Secondary and Primary) </w:t>
      </w:r>
      <w:r w:rsidR="003B2F9A">
        <w:rPr>
          <w:rFonts w:ascii="Arial" w:hAnsi="Arial" w:cs="Arial"/>
          <w:b/>
          <w:sz w:val="24"/>
          <w:szCs w:val="24"/>
        </w:rPr>
        <w:br/>
      </w:r>
    </w:p>
    <w:p w14:paraId="300FE2F3" w14:textId="151EA7E3" w:rsidR="006356A5" w:rsidRDefault="006356A5" w:rsidP="006A28B6">
      <w:pPr>
        <w:spacing w:after="0" w:line="240" w:lineRule="auto"/>
        <w:rPr>
          <w:rFonts w:ascii="Arial" w:hAnsi="Arial" w:cs="Arial"/>
          <w:b/>
          <w:sz w:val="24"/>
          <w:szCs w:val="24"/>
        </w:rPr>
      </w:pPr>
      <w:r w:rsidRPr="008348B7">
        <w:rPr>
          <w:rFonts w:ascii="Arial" w:hAnsi="Arial" w:cs="Arial"/>
          <w:b/>
          <w:sz w:val="24"/>
          <w:szCs w:val="24"/>
        </w:rPr>
        <w:t>Quorum</w:t>
      </w:r>
    </w:p>
    <w:p w14:paraId="6C825F76" w14:textId="77777777" w:rsidR="006356A5" w:rsidRPr="008348B7" w:rsidRDefault="006356A5" w:rsidP="006A28B6">
      <w:pPr>
        <w:spacing w:after="0" w:line="240" w:lineRule="auto"/>
        <w:contextualSpacing/>
        <w:rPr>
          <w:rFonts w:ascii="Arial" w:hAnsi="Arial" w:cs="Arial"/>
          <w:b/>
          <w:sz w:val="24"/>
          <w:szCs w:val="24"/>
        </w:rPr>
      </w:pPr>
    </w:p>
    <w:p w14:paraId="6095343E" w14:textId="63FF3222" w:rsidR="006356A5" w:rsidRPr="008348B7" w:rsidRDefault="006356A5" w:rsidP="006A28B6">
      <w:pPr>
        <w:spacing w:after="160" w:line="240" w:lineRule="auto"/>
        <w:rPr>
          <w:rFonts w:ascii="Arial" w:hAnsi="Arial" w:cs="Arial"/>
          <w:bCs/>
          <w:sz w:val="24"/>
          <w:szCs w:val="24"/>
        </w:rPr>
      </w:pPr>
      <w:r>
        <w:rPr>
          <w:rFonts w:ascii="Arial" w:hAnsi="Arial" w:cs="Arial"/>
          <w:bCs/>
          <w:sz w:val="24"/>
          <w:szCs w:val="24"/>
        </w:rPr>
        <w:t>Three committee members</w:t>
      </w:r>
    </w:p>
    <w:p w14:paraId="57020A76" w14:textId="77777777" w:rsidR="006356A5" w:rsidRPr="008348B7" w:rsidRDefault="006356A5" w:rsidP="006356A5">
      <w:pPr>
        <w:rPr>
          <w:rFonts w:ascii="Arial" w:hAnsi="Arial" w:cs="Arial"/>
          <w:b/>
          <w:sz w:val="24"/>
          <w:szCs w:val="24"/>
        </w:rPr>
      </w:pPr>
      <w:r w:rsidRPr="008348B7">
        <w:rPr>
          <w:rFonts w:ascii="Arial" w:hAnsi="Arial" w:cs="Arial"/>
          <w:b/>
          <w:sz w:val="24"/>
          <w:szCs w:val="24"/>
        </w:rPr>
        <w:t>Constitution</w:t>
      </w:r>
    </w:p>
    <w:p w14:paraId="045825D7" w14:textId="14DD3C64" w:rsidR="006356A5" w:rsidRPr="008348B7" w:rsidRDefault="006356A5" w:rsidP="006356A5">
      <w:pPr>
        <w:pStyle w:val="ListParagraph"/>
        <w:numPr>
          <w:ilvl w:val="0"/>
          <w:numId w:val="31"/>
        </w:numPr>
        <w:rPr>
          <w:rFonts w:ascii="Arial" w:hAnsi="Arial" w:cs="Arial"/>
          <w:bCs/>
          <w:sz w:val="24"/>
          <w:szCs w:val="24"/>
        </w:rPr>
      </w:pPr>
      <w:r w:rsidRPr="008348B7">
        <w:rPr>
          <w:rFonts w:ascii="Arial" w:hAnsi="Arial" w:cs="Arial"/>
          <w:bCs/>
          <w:sz w:val="24"/>
          <w:szCs w:val="24"/>
        </w:rPr>
        <w:t>Any trustee</w:t>
      </w:r>
      <w:r>
        <w:rPr>
          <w:rFonts w:ascii="Arial" w:hAnsi="Arial" w:cs="Arial"/>
          <w:bCs/>
          <w:sz w:val="24"/>
          <w:szCs w:val="24"/>
        </w:rPr>
        <w:t xml:space="preserve"> or member of a local governing body </w:t>
      </w:r>
      <w:r w:rsidRPr="008348B7">
        <w:rPr>
          <w:rFonts w:ascii="Arial" w:hAnsi="Arial" w:cs="Arial"/>
          <w:bCs/>
          <w:sz w:val="24"/>
          <w:szCs w:val="24"/>
        </w:rPr>
        <w:t>may be a member</w:t>
      </w:r>
    </w:p>
    <w:p w14:paraId="44B05BD5" w14:textId="06628805" w:rsidR="006356A5" w:rsidRDefault="006356A5" w:rsidP="006356A5">
      <w:pPr>
        <w:pStyle w:val="ListParagraph"/>
        <w:numPr>
          <w:ilvl w:val="0"/>
          <w:numId w:val="31"/>
        </w:numPr>
        <w:rPr>
          <w:rFonts w:ascii="Arial" w:hAnsi="Arial" w:cs="Arial"/>
          <w:bCs/>
          <w:sz w:val="24"/>
          <w:szCs w:val="24"/>
        </w:rPr>
      </w:pPr>
      <w:r>
        <w:rPr>
          <w:rFonts w:ascii="Arial" w:hAnsi="Arial" w:cs="Arial"/>
          <w:bCs/>
          <w:sz w:val="24"/>
          <w:szCs w:val="24"/>
        </w:rPr>
        <w:t>The CEO will normally be a member</w:t>
      </w:r>
    </w:p>
    <w:p w14:paraId="64D46F60" w14:textId="0D08EA6E" w:rsidR="006356A5" w:rsidRPr="008348B7" w:rsidRDefault="006356A5" w:rsidP="006356A5">
      <w:pPr>
        <w:pStyle w:val="ListParagraph"/>
        <w:numPr>
          <w:ilvl w:val="0"/>
          <w:numId w:val="31"/>
        </w:numPr>
        <w:rPr>
          <w:rFonts w:ascii="Arial" w:hAnsi="Arial" w:cs="Arial"/>
          <w:bCs/>
          <w:sz w:val="24"/>
          <w:szCs w:val="24"/>
        </w:rPr>
      </w:pPr>
      <w:r>
        <w:rPr>
          <w:rFonts w:ascii="Arial" w:hAnsi="Arial" w:cs="Arial"/>
          <w:bCs/>
          <w:sz w:val="24"/>
          <w:szCs w:val="24"/>
        </w:rPr>
        <w:t>Members of the Trust Executive Team may be invited by the Chair</w:t>
      </w:r>
    </w:p>
    <w:p w14:paraId="3CBFD318" w14:textId="2A1643CC" w:rsidR="006356A5" w:rsidRPr="008348B7" w:rsidRDefault="006356A5" w:rsidP="006356A5">
      <w:pPr>
        <w:pStyle w:val="ListParagraph"/>
        <w:numPr>
          <w:ilvl w:val="0"/>
          <w:numId w:val="31"/>
        </w:numPr>
        <w:rPr>
          <w:rFonts w:ascii="Arial" w:hAnsi="Arial" w:cs="Arial"/>
          <w:bCs/>
          <w:sz w:val="24"/>
          <w:szCs w:val="24"/>
        </w:rPr>
      </w:pPr>
      <w:r w:rsidRPr="008348B7">
        <w:rPr>
          <w:rFonts w:ascii="Arial" w:hAnsi="Arial" w:cs="Arial"/>
          <w:bCs/>
          <w:sz w:val="24"/>
          <w:szCs w:val="24"/>
        </w:rPr>
        <w:t>Any independent person from outside the Trust may be invited by the Chair</w:t>
      </w:r>
    </w:p>
    <w:p w14:paraId="26121BF5" w14:textId="77777777" w:rsidR="006356A5" w:rsidRPr="008348B7" w:rsidRDefault="006356A5" w:rsidP="006356A5">
      <w:pPr>
        <w:rPr>
          <w:rFonts w:ascii="Arial" w:hAnsi="Arial" w:cs="Arial"/>
          <w:b/>
          <w:sz w:val="24"/>
          <w:szCs w:val="24"/>
        </w:rPr>
      </w:pPr>
      <w:r w:rsidRPr="008348B7">
        <w:rPr>
          <w:rFonts w:ascii="Arial" w:hAnsi="Arial" w:cs="Arial"/>
          <w:b/>
          <w:sz w:val="24"/>
          <w:szCs w:val="24"/>
        </w:rPr>
        <w:t>Terms of reference</w:t>
      </w:r>
    </w:p>
    <w:p w14:paraId="1FC7507C" w14:textId="0E9C75D6" w:rsidR="006356A5" w:rsidRPr="008348B7" w:rsidRDefault="006356A5" w:rsidP="006356A5">
      <w:pPr>
        <w:pStyle w:val="ListParagraph"/>
        <w:numPr>
          <w:ilvl w:val="0"/>
          <w:numId w:val="43"/>
        </w:numPr>
        <w:rPr>
          <w:rFonts w:ascii="Arial" w:hAnsi="Arial" w:cs="Arial"/>
          <w:sz w:val="24"/>
          <w:szCs w:val="24"/>
        </w:rPr>
      </w:pPr>
      <w:r w:rsidRPr="008348B7">
        <w:rPr>
          <w:rFonts w:ascii="Arial" w:hAnsi="Arial" w:cs="Arial"/>
          <w:sz w:val="24"/>
          <w:szCs w:val="24"/>
        </w:rPr>
        <w:t xml:space="preserve">To </w:t>
      </w:r>
      <w:r w:rsidR="003B2F9A">
        <w:rPr>
          <w:rFonts w:ascii="Arial" w:hAnsi="Arial" w:cs="Arial"/>
          <w:sz w:val="24"/>
          <w:szCs w:val="24"/>
        </w:rPr>
        <w:t>oversee educational standards across the respective sectors (secondary or primary)</w:t>
      </w:r>
    </w:p>
    <w:p w14:paraId="3C676DA7" w14:textId="4FEB233E" w:rsidR="006356A5" w:rsidRDefault="003B2F9A" w:rsidP="006356A5">
      <w:pPr>
        <w:pStyle w:val="ListParagraph"/>
        <w:numPr>
          <w:ilvl w:val="0"/>
          <w:numId w:val="43"/>
        </w:numPr>
        <w:rPr>
          <w:rFonts w:ascii="Arial" w:hAnsi="Arial" w:cs="Arial"/>
          <w:sz w:val="24"/>
          <w:szCs w:val="24"/>
        </w:rPr>
      </w:pPr>
      <w:r>
        <w:rPr>
          <w:rFonts w:ascii="Arial" w:hAnsi="Arial" w:cs="Arial"/>
          <w:sz w:val="24"/>
          <w:szCs w:val="24"/>
        </w:rPr>
        <w:t>To engage directly with Ofsted during any inspection process as a representative body with sector-specific insight to support Local Governors</w:t>
      </w:r>
    </w:p>
    <w:p w14:paraId="0AB3DB84" w14:textId="08917BCE" w:rsidR="003B2F9A" w:rsidRDefault="003B2F9A" w:rsidP="006356A5">
      <w:pPr>
        <w:pStyle w:val="ListParagraph"/>
        <w:numPr>
          <w:ilvl w:val="0"/>
          <w:numId w:val="43"/>
        </w:numPr>
        <w:rPr>
          <w:rFonts w:ascii="Arial" w:hAnsi="Arial" w:cs="Arial"/>
          <w:sz w:val="24"/>
          <w:szCs w:val="24"/>
        </w:rPr>
      </w:pPr>
      <w:r>
        <w:rPr>
          <w:rFonts w:ascii="Arial" w:hAnsi="Arial" w:cs="Arial"/>
          <w:sz w:val="24"/>
          <w:szCs w:val="24"/>
        </w:rPr>
        <w:t>To review the outcomes of the Trust’s Tier Review process and ensure that the level of support allocated to each academy is appropriate and effective</w:t>
      </w:r>
    </w:p>
    <w:p w14:paraId="30BC2217" w14:textId="0A00EE5B" w:rsidR="000F0B4B" w:rsidRPr="00762D5E" w:rsidRDefault="006356A5" w:rsidP="006E32D1">
      <w:pPr>
        <w:pStyle w:val="ListParagraph"/>
        <w:numPr>
          <w:ilvl w:val="0"/>
          <w:numId w:val="43"/>
        </w:numPr>
        <w:rPr>
          <w:rFonts w:ascii="Arial" w:hAnsi="Arial" w:cs="Arial"/>
          <w:color w:val="auto"/>
          <w:sz w:val="24"/>
          <w:szCs w:val="24"/>
          <w:u w:val="single"/>
        </w:rPr>
      </w:pPr>
      <w:r w:rsidRPr="00762D5E">
        <w:rPr>
          <w:rFonts w:ascii="Arial" w:hAnsi="Arial" w:cs="Arial"/>
          <w:sz w:val="24"/>
          <w:szCs w:val="24"/>
        </w:rPr>
        <w:t xml:space="preserve">To regularly </w:t>
      </w:r>
      <w:r w:rsidR="006A28B6">
        <w:rPr>
          <w:rFonts w:ascii="Arial" w:hAnsi="Arial" w:cs="Arial"/>
          <w:sz w:val="24"/>
          <w:szCs w:val="24"/>
        </w:rPr>
        <w:t>advise</w:t>
      </w:r>
      <w:r w:rsidRPr="00762D5E">
        <w:rPr>
          <w:rFonts w:ascii="Arial" w:hAnsi="Arial" w:cs="Arial"/>
          <w:sz w:val="24"/>
          <w:szCs w:val="24"/>
        </w:rPr>
        <w:t xml:space="preserve"> on the above to the Board of Trustees</w:t>
      </w:r>
    </w:p>
    <w:p w14:paraId="6EF19B31" w14:textId="77777777" w:rsidR="008036FB" w:rsidRPr="006C7F74" w:rsidRDefault="008036FB" w:rsidP="005D035D">
      <w:pPr>
        <w:rPr>
          <w:rFonts w:ascii="Arial" w:hAnsi="Arial" w:cs="Arial"/>
          <w:b/>
          <w:color w:val="auto"/>
          <w:sz w:val="24"/>
          <w:szCs w:val="24"/>
          <w:u w:val="single"/>
        </w:rPr>
      </w:pPr>
    </w:p>
    <w:p w14:paraId="76936271" w14:textId="60C4CFD4" w:rsidR="006C7F74" w:rsidRPr="00186EB5" w:rsidRDefault="006C7F74" w:rsidP="006C7F74">
      <w:pPr>
        <w:contextualSpacing/>
        <w:rPr>
          <w:rFonts w:ascii="Arial" w:hAnsi="Arial" w:cs="Arial"/>
          <w:b/>
          <w:sz w:val="24"/>
          <w:szCs w:val="24"/>
        </w:rPr>
      </w:pPr>
      <w:r w:rsidRPr="00882A80">
        <w:rPr>
          <w:rFonts w:ascii="Arial" w:hAnsi="Arial" w:cs="Arial"/>
          <w:b/>
          <w:sz w:val="24"/>
          <w:szCs w:val="24"/>
          <w:u w:val="single"/>
        </w:rPr>
        <w:t xml:space="preserve">Complaints </w:t>
      </w:r>
      <w:r>
        <w:rPr>
          <w:rFonts w:ascii="Arial" w:hAnsi="Arial" w:cs="Arial"/>
          <w:b/>
          <w:sz w:val="24"/>
          <w:szCs w:val="24"/>
          <w:u w:val="single"/>
        </w:rPr>
        <w:t>Panel</w:t>
      </w:r>
      <w:r w:rsidR="00186EB5">
        <w:rPr>
          <w:rFonts w:ascii="Arial" w:hAnsi="Arial" w:cs="Arial"/>
          <w:b/>
          <w:sz w:val="24"/>
          <w:szCs w:val="24"/>
        </w:rPr>
        <w:t xml:space="preserve"> </w:t>
      </w:r>
    </w:p>
    <w:p w14:paraId="0F3475ED" w14:textId="77777777" w:rsidR="006C7F74" w:rsidRPr="008348B7" w:rsidRDefault="006C7F74" w:rsidP="006C7F74">
      <w:pPr>
        <w:contextualSpacing/>
        <w:rPr>
          <w:rFonts w:ascii="Arial" w:hAnsi="Arial" w:cs="Arial"/>
          <w:b/>
          <w:sz w:val="24"/>
          <w:szCs w:val="24"/>
        </w:rPr>
      </w:pPr>
    </w:p>
    <w:p w14:paraId="6A9CB5B9" w14:textId="77777777" w:rsidR="006C7F74" w:rsidRDefault="006C7F74" w:rsidP="006C7F74">
      <w:pPr>
        <w:contextualSpacing/>
        <w:rPr>
          <w:rFonts w:ascii="Arial" w:hAnsi="Arial" w:cs="Arial"/>
          <w:b/>
          <w:sz w:val="24"/>
          <w:szCs w:val="24"/>
        </w:rPr>
      </w:pPr>
      <w:r w:rsidRPr="008348B7">
        <w:rPr>
          <w:rFonts w:ascii="Arial" w:hAnsi="Arial" w:cs="Arial"/>
          <w:b/>
          <w:sz w:val="24"/>
          <w:szCs w:val="24"/>
        </w:rPr>
        <w:t>Quorum</w:t>
      </w:r>
    </w:p>
    <w:p w14:paraId="18F475FE" w14:textId="77777777" w:rsidR="006C7F74" w:rsidRPr="008348B7" w:rsidRDefault="006C7F74" w:rsidP="006C7F74">
      <w:pPr>
        <w:contextualSpacing/>
        <w:rPr>
          <w:rFonts w:ascii="Arial" w:hAnsi="Arial" w:cs="Arial"/>
          <w:b/>
          <w:sz w:val="24"/>
          <w:szCs w:val="24"/>
        </w:rPr>
      </w:pPr>
    </w:p>
    <w:p w14:paraId="755F4772" w14:textId="63FDC468" w:rsidR="006C7F74" w:rsidRDefault="006C7F74" w:rsidP="006C7F74">
      <w:pPr>
        <w:rPr>
          <w:rFonts w:ascii="Arial" w:hAnsi="Arial" w:cs="Arial"/>
          <w:bCs/>
          <w:sz w:val="24"/>
          <w:szCs w:val="24"/>
        </w:rPr>
      </w:pPr>
      <w:r w:rsidRPr="008348B7">
        <w:rPr>
          <w:rFonts w:ascii="Arial" w:hAnsi="Arial" w:cs="Arial"/>
          <w:bCs/>
          <w:sz w:val="24"/>
          <w:szCs w:val="24"/>
        </w:rPr>
        <w:t>Three</w:t>
      </w:r>
      <w:r w:rsidR="00186EB5">
        <w:rPr>
          <w:rFonts w:ascii="Arial" w:hAnsi="Arial" w:cs="Arial"/>
          <w:bCs/>
          <w:sz w:val="24"/>
          <w:szCs w:val="24"/>
        </w:rPr>
        <w:t xml:space="preserve"> including at least one trustee and one independent person not previously involved in the complaint.</w:t>
      </w:r>
    </w:p>
    <w:p w14:paraId="6344C6C4" w14:textId="77777777" w:rsidR="006C7F74" w:rsidRPr="008348B7" w:rsidRDefault="006C7F74" w:rsidP="006C7F74">
      <w:pPr>
        <w:rPr>
          <w:rFonts w:ascii="Arial" w:hAnsi="Arial" w:cs="Arial"/>
          <w:b/>
          <w:sz w:val="24"/>
          <w:szCs w:val="24"/>
        </w:rPr>
      </w:pPr>
      <w:r w:rsidRPr="008348B7">
        <w:rPr>
          <w:rFonts w:ascii="Arial" w:hAnsi="Arial" w:cs="Arial"/>
          <w:b/>
          <w:sz w:val="24"/>
          <w:szCs w:val="24"/>
        </w:rPr>
        <w:t>Constitution</w:t>
      </w:r>
    </w:p>
    <w:p w14:paraId="608A2BD6" w14:textId="2A622D74" w:rsidR="006C7F74" w:rsidRPr="008348B7" w:rsidRDefault="006C7F74" w:rsidP="006C7F74">
      <w:pPr>
        <w:pStyle w:val="ListParagraph"/>
        <w:numPr>
          <w:ilvl w:val="0"/>
          <w:numId w:val="31"/>
        </w:numPr>
        <w:rPr>
          <w:rFonts w:ascii="Arial" w:hAnsi="Arial" w:cs="Arial"/>
          <w:bCs/>
          <w:sz w:val="24"/>
          <w:szCs w:val="24"/>
        </w:rPr>
      </w:pPr>
      <w:r w:rsidRPr="008348B7">
        <w:rPr>
          <w:rFonts w:ascii="Arial" w:hAnsi="Arial" w:cs="Arial"/>
          <w:bCs/>
          <w:sz w:val="24"/>
          <w:szCs w:val="24"/>
        </w:rPr>
        <w:t xml:space="preserve">Any </w:t>
      </w:r>
      <w:r w:rsidR="00186EB5">
        <w:rPr>
          <w:rFonts w:ascii="Arial" w:hAnsi="Arial" w:cs="Arial"/>
          <w:bCs/>
          <w:sz w:val="24"/>
          <w:szCs w:val="24"/>
        </w:rPr>
        <w:t xml:space="preserve">disinterested </w:t>
      </w:r>
      <w:r w:rsidRPr="008348B7">
        <w:rPr>
          <w:rFonts w:ascii="Arial" w:hAnsi="Arial" w:cs="Arial"/>
          <w:bCs/>
          <w:sz w:val="24"/>
          <w:szCs w:val="24"/>
        </w:rPr>
        <w:t>trustee may be a member.</w:t>
      </w:r>
    </w:p>
    <w:p w14:paraId="2FC09A64" w14:textId="77777777" w:rsidR="006C7F74" w:rsidRDefault="006C7F74" w:rsidP="006C7F74">
      <w:pPr>
        <w:pStyle w:val="ListParagraph"/>
        <w:numPr>
          <w:ilvl w:val="0"/>
          <w:numId w:val="31"/>
        </w:numPr>
        <w:rPr>
          <w:rFonts w:ascii="Arial" w:hAnsi="Arial" w:cs="Arial"/>
          <w:bCs/>
          <w:sz w:val="24"/>
          <w:szCs w:val="24"/>
        </w:rPr>
      </w:pPr>
      <w:r w:rsidRPr="008348B7">
        <w:rPr>
          <w:rFonts w:ascii="Arial" w:hAnsi="Arial" w:cs="Arial"/>
          <w:bCs/>
          <w:sz w:val="24"/>
          <w:szCs w:val="24"/>
        </w:rPr>
        <w:t>Any disinterested member of a local governing body may be a member.</w:t>
      </w:r>
    </w:p>
    <w:p w14:paraId="0AEFCC84" w14:textId="77777777" w:rsidR="006C7F74" w:rsidRPr="008348B7" w:rsidRDefault="006C7F74" w:rsidP="006C7F74">
      <w:pPr>
        <w:pStyle w:val="ListParagraph"/>
        <w:numPr>
          <w:ilvl w:val="0"/>
          <w:numId w:val="31"/>
        </w:numPr>
        <w:rPr>
          <w:rFonts w:ascii="Arial" w:hAnsi="Arial" w:cs="Arial"/>
          <w:bCs/>
          <w:sz w:val="24"/>
          <w:szCs w:val="24"/>
        </w:rPr>
      </w:pPr>
      <w:r>
        <w:rPr>
          <w:rFonts w:ascii="Arial" w:hAnsi="Arial" w:cs="Arial"/>
          <w:bCs/>
          <w:sz w:val="24"/>
          <w:szCs w:val="24"/>
        </w:rPr>
        <w:t>Any disinterested member of the Trust Executive Team may be a member.</w:t>
      </w:r>
    </w:p>
    <w:p w14:paraId="2C85A3CB" w14:textId="77777777" w:rsidR="006C7F74" w:rsidRDefault="006C7F74" w:rsidP="006C7F74">
      <w:pPr>
        <w:pStyle w:val="ListParagraph"/>
        <w:numPr>
          <w:ilvl w:val="0"/>
          <w:numId w:val="31"/>
        </w:numPr>
        <w:rPr>
          <w:rFonts w:ascii="Arial" w:hAnsi="Arial" w:cs="Arial"/>
          <w:bCs/>
          <w:sz w:val="24"/>
          <w:szCs w:val="24"/>
        </w:rPr>
      </w:pPr>
      <w:r w:rsidRPr="008348B7">
        <w:rPr>
          <w:rFonts w:ascii="Arial" w:hAnsi="Arial" w:cs="Arial"/>
          <w:bCs/>
          <w:sz w:val="24"/>
          <w:szCs w:val="24"/>
        </w:rPr>
        <w:t>Any independent person from outside the Trust may be invited by the Chair.</w:t>
      </w:r>
    </w:p>
    <w:p w14:paraId="46F6C4A3" w14:textId="77777777" w:rsidR="00186EB5" w:rsidRDefault="00186EB5" w:rsidP="006C7F74">
      <w:pPr>
        <w:rPr>
          <w:rFonts w:ascii="Arial" w:hAnsi="Arial" w:cs="Arial"/>
          <w:b/>
          <w:sz w:val="24"/>
          <w:szCs w:val="24"/>
        </w:rPr>
        <w:sectPr w:rsidR="00186EB5" w:rsidSect="00186EB5">
          <w:pgSz w:w="11906" w:h="16838"/>
          <w:pgMar w:top="1560" w:right="1440" w:bottom="567" w:left="1440" w:header="567" w:footer="451" w:gutter="0"/>
          <w:cols w:space="708"/>
          <w:titlePg/>
          <w:docGrid w:linePitch="360"/>
        </w:sectPr>
      </w:pPr>
    </w:p>
    <w:p w14:paraId="1DE9734C" w14:textId="1964B169" w:rsidR="006C7F74" w:rsidRPr="008348B7" w:rsidRDefault="006C7F74" w:rsidP="006C7F74">
      <w:pPr>
        <w:rPr>
          <w:rFonts w:ascii="Arial" w:hAnsi="Arial" w:cs="Arial"/>
          <w:b/>
          <w:sz w:val="24"/>
          <w:szCs w:val="24"/>
        </w:rPr>
      </w:pPr>
      <w:r w:rsidRPr="008348B7">
        <w:rPr>
          <w:rFonts w:ascii="Arial" w:hAnsi="Arial" w:cs="Arial"/>
          <w:b/>
          <w:sz w:val="24"/>
          <w:szCs w:val="24"/>
        </w:rPr>
        <w:lastRenderedPageBreak/>
        <w:t>Terms of reference</w:t>
      </w:r>
    </w:p>
    <w:p w14:paraId="4754D03C" w14:textId="065113FF" w:rsidR="006C7F74" w:rsidRPr="008348B7" w:rsidRDefault="006C7F74" w:rsidP="006C7F74">
      <w:pPr>
        <w:pStyle w:val="ListParagraph"/>
        <w:numPr>
          <w:ilvl w:val="0"/>
          <w:numId w:val="26"/>
        </w:numPr>
        <w:rPr>
          <w:rFonts w:ascii="Arial" w:hAnsi="Arial" w:cs="Arial"/>
          <w:sz w:val="24"/>
          <w:szCs w:val="24"/>
        </w:rPr>
      </w:pPr>
      <w:r w:rsidRPr="008348B7">
        <w:rPr>
          <w:rFonts w:ascii="Arial" w:hAnsi="Arial" w:cs="Arial"/>
          <w:sz w:val="24"/>
          <w:szCs w:val="24"/>
        </w:rPr>
        <w:t>To deal with complaints in line with policies and procedures</w:t>
      </w:r>
      <w:r>
        <w:rPr>
          <w:rFonts w:ascii="Arial" w:hAnsi="Arial" w:cs="Arial"/>
          <w:sz w:val="24"/>
          <w:szCs w:val="24"/>
        </w:rPr>
        <w:t xml:space="preserve"> and meet when needed.</w:t>
      </w:r>
    </w:p>
    <w:p w14:paraId="1FF8E834" w14:textId="323AE693" w:rsidR="006C7F74" w:rsidRDefault="006C7F74" w:rsidP="006C7F74">
      <w:pPr>
        <w:pStyle w:val="ListParagraph"/>
        <w:numPr>
          <w:ilvl w:val="0"/>
          <w:numId w:val="26"/>
        </w:numPr>
        <w:rPr>
          <w:rFonts w:ascii="Arial" w:hAnsi="Arial" w:cs="Arial"/>
          <w:sz w:val="24"/>
          <w:szCs w:val="24"/>
        </w:rPr>
      </w:pPr>
      <w:r>
        <w:rPr>
          <w:rFonts w:ascii="Arial" w:hAnsi="Arial" w:cs="Arial"/>
          <w:sz w:val="24"/>
          <w:szCs w:val="24"/>
        </w:rPr>
        <w:t>Following a Complaints Panel hearing, the panel will provide findings and recommendations to an authorised trustee.  The final decision will be taken by:</w:t>
      </w:r>
    </w:p>
    <w:p w14:paraId="18AC6009" w14:textId="78134B1F" w:rsidR="006C7F74" w:rsidRDefault="006C7F74" w:rsidP="006C7F74">
      <w:pPr>
        <w:pStyle w:val="ListParagraph"/>
        <w:numPr>
          <w:ilvl w:val="1"/>
          <w:numId w:val="26"/>
        </w:numPr>
        <w:ind w:hanging="447"/>
        <w:rPr>
          <w:rFonts w:ascii="Arial" w:hAnsi="Arial" w:cs="Arial"/>
          <w:sz w:val="24"/>
          <w:szCs w:val="24"/>
        </w:rPr>
      </w:pPr>
      <w:r>
        <w:rPr>
          <w:rFonts w:ascii="Arial" w:hAnsi="Arial" w:cs="Arial"/>
          <w:sz w:val="24"/>
          <w:szCs w:val="24"/>
        </w:rPr>
        <w:t>The Chair of the Board, or</w:t>
      </w:r>
    </w:p>
    <w:p w14:paraId="1735CAB1" w14:textId="6A963BCF" w:rsidR="006C7F74" w:rsidRDefault="006C7F74" w:rsidP="006C7F74">
      <w:pPr>
        <w:pStyle w:val="ListParagraph"/>
        <w:numPr>
          <w:ilvl w:val="1"/>
          <w:numId w:val="26"/>
        </w:numPr>
        <w:ind w:hanging="447"/>
        <w:rPr>
          <w:rFonts w:ascii="Arial" w:hAnsi="Arial" w:cs="Arial"/>
          <w:sz w:val="24"/>
          <w:szCs w:val="24"/>
        </w:rPr>
      </w:pPr>
      <w:r>
        <w:rPr>
          <w:rFonts w:ascii="Arial" w:hAnsi="Arial" w:cs="Arial"/>
          <w:sz w:val="24"/>
          <w:szCs w:val="24"/>
        </w:rPr>
        <w:t>Another trustee nominated by the Chair</w:t>
      </w:r>
    </w:p>
    <w:p w14:paraId="0B5F796B" w14:textId="181D4F32" w:rsidR="006C7F74" w:rsidRPr="008348B7" w:rsidRDefault="00186EB5" w:rsidP="006C7F74">
      <w:pPr>
        <w:pStyle w:val="ListParagraph"/>
        <w:rPr>
          <w:rFonts w:ascii="Arial" w:hAnsi="Arial" w:cs="Arial"/>
          <w:sz w:val="24"/>
          <w:szCs w:val="24"/>
        </w:rPr>
      </w:pPr>
      <w:r>
        <w:rPr>
          <w:rFonts w:ascii="Arial" w:hAnsi="Arial" w:cs="Arial"/>
          <w:sz w:val="24"/>
          <w:szCs w:val="24"/>
        </w:rPr>
        <w:t>acting</w:t>
      </w:r>
      <w:r w:rsidR="006C7F74">
        <w:rPr>
          <w:rFonts w:ascii="Arial" w:hAnsi="Arial" w:cs="Arial"/>
          <w:sz w:val="24"/>
          <w:szCs w:val="24"/>
        </w:rPr>
        <w:t xml:space="preserve"> under delegated authority (including Chair’s Action where appropriate).  The decision-maker must have had no prior involvement in the complaint.  All decisions taken will be reported to the next meeting of the Trust Board.</w:t>
      </w:r>
    </w:p>
    <w:p w14:paraId="7A6D0139" w14:textId="45DB9F6F" w:rsidR="006C7F74" w:rsidRDefault="006C7F74" w:rsidP="005D035D">
      <w:pPr>
        <w:rPr>
          <w:rFonts w:ascii="Arial" w:hAnsi="Arial" w:cs="Arial"/>
          <w:b/>
          <w:color w:val="auto"/>
          <w:sz w:val="32"/>
          <w:szCs w:val="32"/>
          <w:u w:val="single"/>
        </w:rPr>
        <w:sectPr w:rsidR="006C7F74" w:rsidSect="00A86724">
          <w:pgSz w:w="11906" w:h="16838"/>
          <w:pgMar w:top="1440" w:right="1440" w:bottom="567" w:left="1440" w:header="567" w:footer="451" w:gutter="0"/>
          <w:cols w:space="708"/>
          <w:titlePg/>
          <w:docGrid w:linePitch="360"/>
        </w:sectPr>
      </w:pPr>
    </w:p>
    <w:p w14:paraId="48C9D464" w14:textId="77777777" w:rsidR="00C151F1" w:rsidRDefault="00C151F1" w:rsidP="00325CAD">
      <w:pPr>
        <w:rPr>
          <w:rFonts w:ascii="Arial" w:hAnsi="Arial" w:cs="Arial"/>
          <w:b/>
          <w:color w:val="auto"/>
          <w:sz w:val="32"/>
          <w:szCs w:val="32"/>
          <w:u w:val="single" w:color="7030A0"/>
        </w:rPr>
      </w:pPr>
    </w:p>
    <w:p w14:paraId="3D51C766" w14:textId="00347361" w:rsidR="000E4777" w:rsidRDefault="000E4777" w:rsidP="00325CAD">
      <w:pPr>
        <w:rPr>
          <w:rFonts w:ascii="Arial" w:hAnsi="Arial" w:cs="Arial"/>
          <w:b/>
          <w:color w:val="auto"/>
          <w:sz w:val="32"/>
          <w:szCs w:val="32"/>
          <w:u w:color="7030A0"/>
        </w:rPr>
      </w:pPr>
      <w:r>
        <w:rPr>
          <w:rFonts w:ascii="Arial" w:hAnsi="Arial" w:cs="Arial"/>
          <w:b/>
          <w:color w:val="auto"/>
          <w:sz w:val="32"/>
          <w:szCs w:val="32"/>
          <w:u w:color="7030A0"/>
        </w:rPr>
        <w:t>Scheme of Delegation Framework</w:t>
      </w:r>
    </w:p>
    <w:p w14:paraId="648AC0E5" w14:textId="1E9317F6" w:rsidR="000E4777" w:rsidRDefault="000E4777" w:rsidP="00325CAD">
      <w:pPr>
        <w:rPr>
          <w:rFonts w:ascii="Arial" w:hAnsi="Arial" w:cs="Arial"/>
          <w:bCs/>
          <w:color w:val="auto"/>
          <w:sz w:val="24"/>
          <w:szCs w:val="24"/>
          <w:u w:color="7030A0"/>
        </w:rPr>
      </w:pPr>
      <w:r>
        <w:rPr>
          <w:rFonts w:ascii="Arial" w:hAnsi="Arial" w:cs="Arial"/>
          <w:bCs/>
          <w:color w:val="auto"/>
          <w:sz w:val="24"/>
          <w:szCs w:val="24"/>
          <w:u w:color="7030A0"/>
        </w:rPr>
        <w:t>The Trust Board hold the power to delegate certain authorities to other layers of governance in the Trust.  This scheme of Delegation outlines how these delegations are made, to ensure clear and transparent governance arrangements.  It aligns with the Trust’s Articles of Association, internal Terms of Reference, and relevant Government guidance as issued by the Department for Education (DfE) and Education and Skills Funding Agency (ESFA).  This Scheme of Delegation is written according to the ‘</w:t>
      </w:r>
      <w:r>
        <w:rPr>
          <w:rFonts w:ascii="Arial" w:hAnsi="Arial" w:cs="Arial"/>
          <w:b/>
          <w:color w:val="auto"/>
          <w:sz w:val="24"/>
          <w:szCs w:val="24"/>
          <w:u w:color="7030A0"/>
        </w:rPr>
        <w:t>RASCI</w:t>
      </w:r>
      <w:r>
        <w:rPr>
          <w:rFonts w:ascii="Arial" w:hAnsi="Arial" w:cs="Arial"/>
          <w:bCs/>
          <w:color w:val="auto"/>
          <w:sz w:val="24"/>
          <w:szCs w:val="24"/>
          <w:u w:color="7030A0"/>
        </w:rPr>
        <w:t>’ framework, based on the various operational areas of activities at Lincolnshire Gateway Academies Trust.  It outlines who is:</w:t>
      </w:r>
    </w:p>
    <w:p w14:paraId="0C0AF403" w14:textId="374DC6DA" w:rsidR="000E4777" w:rsidRDefault="000E4777" w:rsidP="000E4777">
      <w:pPr>
        <w:pStyle w:val="ListParagraph"/>
        <w:numPr>
          <w:ilvl w:val="0"/>
          <w:numId w:val="39"/>
        </w:numPr>
        <w:rPr>
          <w:rFonts w:ascii="Arial" w:hAnsi="Arial" w:cs="Arial"/>
          <w:bCs/>
          <w:color w:val="auto"/>
          <w:sz w:val="24"/>
          <w:szCs w:val="24"/>
          <w:u w:color="7030A0"/>
        </w:rPr>
      </w:pPr>
      <w:r>
        <w:rPr>
          <w:rFonts w:ascii="Arial" w:hAnsi="Arial" w:cs="Arial"/>
          <w:b/>
          <w:color w:val="auto"/>
          <w:sz w:val="24"/>
          <w:szCs w:val="24"/>
          <w:u w:color="7030A0"/>
        </w:rPr>
        <w:t>Responsible</w:t>
      </w:r>
      <w:r>
        <w:rPr>
          <w:rFonts w:ascii="Arial" w:hAnsi="Arial" w:cs="Arial"/>
          <w:bCs/>
          <w:color w:val="auto"/>
          <w:sz w:val="24"/>
          <w:szCs w:val="24"/>
          <w:u w:color="7030A0"/>
        </w:rPr>
        <w:t xml:space="preserve"> for delivering the area of activity/decision in line with agreed academy policies</w:t>
      </w:r>
      <w:r>
        <w:rPr>
          <w:rFonts w:ascii="Arial" w:hAnsi="Arial" w:cs="Arial"/>
          <w:bCs/>
          <w:color w:val="auto"/>
          <w:sz w:val="24"/>
          <w:szCs w:val="24"/>
          <w:u w:color="7030A0"/>
        </w:rPr>
        <w:br/>
      </w:r>
    </w:p>
    <w:p w14:paraId="3DD2653F" w14:textId="172C47EA" w:rsidR="000E4777" w:rsidRDefault="000E4777" w:rsidP="000E4777">
      <w:pPr>
        <w:pStyle w:val="ListParagraph"/>
        <w:numPr>
          <w:ilvl w:val="0"/>
          <w:numId w:val="39"/>
        </w:numPr>
        <w:rPr>
          <w:rFonts w:ascii="Arial" w:hAnsi="Arial" w:cs="Arial"/>
          <w:bCs/>
          <w:color w:val="auto"/>
          <w:sz w:val="24"/>
          <w:szCs w:val="24"/>
          <w:u w:color="7030A0"/>
        </w:rPr>
      </w:pPr>
      <w:r>
        <w:rPr>
          <w:rFonts w:ascii="Arial" w:hAnsi="Arial" w:cs="Arial"/>
          <w:b/>
          <w:color w:val="auto"/>
          <w:sz w:val="24"/>
          <w:szCs w:val="24"/>
          <w:u w:color="7030A0"/>
        </w:rPr>
        <w:t xml:space="preserve">Accountable </w:t>
      </w:r>
      <w:r>
        <w:rPr>
          <w:rFonts w:ascii="Arial" w:hAnsi="Arial" w:cs="Arial"/>
          <w:bCs/>
          <w:color w:val="auto"/>
          <w:sz w:val="24"/>
          <w:szCs w:val="24"/>
          <w:u w:color="7030A0"/>
        </w:rPr>
        <w:t>for the area of activity/decision - this is usually the Trust Board as the legally accountable and liable body</w:t>
      </w:r>
      <w:r>
        <w:rPr>
          <w:rFonts w:ascii="Arial" w:hAnsi="Arial" w:cs="Arial"/>
          <w:bCs/>
          <w:color w:val="auto"/>
          <w:sz w:val="24"/>
          <w:szCs w:val="24"/>
          <w:u w:color="7030A0"/>
        </w:rPr>
        <w:br/>
      </w:r>
    </w:p>
    <w:p w14:paraId="18CF8B84" w14:textId="79272E79" w:rsidR="000E4777" w:rsidRDefault="000E4777" w:rsidP="000E4777">
      <w:pPr>
        <w:pStyle w:val="ListParagraph"/>
        <w:numPr>
          <w:ilvl w:val="0"/>
          <w:numId w:val="39"/>
        </w:numPr>
        <w:rPr>
          <w:rFonts w:ascii="Arial" w:hAnsi="Arial" w:cs="Arial"/>
          <w:bCs/>
          <w:color w:val="auto"/>
          <w:sz w:val="24"/>
          <w:szCs w:val="24"/>
          <w:u w:color="7030A0"/>
        </w:rPr>
      </w:pPr>
      <w:r>
        <w:rPr>
          <w:rFonts w:ascii="Arial" w:hAnsi="Arial" w:cs="Arial"/>
          <w:b/>
          <w:color w:val="auto"/>
          <w:sz w:val="24"/>
          <w:szCs w:val="24"/>
          <w:u w:color="7030A0"/>
        </w:rPr>
        <w:t>Supporting</w:t>
      </w:r>
      <w:r>
        <w:rPr>
          <w:rFonts w:ascii="Arial" w:hAnsi="Arial" w:cs="Arial"/>
          <w:bCs/>
          <w:color w:val="auto"/>
          <w:sz w:val="24"/>
          <w:szCs w:val="24"/>
          <w:u w:color="7030A0"/>
        </w:rPr>
        <w:t xml:space="preserve"> the area of activity/decision, which may be through practical support or supporting the detailed consideration of a decision</w:t>
      </w:r>
      <w:r>
        <w:rPr>
          <w:rFonts w:ascii="Arial" w:hAnsi="Arial" w:cs="Arial"/>
          <w:bCs/>
          <w:color w:val="auto"/>
          <w:sz w:val="24"/>
          <w:szCs w:val="24"/>
          <w:u w:color="7030A0"/>
        </w:rPr>
        <w:br/>
      </w:r>
    </w:p>
    <w:p w14:paraId="6F2ECD71" w14:textId="0C0F539D" w:rsidR="000E4777" w:rsidRDefault="000E4777" w:rsidP="000E4777">
      <w:pPr>
        <w:pStyle w:val="ListParagraph"/>
        <w:numPr>
          <w:ilvl w:val="0"/>
          <w:numId w:val="39"/>
        </w:numPr>
        <w:rPr>
          <w:rFonts w:ascii="Arial" w:hAnsi="Arial" w:cs="Arial"/>
          <w:bCs/>
          <w:color w:val="auto"/>
          <w:sz w:val="24"/>
          <w:szCs w:val="24"/>
          <w:u w:color="7030A0"/>
        </w:rPr>
      </w:pPr>
      <w:r>
        <w:rPr>
          <w:rFonts w:ascii="Arial" w:hAnsi="Arial" w:cs="Arial"/>
          <w:b/>
          <w:color w:val="auto"/>
          <w:sz w:val="24"/>
          <w:szCs w:val="24"/>
          <w:u w:color="7030A0"/>
        </w:rPr>
        <w:t>Consulted</w:t>
      </w:r>
      <w:r>
        <w:rPr>
          <w:rFonts w:ascii="Arial" w:hAnsi="Arial" w:cs="Arial"/>
          <w:bCs/>
          <w:color w:val="auto"/>
          <w:sz w:val="24"/>
          <w:szCs w:val="24"/>
          <w:u w:color="7030A0"/>
        </w:rPr>
        <w:t xml:space="preserve"> on the area of activity/decision to receive feedback</w:t>
      </w:r>
      <w:r>
        <w:rPr>
          <w:rFonts w:ascii="Arial" w:hAnsi="Arial" w:cs="Arial"/>
          <w:bCs/>
          <w:color w:val="auto"/>
          <w:sz w:val="24"/>
          <w:szCs w:val="24"/>
          <w:u w:color="7030A0"/>
        </w:rPr>
        <w:br/>
      </w:r>
    </w:p>
    <w:p w14:paraId="4307694E" w14:textId="33528BA8" w:rsidR="000E4777" w:rsidRPr="000E4777" w:rsidRDefault="000E4777" w:rsidP="000E4777">
      <w:pPr>
        <w:pStyle w:val="ListParagraph"/>
        <w:numPr>
          <w:ilvl w:val="0"/>
          <w:numId w:val="39"/>
        </w:numPr>
        <w:rPr>
          <w:rFonts w:ascii="Arial" w:hAnsi="Arial" w:cs="Arial"/>
          <w:bCs/>
          <w:color w:val="auto"/>
          <w:sz w:val="24"/>
          <w:szCs w:val="24"/>
          <w:u w:color="7030A0"/>
        </w:rPr>
      </w:pPr>
      <w:r>
        <w:rPr>
          <w:rFonts w:ascii="Arial" w:hAnsi="Arial" w:cs="Arial"/>
          <w:b/>
          <w:color w:val="auto"/>
          <w:sz w:val="24"/>
          <w:szCs w:val="24"/>
          <w:u w:color="7030A0"/>
        </w:rPr>
        <w:t>Informed</w:t>
      </w:r>
      <w:r>
        <w:rPr>
          <w:rFonts w:ascii="Arial" w:hAnsi="Arial" w:cs="Arial"/>
          <w:bCs/>
          <w:color w:val="auto"/>
          <w:sz w:val="24"/>
          <w:szCs w:val="24"/>
          <w:u w:color="7030A0"/>
        </w:rPr>
        <w:t xml:space="preserve"> of the area of activity/decision through agreed communications channels</w:t>
      </w:r>
    </w:p>
    <w:p w14:paraId="20ECAC59" w14:textId="77777777" w:rsidR="000E4777" w:rsidRDefault="000E4777" w:rsidP="00325CAD">
      <w:pPr>
        <w:rPr>
          <w:rFonts w:ascii="Arial" w:hAnsi="Arial" w:cs="Arial"/>
          <w:b/>
          <w:color w:val="auto"/>
          <w:sz w:val="32"/>
          <w:szCs w:val="32"/>
          <w:u w:val="single" w:color="7030A0"/>
        </w:rPr>
      </w:pPr>
    </w:p>
    <w:p w14:paraId="1639840D" w14:textId="77777777" w:rsidR="000E4777" w:rsidRPr="000E4777" w:rsidRDefault="000E4777" w:rsidP="00325CAD">
      <w:pPr>
        <w:rPr>
          <w:rFonts w:ascii="Arial" w:hAnsi="Arial" w:cs="Arial"/>
          <w:b/>
          <w:color w:val="auto"/>
          <w:sz w:val="32"/>
          <w:szCs w:val="32"/>
          <w:u w:color="7030A0"/>
        </w:rPr>
      </w:pPr>
      <w:r w:rsidRPr="000E4777">
        <w:rPr>
          <w:rFonts w:ascii="Arial" w:hAnsi="Arial" w:cs="Arial"/>
          <w:b/>
          <w:color w:val="auto"/>
          <w:sz w:val="32"/>
          <w:szCs w:val="32"/>
          <w:u w:color="7030A0"/>
        </w:rPr>
        <w:t>Chair’s Action</w:t>
      </w:r>
    </w:p>
    <w:p w14:paraId="2F2689EB" w14:textId="35B643DB" w:rsidR="000E4777" w:rsidRDefault="005E3416" w:rsidP="00325CAD">
      <w:pPr>
        <w:rPr>
          <w:rFonts w:ascii="Arial" w:hAnsi="Arial" w:cs="Arial"/>
          <w:bCs/>
          <w:color w:val="auto"/>
          <w:sz w:val="24"/>
          <w:szCs w:val="24"/>
        </w:rPr>
      </w:pPr>
      <w:r>
        <w:rPr>
          <w:rFonts w:ascii="Arial" w:hAnsi="Arial" w:cs="Arial"/>
          <w:bCs/>
          <w:color w:val="auto"/>
          <w:sz w:val="24"/>
          <w:szCs w:val="24"/>
        </w:rPr>
        <w:t>No individual trustee is empowered to make decision on behalf of the Trust outside any specific authority set out in this Scheme of Delegation.  However, as an exception, the Chair of Trustees can make a decision as a single trustee which a delay in doing so would be</w:t>
      </w:r>
    </w:p>
    <w:p w14:paraId="7DC1547D" w14:textId="77777777" w:rsidR="005E3416" w:rsidRDefault="005E3416" w:rsidP="005E3416">
      <w:pPr>
        <w:pStyle w:val="ListParagraph"/>
        <w:numPr>
          <w:ilvl w:val="0"/>
          <w:numId w:val="40"/>
        </w:numPr>
        <w:rPr>
          <w:rFonts w:ascii="Arial" w:hAnsi="Arial" w:cs="Arial"/>
          <w:bCs/>
          <w:color w:val="auto"/>
          <w:sz w:val="24"/>
          <w:szCs w:val="24"/>
        </w:rPr>
      </w:pPr>
      <w:r>
        <w:rPr>
          <w:rFonts w:ascii="Arial" w:hAnsi="Arial" w:cs="Arial"/>
          <w:bCs/>
          <w:color w:val="auto"/>
          <w:sz w:val="24"/>
          <w:szCs w:val="24"/>
        </w:rPr>
        <w:t>Seriously detrimental to the interest of the Trust and any of its academies and</w:t>
      </w:r>
    </w:p>
    <w:p w14:paraId="65BB4C1D" w14:textId="77777777" w:rsidR="005E3416" w:rsidRDefault="005E3416" w:rsidP="005E3416">
      <w:pPr>
        <w:pStyle w:val="ListParagraph"/>
        <w:numPr>
          <w:ilvl w:val="0"/>
          <w:numId w:val="40"/>
        </w:numPr>
        <w:rPr>
          <w:rFonts w:ascii="Arial" w:hAnsi="Arial" w:cs="Arial"/>
          <w:bCs/>
          <w:color w:val="auto"/>
          <w:sz w:val="24"/>
          <w:szCs w:val="24"/>
        </w:rPr>
      </w:pPr>
      <w:r>
        <w:rPr>
          <w:rFonts w:ascii="Arial" w:hAnsi="Arial" w:cs="Arial"/>
          <w:bCs/>
          <w:color w:val="auto"/>
          <w:sz w:val="24"/>
          <w:szCs w:val="24"/>
        </w:rPr>
        <w:t>it would not be possible to postpone the decision to a meeting of trustees.</w:t>
      </w:r>
    </w:p>
    <w:p w14:paraId="2AB12759" w14:textId="505DE723" w:rsidR="005E3416" w:rsidRPr="005E3416" w:rsidRDefault="005E3416" w:rsidP="005E3416">
      <w:pPr>
        <w:rPr>
          <w:rFonts w:ascii="Arial" w:hAnsi="Arial" w:cs="Arial"/>
          <w:bCs/>
          <w:color w:val="auto"/>
          <w:sz w:val="24"/>
          <w:szCs w:val="24"/>
        </w:rPr>
        <w:sectPr w:rsidR="005E3416" w:rsidRPr="005E3416" w:rsidSect="00C151F1">
          <w:pgSz w:w="11906" w:h="16838"/>
          <w:pgMar w:top="851" w:right="1440" w:bottom="709" w:left="1440" w:header="567" w:footer="708" w:gutter="0"/>
          <w:cols w:space="708"/>
          <w:titlePg/>
          <w:docGrid w:linePitch="360"/>
        </w:sectPr>
      </w:pPr>
      <w:r>
        <w:rPr>
          <w:rFonts w:ascii="Arial" w:hAnsi="Arial" w:cs="Arial"/>
          <w:bCs/>
          <w:color w:val="auto"/>
          <w:sz w:val="24"/>
          <w:szCs w:val="24"/>
        </w:rPr>
        <w:t>In most cases, before taking Chair’s Action, the Chair will ask the Board for their views</w:t>
      </w:r>
      <w:r w:rsidR="006B02BB">
        <w:rPr>
          <w:rFonts w:ascii="Arial" w:hAnsi="Arial" w:cs="Arial"/>
          <w:bCs/>
          <w:color w:val="auto"/>
          <w:sz w:val="24"/>
          <w:szCs w:val="24"/>
        </w:rPr>
        <w:t>.</w:t>
      </w:r>
      <w:r>
        <w:rPr>
          <w:rFonts w:ascii="Arial" w:hAnsi="Arial" w:cs="Arial"/>
          <w:bCs/>
          <w:color w:val="auto"/>
          <w:sz w:val="24"/>
          <w:szCs w:val="24"/>
        </w:rPr>
        <w:t xml:space="preserve">  Chair’s Action is a standing item on the Board agenda and any Chair’s Action taken will be ratified at the earliest opportunity which will normally be at the next Board meeting. </w:t>
      </w:r>
    </w:p>
    <w:p w14:paraId="137A4165" w14:textId="6497B2BF" w:rsidR="000E4777" w:rsidRDefault="000E4777" w:rsidP="00325CAD">
      <w:pPr>
        <w:rPr>
          <w:rFonts w:ascii="Arial" w:hAnsi="Arial" w:cs="Arial"/>
          <w:b/>
          <w:color w:val="auto"/>
          <w:sz w:val="32"/>
          <w:szCs w:val="32"/>
          <w:u w:val="single" w:color="7030A0"/>
        </w:rPr>
      </w:pPr>
    </w:p>
    <w:p w14:paraId="23E7F389" w14:textId="1006707B" w:rsidR="000E4777" w:rsidRDefault="008C46D3" w:rsidP="00325CAD">
      <w:pPr>
        <w:rPr>
          <w:rFonts w:ascii="Arial" w:hAnsi="Arial" w:cs="Arial"/>
          <w:b/>
          <w:color w:val="auto"/>
          <w:sz w:val="32"/>
          <w:szCs w:val="32"/>
          <w:u w:color="7030A0"/>
        </w:rPr>
      </w:pPr>
      <w:r>
        <w:rPr>
          <w:rFonts w:ascii="Arial" w:hAnsi="Arial" w:cs="Arial"/>
          <w:b/>
          <w:color w:val="auto"/>
          <w:sz w:val="32"/>
          <w:szCs w:val="32"/>
          <w:u w:color="7030A0"/>
        </w:rPr>
        <w:t>Scheme of Delegation Format</w:t>
      </w:r>
    </w:p>
    <w:p w14:paraId="6215DF1F" w14:textId="72531BA0" w:rsidR="008C46D3" w:rsidRDefault="008C46D3" w:rsidP="00325CAD">
      <w:pPr>
        <w:rPr>
          <w:rFonts w:ascii="Arial" w:hAnsi="Arial" w:cs="Arial"/>
          <w:bCs/>
          <w:color w:val="auto"/>
          <w:sz w:val="24"/>
          <w:szCs w:val="24"/>
          <w:u w:color="7030A0"/>
        </w:rPr>
      </w:pPr>
      <w:r>
        <w:rPr>
          <w:rFonts w:ascii="Arial" w:hAnsi="Arial" w:cs="Arial"/>
          <w:bCs/>
          <w:color w:val="auto"/>
          <w:sz w:val="24"/>
          <w:szCs w:val="24"/>
          <w:u w:color="7030A0"/>
        </w:rPr>
        <w:t>The table shows which tier(s) of governance are Responsible [R], Accountable [A], Supporting [S], Consulted [C] or Informed [I] for each of the key areas of delivery.  It outlines roles and responsibilities across key delivery areas between the Trust Board [TB] including the following committees: Finance [F], Audit &amp; Risk [A&amp;R], Complaints [C], Pay &amp; Performance [P&amp;P], Senior Staff Remuneration [SSR], Pupil Discipline [PD] and Local Governing Bodies [LGB].  The Trust has a detailed Financial Scheme of Delegation known as the Financial Regulations.  It has the following sections:</w:t>
      </w:r>
    </w:p>
    <w:p w14:paraId="7957BB50" w14:textId="295C404C"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Organisation</w:t>
      </w:r>
    </w:p>
    <w:p w14:paraId="531B7A73" w14:textId="0F59C4D4"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Accounting system</w:t>
      </w:r>
    </w:p>
    <w:p w14:paraId="01E0A17B" w14:textId="7E8CDF81"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Financial planning</w:t>
      </w:r>
    </w:p>
    <w:p w14:paraId="7D674721" w14:textId="37C850CB"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Payroll</w:t>
      </w:r>
    </w:p>
    <w:p w14:paraId="1AD03C69" w14:textId="3AB610CC"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Purchasing</w:t>
      </w:r>
    </w:p>
    <w:p w14:paraId="75AF3F04" w14:textId="169C959F"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Tendering policy</w:t>
      </w:r>
    </w:p>
    <w:p w14:paraId="1024A6F8" w14:textId="67A461A9"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Income</w:t>
      </w:r>
    </w:p>
    <w:p w14:paraId="28437360" w14:textId="7F310198" w:rsid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Cash management</w:t>
      </w:r>
    </w:p>
    <w:p w14:paraId="16172C71" w14:textId="66012AAA" w:rsidR="008C46D3" w:rsidRPr="008C46D3" w:rsidRDefault="008C46D3" w:rsidP="008C46D3">
      <w:pPr>
        <w:pStyle w:val="ListParagraph"/>
        <w:numPr>
          <w:ilvl w:val="0"/>
          <w:numId w:val="41"/>
        </w:numPr>
        <w:rPr>
          <w:rFonts w:ascii="Arial" w:hAnsi="Arial" w:cs="Arial"/>
          <w:bCs/>
          <w:color w:val="auto"/>
          <w:sz w:val="24"/>
          <w:szCs w:val="24"/>
          <w:u w:color="7030A0"/>
        </w:rPr>
      </w:pPr>
      <w:r>
        <w:rPr>
          <w:rFonts w:ascii="Arial" w:hAnsi="Arial" w:cs="Arial"/>
          <w:bCs/>
          <w:color w:val="auto"/>
          <w:sz w:val="24"/>
          <w:szCs w:val="24"/>
          <w:u w:color="7030A0"/>
        </w:rPr>
        <w:t>Fixed Assets</w:t>
      </w:r>
    </w:p>
    <w:p w14:paraId="3D0EE05E" w14:textId="77777777" w:rsidR="008C46D3" w:rsidRDefault="008C46D3" w:rsidP="00325CAD">
      <w:pPr>
        <w:rPr>
          <w:rFonts w:ascii="Arial" w:hAnsi="Arial" w:cs="Arial"/>
          <w:b/>
          <w:color w:val="auto"/>
          <w:sz w:val="32"/>
          <w:szCs w:val="32"/>
          <w:u w:val="single" w:color="7030A0"/>
        </w:rPr>
      </w:pPr>
    </w:p>
    <w:p w14:paraId="7F41518E" w14:textId="71DE21BE" w:rsidR="008C46D3" w:rsidRDefault="008C46D3" w:rsidP="00325CAD">
      <w:pPr>
        <w:rPr>
          <w:rFonts w:ascii="Arial" w:hAnsi="Arial" w:cs="Arial"/>
          <w:b/>
          <w:color w:val="auto"/>
          <w:sz w:val="32"/>
          <w:szCs w:val="32"/>
          <w:u w:color="7030A0"/>
        </w:rPr>
      </w:pPr>
      <w:r>
        <w:rPr>
          <w:rFonts w:ascii="Arial" w:hAnsi="Arial" w:cs="Arial"/>
          <w:b/>
          <w:color w:val="auto"/>
          <w:sz w:val="32"/>
          <w:szCs w:val="32"/>
          <w:u w:color="7030A0"/>
        </w:rPr>
        <w:t>Scheme of Delegation Approval and Renewal</w:t>
      </w:r>
    </w:p>
    <w:p w14:paraId="71C17792" w14:textId="4CD9A3D4" w:rsidR="008C46D3" w:rsidRDefault="008C46D3" w:rsidP="00325CAD">
      <w:pPr>
        <w:rPr>
          <w:rFonts w:ascii="Arial" w:hAnsi="Arial" w:cs="Arial"/>
          <w:bCs/>
          <w:color w:val="auto"/>
          <w:sz w:val="24"/>
          <w:szCs w:val="24"/>
          <w:u w:color="7030A0"/>
        </w:rPr>
      </w:pPr>
      <w:r>
        <w:rPr>
          <w:rFonts w:ascii="Arial" w:hAnsi="Arial" w:cs="Arial"/>
          <w:bCs/>
          <w:color w:val="auto"/>
          <w:sz w:val="24"/>
          <w:szCs w:val="24"/>
          <w:u w:color="7030A0"/>
        </w:rPr>
        <w:t xml:space="preserve">Lincolnshire Gateway Academies Trust </w:t>
      </w:r>
      <w:r w:rsidR="00E74FCD">
        <w:rPr>
          <w:rFonts w:ascii="Arial" w:hAnsi="Arial" w:cs="Arial"/>
          <w:bCs/>
          <w:color w:val="auto"/>
          <w:sz w:val="24"/>
          <w:szCs w:val="24"/>
          <w:u w:color="7030A0"/>
        </w:rPr>
        <w:t>Scheme of Delegation is renewed and approved by the Trust Board annually, so that the roles and responsibilities outlined continually reflect organisational realities and updates to statutory legislation.</w:t>
      </w:r>
    </w:p>
    <w:p w14:paraId="546ED64E" w14:textId="77777777" w:rsidR="00E74FCD" w:rsidRPr="008C46D3" w:rsidRDefault="00E74FCD" w:rsidP="00325CAD">
      <w:pPr>
        <w:rPr>
          <w:rFonts w:ascii="Arial" w:hAnsi="Arial" w:cs="Arial"/>
          <w:bCs/>
          <w:color w:val="auto"/>
          <w:sz w:val="24"/>
          <w:szCs w:val="24"/>
          <w:u w:color="7030A0"/>
        </w:rPr>
      </w:pPr>
    </w:p>
    <w:p w14:paraId="7375C76C" w14:textId="77777777" w:rsidR="008C46D3" w:rsidRDefault="008C46D3" w:rsidP="00325CAD">
      <w:pPr>
        <w:rPr>
          <w:rFonts w:ascii="Arial" w:hAnsi="Arial" w:cs="Arial"/>
          <w:b/>
          <w:color w:val="auto"/>
          <w:sz w:val="32"/>
          <w:szCs w:val="32"/>
          <w:u w:val="single" w:color="7030A0"/>
        </w:rPr>
      </w:pPr>
    </w:p>
    <w:p w14:paraId="5A6CD698" w14:textId="77777777" w:rsidR="008C46D3" w:rsidRDefault="008C46D3" w:rsidP="00325CAD">
      <w:pPr>
        <w:rPr>
          <w:rFonts w:ascii="Arial" w:hAnsi="Arial" w:cs="Arial"/>
          <w:b/>
          <w:color w:val="auto"/>
          <w:sz w:val="32"/>
          <w:szCs w:val="32"/>
          <w:u w:val="single" w:color="7030A0"/>
        </w:rPr>
      </w:pPr>
    </w:p>
    <w:p w14:paraId="456F6794" w14:textId="77777777" w:rsidR="008C46D3" w:rsidRDefault="008C46D3" w:rsidP="00325CAD">
      <w:pPr>
        <w:rPr>
          <w:rFonts w:ascii="Arial" w:hAnsi="Arial" w:cs="Arial"/>
          <w:b/>
          <w:color w:val="auto"/>
          <w:sz w:val="32"/>
          <w:szCs w:val="32"/>
          <w:u w:val="single" w:color="7030A0"/>
        </w:rPr>
      </w:pPr>
    </w:p>
    <w:p w14:paraId="0FAA8F86" w14:textId="1C716654" w:rsidR="008C46D3" w:rsidRDefault="008C46D3" w:rsidP="00325CAD">
      <w:pPr>
        <w:rPr>
          <w:rFonts w:ascii="Arial" w:hAnsi="Arial" w:cs="Arial"/>
          <w:b/>
          <w:color w:val="auto"/>
          <w:sz w:val="32"/>
          <w:szCs w:val="32"/>
          <w:u w:val="single" w:color="7030A0"/>
        </w:rPr>
        <w:sectPr w:rsidR="008C46D3" w:rsidSect="00C151F1">
          <w:pgSz w:w="11906" w:h="16838"/>
          <w:pgMar w:top="851" w:right="1440" w:bottom="709" w:left="1440" w:header="567" w:footer="708" w:gutter="0"/>
          <w:cols w:space="708"/>
          <w:titlePg/>
          <w:docGrid w:linePitch="360"/>
        </w:sectPr>
      </w:pPr>
    </w:p>
    <w:p w14:paraId="71E18F67" w14:textId="1CBEFF90" w:rsidR="00E74FCD" w:rsidRDefault="00EE0CCE" w:rsidP="00E74FCD">
      <w:pPr>
        <w:rPr>
          <w:rFonts w:ascii="Arial" w:hAnsi="Arial" w:cs="Arial"/>
          <w:b/>
          <w:bCs/>
          <w:sz w:val="32"/>
          <w:szCs w:val="32"/>
          <w:u w:val="single"/>
        </w:rPr>
      </w:pPr>
      <w:r>
        <w:rPr>
          <w:rFonts w:ascii="Arial" w:hAnsi="Arial" w:cs="Arial"/>
          <w:b/>
          <w:bCs/>
          <w:sz w:val="32"/>
          <w:szCs w:val="32"/>
          <w:u w:val="single"/>
        </w:rPr>
        <w:lastRenderedPageBreak/>
        <w:t>Lincolnshire Gateway Academies Trust Scheme of Delegation</w:t>
      </w:r>
    </w:p>
    <w:p w14:paraId="665EE731" w14:textId="155460F2" w:rsidR="00EE0CCE" w:rsidRPr="00561642" w:rsidRDefault="00EE0CCE" w:rsidP="00E74FCD">
      <w:pPr>
        <w:rPr>
          <w:rFonts w:ascii="Arial" w:hAnsi="Arial" w:cs="Arial"/>
          <w:bCs/>
          <w:i/>
          <w:iCs/>
          <w:color w:val="auto"/>
          <w:u w:color="7030A0"/>
        </w:rPr>
      </w:pPr>
      <w:r w:rsidRPr="00EE0CCE">
        <w:rPr>
          <w:rFonts w:ascii="Arial" w:hAnsi="Arial" w:cs="Arial"/>
          <w:i/>
          <w:iCs/>
        </w:rPr>
        <w:t xml:space="preserve">Key: Delegation: </w:t>
      </w:r>
      <w:r w:rsidRPr="00561642">
        <w:rPr>
          <w:rFonts w:ascii="Arial" w:hAnsi="Arial" w:cs="Arial"/>
          <w:bCs/>
          <w:i/>
          <w:iCs/>
          <w:color w:val="auto"/>
          <w:u w:color="7030A0"/>
        </w:rPr>
        <w:t>Responsible [R], Accountable [A], Supporting [S], Consulted [C] or Informed [I]</w:t>
      </w:r>
    </w:p>
    <w:p w14:paraId="6117E2A1" w14:textId="41CBD962" w:rsidR="00EE0CCE" w:rsidRDefault="00EE0CCE" w:rsidP="00E74FCD">
      <w:pPr>
        <w:rPr>
          <w:rFonts w:ascii="Arial" w:hAnsi="Arial" w:cs="Arial"/>
          <w:bCs/>
          <w:i/>
          <w:iCs/>
          <w:color w:val="auto"/>
          <w:u w:color="7030A0"/>
        </w:rPr>
      </w:pPr>
      <w:r w:rsidRPr="00EE0CCE">
        <w:rPr>
          <w:rFonts w:ascii="Arial" w:hAnsi="Arial" w:cs="Arial"/>
          <w:bCs/>
          <w:i/>
          <w:iCs/>
          <w:color w:val="auto"/>
          <w:u w:color="7030A0"/>
        </w:rPr>
        <w:t xml:space="preserve">Key: Governance layers: Finance [F], Audit &amp; Risk [A&amp;R], Pay &amp; Performance [P&amp;P], </w:t>
      </w:r>
      <w:r w:rsidR="00B367A4">
        <w:rPr>
          <w:rFonts w:ascii="Arial" w:hAnsi="Arial" w:cs="Arial"/>
          <w:bCs/>
          <w:i/>
          <w:iCs/>
          <w:color w:val="auto"/>
          <w:u w:color="7030A0"/>
        </w:rPr>
        <w:t>Executive Pay</w:t>
      </w:r>
      <w:r w:rsidRPr="00EE0CCE">
        <w:rPr>
          <w:rFonts w:ascii="Arial" w:hAnsi="Arial" w:cs="Arial"/>
          <w:bCs/>
          <w:i/>
          <w:iCs/>
          <w:color w:val="auto"/>
          <w:u w:color="7030A0"/>
        </w:rPr>
        <w:t xml:space="preserve"> [</w:t>
      </w:r>
      <w:r w:rsidR="00B367A4">
        <w:rPr>
          <w:rFonts w:ascii="Arial" w:hAnsi="Arial" w:cs="Arial"/>
          <w:bCs/>
          <w:i/>
          <w:iCs/>
          <w:color w:val="auto"/>
          <w:u w:color="7030A0"/>
        </w:rPr>
        <w:t>EP</w:t>
      </w:r>
      <w:r w:rsidRPr="00EE0CCE">
        <w:rPr>
          <w:rFonts w:ascii="Arial" w:hAnsi="Arial" w:cs="Arial"/>
          <w:bCs/>
          <w:i/>
          <w:iCs/>
          <w:color w:val="auto"/>
          <w:u w:color="7030A0"/>
        </w:rPr>
        <w:t>], Pupil Discipline [PD]</w:t>
      </w:r>
      <w:r w:rsidR="007F201D">
        <w:rPr>
          <w:rFonts w:ascii="Arial" w:hAnsi="Arial" w:cs="Arial"/>
          <w:bCs/>
          <w:i/>
          <w:iCs/>
          <w:color w:val="auto"/>
          <w:u w:color="7030A0"/>
        </w:rPr>
        <w:t>,</w:t>
      </w:r>
      <w:r w:rsidRPr="00EE0CCE">
        <w:rPr>
          <w:rFonts w:ascii="Arial" w:hAnsi="Arial" w:cs="Arial"/>
          <w:bCs/>
          <w:i/>
          <w:iCs/>
          <w:color w:val="auto"/>
          <w:u w:color="7030A0"/>
        </w:rPr>
        <w:t xml:space="preserve"> Local Governing Bodies [LGB]</w:t>
      </w:r>
      <w:r w:rsidR="007F201D">
        <w:rPr>
          <w:rFonts w:ascii="Arial" w:hAnsi="Arial" w:cs="Arial"/>
          <w:bCs/>
          <w:i/>
          <w:iCs/>
          <w:color w:val="auto"/>
          <w:u w:color="7030A0"/>
        </w:rPr>
        <w:t xml:space="preserve"> and Education Standards [ES]</w:t>
      </w:r>
    </w:p>
    <w:tbl>
      <w:tblPr>
        <w:tblStyle w:val="TableGrid"/>
        <w:tblW w:w="15268" w:type="dxa"/>
        <w:tblLook w:val="04A0" w:firstRow="1" w:lastRow="0" w:firstColumn="1" w:lastColumn="0" w:noHBand="0" w:noVBand="1"/>
      </w:tblPr>
      <w:tblGrid>
        <w:gridCol w:w="6900"/>
        <w:gridCol w:w="1394"/>
        <w:gridCol w:w="697"/>
        <w:gridCol w:w="698"/>
        <w:gridCol w:w="1395"/>
        <w:gridCol w:w="1394"/>
        <w:gridCol w:w="697"/>
        <w:gridCol w:w="698"/>
        <w:gridCol w:w="1395"/>
      </w:tblGrid>
      <w:tr w:rsidR="00AC4F9A" w:rsidRPr="00EE0CCE" w14:paraId="535415BF" w14:textId="77777777" w:rsidTr="00AC4F9A">
        <w:tc>
          <w:tcPr>
            <w:tcW w:w="6900" w:type="dxa"/>
          </w:tcPr>
          <w:p w14:paraId="5AB5B857" w14:textId="01EE8876" w:rsidR="00AC4F9A" w:rsidRPr="00EE0CCE" w:rsidRDefault="00AC4F9A" w:rsidP="00E74FCD">
            <w:pPr>
              <w:rPr>
                <w:rFonts w:ascii="Arial" w:hAnsi="Arial" w:cs="Arial"/>
                <w:b/>
                <w:bCs/>
                <w:sz w:val="18"/>
                <w:szCs w:val="18"/>
              </w:rPr>
            </w:pPr>
            <w:r>
              <w:rPr>
                <w:rFonts w:ascii="Arial" w:hAnsi="Arial" w:cs="Arial"/>
                <w:b/>
                <w:bCs/>
                <w:sz w:val="18"/>
                <w:szCs w:val="18"/>
              </w:rPr>
              <w:t>Area of Responsibility</w:t>
            </w:r>
          </w:p>
        </w:tc>
        <w:tc>
          <w:tcPr>
            <w:tcW w:w="1394" w:type="dxa"/>
          </w:tcPr>
          <w:p w14:paraId="157F8259" w14:textId="1F375125" w:rsidR="00AC4F9A" w:rsidRDefault="00AC4F9A" w:rsidP="00E74FCD">
            <w:pPr>
              <w:rPr>
                <w:rFonts w:ascii="Arial" w:hAnsi="Arial" w:cs="Arial"/>
                <w:b/>
                <w:bCs/>
                <w:sz w:val="18"/>
                <w:szCs w:val="18"/>
              </w:rPr>
            </w:pPr>
            <w:r>
              <w:rPr>
                <w:rFonts w:ascii="Arial" w:hAnsi="Arial" w:cs="Arial"/>
                <w:b/>
                <w:bCs/>
                <w:sz w:val="18"/>
                <w:szCs w:val="18"/>
              </w:rPr>
              <w:t>Members</w:t>
            </w:r>
          </w:p>
        </w:tc>
        <w:tc>
          <w:tcPr>
            <w:tcW w:w="1395" w:type="dxa"/>
            <w:gridSpan w:val="2"/>
          </w:tcPr>
          <w:p w14:paraId="086DB5AE" w14:textId="3BE9DAE6" w:rsidR="00AC4F9A" w:rsidRPr="00EE0CCE" w:rsidRDefault="00AC4F9A" w:rsidP="00E74FCD">
            <w:pPr>
              <w:rPr>
                <w:rFonts w:ascii="Arial" w:hAnsi="Arial" w:cs="Arial"/>
                <w:b/>
                <w:bCs/>
                <w:sz w:val="18"/>
                <w:szCs w:val="18"/>
              </w:rPr>
            </w:pPr>
            <w:r>
              <w:rPr>
                <w:rFonts w:ascii="Arial" w:hAnsi="Arial" w:cs="Arial"/>
                <w:b/>
                <w:bCs/>
                <w:sz w:val="18"/>
                <w:szCs w:val="18"/>
              </w:rPr>
              <w:t>Trust Board</w:t>
            </w:r>
          </w:p>
        </w:tc>
        <w:tc>
          <w:tcPr>
            <w:tcW w:w="1395" w:type="dxa"/>
          </w:tcPr>
          <w:p w14:paraId="73DF800B" w14:textId="629D8AF9" w:rsidR="00AC4F9A" w:rsidRPr="00EE0CCE" w:rsidRDefault="00AC4F9A" w:rsidP="00E74FCD">
            <w:pPr>
              <w:rPr>
                <w:rFonts w:ascii="Arial" w:hAnsi="Arial" w:cs="Arial"/>
                <w:b/>
                <w:bCs/>
                <w:sz w:val="18"/>
                <w:szCs w:val="18"/>
              </w:rPr>
            </w:pPr>
            <w:r>
              <w:rPr>
                <w:rFonts w:ascii="Arial" w:hAnsi="Arial" w:cs="Arial"/>
                <w:b/>
                <w:bCs/>
                <w:sz w:val="18"/>
                <w:szCs w:val="18"/>
              </w:rPr>
              <w:t>Committees</w:t>
            </w:r>
          </w:p>
        </w:tc>
        <w:tc>
          <w:tcPr>
            <w:tcW w:w="1394" w:type="dxa"/>
          </w:tcPr>
          <w:p w14:paraId="604009CD" w14:textId="601A0C2E" w:rsidR="00AC4F9A" w:rsidRPr="00EE0CCE" w:rsidRDefault="00AC4F9A" w:rsidP="00E74FCD">
            <w:pPr>
              <w:rPr>
                <w:rFonts w:ascii="Arial" w:hAnsi="Arial" w:cs="Arial"/>
                <w:b/>
                <w:bCs/>
                <w:sz w:val="18"/>
                <w:szCs w:val="18"/>
              </w:rPr>
            </w:pPr>
            <w:r>
              <w:rPr>
                <w:rFonts w:ascii="Arial" w:hAnsi="Arial" w:cs="Arial"/>
                <w:b/>
                <w:bCs/>
                <w:sz w:val="18"/>
                <w:szCs w:val="18"/>
              </w:rPr>
              <w:t>LGBs</w:t>
            </w:r>
          </w:p>
        </w:tc>
        <w:tc>
          <w:tcPr>
            <w:tcW w:w="1395" w:type="dxa"/>
            <w:gridSpan w:val="2"/>
          </w:tcPr>
          <w:p w14:paraId="13C4D537" w14:textId="39AE3B32" w:rsidR="00AC4F9A" w:rsidRPr="00EE0CCE" w:rsidRDefault="00AC4F9A" w:rsidP="00E74FCD">
            <w:pPr>
              <w:rPr>
                <w:rFonts w:ascii="Arial" w:hAnsi="Arial" w:cs="Arial"/>
                <w:b/>
                <w:bCs/>
                <w:sz w:val="18"/>
                <w:szCs w:val="18"/>
              </w:rPr>
            </w:pPr>
            <w:r>
              <w:rPr>
                <w:rFonts w:ascii="Arial" w:hAnsi="Arial" w:cs="Arial"/>
                <w:b/>
                <w:bCs/>
                <w:sz w:val="18"/>
                <w:szCs w:val="18"/>
              </w:rPr>
              <w:t>Executive Leadership Team</w:t>
            </w:r>
          </w:p>
        </w:tc>
        <w:tc>
          <w:tcPr>
            <w:tcW w:w="1395" w:type="dxa"/>
          </w:tcPr>
          <w:p w14:paraId="01346D5C" w14:textId="0AFEA93E" w:rsidR="00AC4F9A" w:rsidRPr="00EE0CCE" w:rsidRDefault="00AC4F9A" w:rsidP="00E74FCD">
            <w:pPr>
              <w:rPr>
                <w:rFonts w:ascii="Arial" w:hAnsi="Arial" w:cs="Arial"/>
                <w:b/>
                <w:bCs/>
                <w:sz w:val="18"/>
                <w:szCs w:val="18"/>
              </w:rPr>
            </w:pPr>
            <w:r>
              <w:rPr>
                <w:rFonts w:ascii="Arial" w:hAnsi="Arial" w:cs="Arial"/>
                <w:b/>
                <w:bCs/>
                <w:sz w:val="18"/>
                <w:szCs w:val="18"/>
              </w:rPr>
              <w:t>Academy Principals</w:t>
            </w:r>
          </w:p>
        </w:tc>
      </w:tr>
      <w:tr w:rsidR="00AC4F9A" w14:paraId="77236A0A" w14:textId="77777777" w:rsidTr="00CE78E3">
        <w:tc>
          <w:tcPr>
            <w:tcW w:w="15268" w:type="dxa"/>
            <w:gridSpan w:val="9"/>
            <w:shd w:val="clear" w:color="auto" w:fill="C6D9F1" w:themeFill="text2" w:themeFillTint="33"/>
          </w:tcPr>
          <w:p w14:paraId="494F0298" w14:textId="57B84D2C" w:rsidR="00AC4F9A" w:rsidRPr="00EE0CCE" w:rsidRDefault="00AC4F9A" w:rsidP="00E74FCD">
            <w:pPr>
              <w:rPr>
                <w:rFonts w:ascii="Arial" w:hAnsi="Arial" w:cs="Arial"/>
                <w:sz w:val="18"/>
                <w:szCs w:val="18"/>
              </w:rPr>
            </w:pPr>
            <w:r>
              <w:rPr>
                <w:rFonts w:ascii="Arial" w:hAnsi="Arial" w:cs="Arial"/>
                <w:sz w:val="18"/>
                <w:szCs w:val="18"/>
              </w:rPr>
              <w:t>Vision, ethos and strategy (including compliance)</w:t>
            </w:r>
          </w:p>
        </w:tc>
      </w:tr>
      <w:tr w:rsidR="00561642" w14:paraId="2C7BE512" w14:textId="77777777" w:rsidTr="00416048">
        <w:tc>
          <w:tcPr>
            <w:tcW w:w="6900" w:type="dxa"/>
          </w:tcPr>
          <w:p w14:paraId="24A80642" w14:textId="0C8B8E06" w:rsidR="00561642" w:rsidRPr="00EE0CCE" w:rsidRDefault="00561642" w:rsidP="00E74FCD">
            <w:pPr>
              <w:rPr>
                <w:rFonts w:ascii="Arial" w:hAnsi="Arial" w:cs="Arial"/>
                <w:sz w:val="18"/>
                <w:szCs w:val="18"/>
              </w:rPr>
            </w:pPr>
            <w:r>
              <w:rPr>
                <w:rFonts w:ascii="Arial" w:hAnsi="Arial" w:cs="Arial"/>
                <w:sz w:val="18"/>
                <w:szCs w:val="18"/>
              </w:rPr>
              <w:t>Setting Trust vision</w:t>
            </w:r>
          </w:p>
        </w:tc>
        <w:tc>
          <w:tcPr>
            <w:tcW w:w="1394" w:type="dxa"/>
          </w:tcPr>
          <w:p w14:paraId="35A06FFD" w14:textId="734DA559" w:rsidR="00561642" w:rsidRDefault="00561642" w:rsidP="00E74FCD">
            <w:pPr>
              <w:rPr>
                <w:rFonts w:ascii="Arial" w:hAnsi="Arial" w:cs="Arial"/>
                <w:sz w:val="18"/>
                <w:szCs w:val="18"/>
              </w:rPr>
            </w:pPr>
          </w:p>
        </w:tc>
        <w:tc>
          <w:tcPr>
            <w:tcW w:w="697" w:type="dxa"/>
          </w:tcPr>
          <w:p w14:paraId="740B9A20" w14:textId="75C84D3D" w:rsidR="00561642" w:rsidRPr="00EE0CCE" w:rsidRDefault="00843102" w:rsidP="00AC4F9A">
            <w:pPr>
              <w:rPr>
                <w:rFonts w:ascii="Arial" w:hAnsi="Arial" w:cs="Arial"/>
                <w:sz w:val="18"/>
                <w:szCs w:val="18"/>
              </w:rPr>
            </w:pPr>
            <w:r>
              <w:rPr>
                <w:rFonts w:ascii="Arial" w:hAnsi="Arial" w:cs="Arial"/>
                <w:sz w:val="18"/>
                <w:szCs w:val="18"/>
              </w:rPr>
              <w:t>A</w:t>
            </w:r>
          </w:p>
        </w:tc>
        <w:tc>
          <w:tcPr>
            <w:tcW w:w="698" w:type="dxa"/>
          </w:tcPr>
          <w:p w14:paraId="5D04D8EF" w14:textId="20481BDE" w:rsidR="00561642" w:rsidRPr="00EE0CCE" w:rsidRDefault="00843102" w:rsidP="00AC4F9A">
            <w:pPr>
              <w:rPr>
                <w:rFonts w:ascii="Arial" w:hAnsi="Arial" w:cs="Arial"/>
                <w:sz w:val="18"/>
                <w:szCs w:val="18"/>
              </w:rPr>
            </w:pPr>
            <w:r>
              <w:rPr>
                <w:rFonts w:ascii="Arial" w:hAnsi="Arial" w:cs="Arial"/>
                <w:sz w:val="18"/>
                <w:szCs w:val="18"/>
              </w:rPr>
              <w:t>R</w:t>
            </w:r>
          </w:p>
        </w:tc>
        <w:tc>
          <w:tcPr>
            <w:tcW w:w="1395" w:type="dxa"/>
          </w:tcPr>
          <w:p w14:paraId="1E032331" w14:textId="4A0F919F" w:rsidR="00561642" w:rsidRPr="00EE0CCE" w:rsidRDefault="00561642" w:rsidP="00E74FCD">
            <w:pPr>
              <w:rPr>
                <w:rFonts w:ascii="Arial" w:hAnsi="Arial" w:cs="Arial"/>
                <w:sz w:val="18"/>
                <w:szCs w:val="18"/>
              </w:rPr>
            </w:pPr>
          </w:p>
        </w:tc>
        <w:tc>
          <w:tcPr>
            <w:tcW w:w="1394" w:type="dxa"/>
          </w:tcPr>
          <w:p w14:paraId="1A17BABE" w14:textId="525250DC" w:rsidR="00561642" w:rsidRPr="00EE0CCE" w:rsidRDefault="00522E63" w:rsidP="00E74FCD">
            <w:pPr>
              <w:rPr>
                <w:rFonts w:ascii="Arial" w:hAnsi="Arial" w:cs="Arial"/>
                <w:sz w:val="18"/>
                <w:szCs w:val="18"/>
              </w:rPr>
            </w:pPr>
            <w:r>
              <w:rPr>
                <w:rFonts w:ascii="Arial" w:hAnsi="Arial" w:cs="Arial"/>
                <w:sz w:val="18"/>
                <w:szCs w:val="18"/>
              </w:rPr>
              <w:t>C</w:t>
            </w:r>
          </w:p>
        </w:tc>
        <w:tc>
          <w:tcPr>
            <w:tcW w:w="1395" w:type="dxa"/>
            <w:gridSpan w:val="2"/>
          </w:tcPr>
          <w:p w14:paraId="1B63D069" w14:textId="1B0A2D3B" w:rsidR="00561642" w:rsidRPr="00EE0CCE" w:rsidRDefault="00561642" w:rsidP="00E74FCD">
            <w:pPr>
              <w:rPr>
                <w:rFonts w:ascii="Arial" w:hAnsi="Arial" w:cs="Arial"/>
                <w:sz w:val="18"/>
                <w:szCs w:val="18"/>
              </w:rPr>
            </w:pPr>
            <w:r>
              <w:rPr>
                <w:rFonts w:ascii="Arial" w:hAnsi="Arial" w:cs="Arial"/>
                <w:sz w:val="18"/>
                <w:szCs w:val="18"/>
              </w:rPr>
              <w:t>C</w:t>
            </w:r>
          </w:p>
        </w:tc>
        <w:tc>
          <w:tcPr>
            <w:tcW w:w="1395" w:type="dxa"/>
          </w:tcPr>
          <w:p w14:paraId="7969C485" w14:textId="3AF4E86E" w:rsidR="00561642" w:rsidRPr="00EE0CCE" w:rsidRDefault="00522E63" w:rsidP="00E74FCD">
            <w:pPr>
              <w:rPr>
                <w:rFonts w:ascii="Arial" w:hAnsi="Arial" w:cs="Arial"/>
                <w:sz w:val="18"/>
                <w:szCs w:val="18"/>
              </w:rPr>
            </w:pPr>
            <w:r>
              <w:rPr>
                <w:rFonts w:ascii="Arial" w:hAnsi="Arial" w:cs="Arial"/>
                <w:sz w:val="18"/>
                <w:szCs w:val="18"/>
              </w:rPr>
              <w:t>C</w:t>
            </w:r>
          </w:p>
        </w:tc>
      </w:tr>
      <w:tr w:rsidR="00561642" w14:paraId="6DDD6395" w14:textId="77777777" w:rsidTr="00742131">
        <w:tc>
          <w:tcPr>
            <w:tcW w:w="6900" w:type="dxa"/>
          </w:tcPr>
          <w:p w14:paraId="280FB8BC" w14:textId="211DBA4C" w:rsidR="00561642" w:rsidRPr="00EE0CCE" w:rsidRDefault="00561642" w:rsidP="00E74FCD">
            <w:pPr>
              <w:rPr>
                <w:rFonts w:ascii="Arial" w:hAnsi="Arial" w:cs="Arial"/>
                <w:sz w:val="18"/>
                <w:szCs w:val="18"/>
              </w:rPr>
            </w:pPr>
            <w:r>
              <w:rPr>
                <w:rFonts w:ascii="Arial" w:hAnsi="Arial" w:cs="Arial"/>
                <w:sz w:val="18"/>
                <w:szCs w:val="18"/>
              </w:rPr>
              <w:t>Setting Trust Strategic Plan</w:t>
            </w:r>
          </w:p>
        </w:tc>
        <w:tc>
          <w:tcPr>
            <w:tcW w:w="1394" w:type="dxa"/>
          </w:tcPr>
          <w:p w14:paraId="645F6AF2" w14:textId="284CB5C0" w:rsidR="00561642" w:rsidRPr="00EE0CCE" w:rsidRDefault="00561642" w:rsidP="00E74FCD">
            <w:pPr>
              <w:rPr>
                <w:rFonts w:ascii="Arial" w:hAnsi="Arial" w:cs="Arial"/>
                <w:sz w:val="18"/>
                <w:szCs w:val="18"/>
              </w:rPr>
            </w:pPr>
          </w:p>
        </w:tc>
        <w:tc>
          <w:tcPr>
            <w:tcW w:w="697" w:type="dxa"/>
          </w:tcPr>
          <w:p w14:paraId="6DB80344" w14:textId="0961CD1F" w:rsidR="00561642" w:rsidRPr="00EE0CCE" w:rsidRDefault="00843102" w:rsidP="00E74FCD">
            <w:pPr>
              <w:rPr>
                <w:rFonts w:ascii="Arial" w:hAnsi="Arial" w:cs="Arial"/>
                <w:sz w:val="18"/>
                <w:szCs w:val="18"/>
              </w:rPr>
            </w:pPr>
            <w:r>
              <w:rPr>
                <w:rFonts w:ascii="Arial" w:hAnsi="Arial" w:cs="Arial"/>
                <w:sz w:val="18"/>
                <w:szCs w:val="18"/>
              </w:rPr>
              <w:t>A</w:t>
            </w:r>
          </w:p>
        </w:tc>
        <w:tc>
          <w:tcPr>
            <w:tcW w:w="698" w:type="dxa"/>
          </w:tcPr>
          <w:p w14:paraId="7E2ED76D" w14:textId="0806DDF4" w:rsidR="00561642"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660B71F6" w14:textId="77777777" w:rsidR="00561642" w:rsidRPr="00EE0CCE" w:rsidRDefault="00561642" w:rsidP="00E74FCD">
            <w:pPr>
              <w:rPr>
                <w:rFonts w:ascii="Arial" w:hAnsi="Arial" w:cs="Arial"/>
                <w:sz w:val="18"/>
                <w:szCs w:val="18"/>
              </w:rPr>
            </w:pPr>
          </w:p>
        </w:tc>
        <w:tc>
          <w:tcPr>
            <w:tcW w:w="1394" w:type="dxa"/>
          </w:tcPr>
          <w:p w14:paraId="601FC840" w14:textId="60859C00" w:rsidR="00561642" w:rsidRPr="00EE0CCE" w:rsidRDefault="00522E63" w:rsidP="00E74FCD">
            <w:pPr>
              <w:rPr>
                <w:rFonts w:ascii="Arial" w:hAnsi="Arial" w:cs="Arial"/>
                <w:sz w:val="18"/>
                <w:szCs w:val="18"/>
              </w:rPr>
            </w:pPr>
            <w:r>
              <w:rPr>
                <w:rFonts w:ascii="Arial" w:hAnsi="Arial" w:cs="Arial"/>
                <w:sz w:val="18"/>
                <w:szCs w:val="18"/>
              </w:rPr>
              <w:t>C</w:t>
            </w:r>
          </w:p>
        </w:tc>
        <w:tc>
          <w:tcPr>
            <w:tcW w:w="1395" w:type="dxa"/>
            <w:gridSpan w:val="2"/>
          </w:tcPr>
          <w:p w14:paraId="3E522FF1" w14:textId="1B9398E6" w:rsidR="00561642" w:rsidRPr="00EE0CCE" w:rsidRDefault="00561642" w:rsidP="00E74FCD">
            <w:pPr>
              <w:rPr>
                <w:rFonts w:ascii="Arial" w:hAnsi="Arial" w:cs="Arial"/>
                <w:sz w:val="18"/>
                <w:szCs w:val="18"/>
              </w:rPr>
            </w:pPr>
            <w:r>
              <w:rPr>
                <w:rFonts w:ascii="Arial" w:hAnsi="Arial" w:cs="Arial"/>
                <w:sz w:val="18"/>
                <w:szCs w:val="18"/>
              </w:rPr>
              <w:t>C</w:t>
            </w:r>
          </w:p>
        </w:tc>
        <w:tc>
          <w:tcPr>
            <w:tcW w:w="1395" w:type="dxa"/>
          </w:tcPr>
          <w:p w14:paraId="72061195" w14:textId="00BE9641" w:rsidR="00561642" w:rsidRPr="00EE0CCE" w:rsidRDefault="00522E63" w:rsidP="00E74FCD">
            <w:pPr>
              <w:rPr>
                <w:rFonts w:ascii="Arial" w:hAnsi="Arial" w:cs="Arial"/>
                <w:sz w:val="18"/>
                <w:szCs w:val="18"/>
              </w:rPr>
            </w:pPr>
            <w:r>
              <w:rPr>
                <w:rFonts w:ascii="Arial" w:hAnsi="Arial" w:cs="Arial"/>
                <w:sz w:val="18"/>
                <w:szCs w:val="18"/>
              </w:rPr>
              <w:t>C</w:t>
            </w:r>
          </w:p>
        </w:tc>
      </w:tr>
      <w:tr w:rsidR="00522E63" w14:paraId="7821FA99" w14:textId="77777777" w:rsidTr="00F25F69">
        <w:tc>
          <w:tcPr>
            <w:tcW w:w="6900" w:type="dxa"/>
          </w:tcPr>
          <w:p w14:paraId="36AC238F" w14:textId="74343FD6" w:rsidR="00522E63" w:rsidRDefault="00522E63" w:rsidP="00E74FCD">
            <w:pPr>
              <w:rPr>
                <w:rFonts w:ascii="Arial" w:hAnsi="Arial" w:cs="Arial"/>
                <w:sz w:val="18"/>
                <w:szCs w:val="18"/>
              </w:rPr>
            </w:pPr>
            <w:r>
              <w:rPr>
                <w:rFonts w:ascii="Arial" w:hAnsi="Arial" w:cs="Arial"/>
                <w:sz w:val="18"/>
                <w:szCs w:val="18"/>
              </w:rPr>
              <w:t>Setting Trust Development Plan</w:t>
            </w:r>
          </w:p>
        </w:tc>
        <w:tc>
          <w:tcPr>
            <w:tcW w:w="1394" w:type="dxa"/>
          </w:tcPr>
          <w:p w14:paraId="04DD06E2" w14:textId="21E54325" w:rsidR="00522E63" w:rsidRPr="00EE0CCE" w:rsidRDefault="00522E63" w:rsidP="00E74FCD">
            <w:pPr>
              <w:rPr>
                <w:rFonts w:ascii="Arial" w:hAnsi="Arial" w:cs="Arial"/>
                <w:sz w:val="18"/>
                <w:szCs w:val="18"/>
              </w:rPr>
            </w:pPr>
          </w:p>
        </w:tc>
        <w:tc>
          <w:tcPr>
            <w:tcW w:w="697" w:type="dxa"/>
          </w:tcPr>
          <w:p w14:paraId="124BE208" w14:textId="77777777" w:rsidR="00522E63" w:rsidRPr="00EE0CCE" w:rsidRDefault="00522E63" w:rsidP="00E74FCD">
            <w:pPr>
              <w:rPr>
                <w:rFonts w:ascii="Arial" w:hAnsi="Arial" w:cs="Arial"/>
                <w:sz w:val="18"/>
                <w:szCs w:val="18"/>
              </w:rPr>
            </w:pPr>
            <w:r>
              <w:rPr>
                <w:rFonts w:ascii="Arial" w:hAnsi="Arial" w:cs="Arial"/>
                <w:sz w:val="18"/>
                <w:szCs w:val="18"/>
              </w:rPr>
              <w:t>A</w:t>
            </w:r>
          </w:p>
        </w:tc>
        <w:tc>
          <w:tcPr>
            <w:tcW w:w="698" w:type="dxa"/>
          </w:tcPr>
          <w:p w14:paraId="2E5DCF17" w14:textId="042B0AA7" w:rsidR="00522E63" w:rsidRPr="00EE0CCE" w:rsidRDefault="00522E63" w:rsidP="00E74FCD">
            <w:pPr>
              <w:rPr>
                <w:rFonts w:ascii="Arial" w:hAnsi="Arial" w:cs="Arial"/>
                <w:sz w:val="18"/>
                <w:szCs w:val="18"/>
              </w:rPr>
            </w:pPr>
            <w:r>
              <w:rPr>
                <w:rFonts w:ascii="Arial" w:hAnsi="Arial" w:cs="Arial"/>
                <w:sz w:val="18"/>
                <w:szCs w:val="18"/>
              </w:rPr>
              <w:t>R</w:t>
            </w:r>
          </w:p>
        </w:tc>
        <w:tc>
          <w:tcPr>
            <w:tcW w:w="1395" w:type="dxa"/>
          </w:tcPr>
          <w:p w14:paraId="5FDE67AA" w14:textId="77777777" w:rsidR="00522E63" w:rsidRPr="00EE0CCE" w:rsidRDefault="00522E63" w:rsidP="00E74FCD">
            <w:pPr>
              <w:rPr>
                <w:rFonts w:ascii="Arial" w:hAnsi="Arial" w:cs="Arial"/>
                <w:sz w:val="18"/>
                <w:szCs w:val="18"/>
              </w:rPr>
            </w:pPr>
          </w:p>
        </w:tc>
        <w:tc>
          <w:tcPr>
            <w:tcW w:w="1394" w:type="dxa"/>
          </w:tcPr>
          <w:p w14:paraId="723BDB71" w14:textId="77777777" w:rsidR="00522E63" w:rsidRPr="00EE0CCE" w:rsidRDefault="00522E63" w:rsidP="00E74FCD">
            <w:pPr>
              <w:rPr>
                <w:rFonts w:ascii="Arial" w:hAnsi="Arial" w:cs="Arial"/>
                <w:sz w:val="18"/>
                <w:szCs w:val="18"/>
              </w:rPr>
            </w:pPr>
          </w:p>
        </w:tc>
        <w:tc>
          <w:tcPr>
            <w:tcW w:w="1395" w:type="dxa"/>
            <w:gridSpan w:val="2"/>
          </w:tcPr>
          <w:p w14:paraId="7D5E7376" w14:textId="085D7923" w:rsidR="00522E63" w:rsidRPr="00EE0CCE" w:rsidRDefault="00522E63" w:rsidP="00E74FCD">
            <w:pPr>
              <w:rPr>
                <w:rFonts w:ascii="Arial" w:hAnsi="Arial" w:cs="Arial"/>
                <w:sz w:val="18"/>
                <w:szCs w:val="18"/>
              </w:rPr>
            </w:pPr>
            <w:r>
              <w:rPr>
                <w:rFonts w:ascii="Arial" w:hAnsi="Arial" w:cs="Arial"/>
                <w:sz w:val="18"/>
                <w:szCs w:val="18"/>
              </w:rPr>
              <w:t>R</w:t>
            </w:r>
          </w:p>
        </w:tc>
        <w:tc>
          <w:tcPr>
            <w:tcW w:w="1395" w:type="dxa"/>
          </w:tcPr>
          <w:p w14:paraId="2B8067FC" w14:textId="77777777" w:rsidR="00522E63" w:rsidRPr="00EE0CCE" w:rsidRDefault="00522E63" w:rsidP="00E74FCD">
            <w:pPr>
              <w:rPr>
                <w:rFonts w:ascii="Arial" w:hAnsi="Arial" w:cs="Arial"/>
                <w:sz w:val="18"/>
                <w:szCs w:val="18"/>
              </w:rPr>
            </w:pPr>
          </w:p>
        </w:tc>
      </w:tr>
      <w:tr w:rsidR="00AC4F9A" w14:paraId="56C59D1F" w14:textId="77777777" w:rsidTr="00AC4F9A">
        <w:tc>
          <w:tcPr>
            <w:tcW w:w="6900" w:type="dxa"/>
          </w:tcPr>
          <w:p w14:paraId="61423F0B" w14:textId="513C61D9" w:rsidR="00AC4F9A" w:rsidRPr="00EE0CCE" w:rsidRDefault="00AC4F9A" w:rsidP="00E74FCD">
            <w:pPr>
              <w:rPr>
                <w:rFonts w:ascii="Arial" w:hAnsi="Arial" w:cs="Arial"/>
                <w:sz w:val="18"/>
                <w:szCs w:val="18"/>
              </w:rPr>
            </w:pPr>
            <w:r>
              <w:rPr>
                <w:rFonts w:ascii="Arial" w:hAnsi="Arial" w:cs="Arial"/>
                <w:sz w:val="18"/>
                <w:szCs w:val="18"/>
              </w:rPr>
              <w:t>Setting Trust culture and values</w:t>
            </w:r>
          </w:p>
        </w:tc>
        <w:tc>
          <w:tcPr>
            <w:tcW w:w="1394" w:type="dxa"/>
          </w:tcPr>
          <w:p w14:paraId="1E220DC7" w14:textId="77777777" w:rsidR="00AC4F9A" w:rsidRPr="00EE0CCE" w:rsidRDefault="00AC4F9A" w:rsidP="00E74FCD">
            <w:pPr>
              <w:rPr>
                <w:rFonts w:ascii="Arial" w:hAnsi="Arial" w:cs="Arial"/>
                <w:sz w:val="18"/>
                <w:szCs w:val="18"/>
              </w:rPr>
            </w:pPr>
          </w:p>
        </w:tc>
        <w:tc>
          <w:tcPr>
            <w:tcW w:w="1395" w:type="dxa"/>
            <w:gridSpan w:val="2"/>
          </w:tcPr>
          <w:p w14:paraId="457962D6" w14:textId="75D47CAE" w:rsidR="00AC4F9A" w:rsidRPr="00EE0CCE" w:rsidRDefault="00561642" w:rsidP="00E74FCD">
            <w:pPr>
              <w:rPr>
                <w:rFonts w:ascii="Arial" w:hAnsi="Arial" w:cs="Arial"/>
                <w:sz w:val="18"/>
                <w:szCs w:val="18"/>
              </w:rPr>
            </w:pPr>
            <w:r>
              <w:rPr>
                <w:rFonts w:ascii="Arial" w:hAnsi="Arial" w:cs="Arial"/>
                <w:sz w:val="18"/>
                <w:szCs w:val="18"/>
              </w:rPr>
              <w:t>R</w:t>
            </w:r>
          </w:p>
        </w:tc>
        <w:tc>
          <w:tcPr>
            <w:tcW w:w="1395" w:type="dxa"/>
          </w:tcPr>
          <w:p w14:paraId="5CD17D6A" w14:textId="77777777" w:rsidR="00AC4F9A" w:rsidRPr="00EE0CCE" w:rsidRDefault="00AC4F9A" w:rsidP="00E74FCD">
            <w:pPr>
              <w:rPr>
                <w:rFonts w:ascii="Arial" w:hAnsi="Arial" w:cs="Arial"/>
                <w:sz w:val="18"/>
                <w:szCs w:val="18"/>
              </w:rPr>
            </w:pPr>
          </w:p>
        </w:tc>
        <w:tc>
          <w:tcPr>
            <w:tcW w:w="1394" w:type="dxa"/>
          </w:tcPr>
          <w:p w14:paraId="6BC524E5" w14:textId="02444F8F" w:rsidR="00AC4F9A" w:rsidRPr="00EE0CCE" w:rsidRDefault="00522E63" w:rsidP="00E74FCD">
            <w:pPr>
              <w:rPr>
                <w:rFonts w:ascii="Arial" w:hAnsi="Arial" w:cs="Arial"/>
                <w:sz w:val="18"/>
                <w:szCs w:val="18"/>
              </w:rPr>
            </w:pPr>
            <w:r>
              <w:rPr>
                <w:rFonts w:ascii="Arial" w:hAnsi="Arial" w:cs="Arial"/>
                <w:sz w:val="18"/>
                <w:szCs w:val="18"/>
              </w:rPr>
              <w:t>C</w:t>
            </w:r>
          </w:p>
        </w:tc>
        <w:tc>
          <w:tcPr>
            <w:tcW w:w="1395" w:type="dxa"/>
            <w:gridSpan w:val="2"/>
          </w:tcPr>
          <w:p w14:paraId="052559C9" w14:textId="73C00B7B" w:rsidR="00AC4F9A" w:rsidRPr="00EE0CCE" w:rsidRDefault="00561642" w:rsidP="00E74FCD">
            <w:pPr>
              <w:rPr>
                <w:rFonts w:ascii="Arial" w:hAnsi="Arial" w:cs="Arial"/>
                <w:sz w:val="18"/>
                <w:szCs w:val="18"/>
              </w:rPr>
            </w:pPr>
            <w:r>
              <w:rPr>
                <w:rFonts w:ascii="Arial" w:hAnsi="Arial" w:cs="Arial"/>
                <w:sz w:val="18"/>
                <w:szCs w:val="18"/>
              </w:rPr>
              <w:t>C</w:t>
            </w:r>
          </w:p>
        </w:tc>
        <w:tc>
          <w:tcPr>
            <w:tcW w:w="1395" w:type="dxa"/>
          </w:tcPr>
          <w:p w14:paraId="04F2196A" w14:textId="11ACDED8" w:rsidR="00AC4F9A" w:rsidRPr="00EE0CCE" w:rsidRDefault="00522E63" w:rsidP="00E74FCD">
            <w:pPr>
              <w:rPr>
                <w:rFonts w:ascii="Arial" w:hAnsi="Arial" w:cs="Arial"/>
                <w:sz w:val="18"/>
                <w:szCs w:val="18"/>
              </w:rPr>
            </w:pPr>
            <w:r>
              <w:rPr>
                <w:rFonts w:ascii="Arial" w:hAnsi="Arial" w:cs="Arial"/>
                <w:sz w:val="18"/>
                <w:szCs w:val="18"/>
              </w:rPr>
              <w:t>C</w:t>
            </w:r>
          </w:p>
        </w:tc>
      </w:tr>
      <w:tr w:rsidR="00AC4F9A" w14:paraId="79361EAA" w14:textId="77777777" w:rsidTr="00AC4F9A">
        <w:tc>
          <w:tcPr>
            <w:tcW w:w="6900" w:type="dxa"/>
          </w:tcPr>
          <w:p w14:paraId="032BB2C6" w14:textId="298559A8" w:rsidR="00AC4F9A" w:rsidRDefault="00AC4F9A" w:rsidP="00E74FCD">
            <w:pPr>
              <w:rPr>
                <w:rFonts w:ascii="Arial" w:hAnsi="Arial" w:cs="Arial"/>
                <w:sz w:val="18"/>
                <w:szCs w:val="18"/>
              </w:rPr>
            </w:pPr>
            <w:r>
              <w:rPr>
                <w:rFonts w:ascii="Arial" w:hAnsi="Arial" w:cs="Arial"/>
                <w:sz w:val="18"/>
                <w:szCs w:val="18"/>
              </w:rPr>
              <w:t>Setting academy development plan</w:t>
            </w:r>
            <w:r w:rsidR="00561642">
              <w:rPr>
                <w:rFonts w:ascii="Arial" w:hAnsi="Arial" w:cs="Arial"/>
                <w:sz w:val="18"/>
                <w:szCs w:val="18"/>
              </w:rPr>
              <w:t>s</w:t>
            </w:r>
            <w:r>
              <w:rPr>
                <w:rFonts w:ascii="Arial" w:hAnsi="Arial" w:cs="Arial"/>
                <w:sz w:val="18"/>
                <w:szCs w:val="18"/>
              </w:rPr>
              <w:t xml:space="preserve"> in line with Trust priorities</w:t>
            </w:r>
          </w:p>
        </w:tc>
        <w:tc>
          <w:tcPr>
            <w:tcW w:w="1394" w:type="dxa"/>
          </w:tcPr>
          <w:p w14:paraId="49D2302D" w14:textId="77777777" w:rsidR="00AC4F9A" w:rsidRPr="00EE0CCE" w:rsidRDefault="00AC4F9A" w:rsidP="00E74FCD">
            <w:pPr>
              <w:rPr>
                <w:rFonts w:ascii="Arial" w:hAnsi="Arial" w:cs="Arial"/>
                <w:sz w:val="18"/>
                <w:szCs w:val="18"/>
              </w:rPr>
            </w:pPr>
          </w:p>
        </w:tc>
        <w:tc>
          <w:tcPr>
            <w:tcW w:w="1395" w:type="dxa"/>
            <w:gridSpan w:val="2"/>
          </w:tcPr>
          <w:p w14:paraId="3E76007D" w14:textId="221001F4" w:rsidR="00AC4F9A" w:rsidRPr="00EE0CCE" w:rsidRDefault="00843102" w:rsidP="00E74FCD">
            <w:pPr>
              <w:rPr>
                <w:rFonts w:ascii="Arial" w:hAnsi="Arial" w:cs="Arial"/>
                <w:sz w:val="18"/>
                <w:szCs w:val="18"/>
              </w:rPr>
            </w:pPr>
            <w:r>
              <w:rPr>
                <w:rFonts w:ascii="Arial" w:hAnsi="Arial" w:cs="Arial"/>
                <w:sz w:val="18"/>
                <w:szCs w:val="18"/>
              </w:rPr>
              <w:t>A</w:t>
            </w:r>
          </w:p>
        </w:tc>
        <w:tc>
          <w:tcPr>
            <w:tcW w:w="1395" w:type="dxa"/>
          </w:tcPr>
          <w:p w14:paraId="4FFD9BD8" w14:textId="77777777" w:rsidR="00AC4F9A" w:rsidRPr="00EE0CCE" w:rsidRDefault="00AC4F9A" w:rsidP="00E74FCD">
            <w:pPr>
              <w:rPr>
                <w:rFonts w:ascii="Arial" w:hAnsi="Arial" w:cs="Arial"/>
                <w:sz w:val="18"/>
                <w:szCs w:val="18"/>
              </w:rPr>
            </w:pPr>
          </w:p>
        </w:tc>
        <w:tc>
          <w:tcPr>
            <w:tcW w:w="1394" w:type="dxa"/>
          </w:tcPr>
          <w:p w14:paraId="4F50958B" w14:textId="3E800A44"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6185DACC" w14:textId="1695CC9F" w:rsidR="00AC4F9A" w:rsidRPr="00EE0CCE" w:rsidRDefault="00843102" w:rsidP="00E74FCD">
            <w:pPr>
              <w:rPr>
                <w:rFonts w:ascii="Arial" w:hAnsi="Arial" w:cs="Arial"/>
                <w:sz w:val="18"/>
                <w:szCs w:val="18"/>
              </w:rPr>
            </w:pPr>
            <w:r>
              <w:rPr>
                <w:rFonts w:ascii="Arial" w:hAnsi="Arial" w:cs="Arial"/>
                <w:sz w:val="18"/>
                <w:szCs w:val="18"/>
              </w:rPr>
              <w:t>C</w:t>
            </w:r>
          </w:p>
        </w:tc>
        <w:tc>
          <w:tcPr>
            <w:tcW w:w="1395" w:type="dxa"/>
          </w:tcPr>
          <w:p w14:paraId="6727B420" w14:textId="48A5AAC9" w:rsidR="00AC4F9A" w:rsidRPr="00EE0CCE" w:rsidRDefault="00843102" w:rsidP="00E74FCD">
            <w:pPr>
              <w:rPr>
                <w:rFonts w:ascii="Arial" w:hAnsi="Arial" w:cs="Arial"/>
                <w:sz w:val="18"/>
                <w:szCs w:val="18"/>
              </w:rPr>
            </w:pPr>
            <w:r>
              <w:rPr>
                <w:rFonts w:ascii="Arial" w:hAnsi="Arial" w:cs="Arial"/>
                <w:sz w:val="18"/>
                <w:szCs w:val="18"/>
              </w:rPr>
              <w:t>R</w:t>
            </w:r>
          </w:p>
        </w:tc>
      </w:tr>
      <w:tr w:rsidR="00AC4F9A" w14:paraId="13525C57" w14:textId="77777777" w:rsidTr="00AC4F9A">
        <w:tc>
          <w:tcPr>
            <w:tcW w:w="6900" w:type="dxa"/>
          </w:tcPr>
          <w:p w14:paraId="728821A7" w14:textId="0332005C" w:rsidR="00AC4F9A" w:rsidRDefault="00AC4F9A" w:rsidP="00E74FCD">
            <w:pPr>
              <w:rPr>
                <w:rFonts w:ascii="Arial" w:hAnsi="Arial" w:cs="Arial"/>
                <w:sz w:val="18"/>
                <w:szCs w:val="18"/>
              </w:rPr>
            </w:pPr>
            <w:r>
              <w:rPr>
                <w:rFonts w:ascii="Arial" w:hAnsi="Arial" w:cs="Arial"/>
                <w:sz w:val="18"/>
                <w:szCs w:val="18"/>
              </w:rPr>
              <w:t>Engaging with parents</w:t>
            </w:r>
          </w:p>
        </w:tc>
        <w:tc>
          <w:tcPr>
            <w:tcW w:w="1394" w:type="dxa"/>
          </w:tcPr>
          <w:p w14:paraId="4E0601ED" w14:textId="77777777" w:rsidR="00AC4F9A" w:rsidRPr="00EE0CCE" w:rsidRDefault="00AC4F9A" w:rsidP="00E74FCD">
            <w:pPr>
              <w:rPr>
                <w:rFonts w:ascii="Arial" w:hAnsi="Arial" w:cs="Arial"/>
                <w:sz w:val="18"/>
                <w:szCs w:val="18"/>
              </w:rPr>
            </w:pPr>
          </w:p>
        </w:tc>
        <w:tc>
          <w:tcPr>
            <w:tcW w:w="1395" w:type="dxa"/>
            <w:gridSpan w:val="2"/>
          </w:tcPr>
          <w:p w14:paraId="6B7FF8B4" w14:textId="1F677381" w:rsidR="00AC4F9A" w:rsidRPr="00EE0CCE" w:rsidRDefault="00843102" w:rsidP="00E74FCD">
            <w:pPr>
              <w:rPr>
                <w:rFonts w:ascii="Arial" w:hAnsi="Arial" w:cs="Arial"/>
                <w:sz w:val="18"/>
                <w:szCs w:val="18"/>
              </w:rPr>
            </w:pPr>
            <w:r>
              <w:rPr>
                <w:rFonts w:ascii="Arial" w:hAnsi="Arial" w:cs="Arial"/>
                <w:sz w:val="18"/>
                <w:szCs w:val="18"/>
              </w:rPr>
              <w:t>A</w:t>
            </w:r>
          </w:p>
        </w:tc>
        <w:tc>
          <w:tcPr>
            <w:tcW w:w="1395" w:type="dxa"/>
          </w:tcPr>
          <w:p w14:paraId="2775071B" w14:textId="77777777" w:rsidR="00AC4F9A" w:rsidRPr="00EE0CCE" w:rsidRDefault="00AC4F9A" w:rsidP="00E74FCD">
            <w:pPr>
              <w:rPr>
                <w:rFonts w:ascii="Arial" w:hAnsi="Arial" w:cs="Arial"/>
                <w:sz w:val="18"/>
                <w:szCs w:val="18"/>
              </w:rPr>
            </w:pPr>
          </w:p>
        </w:tc>
        <w:tc>
          <w:tcPr>
            <w:tcW w:w="1394" w:type="dxa"/>
          </w:tcPr>
          <w:p w14:paraId="4F9E5812" w14:textId="2FEDB94C" w:rsidR="00AC4F9A" w:rsidRPr="00EE0CCE" w:rsidRDefault="00522E63" w:rsidP="00E74FCD">
            <w:pPr>
              <w:rPr>
                <w:rFonts w:ascii="Arial" w:hAnsi="Arial" w:cs="Arial"/>
                <w:sz w:val="18"/>
                <w:szCs w:val="18"/>
              </w:rPr>
            </w:pPr>
            <w:r>
              <w:rPr>
                <w:rFonts w:ascii="Arial" w:hAnsi="Arial" w:cs="Arial"/>
                <w:sz w:val="18"/>
                <w:szCs w:val="18"/>
              </w:rPr>
              <w:t>R</w:t>
            </w:r>
          </w:p>
        </w:tc>
        <w:tc>
          <w:tcPr>
            <w:tcW w:w="1395" w:type="dxa"/>
            <w:gridSpan w:val="2"/>
          </w:tcPr>
          <w:p w14:paraId="08A58C66" w14:textId="77777777" w:rsidR="00AC4F9A" w:rsidRPr="00EE0CCE" w:rsidRDefault="00AC4F9A" w:rsidP="00E74FCD">
            <w:pPr>
              <w:rPr>
                <w:rFonts w:ascii="Arial" w:hAnsi="Arial" w:cs="Arial"/>
                <w:sz w:val="18"/>
                <w:szCs w:val="18"/>
              </w:rPr>
            </w:pPr>
          </w:p>
        </w:tc>
        <w:tc>
          <w:tcPr>
            <w:tcW w:w="1395" w:type="dxa"/>
          </w:tcPr>
          <w:p w14:paraId="5207E112" w14:textId="5EC6EC56" w:rsidR="00AC4F9A" w:rsidRPr="00EE0CCE" w:rsidRDefault="00843102" w:rsidP="00E74FCD">
            <w:pPr>
              <w:rPr>
                <w:rFonts w:ascii="Arial" w:hAnsi="Arial" w:cs="Arial"/>
                <w:sz w:val="18"/>
                <w:szCs w:val="18"/>
              </w:rPr>
            </w:pPr>
            <w:r>
              <w:rPr>
                <w:rFonts w:ascii="Arial" w:hAnsi="Arial" w:cs="Arial"/>
                <w:sz w:val="18"/>
                <w:szCs w:val="18"/>
              </w:rPr>
              <w:t>R</w:t>
            </w:r>
          </w:p>
        </w:tc>
      </w:tr>
      <w:tr w:rsidR="00AC4F9A" w14:paraId="0B1999B4" w14:textId="77777777" w:rsidTr="00AC4F9A">
        <w:tc>
          <w:tcPr>
            <w:tcW w:w="6900" w:type="dxa"/>
          </w:tcPr>
          <w:p w14:paraId="6B2071D0" w14:textId="08B4A682" w:rsidR="00AC4F9A" w:rsidRDefault="00AC4F9A" w:rsidP="00E74FCD">
            <w:pPr>
              <w:rPr>
                <w:rFonts w:ascii="Arial" w:hAnsi="Arial" w:cs="Arial"/>
                <w:sz w:val="18"/>
                <w:szCs w:val="18"/>
              </w:rPr>
            </w:pPr>
            <w:r>
              <w:rPr>
                <w:rFonts w:ascii="Arial" w:hAnsi="Arial" w:cs="Arial"/>
                <w:sz w:val="18"/>
                <w:szCs w:val="18"/>
              </w:rPr>
              <w:t>Ensuring compliance with equalities legislation</w:t>
            </w:r>
          </w:p>
        </w:tc>
        <w:tc>
          <w:tcPr>
            <w:tcW w:w="1394" w:type="dxa"/>
          </w:tcPr>
          <w:p w14:paraId="1C1822F0" w14:textId="77777777" w:rsidR="00AC4F9A" w:rsidRPr="00EE0CCE" w:rsidRDefault="00AC4F9A" w:rsidP="00E74FCD">
            <w:pPr>
              <w:rPr>
                <w:rFonts w:ascii="Arial" w:hAnsi="Arial" w:cs="Arial"/>
                <w:sz w:val="18"/>
                <w:szCs w:val="18"/>
              </w:rPr>
            </w:pPr>
          </w:p>
        </w:tc>
        <w:tc>
          <w:tcPr>
            <w:tcW w:w="1395" w:type="dxa"/>
            <w:gridSpan w:val="2"/>
          </w:tcPr>
          <w:p w14:paraId="56BB15EC" w14:textId="10657C3B" w:rsidR="00AC4F9A" w:rsidRPr="00EE0CCE" w:rsidRDefault="00843102" w:rsidP="00E74FCD">
            <w:pPr>
              <w:rPr>
                <w:rFonts w:ascii="Arial" w:hAnsi="Arial" w:cs="Arial"/>
                <w:sz w:val="18"/>
                <w:szCs w:val="18"/>
              </w:rPr>
            </w:pPr>
            <w:r>
              <w:rPr>
                <w:rFonts w:ascii="Arial" w:hAnsi="Arial" w:cs="Arial"/>
                <w:sz w:val="18"/>
                <w:szCs w:val="18"/>
              </w:rPr>
              <w:t>A</w:t>
            </w:r>
          </w:p>
        </w:tc>
        <w:tc>
          <w:tcPr>
            <w:tcW w:w="1395" w:type="dxa"/>
          </w:tcPr>
          <w:p w14:paraId="6244E529" w14:textId="77777777" w:rsidR="00AC4F9A" w:rsidRPr="00EE0CCE" w:rsidRDefault="00AC4F9A" w:rsidP="00E74FCD">
            <w:pPr>
              <w:rPr>
                <w:rFonts w:ascii="Arial" w:hAnsi="Arial" w:cs="Arial"/>
                <w:sz w:val="18"/>
                <w:szCs w:val="18"/>
              </w:rPr>
            </w:pPr>
          </w:p>
        </w:tc>
        <w:tc>
          <w:tcPr>
            <w:tcW w:w="1394" w:type="dxa"/>
          </w:tcPr>
          <w:p w14:paraId="08183B5A" w14:textId="7025084D"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24A99CED" w14:textId="205BA6DF" w:rsidR="00AC4F9A"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19F5F08A" w14:textId="771D7EC4" w:rsidR="00AC4F9A" w:rsidRPr="00EE0CCE" w:rsidRDefault="00843102" w:rsidP="00E74FCD">
            <w:pPr>
              <w:rPr>
                <w:rFonts w:ascii="Arial" w:hAnsi="Arial" w:cs="Arial"/>
                <w:sz w:val="18"/>
                <w:szCs w:val="18"/>
              </w:rPr>
            </w:pPr>
            <w:r>
              <w:rPr>
                <w:rFonts w:ascii="Arial" w:hAnsi="Arial" w:cs="Arial"/>
                <w:sz w:val="18"/>
                <w:szCs w:val="18"/>
              </w:rPr>
              <w:t>R</w:t>
            </w:r>
          </w:p>
        </w:tc>
      </w:tr>
      <w:tr w:rsidR="00843102" w14:paraId="64E38DBB" w14:textId="77777777" w:rsidTr="004B0BD1">
        <w:tc>
          <w:tcPr>
            <w:tcW w:w="6900" w:type="dxa"/>
          </w:tcPr>
          <w:p w14:paraId="08732689" w14:textId="5395CD6D" w:rsidR="00843102" w:rsidRDefault="00843102" w:rsidP="00E74FCD">
            <w:pPr>
              <w:rPr>
                <w:rFonts w:ascii="Arial" w:hAnsi="Arial" w:cs="Arial"/>
                <w:sz w:val="18"/>
                <w:szCs w:val="18"/>
              </w:rPr>
            </w:pPr>
            <w:r>
              <w:rPr>
                <w:rFonts w:ascii="Arial" w:hAnsi="Arial" w:cs="Arial"/>
                <w:sz w:val="18"/>
                <w:szCs w:val="18"/>
              </w:rPr>
              <w:t>Nominating safeguarding lead trustee</w:t>
            </w:r>
          </w:p>
        </w:tc>
        <w:tc>
          <w:tcPr>
            <w:tcW w:w="1394" w:type="dxa"/>
          </w:tcPr>
          <w:p w14:paraId="73C657CC" w14:textId="77777777" w:rsidR="00843102" w:rsidRPr="00EE0CCE" w:rsidRDefault="00843102" w:rsidP="00E74FCD">
            <w:pPr>
              <w:rPr>
                <w:rFonts w:ascii="Arial" w:hAnsi="Arial" w:cs="Arial"/>
                <w:sz w:val="18"/>
                <w:szCs w:val="18"/>
              </w:rPr>
            </w:pPr>
          </w:p>
        </w:tc>
        <w:tc>
          <w:tcPr>
            <w:tcW w:w="697" w:type="dxa"/>
          </w:tcPr>
          <w:p w14:paraId="343EFE05" w14:textId="77777777" w:rsidR="00843102" w:rsidRPr="00EE0CCE" w:rsidRDefault="00843102" w:rsidP="00E74FCD">
            <w:pPr>
              <w:rPr>
                <w:rFonts w:ascii="Arial" w:hAnsi="Arial" w:cs="Arial"/>
                <w:sz w:val="18"/>
                <w:szCs w:val="18"/>
              </w:rPr>
            </w:pPr>
            <w:r>
              <w:rPr>
                <w:rFonts w:ascii="Arial" w:hAnsi="Arial" w:cs="Arial"/>
                <w:sz w:val="18"/>
                <w:szCs w:val="18"/>
              </w:rPr>
              <w:t>A</w:t>
            </w:r>
          </w:p>
        </w:tc>
        <w:tc>
          <w:tcPr>
            <w:tcW w:w="698" w:type="dxa"/>
          </w:tcPr>
          <w:p w14:paraId="449A14EF" w14:textId="0A7D9C41" w:rsidR="00843102"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6621F362" w14:textId="77777777" w:rsidR="00843102" w:rsidRPr="00EE0CCE" w:rsidRDefault="00843102" w:rsidP="00E74FCD">
            <w:pPr>
              <w:rPr>
                <w:rFonts w:ascii="Arial" w:hAnsi="Arial" w:cs="Arial"/>
                <w:sz w:val="18"/>
                <w:szCs w:val="18"/>
              </w:rPr>
            </w:pPr>
          </w:p>
        </w:tc>
        <w:tc>
          <w:tcPr>
            <w:tcW w:w="1394" w:type="dxa"/>
          </w:tcPr>
          <w:p w14:paraId="3F82D948" w14:textId="04CD4F68" w:rsidR="00843102" w:rsidRPr="00EE0CCE" w:rsidRDefault="00234C85" w:rsidP="00E74FCD">
            <w:pPr>
              <w:rPr>
                <w:rFonts w:ascii="Arial" w:hAnsi="Arial" w:cs="Arial"/>
                <w:sz w:val="18"/>
                <w:szCs w:val="18"/>
              </w:rPr>
            </w:pPr>
            <w:r>
              <w:rPr>
                <w:rFonts w:ascii="Arial" w:hAnsi="Arial" w:cs="Arial"/>
                <w:sz w:val="18"/>
                <w:szCs w:val="18"/>
              </w:rPr>
              <w:t>R</w:t>
            </w:r>
          </w:p>
        </w:tc>
        <w:tc>
          <w:tcPr>
            <w:tcW w:w="1395" w:type="dxa"/>
            <w:gridSpan w:val="2"/>
          </w:tcPr>
          <w:p w14:paraId="19D68177" w14:textId="6246EF04" w:rsidR="00843102" w:rsidRPr="00EE0CCE" w:rsidRDefault="00843102" w:rsidP="00E74FCD">
            <w:pPr>
              <w:rPr>
                <w:rFonts w:ascii="Arial" w:hAnsi="Arial" w:cs="Arial"/>
                <w:sz w:val="18"/>
                <w:szCs w:val="18"/>
              </w:rPr>
            </w:pPr>
          </w:p>
        </w:tc>
        <w:tc>
          <w:tcPr>
            <w:tcW w:w="1395" w:type="dxa"/>
          </w:tcPr>
          <w:p w14:paraId="553171B2" w14:textId="26890D58" w:rsidR="00843102" w:rsidRPr="00EE0CCE" w:rsidRDefault="00843102" w:rsidP="00E74FCD">
            <w:pPr>
              <w:rPr>
                <w:rFonts w:ascii="Arial" w:hAnsi="Arial" w:cs="Arial"/>
                <w:sz w:val="18"/>
                <w:szCs w:val="18"/>
              </w:rPr>
            </w:pPr>
            <w:r>
              <w:rPr>
                <w:rFonts w:ascii="Arial" w:hAnsi="Arial" w:cs="Arial"/>
                <w:sz w:val="18"/>
                <w:szCs w:val="18"/>
              </w:rPr>
              <w:t>I</w:t>
            </w:r>
          </w:p>
        </w:tc>
      </w:tr>
      <w:tr w:rsidR="00234C85" w14:paraId="14FC302E" w14:textId="77777777" w:rsidTr="004D0BB6">
        <w:tc>
          <w:tcPr>
            <w:tcW w:w="6900" w:type="dxa"/>
          </w:tcPr>
          <w:p w14:paraId="2103BB66" w14:textId="71B4CA30" w:rsidR="00234C85" w:rsidRDefault="00234C85" w:rsidP="00E74FCD">
            <w:pPr>
              <w:rPr>
                <w:rFonts w:ascii="Arial" w:hAnsi="Arial" w:cs="Arial"/>
                <w:sz w:val="18"/>
                <w:szCs w:val="18"/>
              </w:rPr>
            </w:pPr>
            <w:r>
              <w:rPr>
                <w:rFonts w:ascii="Arial" w:hAnsi="Arial" w:cs="Arial"/>
                <w:sz w:val="18"/>
                <w:szCs w:val="18"/>
              </w:rPr>
              <w:t>Nominating SEND lead trustee</w:t>
            </w:r>
          </w:p>
        </w:tc>
        <w:tc>
          <w:tcPr>
            <w:tcW w:w="1394" w:type="dxa"/>
          </w:tcPr>
          <w:p w14:paraId="2738EED4" w14:textId="77777777" w:rsidR="00234C85" w:rsidRPr="00EE0CCE" w:rsidRDefault="00234C85" w:rsidP="00E74FCD">
            <w:pPr>
              <w:rPr>
                <w:rFonts w:ascii="Arial" w:hAnsi="Arial" w:cs="Arial"/>
                <w:sz w:val="18"/>
                <w:szCs w:val="18"/>
              </w:rPr>
            </w:pPr>
          </w:p>
        </w:tc>
        <w:tc>
          <w:tcPr>
            <w:tcW w:w="697" w:type="dxa"/>
          </w:tcPr>
          <w:p w14:paraId="4E2F0C63" w14:textId="3FBD803C" w:rsidR="00234C85" w:rsidRDefault="00234C85" w:rsidP="00E74FCD">
            <w:pPr>
              <w:rPr>
                <w:rFonts w:ascii="Arial" w:hAnsi="Arial" w:cs="Arial"/>
                <w:sz w:val="18"/>
                <w:szCs w:val="18"/>
              </w:rPr>
            </w:pPr>
            <w:r>
              <w:rPr>
                <w:rFonts w:ascii="Arial" w:hAnsi="Arial" w:cs="Arial"/>
                <w:sz w:val="18"/>
                <w:szCs w:val="18"/>
              </w:rPr>
              <w:t>A</w:t>
            </w:r>
          </w:p>
        </w:tc>
        <w:tc>
          <w:tcPr>
            <w:tcW w:w="698" w:type="dxa"/>
          </w:tcPr>
          <w:p w14:paraId="7DFB15D7" w14:textId="63ED4DBE" w:rsidR="00234C85" w:rsidRDefault="00234C85" w:rsidP="00E74FCD">
            <w:pPr>
              <w:rPr>
                <w:rFonts w:ascii="Arial" w:hAnsi="Arial" w:cs="Arial"/>
                <w:sz w:val="18"/>
                <w:szCs w:val="18"/>
              </w:rPr>
            </w:pPr>
            <w:r>
              <w:rPr>
                <w:rFonts w:ascii="Arial" w:hAnsi="Arial" w:cs="Arial"/>
                <w:sz w:val="18"/>
                <w:szCs w:val="18"/>
              </w:rPr>
              <w:t>R</w:t>
            </w:r>
          </w:p>
        </w:tc>
        <w:tc>
          <w:tcPr>
            <w:tcW w:w="1395" w:type="dxa"/>
          </w:tcPr>
          <w:p w14:paraId="2481DE2E" w14:textId="77777777" w:rsidR="00234C85" w:rsidRPr="00EE0CCE" w:rsidRDefault="00234C85" w:rsidP="00E74FCD">
            <w:pPr>
              <w:rPr>
                <w:rFonts w:ascii="Arial" w:hAnsi="Arial" w:cs="Arial"/>
                <w:sz w:val="18"/>
                <w:szCs w:val="18"/>
              </w:rPr>
            </w:pPr>
          </w:p>
        </w:tc>
        <w:tc>
          <w:tcPr>
            <w:tcW w:w="1394" w:type="dxa"/>
          </w:tcPr>
          <w:p w14:paraId="253554F8" w14:textId="21CC6AF6" w:rsidR="00234C85" w:rsidRPr="00EE0CCE" w:rsidRDefault="00234C85" w:rsidP="00E74FCD">
            <w:pPr>
              <w:rPr>
                <w:rFonts w:ascii="Arial" w:hAnsi="Arial" w:cs="Arial"/>
                <w:sz w:val="18"/>
                <w:szCs w:val="18"/>
              </w:rPr>
            </w:pPr>
            <w:r>
              <w:rPr>
                <w:rFonts w:ascii="Arial" w:hAnsi="Arial" w:cs="Arial"/>
                <w:sz w:val="18"/>
                <w:szCs w:val="18"/>
              </w:rPr>
              <w:t>R</w:t>
            </w:r>
          </w:p>
        </w:tc>
        <w:tc>
          <w:tcPr>
            <w:tcW w:w="1395" w:type="dxa"/>
            <w:gridSpan w:val="2"/>
          </w:tcPr>
          <w:p w14:paraId="0A0961CC" w14:textId="564C6310" w:rsidR="00234C85" w:rsidRDefault="00234C85" w:rsidP="00E74FCD">
            <w:pPr>
              <w:rPr>
                <w:rFonts w:ascii="Arial" w:hAnsi="Arial" w:cs="Arial"/>
                <w:sz w:val="18"/>
                <w:szCs w:val="18"/>
              </w:rPr>
            </w:pPr>
          </w:p>
        </w:tc>
        <w:tc>
          <w:tcPr>
            <w:tcW w:w="1395" w:type="dxa"/>
          </w:tcPr>
          <w:p w14:paraId="24F98F53" w14:textId="4DEA6543" w:rsidR="00234C85" w:rsidRDefault="00522E63" w:rsidP="00E74FCD">
            <w:pPr>
              <w:rPr>
                <w:rFonts w:ascii="Arial" w:hAnsi="Arial" w:cs="Arial"/>
                <w:sz w:val="18"/>
                <w:szCs w:val="18"/>
              </w:rPr>
            </w:pPr>
            <w:r>
              <w:rPr>
                <w:rFonts w:ascii="Arial" w:hAnsi="Arial" w:cs="Arial"/>
                <w:sz w:val="18"/>
                <w:szCs w:val="18"/>
              </w:rPr>
              <w:t>I</w:t>
            </w:r>
          </w:p>
        </w:tc>
      </w:tr>
      <w:tr w:rsidR="00843102" w14:paraId="78D3CD37" w14:textId="77777777" w:rsidTr="004D0BB6">
        <w:tc>
          <w:tcPr>
            <w:tcW w:w="6900" w:type="dxa"/>
          </w:tcPr>
          <w:p w14:paraId="7293CC13" w14:textId="3A54BBC6" w:rsidR="00843102" w:rsidRDefault="00843102" w:rsidP="00E74FCD">
            <w:pPr>
              <w:rPr>
                <w:rFonts w:ascii="Arial" w:hAnsi="Arial" w:cs="Arial"/>
                <w:sz w:val="18"/>
                <w:szCs w:val="18"/>
              </w:rPr>
            </w:pPr>
            <w:r>
              <w:rPr>
                <w:rFonts w:ascii="Arial" w:hAnsi="Arial" w:cs="Arial"/>
                <w:sz w:val="18"/>
                <w:szCs w:val="18"/>
              </w:rPr>
              <w:t>Ensuring finance skill set on board</w:t>
            </w:r>
          </w:p>
        </w:tc>
        <w:tc>
          <w:tcPr>
            <w:tcW w:w="1394" w:type="dxa"/>
          </w:tcPr>
          <w:p w14:paraId="2D8B9EE3" w14:textId="77777777" w:rsidR="00843102" w:rsidRPr="00EE0CCE" w:rsidRDefault="00843102" w:rsidP="00E74FCD">
            <w:pPr>
              <w:rPr>
                <w:rFonts w:ascii="Arial" w:hAnsi="Arial" w:cs="Arial"/>
                <w:sz w:val="18"/>
                <w:szCs w:val="18"/>
              </w:rPr>
            </w:pPr>
          </w:p>
        </w:tc>
        <w:tc>
          <w:tcPr>
            <w:tcW w:w="697" w:type="dxa"/>
          </w:tcPr>
          <w:p w14:paraId="5262C16B" w14:textId="20141735" w:rsidR="00843102" w:rsidRPr="00EE0CCE" w:rsidRDefault="00843102" w:rsidP="00E74FCD">
            <w:pPr>
              <w:rPr>
                <w:rFonts w:ascii="Arial" w:hAnsi="Arial" w:cs="Arial"/>
                <w:sz w:val="18"/>
                <w:szCs w:val="18"/>
              </w:rPr>
            </w:pPr>
            <w:r>
              <w:rPr>
                <w:rFonts w:ascii="Arial" w:hAnsi="Arial" w:cs="Arial"/>
                <w:sz w:val="18"/>
                <w:szCs w:val="18"/>
              </w:rPr>
              <w:t>A</w:t>
            </w:r>
          </w:p>
        </w:tc>
        <w:tc>
          <w:tcPr>
            <w:tcW w:w="698" w:type="dxa"/>
          </w:tcPr>
          <w:p w14:paraId="2B08F987" w14:textId="3DCB0F64" w:rsidR="00843102"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12597701" w14:textId="3B58F154" w:rsidR="00843102" w:rsidRPr="00EE0CCE" w:rsidRDefault="00234C85" w:rsidP="00E74FCD">
            <w:pPr>
              <w:rPr>
                <w:rFonts w:ascii="Arial" w:hAnsi="Arial" w:cs="Arial"/>
                <w:sz w:val="18"/>
                <w:szCs w:val="18"/>
              </w:rPr>
            </w:pPr>
            <w:r>
              <w:rPr>
                <w:rFonts w:ascii="Arial" w:hAnsi="Arial" w:cs="Arial"/>
                <w:sz w:val="18"/>
                <w:szCs w:val="18"/>
              </w:rPr>
              <w:t>R [F]</w:t>
            </w:r>
          </w:p>
        </w:tc>
        <w:tc>
          <w:tcPr>
            <w:tcW w:w="1394" w:type="dxa"/>
          </w:tcPr>
          <w:p w14:paraId="0D37155E" w14:textId="77777777" w:rsidR="00843102" w:rsidRPr="00EE0CCE" w:rsidRDefault="00843102" w:rsidP="00E74FCD">
            <w:pPr>
              <w:rPr>
                <w:rFonts w:ascii="Arial" w:hAnsi="Arial" w:cs="Arial"/>
                <w:sz w:val="18"/>
                <w:szCs w:val="18"/>
              </w:rPr>
            </w:pPr>
          </w:p>
        </w:tc>
        <w:tc>
          <w:tcPr>
            <w:tcW w:w="1395" w:type="dxa"/>
            <w:gridSpan w:val="2"/>
          </w:tcPr>
          <w:p w14:paraId="153B6CE0" w14:textId="321A3F94" w:rsidR="00843102" w:rsidRPr="00EE0CCE" w:rsidRDefault="00843102" w:rsidP="00E74FCD">
            <w:pPr>
              <w:rPr>
                <w:rFonts w:ascii="Arial" w:hAnsi="Arial" w:cs="Arial"/>
                <w:sz w:val="18"/>
                <w:szCs w:val="18"/>
              </w:rPr>
            </w:pPr>
            <w:r>
              <w:rPr>
                <w:rFonts w:ascii="Arial" w:hAnsi="Arial" w:cs="Arial"/>
                <w:sz w:val="18"/>
                <w:szCs w:val="18"/>
              </w:rPr>
              <w:t>I</w:t>
            </w:r>
          </w:p>
        </w:tc>
        <w:tc>
          <w:tcPr>
            <w:tcW w:w="1395" w:type="dxa"/>
          </w:tcPr>
          <w:p w14:paraId="23CC89EB" w14:textId="3405D8D9" w:rsidR="00843102" w:rsidRPr="00EE0CCE" w:rsidRDefault="00843102" w:rsidP="00E74FCD">
            <w:pPr>
              <w:rPr>
                <w:rFonts w:ascii="Arial" w:hAnsi="Arial" w:cs="Arial"/>
                <w:sz w:val="18"/>
                <w:szCs w:val="18"/>
              </w:rPr>
            </w:pPr>
            <w:r>
              <w:rPr>
                <w:rFonts w:ascii="Arial" w:hAnsi="Arial" w:cs="Arial"/>
                <w:sz w:val="18"/>
                <w:szCs w:val="18"/>
              </w:rPr>
              <w:t>I</w:t>
            </w:r>
          </w:p>
        </w:tc>
      </w:tr>
      <w:tr w:rsidR="00843102" w14:paraId="7892E23F" w14:textId="77777777" w:rsidTr="00AE0085">
        <w:tc>
          <w:tcPr>
            <w:tcW w:w="6900" w:type="dxa"/>
          </w:tcPr>
          <w:p w14:paraId="04446D92" w14:textId="0858E955" w:rsidR="00843102" w:rsidRDefault="00843102" w:rsidP="00E74FCD">
            <w:pPr>
              <w:rPr>
                <w:rFonts w:ascii="Arial" w:hAnsi="Arial" w:cs="Arial"/>
                <w:sz w:val="18"/>
                <w:szCs w:val="18"/>
              </w:rPr>
            </w:pPr>
            <w:r>
              <w:rPr>
                <w:rFonts w:ascii="Arial" w:hAnsi="Arial" w:cs="Arial"/>
                <w:sz w:val="18"/>
                <w:szCs w:val="18"/>
              </w:rPr>
              <w:t>Establishing and appointing board committees</w:t>
            </w:r>
          </w:p>
        </w:tc>
        <w:tc>
          <w:tcPr>
            <w:tcW w:w="1394" w:type="dxa"/>
          </w:tcPr>
          <w:p w14:paraId="23D789DF" w14:textId="77777777" w:rsidR="00843102" w:rsidRPr="00EE0CCE" w:rsidRDefault="00843102" w:rsidP="00E74FCD">
            <w:pPr>
              <w:rPr>
                <w:rFonts w:ascii="Arial" w:hAnsi="Arial" w:cs="Arial"/>
                <w:sz w:val="18"/>
                <w:szCs w:val="18"/>
              </w:rPr>
            </w:pPr>
          </w:p>
        </w:tc>
        <w:tc>
          <w:tcPr>
            <w:tcW w:w="697" w:type="dxa"/>
          </w:tcPr>
          <w:p w14:paraId="0355FCC8" w14:textId="14CF35DA" w:rsidR="00843102" w:rsidRPr="00EE0CCE" w:rsidRDefault="00843102" w:rsidP="00E74FCD">
            <w:pPr>
              <w:rPr>
                <w:rFonts w:ascii="Arial" w:hAnsi="Arial" w:cs="Arial"/>
                <w:sz w:val="18"/>
                <w:szCs w:val="18"/>
              </w:rPr>
            </w:pPr>
            <w:r>
              <w:rPr>
                <w:rFonts w:ascii="Arial" w:hAnsi="Arial" w:cs="Arial"/>
                <w:sz w:val="18"/>
                <w:szCs w:val="18"/>
              </w:rPr>
              <w:t>A</w:t>
            </w:r>
          </w:p>
        </w:tc>
        <w:tc>
          <w:tcPr>
            <w:tcW w:w="698" w:type="dxa"/>
          </w:tcPr>
          <w:p w14:paraId="502C317C" w14:textId="6C5195F7" w:rsidR="00843102"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4A734BC5" w14:textId="77777777" w:rsidR="00843102" w:rsidRPr="00EE0CCE" w:rsidRDefault="00843102" w:rsidP="00E74FCD">
            <w:pPr>
              <w:rPr>
                <w:rFonts w:ascii="Arial" w:hAnsi="Arial" w:cs="Arial"/>
                <w:sz w:val="18"/>
                <w:szCs w:val="18"/>
              </w:rPr>
            </w:pPr>
          </w:p>
        </w:tc>
        <w:tc>
          <w:tcPr>
            <w:tcW w:w="1394" w:type="dxa"/>
          </w:tcPr>
          <w:p w14:paraId="442EA9B8" w14:textId="77777777" w:rsidR="00843102" w:rsidRPr="00EE0CCE" w:rsidRDefault="00843102" w:rsidP="00E74FCD">
            <w:pPr>
              <w:rPr>
                <w:rFonts w:ascii="Arial" w:hAnsi="Arial" w:cs="Arial"/>
                <w:sz w:val="18"/>
                <w:szCs w:val="18"/>
              </w:rPr>
            </w:pPr>
          </w:p>
        </w:tc>
        <w:tc>
          <w:tcPr>
            <w:tcW w:w="1395" w:type="dxa"/>
            <w:gridSpan w:val="2"/>
          </w:tcPr>
          <w:p w14:paraId="4D31D9ED" w14:textId="10F31BE8" w:rsidR="00843102" w:rsidRPr="00EE0CCE" w:rsidRDefault="00843102" w:rsidP="00E74FCD">
            <w:pPr>
              <w:rPr>
                <w:rFonts w:ascii="Arial" w:hAnsi="Arial" w:cs="Arial"/>
                <w:sz w:val="18"/>
                <w:szCs w:val="18"/>
              </w:rPr>
            </w:pPr>
            <w:r>
              <w:rPr>
                <w:rFonts w:ascii="Arial" w:hAnsi="Arial" w:cs="Arial"/>
                <w:sz w:val="18"/>
                <w:szCs w:val="18"/>
              </w:rPr>
              <w:t>C</w:t>
            </w:r>
          </w:p>
        </w:tc>
        <w:tc>
          <w:tcPr>
            <w:tcW w:w="1395" w:type="dxa"/>
          </w:tcPr>
          <w:p w14:paraId="0C822A06" w14:textId="77777777" w:rsidR="00843102" w:rsidRPr="00EE0CCE" w:rsidRDefault="00843102" w:rsidP="00E74FCD">
            <w:pPr>
              <w:rPr>
                <w:rFonts w:ascii="Arial" w:hAnsi="Arial" w:cs="Arial"/>
                <w:sz w:val="18"/>
                <w:szCs w:val="18"/>
              </w:rPr>
            </w:pPr>
          </w:p>
        </w:tc>
      </w:tr>
      <w:tr w:rsidR="00843102" w14:paraId="6C72F42C" w14:textId="77777777" w:rsidTr="00C26E4D">
        <w:tc>
          <w:tcPr>
            <w:tcW w:w="6900" w:type="dxa"/>
          </w:tcPr>
          <w:p w14:paraId="43D407F4" w14:textId="009403AB" w:rsidR="00843102" w:rsidRDefault="00843102" w:rsidP="00E74FCD">
            <w:pPr>
              <w:rPr>
                <w:rFonts w:ascii="Arial" w:hAnsi="Arial" w:cs="Arial"/>
                <w:sz w:val="18"/>
                <w:szCs w:val="18"/>
              </w:rPr>
            </w:pPr>
            <w:r>
              <w:rPr>
                <w:rFonts w:ascii="Arial" w:hAnsi="Arial" w:cs="Arial"/>
                <w:sz w:val="18"/>
                <w:szCs w:val="18"/>
              </w:rPr>
              <w:t>Establishing and appointing local governing bodies</w:t>
            </w:r>
          </w:p>
        </w:tc>
        <w:tc>
          <w:tcPr>
            <w:tcW w:w="1394" w:type="dxa"/>
          </w:tcPr>
          <w:p w14:paraId="4F12DFD0" w14:textId="77777777" w:rsidR="00843102" w:rsidRPr="00EE0CCE" w:rsidRDefault="00843102" w:rsidP="00E74FCD">
            <w:pPr>
              <w:rPr>
                <w:rFonts w:ascii="Arial" w:hAnsi="Arial" w:cs="Arial"/>
                <w:sz w:val="18"/>
                <w:szCs w:val="18"/>
              </w:rPr>
            </w:pPr>
          </w:p>
        </w:tc>
        <w:tc>
          <w:tcPr>
            <w:tcW w:w="697" w:type="dxa"/>
          </w:tcPr>
          <w:p w14:paraId="715A2F5F" w14:textId="2BD840F4" w:rsidR="00843102" w:rsidRPr="00EE0CCE" w:rsidRDefault="00843102" w:rsidP="00E74FCD">
            <w:pPr>
              <w:rPr>
                <w:rFonts w:ascii="Arial" w:hAnsi="Arial" w:cs="Arial"/>
                <w:sz w:val="18"/>
                <w:szCs w:val="18"/>
              </w:rPr>
            </w:pPr>
            <w:r>
              <w:rPr>
                <w:rFonts w:ascii="Arial" w:hAnsi="Arial" w:cs="Arial"/>
                <w:sz w:val="18"/>
                <w:szCs w:val="18"/>
              </w:rPr>
              <w:t>A</w:t>
            </w:r>
          </w:p>
        </w:tc>
        <w:tc>
          <w:tcPr>
            <w:tcW w:w="698" w:type="dxa"/>
          </w:tcPr>
          <w:p w14:paraId="3841FDF3" w14:textId="2240AAC8" w:rsidR="00843102"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56B812BE" w14:textId="77777777" w:rsidR="00843102" w:rsidRPr="00EE0CCE" w:rsidRDefault="00843102" w:rsidP="00E74FCD">
            <w:pPr>
              <w:rPr>
                <w:rFonts w:ascii="Arial" w:hAnsi="Arial" w:cs="Arial"/>
                <w:sz w:val="18"/>
                <w:szCs w:val="18"/>
              </w:rPr>
            </w:pPr>
          </w:p>
        </w:tc>
        <w:tc>
          <w:tcPr>
            <w:tcW w:w="1394" w:type="dxa"/>
          </w:tcPr>
          <w:p w14:paraId="6EB3D717" w14:textId="77777777" w:rsidR="00843102" w:rsidRPr="00EE0CCE" w:rsidRDefault="00843102" w:rsidP="00E74FCD">
            <w:pPr>
              <w:rPr>
                <w:rFonts w:ascii="Arial" w:hAnsi="Arial" w:cs="Arial"/>
                <w:sz w:val="18"/>
                <w:szCs w:val="18"/>
              </w:rPr>
            </w:pPr>
          </w:p>
        </w:tc>
        <w:tc>
          <w:tcPr>
            <w:tcW w:w="1395" w:type="dxa"/>
            <w:gridSpan w:val="2"/>
          </w:tcPr>
          <w:p w14:paraId="044F85EB" w14:textId="25E481D7" w:rsidR="00843102" w:rsidRPr="00EE0CCE" w:rsidRDefault="00843102" w:rsidP="00E74FCD">
            <w:pPr>
              <w:rPr>
                <w:rFonts w:ascii="Arial" w:hAnsi="Arial" w:cs="Arial"/>
                <w:sz w:val="18"/>
                <w:szCs w:val="18"/>
              </w:rPr>
            </w:pPr>
            <w:r>
              <w:rPr>
                <w:rFonts w:ascii="Arial" w:hAnsi="Arial" w:cs="Arial"/>
                <w:sz w:val="18"/>
                <w:szCs w:val="18"/>
              </w:rPr>
              <w:t>C</w:t>
            </w:r>
          </w:p>
        </w:tc>
        <w:tc>
          <w:tcPr>
            <w:tcW w:w="1395" w:type="dxa"/>
          </w:tcPr>
          <w:p w14:paraId="79D145E2" w14:textId="77777777" w:rsidR="00843102" w:rsidRPr="00EE0CCE" w:rsidRDefault="00843102" w:rsidP="00E74FCD">
            <w:pPr>
              <w:rPr>
                <w:rFonts w:ascii="Arial" w:hAnsi="Arial" w:cs="Arial"/>
                <w:sz w:val="18"/>
                <w:szCs w:val="18"/>
              </w:rPr>
            </w:pPr>
          </w:p>
        </w:tc>
      </w:tr>
      <w:tr w:rsidR="00AC4F9A" w14:paraId="573ED153" w14:textId="77777777" w:rsidTr="00AC4F9A">
        <w:tc>
          <w:tcPr>
            <w:tcW w:w="6900" w:type="dxa"/>
          </w:tcPr>
          <w:p w14:paraId="0E0F947D" w14:textId="6384F588" w:rsidR="00AC4F9A" w:rsidRDefault="00AC4F9A" w:rsidP="00E74FCD">
            <w:pPr>
              <w:rPr>
                <w:rFonts w:ascii="Arial" w:hAnsi="Arial" w:cs="Arial"/>
                <w:sz w:val="18"/>
                <w:szCs w:val="18"/>
              </w:rPr>
            </w:pPr>
            <w:r>
              <w:rPr>
                <w:rFonts w:ascii="Arial" w:hAnsi="Arial" w:cs="Arial"/>
                <w:sz w:val="18"/>
                <w:szCs w:val="18"/>
              </w:rPr>
              <w:t>Setting governance policies (data protection, information sharing, cyber security, Freedom of Information, code of conduct, complaints, whistleblowing</w:t>
            </w:r>
          </w:p>
        </w:tc>
        <w:tc>
          <w:tcPr>
            <w:tcW w:w="1394" w:type="dxa"/>
          </w:tcPr>
          <w:p w14:paraId="6AD8ABBB" w14:textId="77777777" w:rsidR="00AC4F9A" w:rsidRPr="00EE0CCE" w:rsidRDefault="00AC4F9A" w:rsidP="00E74FCD">
            <w:pPr>
              <w:rPr>
                <w:rFonts w:ascii="Arial" w:hAnsi="Arial" w:cs="Arial"/>
                <w:sz w:val="18"/>
                <w:szCs w:val="18"/>
              </w:rPr>
            </w:pPr>
          </w:p>
        </w:tc>
        <w:tc>
          <w:tcPr>
            <w:tcW w:w="1395" w:type="dxa"/>
            <w:gridSpan w:val="2"/>
          </w:tcPr>
          <w:p w14:paraId="06C02601" w14:textId="4A55DE03" w:rsidR="00AC4F9A" w:rsidRPr="00EE0CCE" w:rsidRDefault="00843102" w:rsidP="00E74FCD">
            <w:pPr>
              <w:rPr>
                <w:rFonts w:ascii="Arial" w:hAnsi="Arial" w:cs="Arial"/>
                <w:sz w:val="18"/>
                <w:szCs w:val="18"/>
              </w:rPr>
            </w:pPr>
            <w:r>
              <w:rPr>
                <w:rFonts w:ascii="Arial" w:hAnsi="Arial" w:cs="Arial"/>
                <w:sz w:val="18"/>
                <w:szCs w:val="18"/>
              </w:rPr>
              <w:t>A</w:t>
            </w:r>
          </w:p>
        </w:tc>
        <w:tc>
          <w:tcPr>
            <w:tcW w:w="1395" w:type="dxa"/>
          </w:tcPr>
          <w:p w14:paraId="147E9662" w14:textId="33CF2D79" w:rsidR="00AC4F9A" w:rsidRPr="00EE0CCE" w:rsidRDefault="00AC4F9A" w:rsidP="00E74FCD">
            <w:pPr>
              <w:rPr>
                <w:rFonts w:ascii="Arial" w:hAnsi="Arial" w:cs="Arial"/>
                <w:sz w:val="18"/>
                <w:szCs w:val="18"/>
              </w:rPr>
            </w:pPr>
          </w:p>
        </w:tc>
        <w:tc>
          <w:tcPr>
            <w:tcW w:w="1394" w:type="dxa"/>
          </w:tcPr>
          <w:p w14:paraId="575BF2E9" w14:textId="5E2EF077" w:rsidR="00AC4F9A" w:rsidRPr="00EE0CCE" w:rsidRDefault="00234C85" w:rsidP="00E74FCD">
            <w:pPr>
              <w:rPr>
                <w:rFonts w:ascii="Arial" w:hAnsi="Arial" w:cs="Arial"/>
                <w:sz w:val="18"/>
                <w:szCs w:val="18"/>
              </w:rPr>
            </w:pPr>
            <w:r>
              <w:rPr>
                <w:rFonts w:ascii="Arial" w:hAnsi="Arial" w:cs="Arial"/>
                <w:sz w:val="18"/>
                <w:szCs w:val="18"/>
              </w:rPr>
              <w:t>C</w:t>
            </w:r>
          </w:p>
        </w:tc>
        <w:tc>
          <w:tcPr>
            <w:tcW w:w="1395" w:type="dxa"/>
            <w:gridSpan w:val="2"/>
          </w:tcPr>
          <w:p w14:paraId="7D82AF28" w14:textId="5B32E8D0" w:rsidR="00AC4F9A" w:rsidRPr="00EE0CCE" w:rsidRDefault="00843102" w:rsidP="00E74FCD">
            <w:pPr>
              <w:rPr>
                <w:rFonts w:ascii="Arial" w:hAnsi="Arial" w:cs="Arial"/>
                <w:sz w:val="18"/>
                <w:szCs w:val="18"/>
              </w:rPr>
            </w:pPr>
            <w:r>
              <w:rPr>
                <w:rFonts w:ascii="Arial" w:hAnsi="Arial" w:cs="Arial"/>
                <w:sz w:val="18"/>
                <w:szCs w:val="18"/>
              </w:rPr>
              <w:t>R</w:t>
            </w:r>
          </w:p>
        </w:tc>
        <w:tc>
          <w:tcPr>
            <w:tcW w:w="1395" w:type="dxa"/>
          </w:tcPr>
          <w:p w14:paraId="19867B8F" w14:textId="4B1A5797" w:rsidR="00AC4F9A" w:rsidRPr="00EE0CCE" w:rsidRDefault="00843102" w:rsidP="00E74FCD">
            <w:pPr>
              <w:rPr>
                <w:rFonts w:ascii="Arial" w:hAnsi="Arial" w:cs="Arial"/>
                <w:sz w:val="18"/>
                <w:szCs w:val="18"/>
              </w:rPr>
            </w:pPr>
            <w:r>
              <w:rPr>
                <w:rFonts w:ascii="Arial" w:hAnsi="Arial" w:cs="Arial"/>
                <w:sz w:val="18"/>
                <w:szCs w:val="18"/>
              </w:rPr>
              <w:t>I</w:t>
            </w:r>
          </w:p>
        </w:tc>
      </w:tr>
      <w:tr w:rsidR="00AC4F9A" w14:paraId="6E25834E" w14:textId="77777777" w:rsidTr="00AC4F9A">
        <w:tc>
          <w:tcPr>
            <w:tcW w:w="6900" w:type="dxa"/>
          </w:tcPr>
          <w:p w14:paraId="723728DF" w14:textId="799875D4" w:rsidR="00AC4F9A" w:rsidRDefault="00AC4F9A" w:rsidP="00E74FCD">
            <w:pPr>
              <w:rPr>
                <w:rFonts w:ascii="Arial" w:hAnsi="Arial" w:cs="Arial"/>
                <w:sz w:val="18"/>
                <w:szCs w:val="18"/>
              </w:rPr>
            </w:pPr>
            <w:r>
              <w:rPr>
                <w:rFonts w:ascii="Arial" w:hAnsi="Arial" w:cs="Arial"/>
                <w:sz w:val="18"/>
                <w:szCs w:val="18"/>
              </w:rPr>
              <w:t>Setting trust safeguarding practices, with regard to statutory guidance, including appointing designated safeguarding lead (DSL)</w:t>
            </w:r>
          </w:p>
        </w:tc>
        <w:tc>
          <w:tcPr>
            <w:tcW w:w="1394" w:type="dxa"/>
          </w:tcPr>
          <w:p w14:paraId="7CF2FBA3" w14:textId="77777777" w:rsidR="00AC4F9A" w:rsidRPr="00EE0CCE" w:rsidRDefault="00AC4F9A" w:rsidP="00E74FCD">
            <w:pPr>
              <w:rPr>
                <w:rFonts w:ascii="Arial" w:hAnsi="Arial" w:cs="Arial"/>
                <w:sz w:val="18"/>
                <w:szCs w:val="18"/>
              </w:rPr>
            </w:pPr>
          </w:p>
        </w:tc>
        <w:tc>
          <w:tcPr>
            <w:tcW w:w="1395" w:type="dxa"/>
            <w:gridSpan w:val="2"/>
          </w:tcPr>
          <w:p w14:paraId="4927F16B" w14:textId="4C9F2880" w:rsidR="00AC4F9A" w:rsidRPr="00EE0CCE" w:rsidRDefault="00843102" w:rsidP="00E74FCD">
            <w:pPr>
              <w:rPr>
                <w:rFonts w:ascii="Arial" w:hAnsi="Arial" w:cs="Arial"/>
                <w:sz w:val="18"/>
                <w:szCs w:val="18"/>
              </w:rPr>
            </w:pPr>
            <w:r>
              <w:rPr>
                <w:rFonts w:ascii="Arial" w:hAnsi="Arial" w:cs="Arial"/>
                <w:sz w:val="18"/>
                <w:szCs w:val="18"/>
              </w:rPr>
              <w:t>A</w:t>
            </w:r>
          </w:p>
        </w:tc>
        <w:tc>
          <w:tcPr>
            <w:tcW w:w="1395" w:type="dxa"/>
          </w:tcPr>
          <w:p w14:paraId="1C65655F" w14:textId="2E104E94" w:rsidR="00AC4F9A" w:rsidRPr="00EE0CCE" w:rsidRDefault="00843102" w:rsidP="00E74FCD">
            <w:pPr>
              <w:rPr>
                <w:rFonts w:ascii="Arial" w:hAnsi="Arial" w:cs="Arial"/>
                <w:sz w:val="18"/>
                <w:szCs w:val="18"/>
              </w:rPr>
            </w:pPr>
            <w:r>
              <w:rPr>
                <w:rFonts w:ascii="Arial" w:hAnsi="Arial" w:cs="Arial"/>
                <w:sz w:val="18"/>
                <w:szCs w:val="18"/>
              </w:rPr>
              <w:t>I</w:t>
            </w:r>
          </w:p>
        </w:tc>
        <w:tc>
          <w:tcPr>
            <w:tcW w:w="1394" w:type="dxa"/>
          </w:tcPr>
          <w:p w14:paraId="78EEBCA2" w14:textId="764094A0" w:rsidR="00AC4F9A" w:rsidRPr="00EE0CCE" w:rsidRDefault="00234721" w:rsidP="00E74FCD">
            <w:pPr>
              <w:rPr>
                <w:rFonts w:ascii="Arial" w:hAnsi="Arial" w:cs="Arial"/>
                <w:sz w:val="18"/>
                <w:szCs w:val="18"/>
              </w:rPr>
            </w:pPr>
            <w:r>
              <w:rPr>
                <w:rFonts w:ascii="Arial" w:hAnsi="Arial" w:cs="Arial"/>
                <w:sz w:val="18"/>
                <w:szCs w:val="18"/>
              </w:rPr>
              <w:t>I</w:t>
            </w:r>
          </w:p>
        </w:tc>
        <w:tc>
          <w:tcPr>
            <w:tcW w:w="1395" w:type="dxa"/>
            <w:gridSpan w:val="2"/>
          </w:tcPr>
          <w:p w14:paraId="79C78BDC" w14:textId="3A98D230" w:rsidR="00AC4F9A" w:rsidRPr="00EE0CCE" w:rsidRDefault="00843102" w:rsidP="00E74FCD">
            <w:pPr>
              <w:rPr>
                <w:rFonts w:ascii="Arial" w:hAnsi="Arial" w:cs="Arial"/>
                <w:sz w:val="18"/>
                <w:szCs w:val="18"/>
              </w:rPr>
            </w:pPr>
            <w:r>
              <w:rPr>
                <w:rFonts w:ascii="Arial" w:hAnsi="Arial" w:cs="Arial"/>
                <w:sz w:val="18"/>
                <w:szCs w:val="18"/>
              </w:rPr>
              <w:t>I</w:t>
            </w:r>
          </w:p>
        </w:tc>
        <w:tc>
          <w:tcPr>
            <w:tcW w:w="1395" w:type="dxa"/>
          </w:tcPr>
          <w:p w14:paraId="774D5E3F" w14:textId="10E19EE1" w:rsidR="00AC4F9A" w:rsidRPr="00EE0CCE" w:rsidRDefault="00843102" w:rsidP="00E74FCD">
            <w:pPr>
              <w:rPr>
                <w:rFonts w:ascii="Arial" w:hAnsi="Arial" w:cs="Arial"/>
                <w:sz w:val="18"/>
                <w:szCs w:val="18"/>
              </w:rPr>
            </w:pPr>
            <w:r>
              <w:rPr>
                <w:rFonts w:ascii="Arial" w:hAnsi="Arial" w:cs="Arial"/>
                <w:sz w:val="18"/>
                <w:szCs w:val="18"/>
              </w:rPr>
              <w:t>R</w:t>
            </w:r>
          </w:p>
        </w:tc>
      </w:tr>
      <w:tr w:rsidR="00AC4F9A" w14:paraId="08DC9FE2" w14:textId="77777777" w:rsidTr="00AC4F9A">
        <w:tc>
          <w:tcPr>
            <w:tcW w:w="6900" w:type="dxa"/>
          </w:tcPr>
          <w:p w14:paraId="474DD0B5" w14:textId="36D5A37F" w:rsidR="00AC4F9A" w:rsidRDefault="00AC4F9A" w:rsidP="00E74FCD">
            <w:pPr>
              <w:rPr>
                <w:rFonts w:ascii="Arial" w:hAnsi="Arial" w:cs="Arial"/>
                <w:sz w:val="18"/>
                <w:szCs w:val="18"/>
              </w:rPr>
            </w:pPr>
            <w:r>
              <w:rPr>
                <w:rFonts w:ascii="Arial" w:hAnsi="Arial" w:cs="Arial"/>
                <w:sz w:val="18"/>
                <w:szCs w:val="18"/>
              </w:rPr>
              <w:t>Delivering support for looked after children</w:t>
            </w:r>
          </w:p>
        </w:tc>
        <w:tc>
          <w:tcPr>
            <w:tcW w:w="1394" w:type="dxa"/>
          </w:tcPr>
          <w:p w14:paraId="47CBB446" w14:textId="77777777" w:rsidR="00AC4F9A" w:rsidRPr="00EE0CCE" w:rsidRDefault="00AC4F9A" w:rsidP="00E74FCD">
            <w:pPr>
              <w:rPr>
                <w:rFonts w:ascii="Arial" w:hAnsi="Arial" w:cs="Arial"/>
                <w:sz w:val="18"/>
                <w:szCs w:val="18"/>
              </w:rPr>
            </w:pPr>
          </w:p>
        </w:tc>
        <w:tc>
          <w:tcPr>
            <w:tcW w:w="1395" w:type="dxa"/>
            <w:gridSpan w:val="2"/>
          </w:tcPr>
          <w:p w14:paraId="0F4C7D75" w14:textId="2692C359" w:rsidR="00AC4F9A" w:rsidRPr="00EE0CCE" w:rsidRDefault="00234721" w:rsidP="00E74FCD">
            <w:pPr>
              <w:rPr>
                <w:rFonts w:ascii="Arial" w:hAnsi="Arial" w:cs="Arial"/>
                <w:sz w:val="18"/>
                <w:szCs w:val="18"/>
              </w:rPr>
            </w:pPr>
            <w:r>
              <w:rPr>
                <w:rFonts w:ascii="Arial" w:hAnsi="Arial" w:cs="Arial"/>
                <w:sz w:val="18"/>
                <w:szCs w:val="18"/>
              </w:rPr>
              <w:t>A</w:t>
            </w:r>
          </w:p>
        </w:tc>
        <w:tc>
          <w:tcPr>
            <w:tcW w:w="1395" w:type="dxa"/>
          </w:tcPr>
          <w:p w14:paraId="0475B2D8" w14:textId="77777777" w:rsidR="00AC4F9A" w:rsidRPr="00EE0CCE" w:rsidRDefault="00AC4F9A" w:rsidP="00E74FCD">
            <w:pPr>
              <w:rPr>
                <w:rFonts w:ascii="Arial" w:hAnsi="Arial" w:cs="Arial"/>
                <w:sz w:val="18"/>
                <w:szCs w:val="18"/>
              </w:rPr>
            </w:pPr>
          </w:p>
        </w:tc>
        <w:tc>
          <w:tcPr>
            <w:tcW w:w="1394" w:type="dxa"/>
          </w:tcPr>
          <w:p w14:paraId="325ACAEE" w14:textId="57BC5F24"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6027EAB8" w14:textId="77777777" w:rsidR="00AC4F9A" w:rsidRPr="00EE0CCE" w:rsidRDefault="00AC4F9A" w:rsidP="00E74FCD">
            <w:pPr>
              <w:rPr>
                <w:rFonts w:ascii="Arial" w:hAnsi="Arial" w:cs="Arial"/>
                <w:sz w:val="18"/>
                <w:szCs w:val="18"/>
              </w:rPr>
            </w:pPr>
          </w:p>
        </w:tc>
        <w:tc>
          <w:tcPr>
            <w:tcW w:w="1395" w:type="dxa"/>
          </w:tcPr>
          <w:p w14:paraId="76648203" w14:textId="675D05AC" w:rsidR="00AC4F9A" w:rsidRPr="00EE0CCE" w:rsidRDefault="00234721" w:rsidP="00E74FCD">
            <w:pPr>
              <w:rPr>
                <w:rFonts w:ascii="Arial" w:hAnsi="Arial" w:cs="Arial"/>
                <w:sz w:val="18"/>
                <w:szCs w:val="18"/>
              </w:rPr>
            </w:pPr>
            <w:r>
              <w:rPr>
                <w:rFonts w:ascii="Arial" w:hAnsi="Arial" w:cs="Arial"/>
                <w:sz w:val="18"/>
                <w:szCs w:val="18"/>
              </w:rPr>
              <w:t>R</w:t>
            </w:r>
          </w:p>
        </w:tc>
      </w:tr>
      <w:tr w:rsidR="00AC4F9A" w14:paraId="6CF6526B" w14:textId="77777777" w:rsidTr="00AC4F9A">
        <w:tc>
          <w:tcPr>
            <w:tcW w:w="6900" w:type="dxa"/>
          </w:tcPr>
          <w:p w14:paraId="4DB44404" w14:textId="61B0EFCC" w:rsidR="00AC4F9A" w:rsidRDefault="00AC4F9A" w:rsidP="00E74FCD">
            <w:pPr>
              <w:rPr>
                <w:rFonts w:ascii="Arial" w:hAnsi="Arial" w:cs="Arial"/>
                <w:sz w:val="18"/>
                <w:szCs w:val="18"/>
              </w:rPr>
            </w:pPr>
            <w:r>
              <w:rPr>
                <w:rFonts w:ascii="Arial" w:hAnsi="Arial" w:cs="Arial"/>
                <w:sz w:val="18"/>
                <w:szCs w:val="18"/>
              </w:rPr>
              <w:t>Carrying out disclosure (DBS) checks</w:t>
            </w:r>
          </w:p>
        </w:tc>
        <w:tc>
          <w:tcPr>
            <w:tcW w:w="1394" w:type="dxa"/>
          </w:tcPr>
          <w:p w14:paraId="7630D02E" w14:textId="77777777" w:rsidR="00AC4F9A" w:rsidRPr="00EE0CCE" w:rsidRDefault="00AC4F9A" w:rsidP="00E74FCD">
            <w:pPr>
              <w:rPr>
                <w:rFonts w:ascii="Arial" w:hAnsi="Arial" w:cs="Arial"/>
                <w:sz w:val="18"/>
                <w:szCs w:val="18"/>
              </w:rPr>
            </w:pPr>
          </w:p>
        </w:tc>
        <w:tc>
          <w:tcPr>
            <w:tcW w:w="1395" w:type="dxa"/>
            <w:gridSpan w:val="2"/>
          </w:tcPr>
          <w:p w14:paraId="17A2201A" w14:textId="76AF773D" w:rsidR="00AC4F9A" w:rsidRPr="00EE0CCE" w:rsidRDefault="00234721" w:rsidP="00E74FCD">
            <w:pPr>
              <w:rPr>
                <w:rFonts w:ascii="Arial" w:hAnsi="Arial" w:cs="Arial"/>
                <w:sz w:val="18"/>
                <w:szCs w:val="18"/>
              </w:rPr>
            </w:pPr>
            <w:r>
              <w:rPr>
                <w:rFonts w:ascii="Arial" w:hAnsi="Arial" w:cs="Arial"/>
                <w:sz w:val="18"/>
                <w:szCs w:val="18"/>
              </w:rPr>
              <w:t>A</w:t>
            </w:r>
          </w:p>
        </w:tc>
        <w:tc>
          <w:tcPr>
            <w:tcW w:w="1395" w:type="dxa"/>
          </w:tcPr>
          <w:p w14:paraId="41B64655" w14:textId="77777777" w:rsidR="00AC4F9A" w:rsidRPr="00EE0CCE" w:rsidRDefault="00AC4F9A" w:rsidP="00E74FCD">
            <w:pPr>
              <w:rPr>
                <w:rFonts w:ascii="Arial" w:hAnsi="Arial" w:cs="Arial"/>
                <w:sz w:val="18"/>
                <w:szCs w:val="18"/>
              </w:rPr>
            </w:pPr>
          </w:p>
        </w:tc>
        <w:tc>
          <w:tcPr>
            <w:tcW w:w="1394" w:type="dxa"/>
          </w:tcPr>
          <w:p w14:paraId="08B51043" w14:textId="77777777" w:rsidR="00AC4F9A" w:rsidRPr="00EE0CCE" w:rsidRDefault="00AC4F9A" w:rsidP="00E74FCD">
            <w:pPr>
              <w:rPr>
                <w:rFonts w:ascii="Arial" w:hAnsi="Arial" w:cs="Arial"/>
                <w:sz w:val="18"/>
                <w:szCs w:val="18"/>
              </w:rPr>
            </w:pPr>
          </w:p>
        </w:tc>
        <w:tc>
          <w:tcPr>
            <w:tcW w:w="1395" w:type="dxa"/>
            <w:gridSpan w:val="2"/>
          </w:tcPr>
          <w:p w14:paraId="253D849A" w14:textId="447E649C" w:rsidR="00AC4F9A" w:rsidRPr="00EE0CCE" w:rsidRDefault="00234721" w:rsidP="00E74FCD">
            <w:pPr>
              <w:rPr>
                <w:rFonts w:ascii="Arial" w:hAnsi="Arial" w:cs="Arial"/>
                <w:sz w:val="18"/>
                <w:szCs w:val="18"/>
              </w:rPr>
            </w:pPr>
            <w:r>
              <w:rPr>
                <w:rFonts w:ascii="Arial" w:hAnsi="Arial" w:cs="Arial"/>
                <w:sz w:val="18"/>
                <w:szCs w:val="18"/>
              </w:rPr>
              <w:t>R</w:t>
            </w:r>
          </w:p>
        </w:tc>
        <w:tc>
          <w:tcPr>
            <w:tcW w:w="1395" w:type="dxa"/>
          </w:tcPr>
          <w:p w14:paraId="4414CC81" w14:textId="77777777" w:rsidR="00AC4F9A" w:rsidRPr="00EE0CCE" w:rsidRDefault="00AC4F9A" w:rsidP="00E74FCD">
            <w:pPr>
              <w:rPr>
                <w:rFonts w:ascii="Arial" w:hAnsi="Arial" w:cs="Arial"/>
                <w:sz w:val="18"/>
                <w:szCs w:val="18"/>
              </w:rPr>
            </w:pPr>
          </w:p>
        </w:tc>
      </w:tr>
      <w:tr w:rsidR="00AC4F9A" w14:paraId="7FB6CE39" w14:textId="77777777" w:rsidTr="00AC4F9A">
        <w:tc>
          <w:tcPr>
            <w:tcW w:w="6900" w:type="dxa"/>
          </w:tcPr>
          <w:p w14:paraId="00CBF9B4" w14:textId="40116862" w:rsidR="00AC4F9A" w:rsidRDefault="00AC4F9A" w:rsidP="00E74FCD">
            <w:pPr>
              <w:rPr>
                <w:rFonts w:ascii="Arial" w:hAnsi="Arial" w:cs="Arial"/>
                <w:sz w:val="18"/>
                <w:szCs w:val="18"/>
              </w:rPr>
            </w:pPr>
            <w:r>
              <w:rPr>
                <w:rFonts w:ascii="Arial" w:hAnsi="Arial" w:cs="Arial"/>
                <w:sz w:val="18"/>
                <w:szCs w:val="18"/>
              </w:rPr>
              <w:t>Setting safeguarding policies (Child Protection and Safeguarding, Safer Recruitment)</w:t>
            </w:r>
          </w:p>
        </w:tc>
        <w:tc>
          <w:tcPr>
            <w:tcW w:w="1394" w:type="dxa"/>
          </w:tcPr>
          <w:p w14:paraId="67147592" w14:textId="77777777" w:rsidR="00AC4F9A" w:rsidRPr="00EE0CCE" w:rsidRDefault="00AC4F9A" w:rsidP="00E74FCD">
            <w:pPr>
              <w:rPr>
                <w:rFonts w:ascii="Arial" w:hAnsi="Arial" w:cs="Arial"/>
                <w:sz w:val="18"/>
                <w:szCs w:val="18"/>
              </w:rPr>
            </w:pPr>
          </w:p>
        </w:tc>
        <w:tc>
          <w:tcPr>
            <w:tcW w:w="1395" w:type="dxa"/>
            <w:gridSpan w:val="2"/>
          </w:tcPr>
          <w:p w14:paraId="2C371D72" w14:textId="3FE67B7B" w:rsidR="00AC4F9A" w:rsidRPr="00EE0CCE" w:rsidRDefault="00234721" w:rsidP="00E74FCD">
            <w:pPr>
              <w:rPr>
                <w:rFonts w:ascii="Arial" w:hAnsi="Arial" w:cs="Arial"/>
                <w:sz w:val="18"/>
                <w:szCs w:val="18"/>
              </w:rPr>
            </w:pPr>
            <w:r>
              <w:rPr>
                <w:rFonts w:ascii="Arial" w:hAnsi="Arial" w:cs="Arial"/>
                <w:sz w:val="18"/>
                <w:szCs w:val="18"/>
              </w:rPr>
              <w:t>A</w:t>
            </w:r>
          </w:p>
        </w:tc>
        <w:tc>
          <w:tcPr>
            <w:tcW w:w="1395" w:type="dxa"/>
          </w:tcPr>
          <w:p w14:paraId="59717AF3" w14:textId="77777777" w:rsidR="00AC4F9A" w:rsidRPr="00EE0CCE" w:rsidRDefault="00AC4F9A" w:rsidP="00E74FCD">
            <w:pPr>
              <w:rPr>
                <w:rFonts w:ascii="Arial" w:hAnsi="Arial" w:cs="Arial"/>
                <w:sz w:val="18"/>
                <w:szCs w:val="18"/>
              </w:rPr>
            </w:pPr>
          </w:p>
        </w:tc>
        <w:tc>
          <w:tcPr>
            <w:tcW w:w="1394" w:type="dxa"/>
          </w:tcPr>
          <w:p w14:paraId="7186AE21" w14:textId="709ADAF1"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56D31515" w14:textId="552FACEC" w:rsidR="00AC4F9A" w:rsidRPr="00EE0CCE" w:rsidRDefault="00234721" w:rsidP="00E74FCD">
            <w:pPr>
              <w:rPr>
                <w:rFonts w:ascii="Arial" w:hAnsi="Arial" w:cs="Arial"/>
                <w:sz w:val="18"/>
                <w:szCs w:val="18"/>
              </w:rPr>
            </w:pPr>
            <w:r>
              <w:rPr>
                <w:rFonts w:ascii="Arial" w:hAnsi="Arial" w:cs="Arial"/>
                <w:sz w:val="18"/>
                <w:szCs w:val="18"/>
              </w:rPr>
              <w:t>R</w:t>
            </w:r>
          </w:p>
        </w:tc>
        <w:tc>
          <w:tcPr>
            <w:tcW w:w="1395" w:type="dxa"/>
          </w:tcPr>
          <w:p w14:paraId="7ADCB273" w14:textId="081BEA1D" w:rsidR="00AC4F9A" w:rsidRPr="00EE0CCE" w:rsidRDefault="00234721" w:rsidP="00E74FCD">
            <w:pPr>
              <w:rPr>
                <w:rFonts w:ascii="Arial" w:hAnsi="Arial" w:cs="Arial"/>
                <w:sz w:val="18"/>
                <w:szCs w:val="18"/>
              </w:rPr>
            </w:pPr>
            <w:r>
              <w:rPr>
                <w:rFonts w:ascii="Arial" w:hAnsi="Arial" w:cs="Arial"/>
                <w:sz w:val="18"/>
                <w:szCs w:val="18"/>
              </w:rPr>
              <w:t>R</w:t>
            </w:r>
          </w:p>
        </w:tc>
      </w:tr>
      <w:tr w:rsidR="00AC4F9A" w14:paraId="6674EB4C" w14:textId="77777777" w:rsidTr="00AC4F9A">
        <w:tc>
          <w:tcPr>
            <w:tcW w:w="6900" w:type="dxa"/>
          </w:tcPr>
          <w:p w14:paraId="4ED23BE8" w14:textId="4BF655D8" w:rsidR="00AC4F9A" w:rsidRDefault="00AC4F9A" w:rsidP="00E74FCD">
            <w:pPr>
              <w:rPr>
                <w:rFonts w:ascii="Arial" w:hAnsi="Arial" w:cs="Arial"/>
                <w:sz w:val="18"/>
                <w:szCs w:val="18"/>
              </w:rPr>
            </w:pPr>
            <w:r>
              <w:rPr>
                <w:rFonts w:ascii="Arial" w:hAnsi="Arial" w:cs="Arial"/>
                <w:sz w:val="18"/>
                <w:szCs w:val="18"/>
              </w:rPr>
              <w:t>Setting health and safety policies and estates management strategy</w:t>
            </w:r>
          </w:p>
        </w:tc>
        <w:tc>
          <w:tcPr>
            <w:tcW w:w="1394" w:type="dxa"/>
          </w:tcPr>
          <w:p w14:paraId="732C54A8" w14:textId="77777777" w:rsidR="00AC4F9A" w:rsidRPr="00EE0CCE" w:rsidRDefault="00AC4F9A" w:rsidP="00E74FCD">
            <w:pPr>
              <w:rPr>
                <w:rFonts w:ascii="Arial" w:hAnsi="Arial" w:cs="Arial"/>
                <w:sz w:val="18"/>
                <w:szCs w:val="18"/>
              </w:rPr>
            </w:pPr>
          </w:p>
        </w:tc>
        <w:tc>
          <w:tcPr>
            <w:tcW w:w="1395" w:type="dxa"/>
            <w:gridSpan w:val="2"/>
          </w:tcPr>
          <w:p w14:paraId="725120D3" w14:textId="2109B60C" w:rsidR="00AC4F9A" w:rsidRPr="00EE0CCE" w:rsidRDefault="00234721" w:rsidP="00E74FCD">
            <w:pPr>
              <w:rPr>
                <w:rFonts w:ascii="Arial" w:hAnsi="Arial" w:cs="Arial"/>
                <w:sz w:val="18"/>
                <w:szCs w:val="18"/>
              </w:rPr>
            </w:pPr>
            <w:r>
              <w:rPr>
                <w:rFonts w:ascii="Arial" w:hAnsi="Arial" w:cs="Arial"/>
                <w:sz w:val="18"/>
                <w:szCs w:val="18"/>
              </w:rPr>
              <w:t>A</w:t>
            </w:r>
          </w:p>
        </w:tc>
        <w:tc>
          <w:tcPr>
            <w:tcW w:w="1395" w:type="dxa"/>
          </w:tcPr>
          <w:p w14:paraId="2D652DEC" w14:textId="77777777" w:rsidR="00AC4F9A" w:rsidRPr="00EE0CCE" w:rsidRDefault="00AC4F9A" w:rsidP="00E74FCD">
            <w:pPr>
              <w:rPr>
                <w:rFonts w:ascii="Arial" w:hAnsi="Arial" w:cs="Arial"/>
                <w:sz w:val="18"/>
                <w:szCs w:val="18"/>
              </w:rPr>
            </w:pPr>
          </w:p>
        </w:tc>
        <w:tc>
          <w:tcPr>
            <w:tcW w:w="1394" w:type="dxa"/>
          </w:tcPr>
          <w:p w14:paraId="1D9F8689" w14:textId="77777777" w:rsidR="00AC4F9A" w:rsidRPr="00EE0CCE" w:rsidRDefault="00AC4F9A" w:rsidP="00E74FCD">
            <w:pPr>
              <w:rPr>
                <w:rFonts w:ascii="Arial" w:hAnsi="Arial" w:cs="Arial"/>
                <w:sz w:val="18"/>
                <w:szCs w:val="18"/>
              </w:rPr>
            </w:pPr>
          </w:p>
        </w:tc>
        <w:tc>
          <w:tcPr>
            <w:tcW w:w="1395" w:type="dxa"/>
            <w:gridSpan w:val="2"/>
          </w:tcPr>
          <w:p w14:paraId="0BF8FA68" w14:textId="0C99BBCF" w:rsidR="00AC4F9A" w:rsidRPr="00EE0CCE" w:rsidRDefault="00234721" w:rsidP="00E74FCD">
            <w:pPr>
              <w:rPr>
                <w:rFonts w:ascii="Arial" w:hAnsi="Arial" w:cs="Arial"/>
                <w:sz w:val="18"/>
                <w:szCs w:val="18"/>
              </w:rPr>
            </w:pPr>
            <w:r>
              <w:rPr>
                <w:rFonts w:ascii="Arial" w:hAnsi="Arial" w:cs="Arial"/>
                <w:sz w:val="18"/>
                <w:szCs w:val="18"/>
              </w:rPr>
              <w:t>R</w:t>
            </w:r>
          </w:p>
        </w:tc>
        <w:tc>
          <w:tcPr>
            <w:tcW w:w="1395" w:type="dxa"/>
          </w:tcPr>
          <w:p w14:paraId="69AB29F1" w14:textId="305B8321" w:rsidR="00AC4F9A" w:rsidRPr="00EE0CCE" w:rsidRDefault="00234C85" w:rsidP="00E74FCD">
            <w:pPr>
              <w:rPr>
                <w:rFonts w:ascii="Arial" w:hAnsi="Arial" w:cs="Arial"/>
                <w:sz w:val="18"/>
                <w:szCs w:val="18"/>
              </w:rPr>
            </w:pPr>
            <w:r>
              <w:rPr>
                <w:rFonts w:ascii="Arial" w:hAnsi="Arial" w:cs="Arial"/>
                <w:sz w:val="18"/>
                <w:szCs w:val="18"/>
              </w:rPr>
              <w:t>C</w:t>
            </w:r>
          </w:p>
        </w:tc>
      </w:tr>
      <w:tr w:rsidR="00234C85" w14:paraId="52291C00" w14:textId="77777777" w:rsidTr="00F10A95">
        <w:tc>
          <w:tcPr>
            <w:tcW w:w="6900" w:type="dxa"/>
          </w:tcPr>
          <w:p w14:paraId="74F1E803" w14:textId="78ED9AED" w:rsidR="00234C85" w:rsidRDefault="00234C85" w:rsidP="00E74FCD">
            <w:pPr>
              <w:rPr>
                <w:rFonts w:ascii="Arial" w:hAnsi="Arial" w:cs="Arial"/>
                <w:sz w:val="18"/>
                <w:szCs w:val="18"/>
              </w:rPr>
            </w:pPr>
            <w:r>
              <w:rPr>
                <w:rFonts w:ascii="Arial" w:hAnsi="Arial" w:cs="Arial"/>
                <w:sz w:val="18"/>
                <w:szCs w:val="18"/>
              </w:rPr>
              <w:t>Setting admissions policies</w:t>
            </w:r>
          </w:p>
        </w:tc>
        <w:tc>
          <w:tcPr>
            <w:tcW w:w="1394" w:type="dxa"/>
          </w:tcPr>
          <w:p w14:paraId="75B94506" w14:textId="77777777" w:rsidR="00234C85" w:rsidRPr="00EE0CCE" w:rsidRDefault="00234C85" w:rsidP="00E74FCD">
            <w:pPr>
              <w:rPr>
                <w:rFonts w:ascii="Arial" w:hAnsi="Arial" w:cs="Arial"/>
                <w:sz w:val="18"/>
                <w:szCs w:val="18"/>
              </w:rPr>
            </w:pPr>
          </w:p>
        </w:tc>
        <w:tc>
          <w:tcPr>
            <w:tcW w:w="1395" w:type="dxa"/>
            <w:gridSpan w:val="2"/>
          </w:tcPr>
          <w:p w14:paraId="7F5E9E97" w14:textId="41C26380" w:rsidR="00234C85" w:rsidRPr="00EE0CCE" w:rsidRDefault="00234C85" w:rsidP="00E74FCD">
            <w:pPr>
              <w:rPr>
                <w:rFonts w:ascii="Arial" w:hAnsi="Arial" w:cs="Arial"/>
                <w:sz w:val="18"/>
                <w:szCs w:val="18"/>
              </w:rPr>
            </w:pPr>
          </w:p>
        </w:tc>
        <w:tc>
          <w:tcPr>
            <w:tcW w:w="1395" w:type="dxa"/>
          </w:tcPr>
          <w:p w14:paraId="6BF70F73" w14:textId="77777777" w:rsidR="00234C85" w:rsidRPr="00EE0CCE" w:rsidRDefault="00234C85" w:rsidP="00E74FCD">
            <w:pPr>
              <w:rPr>
                <w:rFonts w:ascii="Arial" w:hAnsi="Arial" w:cs="Arial"/>
                <w:sz w:val="18"/>
                <w:szCs w:val="18"/>
              </w:rPr>
            </w:pPr>
          </w:p>
        </w:tc>
        <w:tc>
          <w:tcPr>
            <w:tcW w:w="1394" w:type="dxa"/>
          </w:tcPr>
          <w:p w14:paraId="00188DB7" w14:textId="77777777" w:rsidR="00234C85" w:rsidRPr="00EE0CCE" w:rsidRDefault="00234C85" w:rsidP="00E74FCD">
            <w:pPr>
              <w:rPr>
                <w:rFonts w:ascii="Arial" w:hAnsi="Arial" w:cs="Arial"/>
                <w:sz w:val="18"/>
                <w:szCs w:val="18"/>
              </w:rPr>
            </w:pPr>
          </w:p>
        </w:tc>
        <w:tc>
          <w:tcPr>
            <w:tcW w:w="697" w:type="dxa"/>
          </w:tcPr>
          <w:p w14:paraId="3CEEC91B" w14:textId="2FA5DFEF" w:rsidR="00234C85" w:rsidRPr="00EE0CCE" w:rsidRDefault="00234C85" w:rsidP="00E74FCD">
            <w:pPr>
              <w:rPr>
                <w:rFonts w:ascii="Arial" w:hAnsi="Arial" w:cs="Arial"/>
                <w:sz w:val="18"/>
                <w:szCs w:val="18"/>
              </w:rPr>
            </w:pPr>
            <w:r>
              <w:rPr>
                <w:rFonts w:ascii="Arial" w:hAnsi="Arial" w:cs="Arial"/>
                <w:sz w:val="18"/>
                <w:szCs w:val="18"/>
              </w:rPr>
              <w:t>A</w:t>
            </w:r>
          </w:p>
        </w:tc>
        <w:tc>
          <w:tcPr>
            <w:tcW w:w="698" w:type="dxa"/>
          </w:tcPr>
          <w:p w14:paraId="49015E5A" w14:textId="098CA679" w:rsidR="00234C85"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548D775D" w14:textId="494FD379" w:rsidR="00234C85" w:rsidRPr="00EE0CCE" w:rsidRDefault="00234C85" w:rsidP="00E74FCD">
            <w:pPr>
              <w:rPr>
                <w:rFonts w:ascii="Arial" w:hAnsi="Arial" w:cs="Arial"/>
                <w:sz w:val="18"/>
                <w:szCs w:val="18"/>
              </w:rPr>
            </w:pPr>
            <w:r>
              <w:rPr>
                <w:rFonts w:ascii="Arial" w:hAnsi="Arial" w:cs="Arial"/>
                <w:sz w:val="18"/>
                <w:szCs w:val="18"/>
              </w:rPr>
              <w:t>C</w:t>
            </w:r>
          </w:p>
        </w:tc>
      </w:tr>
      <w:tr w:rsidR="00AC4F9A" w14:paraId="30B45EAC" w14:textId="77777777" w:rsidTr="00AC4F9A">
        <w:tc>
          <w:tcPr>
            <w:tcW w:w="6900" w:type="dxa"/>
          </w:tcPr>
          <w:p w14:paraId="3208A3ED" w14:textId="29FBFB5C" w:rsidR="00AC4F9A" w:rsidRDefault="00AC4F9A" w:rsidP="00E74FCD">
            <w:pPr>
              <w:rPr>
                <w:rFonts w:ascii="Arial" w:hAnsi="Arial" w:cs="Arial"/>
                <w:sz w:val="18"/>
                <w:szCs w:val="18"/>
              </w:rPr>
            </w:pPr>
            <w:r>
              <w:rPr>
                <w:rFonts w:ascii="Arial" w:hAnsi="Arial" w:cs="Arial"/>
                <w:sz w:val="18"/>
                <w:szCs w:val="18"/>
              </w:rPr>
              <w:t>Attending trust inspections</w:t>
            </w:r>
          </w:p>
        </w:tc>
        <w:tc>
          <w:tcPr>
            <w:tcW w:w="1394" w:type="dxa"/>
          </w:tcPr>
          <w:p w14:paraId="2CE00886" w14:textId="77777777" w:rsidR="00AC4F9A" w:rsidRPr="00EE0CCE" w:rsidRDefault="00AC4F9A" w:rsidP="00E74FCD">
            <w:pPr>
              <w:rPr>
                <w:rFonts w:ascii="Arial" w:hAnsi="Arial" w:cs="Arial"/>
                <w:sz w:val="18"/>
                <w:szCs w:val="18"/>
              </w:rPr>
            </w:pPr>
          </w:p>
        </w:tc>
        <w:tc>
          <w:tcPr>
            <w:tcW w:w="1395" w:type="dxa"/>
            <w:gridSpan w:val="2"/>
          </w:tcPr>
          <w:p w14:paraId="108586DA" w14:textId="167092EA" w:rsidR="00AC4F9A" w:rsidRPr="00EE0CCE" w:rsidRDefault="00234721" w:rsidP="00E74FCD">
            <w:pPr>
              <w:rPr>
                <w:rFonts w:ascii="Arial" w:hAnsi="Arial" w:cs="Arial"/>
                <w:sz w:val="18"/>
                <w:szCs w:val="18"/>
              </w:rPr>
            </w:pPr>
            <w:r>
              <w:rPr>
                <w:rFonts w:ascii="Arial" w:hAnsi="Arial" w:cs="Arial"/>
                <w:sz w:val="18"/>
                <w:szCs w:val="18"/>
              </w:rPr>
              <w:t>R</w:t>
            </w:r>
          </w:p>
        </w:tc>
        <w:tc>
          <w:tcPr>
            <w:tcW w:w="1395" w:type="dxa"/>
          </w:tcPr>
          <w:p w14:paraId="6D93252C" w14:textId="77777777" w:rsidR="00AC4F9A" w:rsidRPr="00EE0CCE" w:rsidRDefault="00AC4F9A" w:rsidP="00E74FCD">
            <w:pPr>
              <w:rPr>
                <w:rFonts w:ascii="Arial" w:hAnsi="Arial" w:cs="Arial"/>
                <w:sz w:val="18"/>
                <w:szCs w:val="18"/>
              </w:rPr>
            </w:pPr>
          </w:p>
        </w:tc>
        <w:tc>
          <w:tcPr>
            <w:tcW w:w="1394" w:type="dxa"/>
          </w:tcPr>
          <w:p w14:paraId="4105E9DE" w14:textId="77C0D932" w:rsidR="00AC4F9A" w:rsidRPr="00EE0CCE" w:rsidRDefault="00234721" w:rsidP="00E74FCD">
            <w:pPr>
              <w:rPr>
                <w:rFonts w:ascii="Arial" w:hAnsi="Arial" w:cs="Arial"/>
                <w:sz w:val="18"/>
                <w:szCs w:val="18"/>
              </w:rPr>
            </w:pPr>
            <w:r>
              <w:rPr>
                <w:rFonts w:ascii="Arial" w:hAnsi="Arial" w:cs="Arial"/>
                <w:sz w:val="18"/>
                <w:szCs w:val="18"/>
              </w:rPr>
              <w:t>R</w:t>
            </w:r>
          </w:p>
        </w:tc>
        <w:tc>
          <w:tcPr>
            <w:tcW w:w="1395" w:type="dxa"/>
            <w:gridSpan w:val="2"/>
          </w:tcPr>
          <w:p w14:paraId="1AE9BE3F" w14:textId="3C594A3A" w:rsidR="00AC4F9A" w:rsidRPr="00EE0CCE" w:rsidRDefault="00234721" w:rsidP="00E74FCD">
            <w:pPr>
              <w:rPr>
                <w:rFonts w:ascii="Arial" w:hAnsi="Arial" w:cs="Arial"/>
                <w:sz w:val="18"/>
                <w:szCs w:val="18"/>
              </w:rPr>
            </w:pPr>
            <w:r>
              <w:rPr>
                <w:rFonts w:ascii="Arial" w:hAnsi="Arial" w:cs="Arial"/>
                <w:sz w:val="18"/>
                <w:szCs w:val="18"/>
              </w:rPr>
              <w:t>R</w:t>
            </w:r>
          </w:p>
        </w:tc>
        <w:tc>
          <w:tcPr>
            <w:tcW w:w="1395" w:type="dxa"/>
          </w:tcPr>
          <w:p w14:paraId="14342D23" w14:textId="48815EAC" w:rsidR="00AC4F9A" w:rsidRPr="00EE0CCE" w:rsidRDefault="00234721" w:rsidP="00E74FCD">
            <w:pPr>
              <w:rPr>
                <w:rFonts w:ascii="Arial" w:hAnsi="Arial" w:cs="Arial"/>
                <w:sz w:val="18"/>
                <w:szCs w:val="18"/>
              </w:rPr>
            </w:pPr>
            <w:r>
              <w:rPr>
                <w:rFonts w:ascii="Arial" w:hAnsi="Arial" w:cs="Arial"/>
                <w:sz w:val="18"/>
                <w:szCs w:val="18"/>
              </w:rPr>
              <w:t>R</w:t>
            </w:r>
          </w:p>
        </w:tc>
      </w:tr>
      <w:tr w:rsidR="00234721" w14:paraId="059B9AC6" w14:textId="77777777" w:rsidTr="0031630F">
        <w:tc>
          <w:tcPr>
            <w:tcW w:w="15268" w:type="dxa"/>
            <w:gridSpan w:val="9"/>
            <w:shd w:val="clear" w:color="auto" w:fill="C6D9F1" w:themeFill="text2" w:themeFillTint="33"/>
          </w:tcPr>
          <w:p w14:paraId="5E7690BD" w14:textId="29B3D5D9" w:rsidR="00234721" w:rsidRPr="00EE0CCE" w:rsidRDefault="00234721" w:rsidP="00E74FCD">
            <w:pPr>
              <w:rPr>
                <w:rFonts w:ascii="Arial" w:hAnsi="Arial" w:cs="Arial"/>
                <w:sz w:val="18"/>
                <w:szCs w:val="18"/>
              </w:rPr>
            </w:pPr>
            <w:r>
              <w:rPr>
                <w:rFonts w:ascii="Arial" w:hAnsi="Arial" w:cs="Arial"/>
                <w:sz w:val="18"/>
                <w:szCs w:val="18"/>
              </w:rPr>
              <w:t>Education performance and staff performance management</w:t>
            </w:r>
          </w:p>
        </w:tc>
      </w:tr>
      <w:tr w:rsidR="00AC4F9A" w14:paraId="72C340C7" w14:textId="77777777" w:rsidTr="00AC4F9A">
        <w:tc>
          <w:tcPr>
            <w:tcW w:w="6900" w:type="dxa"/>
          </w:tcPr>
          <w:p w14:paraId="7FD9C8D6" w14:textId="2C6744FD" w:rsidR="00AC4F9A" w:rsidRDefault="00AC4F9A" w:rsidP="00E74FCD">
            <w:pPr>
              <w:rPr>
                <w:rFonts w:ascii="Arial" w:hAnsi="Arial" w:cs="Arial"/>
                <w:sz w:val="18"/>
                <w:szCs w:val="18"/>
              </w:rPr>
            </w:pPr>
            <w:r>
              <w:rPr>
                <w:rFonts w:ascii="Arial" w:hAnsi="Arial" w:cs="Arial"/>
                <w:sz w:val="18"/>
                <w:szCs w:val="18"/>
              </w:rPr>
              <w:t>Setting trust approach to curriculum and assessment, with regard to statutory requirements</w:t>
            </w:r>
          </w:p>
        </w:tc>
        <w:tc>
          <w:tcPr>
            <w:tcW w:w="1394" w:type="dxa"/>
          </w:tcPr>
          <w:p w14:paraId="14388260" w14:textId="77777777" w:rsidR="00AC4F9A" w:rsidRPr="00EE0CCE" w:rsidRDefault="00AC4F9A" w:rsidP="00E74FCD">
            <w:pPr>
              <w:rPr>
                <w:rFonts w:ascii="Arial" w:hAnsi="Arial" w:cs="Arial"/>
                <w:sz w:val="18"/>
                <w:szCs w:val="18"/>
              </w:rPr>
            </w:pPr>
          </w:p>
        </w:tc>
        <w:tc>
          <w:tcPr>
            <w:tcW w:w="1395" w:type="dxa"/>
            <w:gridSpan w:val="2"/>
          </w:tcPr>
          <w:p w14:paraId="60FAB73F" w14:textId="4727BB18" w:rsidR="00AC4F9A" w:rsidRPr="00EE0CCE" w:rsidRDefault="00AC4F9A" w:rsidP="00E74FCD">
            <w:pPr>
              <w:rPr>
                <w:rFonts w:ascii="Arial" w:hAnsi="Arial" w:cs="Arial"/>
                <w:sz w:val="18"/>
                <w:szCs w:val="18"/>
              </w:rPr>
            </w:pPr>
          </w:p>
        </w:tc>
        <w:tc>
          <w:tcPr>
            <w:tcW w:w="1395" w:type="dxa"/>
          </w:tcPr>
          <w:p w14:paraId="0D54CF52" w14:textId="4CE9B4E7" w:rsidR="00AC4F9A" w:rsidRPr="00EE0CCE" w:rsidRDefault="00B367A4" w:rsidP="00E74FCD">
            <w:pPr>
              <w:rPr>
                <w:rFonts w:ascii="Arial" w:hAnsi="Arial" w:cs="Arial"/>
                <w:sz w:val="18"/>
                <w:szCs w:val="18"/>
              </w:rPr>
            </w:pPr>
            <w:r>
              <w:rPr>
                <w:rFonts w:ascii="Arial" w:hAnsi="Arial" w:cs="Arial"/>
                <w:sz w:val="18"/>
                <w:szCs w:val="18"/>
              </w:rPr>
              <w:t>S[ES]</w:t>
            </w:r>
          </w:p>
        </w:tc>
        <w:tc>
          <w:tcPr>
            <w:tcW w:w="1394" w:type="dxa"/>
          </w:tcPr>
          <w:p w14:paraId="09A231B1" w14:textId="65266C59"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2E590FEB" w14:textId="0E178D11"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29C48230" w14:textId="2DFD2FFB"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3D4187F2" w14:textId="77777777" w:rsidTr="00AC4F9A">
        <w:tc>
          <w:tcPr>
            <w:tcW w:w="6900" w:type="dxa"/>
          </w:tcPr>
          <w:p w14:paraId="345BBA9D" w14:textId="78E35950" w:rsidR="00AC4F9A" w:rsidRDefault="00AC4F9A" w:rsidP="00E74FCD">
            <w:pPr>
              <w:rPr>
                <w:rFonts w:ascii="Arial" w:hAnsi="Arial" w:cs="Arial"/>
                <w:sz w:val="18"/>
                <w:szCs w:val="18"/>
              </w:rPr>
            </w:pPr>
            <w:r>
              <w:rPr>
                <w:rFonts w:ascii="Arial" w:hAnsi="Arial" w:cs="Arial"/>
                <w:sz w:val="18"/>
                <w:szCs w:val="18"/>
              </w:rPr>
              <w:t>Delivering Early Years Foundation Stage (EYFS), in line with statutory requirements</w:t>
            </w:r>
          </w:p>
        </w:tc>
        <w:tc>
          <w:tcPr>
            <w:tcW w:w="1394" w:type="dxa"/>
          </w:tcPr>
          <w:p w14:paraId="1230DFFB" w14:textId="77777777" w:rsidR="00AC4F9A" w:rsidRPr="00EE0CCE" w:rsidRDefault="00AC4F9A" w:rsidP="00E74FCD">
            <w:pPr>
              <w:rPr>
                <w:rFonts w:ascii="Arial" w:hAnsi="Arial" w:cs="Arial"/>
                <w:sz w:val="18"/>
                <w:szCs w:val="18"/>
              </w:rPr>
            </w:pPr>
          </w:p>
        </w:tc>
        <w:tc>
          <w:tcPr>
            <w:tcW w:w="1395" w:type="dxa"/>
            <w:gridSpan w:val="2"/>
          </w:tcPr>
          <w:p w14:paraId="3E12F3D9" w14:textId="7FCF1A0F" w:rsidR="00AC4F9A" w:rsidRPr="00EE0CCE" w:rsidRDefault="00AC4F9A" w:rsidP="00E74FCD">
            <w:pPr>
              <w:rPr>
                <w:rFonts w:ascii="Arial" w:hAnsi="Arial" w:cs="Arial"/>
                <w:sz w:val="18"/>
                <w:szCs w:val="18"/>
              </w:rPr>
            </w:pPr>
          </w:p>
        </w:tc>
        <w:tc>
          <w:tcPr>
            <w:tcW w:w="1395" w:type="dxa"/>
          </w:tcPr>
          <w:p w14:paraId="7821AB5D" w14:textId="28438632" w:rsidR="00AC4F9A" w:rsidRPr="00EE0CCE" w:rsidRDefault="00AC4F9A" w:rsidP="00E74FCD">
            <w:pPr>
              <w:rPr>
                <w:rFonts w:ascii="Arial" w:hAnsi="Arial" w:cs="Arial"/>
                <w:sz w:val="18"/>
                <w:szCs w:val="18"/>
              </w:rPr>
            </w:pPr>
          </w:p>
        </w:tc>
        <w:tc>
          <w:tcPr>
            <w:tcW w:w="1394" w:type="dxa"/>
          </w:tcPr>
          <w:p w14:paraId="3EB7FF54" w14:textId="75C025AA"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33CB0CC3" w14:textId="274AA59C"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0FB5671D" w14:textId="5CA88D6C"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697DD586" w14:textId="77777777" w:rsidTr="00AC4F9A">
        <w:tc>
          <w:tcPr>
            <w:tcW w:w="6900" w:type="dxa"/>
          </w:tcPr>
          <w:p w14:paraId="45F0E493" w14:textId="7B5B3A2E" w:rsidR="00AC4F9A" w:rsidRDefault="00AC4F9A" w:rsidP="00E74FCD">
            <w:pPr>
              <w:rPr>
                <w:rFonts w:ascii="Arial" w:hAnsi="Arial" w:cs="Arial"/>
                <w:sz w:val="18"/>
                <w:szCs w:val="18"/>
              </w:rPr>
            </w:pPr>
            <w:r>
              <w:rPr>
                <w:rFonts w:ascii="Arial" w:hAnsi="Arial" w:cs="Arial"/>
                <w:sz w:val="18"/>
                <w:szCs w:val="18"/>
              </w:rPr>
              <w:t>Setting and delivering school curriculum and assessment in line with Trust approach</w:t>
            </w:r>
          </w:p>
        </w:tc>
        <w:tc>
          <w:tcPr>
            <w:tcW w:w="1394" w:type="dxa"/>
          </w:tcPr>
          <w:p w14:paraId="30D6BD02" w14:textId="77777777" w:rsidR="00AC4F9A" w:rsidRPr="00EE0CCE" w:rsidRDefault="00AC4F9A" w:rsidP="00E74FCD">
            <w:pPr>
              <w:rPr>
                <w:rFonts w:ascii="Arial" w:hAnsi="Arial" w:cs="Arial"/>
                <w:sz w:val="18"/>
                <w:szCs w:val="18"/>
              </w:rPr>
            </w:pPr>
          </w:p>
        </w:tc>
        <w:tc>
          <w:tcPr>
            <w:tcW w:w="1395" w:type="dxa"/>
            <w:gridSpan w:val="2"/>
          </w:tcPr>
          <w:p w14:paraId="457DC128" w14:textId="53F1D6ED" w:rsidR="00AC4F9A" w:rsidRPr="00EE0CCE" w:rsidRDefault="00AC4F9A" w:rsidP="00E74FCD">
            <w:pPr>
              <w:rPr>
                <w:rFonts w:ascii="Arial" w:hAnsi="Arial" w:cs="Arial"/>
                <w:sz w:val="18"/>
                <w:szCs w:val="18"/>
              </w:rPr>
            </w:pPr>
          </w:p>
        </w:tc>
        <w:tc>
          <w:tcPr>
            <w:tcW w:w="1395" w:type="dxa"/>
          </w:tcPr>
          <w:p w14:paraId="0467E8A3" w14:textId="41800567" w:rsidR="00AC4F9A" w:rsidRPr="00EE0CCE" w:rsidRDefault="00AC4F9A" w:rsidP="00E74FCD">
            <w:pPr>
              <w:rPr>
                <w:rFonts w:ascii="Arial" w:hAnsi="Arial" w:cs="Arial"/>
                <w:sz w:val="18"/>
                <w:szCs w:val="18"/>
              </w:rPr>
            </w:pPr>
          </w:p>
        </w:tc>
        <w:tc>
          <w:tcPr>
            <w:tcW w:w="1394" w:type="dxa"/>
          </w:tcPr>
          <w:p w14:paraId="2154652C" w14:textId="0897EADE"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3DBA060D" w14:textId="471A0E94"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2486FBFD" w14:textId="6771DC59" w:rsidR="00AC4F9A" w:rsidRPr="00EE0CCE" w:rsidRDefault="00C02A14" w:rsidP="00E74FCD">
            <w:pPr>
              <w:rPr>
                <w:rFonts w:ascii="Arial" w:hAnsi="Arial" w:cs="Arial"/>
                <w:sz w:val="18"/>
                <w:szCs w:val="18"/>
              </w:rPr>
            </w:pPr>
            <w:r>
              <w:rPr>
                <w:rFonts w:ascii="Arial" w:hAnsi="Arial" w:cs="Arial"/>
                <w:sz w:val="18"/>
                <w:szCs w:val="18"/>
              </w:rPr>
              <w:t>R</w:t>
            </w:r>
          </w:p>
        </w:tc>
      </w:tr>
      <w:tr w:rsidR="00C02A14" w:rsidRPr="00EE0CCE" w14:paraId="6CD4779A" w14:textId="77777777" w:rsidTr="00515BB1">
        <w:tc>
          <w:tcPr>
            <w:tcW w:w="6900" w:type="dxa"/>
          </w:tcPr>
          <w:p w14:paraId="5B615233" w14:textId="77777777" w:rsidR="00C02A14" w:rsidRPr="00EE0CCE" w:rsidRDefault="00C02A14" w:rsidP="00515BB1">
            <w:pPr>
              <w:rPr>
                <w:rFonts w:ascii="Arial" w:hAnsi="Arial" w:cs="Arial"/>
                <w:b/>
                <w:bCs/>
                <w:sz w:val="18"/>
                <w:szCs w:val="18"/>
              </w:rPr>
            </w:pPr>
            <w:r>
              <w:rPr>
                <w:rFonts w:ascii="Arial" w:hAnsi="Arial" w:cs="Arial"/>
                <w:b/>
                <w:bCs/>
                <w:sz w:val="18"/>
                <w:szCs w:val="18"/>
              </w:rPr>
              <w:lastRenderedPageBreak/>
              <w:t>Area of Responsibility</w:t>
            </w:r>
          </w:p>
        </w:tc>
        <w:tc>
          <w:tcPr>
            <w:tcW w:w="1394" w:type="dxa"/>
          </w:tcPr>
          <w:p w14:paraId="3F9B42BF" w14:textId="77777777" w:rsidR="00C02A14" w:rsidRDefault="00C02A14" w:rsidP="00515BB1">
            <w:pPr>
              <w:rPr>
                <w:rFonts w:ascii="Arial" w:hAnsi="Arial" w:cs="Arial"/>
                <w:b/>
                <w:bCs/>
                <w:sz w:val="18"/>
                <w:szCs w:val="18"/>
              </w:rPr>
            </w:pPr>
            <w:r>
              <w:rPr>
                <w:rFonts w:ascii="Arial" w:hAnsi="Arial" w:cs="Arial"/>
                <w:b/>
                <w:bCs/>
                <w:sz w:val="18"/>
                <w:szCs w:val="18"/>
              </w:rPr>
              <w:t>Members</w:t>
            </w:r>
          </w:p>
        </w:tc>
        <w:tc>
          <w:tcPr>
            <w:tcW w:w="1395" w:type="dxa"/>
            <w:gridSpan w:val="2"/>
          </w:tcPr>
          <w:p w14:paraId="425C7985" w14:textId="77777777" w:rsidR="00C02A14" w:rsidRPr="00EE0CCE" w:rsidRDefault="00C02A14" w:rsidP="00515BB1">
            <w:pPr>
              <w:rPr>
                <w:rFonts w:ascii="Arial" w:hAnsi="Arial" w:cs="Arial"/>
                <w:b/>
                <w:bCs/>
                <w:sz w:val="18"/>
                <w:szCs w:val="18"/>
              </w:rPr>
            </w:pPr>
            <w:r>
              <w:rPr>
                <w:rFonts w:ascii="Arial" w:hAnsi="Arial" w:cs="Arial"/>
                <w:b/>
                <w:bCs/>
                <w:sz w:val="18"/>
                <w:szCs w:val="18"/>
              </w:rPr>
              <w:t>Trust Board</w:t>
            </w:r>
          </w:p>
        </w:tc>
        <w:tc>
          <w:tcPr>
            <w:tcW w:w="1395" w:type="dxa"/>
          </w:tcPr>
          <w:p w14:paraId="70AEBEE0" w14:textId="77777777" w:rsidR="00C02A14" w:rsidRPr="00EE0CCE" w:rsidRDefault="00C02A14" w:rsidP="00515BB1">
            <w:pPr>
              <w:rPr>
                <w:rFonts w:ascii="Arial" w:hAnsi="Arial" w:cs="Arial"/>
                <w:b/>
                <w:bCs/>
                <w:sz w:val="18"/>
                <w:szCs w:val="18"/>
              </w:rPr>
            </w:pPr>
            <w:r>
              <w:rPr>
                <w:rFonts w:ascii="Arial" w:hAnsi="Arial" w:cs="Arial"/>
                <w:b/>
                <w:bCs/>
                <w:sz w:val="18"/>
                <w:szCs w:val="18"/>
              </w:rPr>
              <w:t>Committees</w:t>
            </w:r>
          </w:p>
        </w:tc>
        <w:tc>
          <w:tcPr>
            <w:tcW w:w="1394" w:type="dxa"/>
          </w:tcPr>
          <w:p w14:paraId="7ADD963A" w14:textId="77777777" w:rsidR="00C02A14" w:rsidRPr="00EE0CCE" w:rsidRDefault="00C02A14" w:rsidP="00515BB1">
            <w:pPr>
              <w:rPr>
                <w:rFonts w:ascii="Arial" w:hAnsi="Arial" w:cs="Arial"/>
                <w:b/>
                <w:bCs/>
                <w:sz w:val="18"/>
                <w:szCs w:val="18"/>
              </w:rPr>
            </w:pPr>
            <w:r>
              <w:rPr>
                <w:rFonts w:ascii="Arial" w:hAnsi="Arial" w:cs="Arial"/>
                <w:b/>
                <w:bCs/>
                <w:sz w:val="18"/>
                <w:szCs w:val="18"/>
              </w:rPr>
              <w:t>LGBs</w:t>
            </w:r>
          </w:p>
        </w:tc>
        <w:tc>
          <w:tcPr>
            <w:tcW w:w="1395" w:type="dxa"/>
            <w:gridSpan w:val="2"/>
          </w:tcPr>
          <w:p w14:paraId="21D91CD8" w14:textId="77777777" w:rsidR="00C02A14" w:rsidRPr="00EE0CCE" w:rsidRDefault="00C02A14" w:rsidP="00515BB1">
            <w:pPr>
              <w:rPr>
                <w:rFonts w:ascii="Arial" w:hAnsi="Arial" w:cs="Arial"/>
                <w:b/>
                <w:bCs/>
                <w:sz w:val="18"/>
                <w:szCs w:val="18"/>
              </w:rPr>
            </w:pPr>
            <w:r>
              <w:rPr>
                <w:rFonts w:ascii="Arial" w:hAnsi="Arial" w:cs="Arial"/>
                <w:b/>
                <w:bCs/>
                <w:sz w:val="18"/>
                <w:szCs w:val="18"/>
              </w:rPr>
              <w:t>Executive Leadership Team</w:t>
            </w:r>
          </w:p>
        </w:tc>
        <w:tc>
          <w:tcPr>
            <w:tcW w:w="1395" w:type="dxa"/>
          </w:tcPr>
          <w:p w14:paraId="213441FE" w14:textId="77777777" w:rsidR="00C02A14" w:rsidRPr="00EE0CCE" w:rsidRDefault="00C02A14" w:rsidP="00515BB1">
            <w:pPr>
              <w:rPr>
                <w:rFonts w:ascii="Arial" w:hAnsi="Arial" w:cs="Arial"/>
                <w:b/>
                <w:bCs/>
                <w:sz w:val="18"/>
                <w:szCs w:val="18"/>
              </w:rPr>
            </w:pPr>
            <w:r>
              <w:rPr>
                <w:rFonts w:ascii="Arial" w:hAnsi="Arial" w:cs="Arial"/>
                <w:b/>
                <w:bCs/>
                <w:sz w:val="18"/>
                <w:szCs w:val="18"/>
              </w:rPr>
              <w:t>Academy Principals</w:t>
            </w:r>
          </w:p>
        </w:tc>
      </w:tr>
      <w:tr w:rsidR="00AC4F9A" w14:paraId="4322F1E4" w14:textId="77777777" w:rsidTr="00AC4F9A">
        <w:tc>
          <w:tcPr>
            <w:tcW w:w="6900" w:type="dxa"/>
          </w:tcPr>
          <w:p w14:paraId="16E84D1B" w14:textId="63E60F3D" w:rsidR="00AC4F9A" w:rsidRDefault="00AC4F9A" w:rsidP="00E74FCD">
            <w:pPr>
              <w:rPr>
                <w:rFonts w:ascii="Arial" w:hAnsi="Arial" w:cs="Arial"/>
                <w:sz w:val="18"/>
                <w:szCs w:val="18"/>
              </w:rPr>
            </w:pPr>
            <w:r>
              <w:rPr>
                <w:rFonts w:ascii="Arial" w:hAnsi="Arial" w:cs="Arial"/>
                <w:sz w:val="18"/>
                <w:szCs w:val="18"/>
              </w:rPr>
              <w:t>Developing curriculum policies as required by academies (religious education, relationships, sex &amp; health education, collective worship)</w:t>
            </w:r>
          </w:p>
        </w:tc>
        <w:tc>
          <w:tcPr>
            <w:tcW w:w="1394" w:type="dxa"/>
          </w:tcPr>
          <w:p w14:paraId="480CBB36" w14:textId="77777777" w:rsidR="00AC4F9A" w:rsidRPr="00EE0CCE" w:rsidRDefault="00AC4F9A" w:rsidP="00E74FCD">
            <w:pPr>
              <w:rPr>
                <w:rFonts w:ascii="Arial" w:hAnsi="Arial" w:cs="Arial"/>
                <w:sz w:val="18"/>
                <w:szCs w:val="18"/>
              </w:rPr>
            </w:pPr>
          </w:p>
        </w:tc>
        <w:tc>
          <w:tcPr>
            <w:tcW w:w="1395" w:type="dxa"/>
            <w:gridSpan w:val="2"/>
          </w:tcPr>
          <w:p w14:paraId="68E2C326" w14:textId="7F9AE642" w:rsidR="00AC4F9A" w:rsidRPr="00EE0CCE" w:rsidRDefault="00AC4F9A" w:rsidP="00E74FCD">
            <w:pPr>
              <w:rPr>
                <w:rFonts w:ascii="Arial" w:hAnsi="Arial" w:cs="Arial"/>
                <w:sz w:val="18"/>
                <w:szCs w:val="18"/>
              </w:rPr>
            </w:pPr>
          </w:p>
        </w:tc>
        <w:tc>
          <w:tcPr>
            <w:tcW w:w="1395" w:type="dxa"/>
          </w:tcPr>
          <w:p w14:paraId="5E656770" w14:textId="77777777" w:rsidR="00AC4F9A" w:rsidRPr="00EE0CCE" w:rsidRDefault="00AC4F9A" w:rsidP="00E74FCD">
            <w:pPr>
              <w:rPr>
                <w:rFonts w:ascii="Arial" w:hAnsi="Arial" w:cs="Arial"/>
                <w:sz w:val="18"/>
                <w:szCs w:val="18"/>
              </w:rPr>
            </w:pPr>
          </w:p>
        </w:tc>
        <w:tc>
          <w:tcPr>
            <w:tcW w:w="1394" w:type="dxa"/>
          </w:tcPr>
          <w:p w14:paraId="733E1D55" w14:textId="1AE55E17"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30F84A6E" w14:textId="05B20E90"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404C1DE0" w14:textId="2DDA7C27"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19BCF075" w14:textId="77777777" w:rsidTr="00AC4F9A">
        <w:tc>
          <w:tcPr>
            <w:tcW w:w="6900" w:type="dxa"/>
          </w:tcPr>
          <w:p w14:paraId="02B69ECC" w14:textId="6914EAF1" w:rsidR="00AC4F9A" w:rsidRDefault="00AC4F9A" w:rsidP="00E74FCD">
            <w:pPr>
              <w:rPr>
                <w:rFonts w:ascii="Arial" w:hAnsi="Arial" w:cs="Arial"/>
                <w:sz w:val="18"/>
                <w:szCs w:val="18"/>
              </w:rPr>
            </w:pPr>
            <w:r>
              <w:rPr>
                <w:rFonts w:ascii="Arial" w:hAnsi="Arial" w:cs="Arial"/>
                <w:sz w:val="18"/>
                <w:szCs w:val="18"/>
              </w:rPr>
              <w:t>Production and analysis of educational data</w:t>
            </w:r>
          </w:p>
        </w:tc>
        <w:tc>
          <w:tcPr>
            <w:tcW w:w="1394" w:type="dxa"/>
          </w:tcPr>
          <w:p w14:paraId="07F897ED" w14:textId="77777777" w:rsidR="00AC4F9A" w:rsidRPr="00EE0CCE" w:rsidRDefault="00AC4F9A" w:rsidP="00E74FCD">
            <w:pPr>
              <w:rPr>
                <w:rFonts w:ascii="Arial" w:hAnsi="Arial" w:cs="Arial"/>
                <w:sz w:val="18"/>
                <w:szCs w:val="18"/>
              </w:rPr>
            </w:pPr>
          </w:p>
        </w:tc>
        <w:tc>
          <w:tcPr>
            <w:tcW w:w="1395" w:type="dxa"/>
            <w:gridSpan w:val="2"/>
          </w:tcPr>
          <w:p w14:paraId="32F6B421" w14:textId="74805F38" w:rsidR="00AC4F9A" w:rsidRPr="00EE0CCE" w:rsidRDefault="00AC4F9A" w:rsidP="00E74FCD">
            <w:pPr>
              <w:rPr>
                <w:rFonts w:ascii="Arial" w:hAnsi="Arial" w:cs="Arial"/>
                <w:sz w:val="18"/>
                <w:szCs w:val="18"/>
              </w:rPr>
            </w:pPr>
          </w:p>
        </w:tc>
        <w:tc>
          <w:tcPr>
            <w:tcW w:w="1395" w:type="dxa"/>
          </w:tcPr>
          <w:p w14:paraId="3D691C6C" w14:textId="17C628AF" w:rsidR="00AC4F9A" w:rsidRPr="00EE0CCE" w:rsidRDefault="00B367A4" w:rsidP="00E74FCD">
            <w:pPr>
              <w:rPr>
                <w:rFonts w:ascii="Arial" w:hAnsi="Arial" w:cs="Arial"/>
                <w:sz w:val="18"/>
                <w:szCs w:val="18"/>
              </w:rPr>
            </w:pPr>
            <w:r>
              <w:rPr>
                <w:rFonts w:ascii="Arial" w:hAnsi="Arial" w:cs="Arial"/>
                <w:sz w:val="18"/>
                <w:szCs w:val="18"/>
              </w:rPr>
              <w:t>S[ES]</w:t>
            </w:r>
          </w:p>
        </w:tc>
        <w:tc>
          <w:tcPr>
            <w:tcW w:w="1394" w:type="dxa"/>
          </w:tcPr>
          <w:p w14:paraId="04744231" w14:textId="0718640A"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7B1BF4F0" w14:textId="4DC27666"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7A90A2A8" w14:textId="38450BAF"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2229FD61" w14:textId="77777777" w:rsidTr="00AC4F9A">
        <w:tc>
          <w:tcPr>
            <w:tcW w:w="6900" w:type="dxa"/>
          </w:tcPr>
          <w:p w14:paraId="360DC0AB" w14:textId="3FA5B67C" w:rsidR="00AC4F9A" w:rsidRDefault="00AC4F9A" w:rsidP="00E74FCD">
            <w:pPr>
              <w:rPr>
                <w:rFonts w:ascii="Arial" w:hAnsi="Arial" w:cs="Arial"/>
                <w:sz w:val="18"/>
                <w:szCs w:val="18"/>
              </w:rPr>
            </w:pPr>
            <w:r>
              <w:rPr>
                <w:rFonts w:ascii="Arial" w:hAnsi="Arial" w:cs="Arial"/>
                <w:sz w:val="18"/>
                <w:szCs w:val="18"/>
              </w:rPr>
              <w:t>Setting behaviour and welfare policies (behaviour, exclusions)</w:t>
            </w:r>
          </w:p>
        </w:tc>
        <w:tc>
          <w:tcPr>
            <w:tcW w:w="1394" w:type="dxa"/>
          </w:tcPr>
          <w:p w14:paraId="14B9F741" w14:textId="77777777" w:rsidR="00AC4F9A" w:rsidRPr="00EE0CCE" w:rsidRDefault="00AC4F9A" w:rsidP="00E74FCD">
            <w:pPr>
              <w:rPr>
                <w:rFonts w:ascii="Arial" w:hAnsi="Arial" w:cs="Arial"/>
                <w:sz w:val="18"/>
                <w:szCs w:val="18"/>
              </w:rPr>
            </w:pPr>
          </w:p>
        </w:tc>
        <w:tc>
          <w:tcPr>
            <w:tcW w:w="1395" w:type="dxa"/>
            <w:gridSpan w:val="2"/>
          </w:tcPr>
          <w:p w14:paraId="48A52FD8" w14:textId="7BD1E140" w:rsidR="00AC4F9A" w:rsidRPr="00EE0CCE" w:rsidRDefault="00AC4F9A" w:rsidP="00E74FCD">
            <w:pPr>
              <w:rPr>
                <w:rFonts w:ascii="Arial" w:hAnsi="Arial" w:cs="Arial"/>
                <w:sz w:val="18"/>
                <w:szCs w:val="18"/>
              </w:rPr>
            </w:pPr>
          </w:p>
        </w:tc>
        <w:tc>
          <w:tcPr>
            <w:tcW w:w="1395" w:type="dxa"/>
          </w:tcPr>
          <w:p w14:paraId="04295581" w14:textId="77777777" w:rsidR="00AC4F9A" w:rsidRPr="00EE0CCE" w:rsidRDefault="00AC4F9A" w:rsidP="00E74FCD">
            <w:pPr>
              <w:rPr>
                <w:rFonts w:ascii="Arial" w:hAnsi="Arial" w:cs="Arial"/>
                <w:sz w:val="18"/>
                <w:szCs w:val="18"/>
              </w:rPr>
            </w:pPr>
          </w:p>
        </w:tc>
        <w:tc>
          <w:tcPr>
            <w:tcW w:w="1394" w:type="dxa"/>
          </w:tcPr>
          <w:p w14:paraId="40C1D5C8" w14:textId="2BE54546" w:rsidR="00AC4F9A" w:rsidRPr="00EE0CCE" w:rsidRDefault="00C02A14" w:rsidP="00E74FCD">
            <w:pPr>
              <w:rPr>
                <w:rFonts w:ascii="Arial" w:hAnsi="Arial" w:cs="Arial"/>
                <w:sz w:val="18"/>
                <w:szCs w:val="18"/>
              </w:rPr>
            </w:pPr>
            <w:r>
              <w:rPr>
                <w:rFonts w:ascii="Arial" w:hAnsi="Arial" w:cs="Arial"/>
                <w:sz w:val="18"/>
                <w:szCs w:val="18"/>
              </w:rPr>
              <w:t>C</w:t>
            </w:r>
          </w:p>
        </w:tc>
        <w:tc>
          <w:tcPr>
            <w:tcW w:w="1395" w:type="dxa"/>
            <w:gridSpan w:val="2"/>
          </w:tcPr>
          <w:p w14:paraId="67334207" w14:textId="2121E1EF" w:rsidR="00AC4F9A" w:rsidRPr="00EE0CCE" w:rsidRDefault="00C02A14" w:rsidP="00E74FCD">
            <w:pPr>
              <w:rPr>
                <w:rFonts w:ascii="Arial" w:hAnsi="Arial" w:cs="Arial"/>
                <w:sz w:val="18"/>
                <w:szCs w:val="18"/>
              </w:rPr>
            </w:pPr>
            <w:r>
              <w:rPr>
                <w:rFonts w:ascii="Arial" w:hAnsi="Arial" w:cs="Arial"/>
                <w:sz w:val="18"/>
                <w:szCs w:val="18"/>
              </w:rPr>
              <w:t>C</w:t>
            </w:r>
          </w:p>
        </w:tc>
        <w:tc>
          <w:tcPr>
            <w:tcW w:w="1395" w:type="dxa"/>
          </w:tcPr>
          <w:p w14:paraId="347907B8" w14:textId="159F51CB"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67B57F7B" w14:textId="77777777" w:rsidTr="00AC4F9A">
        <w:tc>
          <w:tcPr>
            <w:tcW w:w="6900" w:type="dxa"/>
          </w:tcPr>
          <w:p w14:paraId="7CC2C048" w14:textId="13F0420D" w:rsidR="00AC4F9A" w:rsidRDefault="00AC4F9A" w:rsidP="00E74FCD">
            <w:pPr>
              <w:rPr>
                <w:rFonts w:ascii="Arial" w:hAnsi="Arial" w:cs="Arial"/>
                <w:sz w:val="18"/>
                <w:szCs w:val="18"/>
              </w:rPr>
            </w:pPr>
            <w:r>
              <w:rPr>
                <w:rFonts w:ascii="Arial" w:hAnsi="Arial" w:cs="Arial"/>
                <w:sz w:val="18"/>
                <w:szCs w:val="18"/>
              </w:rPr>
              <w:t>Delivering careers guidance, with regards to statutory requirements</w:t>
            </w:r>
          </w:p>
        </w:tc>
        <w:tc>
          <w:tcPr>
            <w:tcW w:w="1394" w:type="dxa"/>
          </w:tcPr>
          <w:p w14:paraId="1FE590D8" w14:textId="77777777" w:rsidR="00AC4F9A" w:rsidRPr="00EE0CCE" w:rsidRDefault="00AC4F9A" w:rsidP="00E74FCD">
            <w:pPr>
              <w:rPr>
                <w:rFonts w:ascii="Arial" w:hAnsi="Arial" w:cs="Arial"/>
                <w:sz w:val="18"/>
                <w:szCs w:val="18"/>
              </w:rPr>
            </w:pPr>
          </w:p>
        </w:tc>
        <w:tc>
          <w:tcPr>
            <w:tcW w:w="1395" w:type="dxa"/>
            <w:gridSpan w:val="2"/>
          </w:tcPr>
          <w:p w14:paraId="5657741B" w14:textId="3DBB4278" w:rsidR="00AC4F9A" w:rsidRPr="00EE0CCE" w:rsidRDefault="00AC4F9A" w:rsidP="00E74FCD">
            <w:pPr>
              <w:rPr>
                <w:rFonts w:ascii="Arial" w:hAnsi="Arial" w:cs="Arial"/>
                <w:sz w:val="18"/>
                <w:szCs w:val="18"/>
              </w:rPr>
            </w:pPr>
          </w:p>
        </w:tc>
        <w:tc>
          <w:tcPr>
            <w:tcW w:w="1395" w:type="dxa"/>
          </w:tcPr>
          <w:p w14:paraId="740E03A7" w14:textId="77777777" w:rsidR="00AC4F9A" w:rsidRPr="00EE0CCE" w:rsidRDefault="00AC4F9A" w:rsidP="00E74FCD">
            <w:pPr>
              <w:rPr>
                <w:rFonts w:ascii="Arial" w:hAnsi="Arial" w:cs="Arial"/>
                <w:sz w:val="18"/>
                <w:szCs w:val="18"/>
              </w:rPr>
            </w:pPr>
          </w:p>
        </w:tc>
        <w:tc>
          <w:tcPr>
            <w:tcW w:w="1394" w:type="dxa"/>
          </w:tcPr>
          <w:p w14:paraId="58AF0152" w14:textId="69EF44D9" w:rsidR="00AC4F9A" w:rsidRPr="00EE0CCE" w:rsidRDefault="00C02A14" w:rsidP="00E74FCD">
            <w:pPr>
              <w:rPr>
                <w:rFonts w:ascii="Arial" w:hAnsi="Arial" w:cs="Arial"/>
                <w:sz w:val="18"/>
                <w:szCs w:val="18"/>
              </w:rPr>
            </w:pPr>
            <w:r>
              <w:rPr>
                <w:rFonts w:ascii="Arial" w:hAnsi="Arial" w:cs="Arial"/>
                <w:sz w:val="18"/>
                <w:szCs w:val="18"/>
              </w:rPr>
              <w:t>I</w:t>
            </w:r>
          </w:p>
        </w:tc>
        <w:tc>
          <w:tcPr>
            <w:tcW w:w="1395" w:type="dxa"/>
            <w:gridSpan w:val="2"/>
          </w:tcPr>
          <w:p w14:paraId="4CD2971B" w14:textId="1B31301F"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45FBCB5D" w14:textId="490FCF55"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230A00BF" w14:textId="77777777" w:rsidTr="00AC4F9A">
        <w:tc>
          <w:tcPr>
            <w:tcW w:w="6900" w:type="dxa"/>
          </w:tcPr>
          <w:p w14:paraId="262221E0" w14:textId="1D86640C" w:rsidR="00AC4F9A" w:rsidRDefault="00AC4F9A" w:rsidP="00E74FCD">
            <w:pPr>
              <w:rPr>
                <w:rFonts w:ascii="Arial" w:hAnsi="Arial" w:cs="Arial"/>
                <w:sz w:val="18"/>
                <w:szCs w:val="18"/>
              </w:rPr>
            </w:pPr>
            <w:r>
              <w:rPr>
                <w:rFonts w:ascii="Arial" w:hAnsi="Arial" w:cs="Arial"/>
                <w:sz w:val="18"/>
                <w:szCs w:val="18"/>
              </w:rPr>
              <w:t>Ensuring compliance with SEND Code of Practice</w:t>
            </w:r>
          </w:p>
        </w:tc>
        <w:tc>
          <w:tcPr>
            <w:tcW w:w="1394" w:type="dxa"/>
          </w:tcPr>
          <w:p w14:paraId="215F55B1" w14:textId="77777777" w:rsidR="00AC4F9A" w:rsidRPr="00EE0CCE" w:rsidRDefault="00AC4F9A" w:rsidP="00E74FCD">
            <w:pPr>
              <w:rPr>
                <w:rFonts w:ascii="Arial" w:hAnsi="Arial" w:cs="Arial"/>
                <w:sz w:val="18"/>
                <w:szCs w:val="18"/>
              </w:rPr>
            </w:pPr>
          </w:p>
        </w:tc>
        <w:tc>
          <w:tcPr>
            <w:tcW w:w="1395" w:type="dxa"/>
            <w:gridSpan w:val="2"/>
          </w:tcPr>
          <w:p w14:paraId="067A46BA" w14:textId="7E91C0F3" w:rsidR="00AC4F9A" w:rsidRPr="00EE0CCE" w:rsidRDefault="00C02A14" w:rsidP="00E74FCD">
            <w:pPr>
              <w:rPr>
                <w:rFonts w:ascii="Arial" w:hAnsi="Arial" w:cs="Arial"/>
                <w:sz w:val="18"/>
                <w:szCs w:val="18"/>
              </w:rPr>
            </w:pPr>
            <w:r>
              <w:rPr>
                <w:rFonts w:ascii="Arial" w:hAnsi="Arial" w:cs="Arial"/>
                <w:sz w:val="18"/>
                <w:szCs w:val="18"/>
              </w:rPr>
              <w:t>A</w:t>
            </w:r>
          </w:p>
        </w:tc>
        <w:tc>
          <w:tcPr>
            <w:tcW w:w="1395" w:type="dxa"/>
          </w:tcPr>
          <w:p w14:paraId="1BF7F177" w14:textId="77777777" w:rsidR="00AC4F9A" w:rsidRPr="00EE0CCE" w:rsidRDefault="00AC4F9A" w:rsidP="00E74FCD">
            <w:pPr>
              <w:rPr>
                <w:rFonts w:ascii="Arial" w:hAnsi="Arial" w:cs="Arial"/>
                <w:sz w:val="18"/>
                <w:szCs w:val="18"/>
              </w:rPr>
            </w:pPr>
          </w:p>
        </w:tc>
        <w:tc>
          <w:tcPr>
            <w:tcW w:w="1394" w:type="dxa"/>
          </w:tcPr>
          <w:p w14:paraId="11F715EF" w14:textId="38A418A6"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gridSpan w:val="2"/>
          </w:tcPr>
          <w:p w14:paraId="4F11320A" w14:textId="0A526137" w:rsidR="00AC4F9A" w:rsidRPr="00EE0CCE" w:rsidRDefault="00C02A14" w:rsidP="00E74FCD">
            <w:pPr>
              <w:rPr>
                <w:rFonts w:ascii="Arial" w:hAnsi="Arial" w:cs="Arial"/>
                <w:sz w:val="18"/>
                <w:szCs w:val="18"/>
              </w:rPr>
            </w:pPr>
            <w:r>
              <w:rPr>
                <w:rFonts w:ascii="Arial" w:hAnsi="Arial" w:cs="Arial"/>
                <w:sz w:val="18"/>
                <w:szCs w:val="18"/>
              </w:rPr>
              <w:t>S</w:t>
            </w:r>
          </w:p>
        </w:tc>
        <w:tc>
          <w:tcPr>
            <w:tcW w:w="1395" w:type="dxa"/>
          </w:tcPr>
          <w:p w14:paraId="61B976A8" w14:textId="15682458"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234DC52A" w14:textId="77777777" w:rsidTr="00AC4F9A">
        <w:tc>
          <w:tcPr>
            <w:tcW w:w="6900" w:type="dxa"/>
          </w:tcPr>
          <w:p w14:paraId="43A6F5B8" w14:textId="3EC5DCD2" w:rsidR="00AC4F9A" w:rsidRDefault="00AC4F9A" w:rsidP="00E74FCD">
            <w:pPr>
              <w:rPr>
                <w:rFonts w:ascii="Arial" w:hAnsi="Arial" w:cs="Arial"/>
                <w:sz w:val="18"/>
                <w:szCs w:val="18"/>
              </w:rPr>
            </w:pPr>
            <w:r>
              <w:rPr>
                <w:rFonts w:ascii="Arial" w:hAnsi="Arial" w:cs="Arial"/>
                <w:sz w:val="18"/>
                <w:szCs w:val="18"/>
              </w:rPr>
              <w:t>Setting approach to directing pupils offsite, exclusions</w:t>
            </w:r>
          </w:p>
        </w:tc>
        <w:tc>
          <w:tcPr>
            <w:tcW w:w="1394" w:type="dxa"/>
          </w:tcPr>
          <w:p w14:paraId="4EBCB076" w14:textId="77777777" w:rsidR="00AC4F9A" w:rsidRPr="00EE0CCE" w:rsidRDefault="00AC4F9A" w:rsidP="00E74FCD">
            <w:pPr>
              <w:rPr>
                <w:rFonts w:ascii="Arial" w:hAnsi="Arial" w:cs="Arial"/>
                <w:sz w:val="18"/>
                <w:szCs w:val="18"/>
              </w:rPr>
            </w:pPr>
          </w:p>
        </w:tc>
        <w:tc>
          <w:tcPr>
            <w:tcW w:w="1395" w:type="dxa"/>
            <w:gridSpan w:val="2"/>
          </w:tcPr>
          <w:p w14:paraId="772D7C24" w14:textId="574701A2" w:rsidR="00AC4F9A" w:rsidRPr="00EE0CCE" w:rsidRDefault="00C02A14" w:rsidP="00E74FCD">
            <w:pPr>
              <w:rPr>
                <w:rFonts w:ascii="Arial" w:hAnsi="Arial" w:cs="Arial"/>
                <w:sz w:val="18"/>
                <w:szCs w:val="18"/>
              </w:rPr>
            </w:pPr>
            <w:r>
              <w:rPr>
                <w:rFonts w:ascii="Arial" w:hAnsi="Arial" w:cs="Arial"/>
                <w:sz w:val="18"/>
                <w:szCs w:val="18"/>
              </w:rPr>
              <w:t>A</w:t>
            </w:r>
          </w:p>
        </w:tc>
        <w:tc>
          <w:tcPr>
            <w:tcW w:w="1395" w:type="dxa"/>
          </w:tcPr>
          <w:p w14:paraId="27006B4A" w14:textId="77777777" w:rsidR="00AC4F9A" w:rsidRPr="00EE0CCE" w:rsidRDefault="00AC4F9A" w:rsidP="00E74FCD">
            <w:pPr>
              <w:rPr>
                <w:rFonts w:ascii="Arial" w:hAnsi="Arial" w:cs="Arial"/>
                <w:sz w:val="18"/>
                <w:szCs w:val="18"/>
              </w:rPr>
            </w:pPr>
          </w:p>
        </w:tc>
        <w:tc>
          <w:tcPr>
            <w:tcW w:w="1394" w:type="dxa"/>
          </w:tcPr>
          <w:p w14:paraId="5620B340" w14:textId="3D78FD69" w:rsidR="00AC4F9A" w:rsidRPr="00EE0CCE" w:rsidRDefault="001803FF" w:rsidP="00E74FCD">
            <w:pPr>
              <w:rPr>
                <w:rFonts w:ascii="Arial" w:hAnsi="Arial" w:cs="Arial"/>
                <w:sz w:val="18"/>
                <w:szCs w:val="18"/>
              </w:rPr>
            </w:pPr>
            <w:r>
              <w:rPr>
                <w:rFonts w:ascii="Arial" w:hAnsi="Arial" w:cs="Arial"/>
                <w:sz w:val="18"/>
                <w:szCs w:val="18"/>
              </w:rPr>
              <w:t>R [PD]</w:t>
            </w:r>
          </w:p>
        </w:tc>
        <w:tc>
          <w:tcPr>
            <w:tcW w:w="1395" w:type="dxa"/>
            <w:gridSpan w:val="2"/>
          </w:tcPr>
          <w:p w14:paraId="3F896F06" w14:textId="2EB24083" w:rsidR="00AC4F9A" w:rsidRPr="00EE0CCE" w:rsidRDefault="00C02A14" w:rsidP="00E74FCD">
            <w:pPr>
              <w:rPr>
                <w:rFonts w:ascii="Arial" w:hAnsi="Arial" w:cs="Arial"/>
                <w:sz w:val="18"/>
                <w:szCs w:val="18"/>
              </w:rPr>
            </w:pPr>
            <w:r>
              <w:rPr>
                <w:rFonts w:ascii="Arial" w:hAnsi="Arial" w:cs="Arial"/>
                <w:sz w:val="18"/>
                <w:szCs w:val="18"/>
              </w:rPr>
              <w:t>C</w:t>
            </w:r>
          </w:p>
        </w:tc>
        <w:tc>
          <w:tcPr>
            <w:tcW w:w="1395" w:type="dxa"/>
          </w:tcPr>
          <w:p w14:paraId="16750BAE" w14:textId="0761BC68"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7BD1C06F" w14:textId="77777777" w:rsidTr="00AC4F9A">
        <w:tc>
          <w:tcPr>
            <w:tcW w:w="6900" w:type="dxa"/>
          </w:tcPr>
          <w:p w14:paraId="564EBAFF" w14:textId="56EE7568" w:rsidR="00AC4F9A" w:rsidRDefault="00AC4F9A" w:rsidP="00E74FCD">
            <w:pPr>
              <w:rPr>
                <w:rFonts w:ascii="Arial" w:hAnsi="Arial" w:cs="Arial"/>
                <w:sz w:val="18"/>
                <w:szCs w:val="18"/>
              </w:rPr>
            </w:pPr>
            <w:r>
              <w:rPr>
                <w:rFonts w:ascii="Arial" w:hAnsi="Arial" w:cs="Arial"/>
                <w:sz w:val="18"/>
                <w:szCs w:val="18"/>
              </w:rPr>
              <w:t>Keeping admission and attendance registers</w:t>
            </w:r>
          </w:p>
        </w:tc>
        <w:tc>
          <w:tcPr>
            <w:tcW w:w="1394" w:type="dxa"/>
          </w:tcPr>
          <w:p w14:paraId="6C941449" w14:textId="77777777" w:rsidR="00AC4F9A" w:rsidRPr="00EE0CCE" w:rsidRDefault="00AC4F9A" w:rsidP="00E74FCD">
            <w:pPr>
              <w:rPr>
                <w:rFonts w:ascii="Arial" w:hAnsi="Arial" w:cs="Arial"/>
                <w:sz w:val="18"/>
                <w:szCs w:val="18"/>
              </w:rPr>
            </w:pPr>
          </w:p>
        </w:tc>
        <w:tc>
          <w:tcPr>
            <w:tcW w:w="1395" w:type="dxa"/>
            <w:gridSpan w:val="2"/>
          </w:tcPr>
          <w:p w14:paraId="2568A94C" w14:textId="4B859AF3" w:rsidR="00AC4F9A" w:rsidRPr="00EE0CCE" w:rsidRDefault="00C02A14" w:rsidP="00E74FCD">
            <w:pPr>
              <w:rPr>
                <w:rFonts w:ascii="Arial" w:hAnsi="Arial" w:cs="Arial"/>
                <w:sz w:val="18"/>
                <w:szCs w:val="18"/>
              </w:rPr>
            </w:pPr>
            <w:r>
              <w:rPr>
                <w:rFonts w:ascii="Arial" w:hAnsi="Arial" w:cs="Arial"/>
                <w:sz w:val="18"/>
                <w:szCs w:val="18"/>
              </w:rPr>
              <w:t>A</w:t>
            </w:r>
          </w:p>
        </w:tc>
        <w:tc>
          <w:tcPr>
            <w:tcW w:w="1395" w:type="dxa"/>
          </w:tcPr>
          <w:p w14:paraId="3B338839" w14:textId="77777777" w:rsidR="00AC4F9A" w:rsidRPr="00EE0CCE" w:rsidRDefault="00AC4F9A" w:rsidP="00E74FCD">
            <w:pPr>
              <w:rPr>
                <w:rFonts w:ascii="Arial" w:hAnsi="Arial" w:cs="Arial"/>
                <w:sz w:val="18"/>
                <w:szCs w:val="18"/>
              </w:rPr>
            </w:pPr>
          </w:p>
        </w:tc>
        <w:tc>
          <w:tcPr>
            <w:tcW w:w="1394" w:type="dxa"/>
          </w:tcPr>
          <w:p w14:paraId="42FDD4B7" w14:textId="77777777" w:rsidR="00AC4F9A" w:rsidRPr="00EE0CCE" w:rsidRDefault="00AC4F9A" w:rsidP="00E74FCD">
            <w:pPr>
              <w:rPr>
                <w:rFonts w:ascii="Arial" w:hAnsi="Arial" w:cs="Arial"/>
                <w:sz w:val="18"/>
                <w:szCs w:val="18"/>
              </w:rPr>
            </w:pPr>
          </w:p>
        </w:tc>
        <w:tc>
          <w:tcPr>
            <w:tcW w:w="1395" w:type="dxa"/>
            <w:gridSpan w:val="2"/>
          </w:tcPr>
          <w:p w14:paraId="1ED63A70" w14:textId="77777777" w:rsidR="00AC4F9A" w:rsidRPr="00EE0CCE" w:rsidRDefault="00AC4F9A" w:rsidP="00E74FCD">
            <w:pPr>
              <w:rPr>
                <w:rFonts w:ascii="Arial" w:hAnsi="Arial" w:cs="Arial"/>
                <w:sz w:val="18"/>
                <w:szCs w:val="18"/>
              </w:rPr>
            </w:pPr>
          </w:p>
        </w:tc>
        <w:tc>
          <w:tcPr>
            <w:tcW w:w="1395" w:type="dxa"/>
          </w:tcPr>
          <w:p w14:paraId="1B8C98E1" w14:textId="5F964CD1" w:rsidR="00AC4F9A" w:rsidRPr="00EE0CCE" w:rsidRDefault="00C02A14" w:rsidP="00E74FCD">
            <w:pPr>
              <w:rPr>
                <w:rFonts w:ascii="Arial" w:hAnsi="Arial" w:cs="Arial"/>
                <w:sz w:val="18"/>
                <w:szCs w:val="18"/>
              </w:rPr>
            </w:pPr>
            <w:r>
              <w:rPr>
                <w:rFonts w:ascii="Arial" w:hAnsi="Arial" w:cs="Arial"/>
                <w:sz w:val="18"/>
                <w:szCs w:val="18"/>
              </w:rPr>
              <w:t>R</w:t>
            </w:r>
          </w:p>
        </w:tc>
      </w:tr>
      <w:tr w:rsidR="00AC4F9A" w14:paraId="54D6FD4E" w14:textId="77777777" w:rsidTr="00AC4F9A">
        <w:tc>
          <w:tcPr>
            <w:tcW w:w="6900" w:type="dxa"/>
          </w:tcPr>
          <w:p w14:paraId="6DD6766A" w14:textId="6959C3BF" w:rsidR="00AC4F9A" w:rsidRDefault="00AC4F9A" w:rsidP="00E74FCD">
            <w:pPr>
              <w:rPr>
                <w:rFonts w:ascii="Arial" w:hAnsi="Arial" w:cs="Arial"/>
                <w:sz w:val="18"/>
                <w:szCs w:val="18"/>
              </w:rPr>
            </w:pPr>
            <w:r>
              <w:rPr>
                <w:rFonts w:ascii="Arial" w:hAnsi="Arial" w:cs="Arial"/>
                <w:sz w:val="18"/>
                <w:szCs w:val="18"/>
              </w:rPr>
              <w:t>Setting approach to staff appointment and dismissal, with regard to statutory requirements</w:t>
            </w:r>
          </w:p>
        </w:tc>
        <w:tc>
          <w:tcPr>
            <w:tcW w:w="1394" w:type="dxa"/>
          </w:tcPr>
          <w:p w14:paraId="7F93AE2D" w14:textId="77777777" w:rsidR="00AC4F9A" w:rsidRPr="00EE0CCE" w:rsidRDefault="00AC4F9A" w:rsidP="00E74FCD">
            <w:pPr>
              <w:rPr>
                <w:rFonts w:ascii="Arial" w:hAnsi="Arial" w:cs="Arial"/>
                <w:sz w:val="18"/>
                <w:szCs w:val="18"/>
              </w:rPr>
            </w:pPr>
          </w:p>
        </w:tc>
        <w:tc>
          <w:tcPr>
            <w:tcW w:w="1395" w:type="dxa"/>
            <w:gridSpan w:val="2"/>
          </w:tcPr>
          <w:p w14:paraId="5789B70B" w14:textId="240DE763" w:rsidR="00AC4F9A" w:rsidRPr="00EE0CCE" w:rsidRDefault="00C02A14" w:rsidP="00E74FCD">
            <w:pPr>
              <w:rPr>
                <w:rFonts w:ascii="Arial" w:hAnsi="Arial" w:cs="Arial"/>
                <w:sz w:val="18"/>
                <w:szCs w:val="18"/>
              </w:rPr>
            </w:pPr>
            <w:r>
              <w:rPr>
                <w:rFonts w:ascii="Arial" w:hAnsi="Arial" w:cs="Arial"/>
                <w:sz w:val="18"/>
                <w:szCs w:val="18"/>
              </w:rPr>
              <w:t>A</w:t>
            </w:r>
          </w:p>
        </w:tc>
        <w:tc>
          <w:tcPr>
            <w:tcW w:w="1395" w:type="dxa"/>
          </w:tcPr>
          <w:p w14:paraId="5940089F" w14:textId="5C8EC292" w:rsidR="00AC4F9A" w:rsidRPr="00EE0CCE" w:rsidRDefault="00C02A14" w:rsidP="00E74FCD">
            <w:pPr>
              <w:rPr>
                <w:rFonts w:ascii="Arial" w:hAnsi="Arial" w:cs="Arial"/>
                <w:sz w:val="18"/>
                <w:szCs w:val="18"/>
              </w:rPr>
            </w:pPr>
            <w:r>
              <w:rPr>
                <w:rFonts w:ascii="Arial" w:hAnsi="Arial" w:cs="Arial"/>
                <w:sz w:val="18"/>
                <w:szCs w:val="18"/>
              </w:rPr>
              <w:t>C</w:t>
            </w:r>
            <w:r w:rsidR="001803FF">
              <w:rPr>
                <w:rFonts w:ascii="Arial" w:hAnsi="Arial" w:cs="Arial"/>
                <w:sz w:val="18"/>
                <w:szCs w:val="18"/>
              </w:rPr>
              <w:t xml:space="preserve"> [P&amp;P]</w:t>
            </w:r>
          </w:p>
        </w:tc>
        <w:tc>
          <w:tcPr>
            <w:tcW w:w="1394" w:type="dxa"/>
          </w:tcPr>
          <w:p w14:paraId="08979D9F" w14:textId="77777777" w:rsidR="00AC4F9A" w:rsidRPr="00EE0CCE" w:rsidRDefault="00AC4F9A" w:rsidP="00E74FCD">
            <w:pPr>
              <w:rPr>
                <w:rFonts w:ascii="Arial" w:hAnsi="Arial" w:cs="Arial"/>
                <w:sz w:val="18"/>
                <w:szCs w:val="18"/>
              </w:rPr>
            </w:pPr>
          </w:p>
        </w:tc>
        <w:tc>
          <w:tcPr>
            <w:tcW w:w="1395" w:type="dxa"/>
            <w:gridSpan w:val="2"/>
          </w:tcPr>
          <w:p w14:paraId="3B8698C8" w14:textId="4472854D" w:rsidR="00AC4F9A" w:rsidRPr="00EE0CCE" w:rsidRDefault="00C02A14" w:rsidP="00E74FCD">
            <w:pPr>
              <w:rPr>
                <w:rFonts w:ascii="Arial" w:hAnsi="Arial" w:cs="Arial"/>
                <w:sz w:val="18"/>
                <w:szCs w:val="18"/>
              </w:rPr>
            </w:pPr>
            <w:r>
              <w:rPr>
                <w:rFonts w:ascii="Arial" w:hAnsi="Arial" w:cs="Arial"/>
                <w:sz w:val="18"/>
                <w:szCs w:val="18"/>
              </w:rPr>
              <w:t>R</w:t>
            </w:r>
          </w:p>
        </w:tc>
        <w:tc>
          <w:tcPr>
            <w:tcW w:w="1395" w:type="dxa"/>
          </w:tcPr>
          <w:p w14:paraId="359FF717" w14:textId="7870A79F" w:rsidR="00AC4F9A" w:rsidRPr="00EE0CCE" w:rsidRDefault="00C02A14" w:rsidP="00E74FCD">
            <w:pPr>
              <w:rPr>
                <w:rFonts w:ascii="Arial" w:hAnsi="Arial" w:cs="Arial"/>
                <w:sz w:val="18"/>
                <w:szCs w:val="18"/>
              </w:rPr>
            </w:pPr>
            <w:r>
              <w:rPr>
                <w:rFonts w:ascii="Arial" w:hAnsi="Arial" w:cs="Arial"/>
                <w:sz w:val="18"/>
                <w:szCs w:val="18"/>
              </w:rPr>
              <w:t>C</w:t>
            </w:r>
          </w:p>
        </w:tc>
      </w:tr>
      <w:tr w:rsidR="00AC4F9A" w14:paraId="7E063CFE" w14:textId="77777777" w:rsidTr="00AC4F9A">
        <w:tc>
          <w:tcPr>
            <w:tcW w:w="6900" w:type="dxa"/>
          </w:tcPr>
          <w:p w14:paraId="6F1D7736" w14:textId="739ACACD" w:rsidR="00AC4F9A" w:rsidRDefault="00AC4F9A" w:rsidP="00E74FCD">
            <w:pPr>
              <w:rPr>
                <w:rFonts w:ascii="Arial" w:hAnsi="Arial" w:cs="Arial"/>
                <w:sz w:val="18"/>
                <w:szCs w:val="18"/>
              </w:rPr>
            </w:pPr>
            <w:r>
              <w:rPr>
                <w:rFonts w:ascii="Arial" w:hAnsi="Arial" w:cs="Arial"/>
                <w:sz w:val="18"/>
                <w:szCs w:val="18"/>
              </w:rPr>
              <w:t>Setting approach to appraisal and performance management</w:t>
            </w:r>
          </w:p>
        </w:tc>
        <w:tc>
          <w:tcPr>
            <w:tcW w:w="1394" w:type="dxa"/>
          </w:tcPr>
          <w:p w14:paraId="61311652" w14:textId="77777777" w:rsidR="00AC4F9A" w:rsidRPr="00EE0CCE" w:rsidRDefault="00AC4F9A" w:rsidP="00E74FCD">
            <w:pPr>
              <w:rPr>
                <w:rFonts w:ascii="Arial" w:hAnsi="Arial" w:cs="Arial"/>
                <w:sz w:val="18"/>
                <w:szCs w:val="18"/>
              </w:rPr>
            </w:pPr>
          </w:p>
        </w:tc>
        <w:tc>
          <w:tcPr>
            <w:tcW w:w="1395" w:type="dxa"/>
            <w:gridSpan w:val="2"/>
          </w:tcPr>
          <w:p w14:paraId="587342A2" w14:textId="42974794" w:rsidR="00AC4F9A" w:rsidRPr="00EE0CCE" w:rsidRDefault="00C02A14" w:rsidP="00E74FCD">
            <w:pPr>
              <w:rPr>
                <w:rFonts w:ascii="Arial" w:hAnsi="Arial" w:cs="Arial"/>
                <w:sz w:val="18"/>
                <w:szCs w:val="18"/>
              </w:rPr>
            </w:pPr>
            <w:r>
              <w:rPr>
                <w:rFonts w:ascii="Arial" w:hAnsi="Arial" w:cs="Arial"/>
                <w:sz w:val="18"/>
                <w:szCs w:val="18"/>
              </w:rPr>
              <w:t>A</w:t>
            </w:r>
          </w:p>
        </w:tc>
        <w:tc>
          <w:tcPr>
            <w:tcW w:w="1395" w:type="dxa"/>
          </w:tcPr>
          <w:p w14:paraId="58D02FF8" w14:textId="24CFCAFF" w:rsidR="00AC4F9A" w:rsidRPr="00EE0CCE" w:rsidRDefault="00C02A14" w:rsidP="00E74FCD">
            <w:pPr>
              <w:rPr>
                <w:rFonts w:ascii="Arial" w:hAnsi="Arial" w:cs="Arial"/>
                <w:sz w:val="18"/>
                <w:szCs w:val="18"/>
              </w:rPr>
            </w:pPr>
            <w:r>
              <w:rPr>
                <w:rFonts w:ascii="Arial" w:hAnsi="Arial" w:cs="Arial"/>
                <w:sz w:val="18"/>
                <w:szCs w:val="18"/>
              </w:rPr>
              <w:t>C</w:t>
            </w:r>
            <w:r w:rsidR="001803FF">
              <w:rPr>
                <w:rFonts w:ascii="Arial" w:hAnsi="Arial" w:cs="Arial"/>
                <w:sz w:val="18"/>
                <w:szCs w:val="18"/>
              </w:rPr>
              <w:t xml:space="preserve"> [P&amp;P]</w:t>
            </w:r>
          </w:p>
        </w:tc>
        <w:tc>
          <w:tcPr>
            <w:tcW w:w="1394" w:type="dxa"/>
          </w:tcPr>
          <w:p w14:paraId="45CD253E" w14:textId="77777777" w:rsidR="00AC4F9A" w:rsidRPr="00EE0CCE" w:rsidRDefault="00AC4F9A" w:rsidP="00E74FCD">
            <w:pPr>
              <w:rPr>
                <w:rFonts w:ascii="Arial" w:hAnsi="Arial" w:cs="Arial"/>
                <w:sz w:val="18"/>
                <w:szCs w:val="18"/>
              </w:rPr>
            </w:pPr>
          </w:p>
        </w:tc>
        <w:tc>
          <w:tcPr>
            <w:tcW w:w="1395" w:type="dxa"/>
            <w:gridSpan w:val="2"/>
          </w:tcPr>
          <w:p w14:paraId="6A1AA7CB" w14:textId="1D105F5A" w:rsidR="00AC4F9A" w:rsidRPr="00EE0CCE" w:rsidRDefault="00C02A14" w:rsidP="00E74FCD">
            <w:pPr>
              <w:rPr>
                <w:rFonts w:ascii="Arial" w:hAnsi="Arial" w:cs="Arial"/>
                <w:sz w:val="18"/>
                <w:szCs w:val="18"/>
              </w:rPr>
            </w:pPr>
            <w:r>
              <w:rPr>
                <w:rFonts w:ascii="Arial" w:hAnsi="Arial" w:cs="Arial"/>
                <w:sz w:val="18"/>
                <w:szCs w:val="18"/>
              </w:rPr>
              <w:t>R</w:t>
            </w:r>
          </w:p>
        </w:tc>
        <w:tc>
          <w:tcPr>
            <w:tcW w:w="1395" w:type="dxa"/>
          </w:tcPr>
          <w:p w14:paraId="1BA402A5" w14:textId="1826BA71" w:rsidR="00AC4F9A" w:rsidRPr="00EE0CCE" w:rsidRDefault="00C02A14" w:rsidP="00E74FCD">
            <w:pPr>
              <w:rPr>
                <w:rFonts w:ascii="Arial" w:hAnsi="Arial" w:cs="Arial"/>
                <w:sz w:val="18"/>
                <w:szCs w:val="18"/>
              </w:rPr>
            </w:pPr>
            <w:r>
              <w:rPr>
                <w:rFonts w:ascii="Arial" w:hAnsi="Arial" w:cs="Arial"/>
                <w:sz w:val="18"/>
                <w:szCs w:val="18"/>
              </w:rPr>
              <w:t>C</w:t>
            </w:r>
          </w:p>
        </w:tc>
      </w:tr>
      <w:tr w:rsidR="001803FF" w14:paraId="45E1F683" w14:textId="77777777" w:rsidTr="002C6233">
        <w:tc>
          <w:tcPr>
            <w:tcW w:w="6900" w:type="dxa"/>
          </w:tcPr>
          <w:p w14:paraId="1DD663F5" w14:textId="3D7C6CCD" w:rsidR="001803FF" w:rsidRDefault="001803FF" w:rsidP="00E74FCD">
            <w:pPr>
              <w:rPr>
                <w:rFonts w:ascii="Arial" w:hAnsi="Arial" w:cs="Arial"/>
                <w:sz w:val="18"/>
                <w:szCs w:val="18"/>
              </w:rPr>
            </w:pPr>
            <w:r>
              <w:rPr>
                <w:rFonts w:ascii="Arial" w:hAnsi="Arial" w:cs="Arial"/>
                <w:sz w:val="18"/>
                <w:szCs w:val="18"/>
              </w:rPr>
              <w:t>Setting pay levels, including executive pay</w:t>
            </w:r>
          </w:p>
        </w:tc>
        <w:tc>
          <w:tcPr>
            <w:tcW w:w="1394" w:type="dxa"/>
          </w:tcPr>
          <w:p w14:paraId="25C80915" w14:textId="77777777" w:rsidR="001803FF" w:rsidRPr="00EE0CCE" w:rsidRDefault="001803FF" w:rsidP="00E74FCD">
            <w:pPr>
              <w:rPr>
                <w:rFonts w:ascii="Arial" w:hAnsi="Arial" w:cs="Arial"/>
                <w:sz w:val="18"/>
                <w:szCs w:val="18"/>
              </w:rPr>
            </w:pPr>
          </w:p>
        </w:tc>
        <w:tc>
          <w:tcPr>
            <w:tcW w:w="1395" w:type="dxa"/>
            <w:gridSpan w:val="2"/>
          </w:tcPr>
          <w:p w14:paraId="44C56108" w14:textId="686C1D27" w:rsidR="001803FF" w:rsidRPr="00EE0CCE" w:rsidRDefault="001803FF" w:rsidP="00E74FCD">
            <w:pPr>
              <w:rPr>
                <w:rFonts w:ascii="Arial" w:hAnsi="Arial" w:cs="Arial"/>
                <w:sz w:val="18"/>
                <w:szCs w:val="18"/>
              </w:rPr>
            </w:pPr>
            <w:r>
              <w:rPr>
                <w:rFonts w:ascii="Arial" w:hAnsi="Arial" w:cs="Arial"/>
                <w:sz w:val="18"/>
                <w:szCs w:val="18"/>
              </w:rPr>
              <w:t>A</w:t>
            </w:r>
          </w:p>
        </w:tc>
        <w:tc>
          <w:tcPr>
            <w:tcW w:w="1395" w:type="dxa"/>
          </w:tcPr>
          <w:p w14:paraId="63283E21" w14:textId="5B1935E4" w:rsidR="001803FF" w:rsidRPr="00EE0CCE" w:rsidRDefault="001803FF" w:rsidP="00E74FCD">
            <w:pPr>
              <w:rPr>
                <w:rFonts w:ascii="Arial" w:hAnsi="Arial" w:cs="Arial"/>
                <w:sz w:val="18"/>
                <w:szCs w:val="18"/>
              </w:rPr>
            </w:pPr>
            <w:r>
              <w:rPr>
                <w:rFonts w:ascii="Arial" w:hAnsi="Arial" w:cs="Arial"/>
                <w:sz w:val="18"/>
                <w:szCs w:val="18"/>
              </w:rPr>
              <w:t>C [P&amp;P</w:t>
            </w:r>
            <w:r w:rsidR="00B367A4">
              <w:rPr>
                <w:rFonts w:ascii="Arial" w:hAnsi="Arial" w:cs="Arial"/>
                <w:sz w:val="18"/>
                <w:szCs w:val="18"/>
              </w:rPr>
              <w:t>, EP</w:t>
            </w:r>
            <w:r>
              <w:rPr>
                <w:rFonts w:ascii="Arial" w:hAnsi="Arial" w:cs="Arial"/>
                <w:sz w:val="18"/>
                <w:szCs w:val="18"/>
              </w:rPr>
              <w:t>]</w:t>
            </w:r>
          </w:p>
        </w:tc>
        <w:tc>
          <w:tcPr>
            <w:tcW w:w="1394" w:type="dxa"/>
          </w:tcPr>
          <w:p w14:paraId="19E46A1B" w14:textId="77777777" w:rsidR="001803FF" w:rsidRPr="00EE0CCE" w:rsidRDefault="001803FF" w:rsidP="00E74FCD">
            <w:pPr>
              <w:rPr>
                <w:rFonts w:ascii="Arial" w:hAnsi="Arial" w:cs="Arial"/>
                <w:sz w:val="18"/>
                <w:szCs w:val="18"/>
              </w:rPr>
            </w:pPr>
          </w:p>
        </w:tc>
        <w:tc>
          <w:tcPr>
            <w:tcW w:w="1395" w:type="dxa"/>
            <w:gridSpan w:val="2"/>
          </w:tcPr>
          <w:p w14:paraId="6AC759C9" w14:textId="16A73DB5" w:rsidR="001803FF" w:rsidRPr="00EE0CCE" w:rsidRDefault="001803FF" w:rsidP="00E74FCD">
            <w:pPr>
              <w:rPr>
                <w:rFonts w:ascii="Arial" w:hAnsi="Arial" w:cs="Arial"/>
                <w:sz w:val="18"/>
                <w:szCs w:val="18"/>
              </w:rPr>
            </w:pPr>
            <w:r>
              <w:rPr>
                <w:rFonts w:ascii="Arial" w:hAnsi="Arial" w:cs="Arial"/>
                <w:sz w:val="18"/>
                <w:szCs w:val="18"/>
              </w:rPr>
              <w:t>R</w:t>
            </w:r>
          </w:p>
        </w:tc>
        <w:tc>
          <w:tcPr>
            <w:tcW w:w="1395" w:type="dxa"/>
          </w:tcPr>
          <w:p w14:paraId="7CCC54E6" w14:textId="77777777" w:rsidR="001803FF" w:rsidRPr="00EE0CCE" w:rsidRDefault="001803FF" w:rsidP="00E74FCD">
            <w:pPr>
              <w:rPr>
                <w:rFonts w:ascii="Arial" w:hAnsi="Arial" w:cs="Arial"/>
                <w:sz w:val="18"/>
                <w:szCs w:val="18"/>
              </w:rPr>
            </w:pPr>
          </w:p>
        </w:tc>
      </w:tr>
      <w:tr w:rsidR="00AC4F9A" w14:paraId="4502D838" w14:textId="77777777" w:rsidTr="00AC4F9A">
        <w:tc>
          <w:tcPr>
            <w:tcW w:w="6900" w:type="dxa"/>
          </w:tcPr>
          <w:p w14:paraId="0073DD20" w14:textId="4A7A99F6" w:rsidR="00AC4F9A" w:rsidRDefault="00AC4F9A" w:rsidP="00E74FCD">
            <w:pPr>
              <w:rPr>
                <w:rFonts w:ascii="Arial" w:hAnsi="Arial" w:cs="Arial"/>
                <w:sz w:val="18"/>
                <w:szCs w:val="18"/>
              </w:rPr>
            </w:pPr>
            <w:r>
              <w:rPr>
                <w:rFonts w:ascii="Arial" w:hAnsi="Arial" w:cs="Arial"/>
                <w:sz w:val="18"/>
                <w:szCs w:val="18"/>
              </w:rPr>
              <w:t>Setting HR policies (appraisal, pay, disciplinary, grievance, capability, safer recruitment)</w:t>
            </w:r>
          </w:p>
        </w:tc>
        <w:tc>
          <w:tcPr>
            <w:tcW w:w="1394" w:type="dxa"/>
          </w:tcPr>
          <w:p w14:paraId="5F236546" w14:textId="77777777" w:rsidR="00AC4F9A" w:rsidRPr="00EE0CCE" w:rsidRDefault="00AC4F9A" w:rsidP="00E74FCD">
            <w:pPr>
              <w:rPr>
                <w:rFonts w:ascii="Arial" w:hAnsi="Arial" w:cs="Arial"/>
                <w:sz w:val="18"/>
                <w:szCs w:val="18"/>
              </w:rPr>
            </w:pPr>
          </w:p>
        </w:tc>
        <w:tc>
          <w:tcPr>
            <w:tcW w:w="1395" w:type="dxa"/>
            <w:gridSpan w:val="2"/>
          </w:tcPr>
          <w:p w14:paraId="77F6C028" w14:textId="69926B46" w:rsidR="00AC4F9A" w:rsidRPr="00EE0CCE" w:rsidRDefault="00C02A14" w:rsidP="00E74FCD">
            <w:pPr>
              <w:rPr>
                <w:rFonts w:ascii="Arial" w:hAnsi="Arial" w:cs="Arial"/>
                <w:sz w:val="18"/>
                <w:szCs w:val="18"/>
              </w:rPr>
            </w:pPr>
            <w:r>
              <w:rPr>
                <w:rFonts w:ascii="Arial" w:hAnsi="Arial" w:cs="Arial"/>
                <w:sz w:val="18"/>
                <w:szCs w:val="18"/>
              </w:rPr>
              <w:t>A</w:t>
            </w:r>
          </w:p>
        </w:tc>
        <w:tc>
          <w:tcPr>
            <w:tcW w:w="1395" w:type="dxa"/>
          </w:tcPr>
          <w:p w14:paraId="5036ACD4" w14:textId="083B2E53" w:rsidR="00AC4F9A" w:rsidRPr="00EE0CCE" w:rsidRDefault="00C02A14" w:rsidP="00E74FCD">
            <w:pPr>
              <w:rPr>
                <w:rFonts w:ascii="Arial" w:hAnsi="Arial" w:cs="Arial"/>
                <w:sz w:val="18"/>
                <w:szCs w:val="18"/>
              </w:rPr>
            </w:pPr>
            <w:r>
              <w:rPr>
                <w:rFonts w:ascii="Arial" w:hAnsi="Arial" w:cs="Arial"/>
                <w:sz w:val="18"/>
                <w:szCs w:val="18"/>
              </w:rPr>
              <w:t>C</w:t>
            </w:r>
            <w:r w:rsidR="001803FF">
              <w:rPr>
                <w:rFonts w:ascii="Arial" w:hAnsi="Arial" w:cs="Arial"/>
                <w:sz w:val="18"/>
                <w:szCs w:val="18"/>
              </w:rPr>
              <w:t xml:space="preserve"> [P&amp;P]</w:t>
            </w:r>
          </w:p>
        </w:tc>
        <w:tc>
          <w:tcPr>
            <w:tcW w:w="1394" w:type="dxa"/>
          </w:tcPr>
          <w:p w14:paraId="5C910E6A" w14:textId="77777777" w:rsidR="00AC4F9A" w:rsidRPr="00EE0CCE" w:rsidRDefault="00AC4F9A" w:rsidP="00E74FCD">
            <w:pPr>
              <w:rPr>
                <w:rFonts w:ascii="Arial" w:hAnsi="Arial" w:cs="Arial"/>
                <w:sz w:val="18"/>
                <w:szCs w:val="18"/>
              </w:rPr>
            </w:pPr>
          </w:p>
        </w:tc>
        <w:tc>
          <w:tcPr>
            <w:tcW w:w="1395" w:type="dxa"/>
            <w:gridSpan w:val="2"/>
          </w:tcPr>
          <w:p w14:paraId="43E2EAB3" w14:textId="312A457B" w:rsidR="00AC4F9A" w:rsidRPr="00EE0CCE" w:rsidRDefault="00C02A14" w:rsidP="00E74FCD">
            <w:pPr>
              <w:rPr>
                <w:rFonts w:ascii="Arial" w:hAnsi="Arial" w:cs="Arial"/>
                <w:sz w:val="18"/>
                <w:szCs w:val="18"/>
              </w:rPr>
            </w:pPr>
            <w:r>
              <w:rPr>
                <w:rFonts w:ascii="Arial" w:hAnsi="Arial" w:cs="Arial"/>
                <w:sz w:val="18"/>
                <w:szCs w:val="18"/>
              </w:rPr>
              <w:t>R</w:t>
            </w:r>
          </w:p>
        </w:tc>
        <w:tc>
          <w:tcPr>
            <w:tcW w:w="1395" w:type="dxa"/>
          </w:tcPr>
          <w:p w14:paraId="7352A7F8" w14:textId="3DB84C7C" w:rsidR="00AC4F9A" w:rsidRPr="00EE0CCE" w:rsidRDefault="00C02A14" w:rsidP="00E74FCD">
            <w:pPr>
              <w:rPr>
                <w:rFonts w:ascii="Arial" w:hAnsi="Arial" w:cs="Arial"/>
                <w:sz w:val="18"/>
                <w:szCs w:val="18"/>
              </w:rPr>
            </w:pPr>
            <w:r>
              <w:rPr>
                <w:rFonts w:ascii="Arial" w:hAnsi="Arial" w:cs="Arial"/>
                <w:sz w:val="18"/>
                <w:szCs w:val="18"/>
              </w:rPr>
              <w:t>I</w:t>
            </w:r>
          </w:p>
        </w:tc>
      </w:tr>
      <w:tr w:rsidR="00C02A14" w14:paraId="421FC19E" w14:textId="77777777" w:rsidTr="00470C57">
        <w:tc>
          <w:tcPr>
            <w:tcW w:w="15268" w:type="dxa"/>
            <w:gridSpan w:val="9"/>
            <w:shd w:val="clear" w:color="auto" w:fill="C6D9F1" w:themeFill="text2" w:themeFillTint="33"/>
          </w:tcPr>
          <w:p w14:paraId="4D7950DB" w14:textId="6BF1147B" w:rsidR="00C02A14" w:rsidRPr="00EE0CCE" w:rsidRDefault="00C02A14" w:rsidP="00E74FCD">
            <w:pPr>
              <w:rPr>
                <w:rFonts w:ascii="Arial" w:hAnsi="Arial" w:cs="Arial"/>
                <w:sz w:val="18"/>
                <w:szCs w:val="18"/>
              </w:rPr>
            </w:pPr>
            <w:r>
              <w:rPr>
                <w:rFonts w:ascii="Arial" w:hAnsi="Arial" w:cs="Arial"/>
                <w:sz w:val="18"/>
                <w:szCs w:val="18"/>
              </w:rPr>
              <w:t>Financial performance</w:t>
            </w:r>
          </w:p>
        </w:tc>
      </w:tr>
      <w:tr w:rsidR="00763E58" w14:paraId="09B3B981" w14:textId="77777777" w:rsidTr="00FB07C1">
        <w:tc>
          <w:tcPr>
            <w:tcW w:w="6900" w:type="dxa"/>
          </w:tcPr>
          <w:p w14:paraId="70741763" w14:textId="46B70927" w:rsidR="00763E58" w:rsidRDefault="00763E58" w:rsidP="00E74FCD">
            <w:pPr>
              <w:rPr>
                <w:rFonts w:ascii="Arial" w:hAnsi="Arial" w:cs="Arial"/>
                <w:sz w:val="18"/>
                <w:szCs w:val="18"/>
              </w:rPr>
            </w:pPr>
            <w:r>
              <w:rPr>
                <w:rFonts w:ascii="Arial" w:hAnsi="Arial" w:cs="Arial"/>
                <w:sz w:val="18"/>
                <w:szCs w:val="18"/>
              </w:rPr>
              <w:t>Appointing senior executive leader as Accounting Officer</w:t>
            </w:r>
          </w:p>
        </w:tc>
        <w:tc>
          <w:tcPr>
            <w:tcW w:w="1394" w:type="dxa"/>
          </w:tcPr>
          <w:p w14:paraId="66D13DDE" w14:textId="77777777" w:rsidR="00763E58" w:rsidRPr="00EE0CCE" w:rsidRDefault="00763E58" w:rsidP="00E74FCD">
            <w:pPr>
              <w:rPr>
                <w:rFonts w:ascii="Arial" w:hAnsi="Arial" w:cs="Arial"/>
                <w:sz w:val="18"/>
                <w:szCs w:val="18"/>
              </w:rPr>
            </w:pPr>
          </w:p>
        </w:tc>
        <w:tc>
          <w:tcPr>
            <w:tcW w:w="697" w:type="dxa"/>
          </w:tcPr>
          <w:p w14:paraId="63EE2CE3" w14:textId="010B8C5A" w:rsidR="00763E58" w:rsidRPr="00EE0CCE" w:rsidRDefault="00763E58" w:rsidP="00E74FCD">
            <w:pPr>
              <w:rPr>
                <w:rFonts w:ascii="Arial" w:hAnsi="Arial" w:cs="Arial"/>
                <w:sz w:val="18"/>
                <w:szCs w:val="18"/>
              </w:rPr>
            </w:pPr>
            <w:r>
              <w:rPr>
                <w:rFonts w:ascii="Arial" w:hAnsi="Arial" w:cs="Arial"/>
                <w:sz w:val="18"/>
                <w:szCs w:val="18"/>
              </w:rPr>
              <w:t>A</w:t>
            </w:r>
          </w:p>
        </w:tc>
        <w:tc>
          <w:tcPr>
            <w:tcW w:w="698" w:type="dxa"/>
          </w:tcPr>
          <w:p w14:paraId="30B230DE" w14:textId="33141C95" w:rsidR="00763E58"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3F0990E3" w14:textId="77777777" w:rsidR="00763E58" w:rsidRPr="00EE0CCE" w:rsidRDefault="00763E58" w:rsidP="00E74FCD">
            <w:pPr>
              <w:rPr>
                <w:rFonts w:ascii="Arial" w:hAnsi="Arial" w:cs="Arial"/>
                <w:sz w:val="18"/>
                <w:szCs w:val="18"/>
              </w:rPr>
            </w:pPr>
          </w:p>
        </w:tc>
        <w:tc>
          <w:tcPr>
            <w:tcW w:w="1394" w:type="dxa"/>
          </w:tcPr>
          <w:p w14:paraId="6D081EF1" w14:textId="77777777" w:rsidR="00763E58" w:rsidRPr="00EE0CCE" w:rsidRDefault="00763E58" w:rsidP="00E74FCD">
            <w:pPr>
              <w:rPr>
                <w:rFonts w:ascii="Arial" w:hAnsi="Arial" w:cs="Arial"/>
                <w:sz w:val="18"/>
                <w:szCs w:val="18"/>
              </w:rPr>
            </w:pPr>
          </w:p>
        </w:tc>
        <w:tc>
          <w:tcPr>
            <w:tcW w:w="1395" w:type="dxa"/>
            <w:gridSpan w:val="2"/>
          </w:tcPr>
          <w:p w14:paraId="6B97F284" w14:textId="616CD608" w:rsidR="00763E58" w:rsidRPr="00EE0CCE" w:rsidRDefault="001803FF" w:rsidP="00E74FCD">
            <w:pPr>
              <w:rPr>
                <w:rFonts w:ascii="Arial" w:hAnsi="Arial" w:cs="Arial"/>
                <w:sz w:val="18"/>
                <w:szCs w:val="18"/>
              </w:rPr>
            </w:pPr>
            <w:r>
              <w:rPr>
                <w:rFonts w:ascii="Arial" w:hAnsi="Arial" w:cs="Arial"/>
                <w:sz w:val="18"/>
                <w:szCs w:val="18"/>
              </w:rPr>
              <w:t>R</w:t>
            </w:r>
          </w:p>
        </w:tc>
        <w:tc>
          <w:tcPr>
            <w:tcW w:w="1395" w:type="dxa"/>
          </w:tcPr>
          <w:p w14:paraId="3F3FB29B" w14:textId="77777777" w:rsidR="00763E58" w:rsidRPr="00EE0CCE" w:rsidRDefault="00763E58" w:rsidP="00E74FCD">
            <w:pPr>
              <w:rPr>
                <w:rFonts w:ascii="Arial" w:hAnsi="Arial" w:cs="Arial"/>
                <w:sz w:val="18"/>
                <w:szCs w:val="18"/>
              </w:rPr>
            </w:pPr>
          </w:p>
        </w:tc>
      </w:tr>
      <w:tr w:rsidR="00763E58" w14:paraId="0363D71D" w14:textId="77777777" w:rsidTr="00586AE7">
        <w:tc>
          <w:tcPr>
            <w:tcW w:w="6900" w:type="dxa"/>
          </w:tcPr>
          <w:p w14:paraId="7503256A" w14:textId="03B64599" w:rsidR="00763E58" w:rsidRDefault="00763E58" w:rsidP="00E74FCD">
            <w:pPr>
              <w:rPr>
                <w:rFonts w:ascii="Arial" w:hAnsi="Arial" w:cs="Arial"/>
                <w:sz w:val="18"/>
                <w:szCs w:val="18"/>
              </w:rPr>
            </w:pPr>
            <w:r>
              <w:rPr>
                <w:rFonts w:ascii="Arial" w:hAnsi="Arial" w:cs="Arial"/>
                <w:sz w:val="18"/>
                <w:szCs w:val="18"/>
              </w:rPr>
              <w:t>Appointing Chief Financial Officer (CFO)</w:t>
            </w:r>
          </w:p>
        </w:tc>
        <w:tc>
          <w:tcPr>
            <w:tcW w:w="1394" w:type="dxa"/>
          </w:tcPr>
          <w:p w14:paraId="0DE232D7" w14:textId="77777777" w:rsidR="00763E58" w:rsidRPr="00EE0CCE" w:rsidRDefault="00763E58" w:rsidP="00E74FCD">
            <w:pPr>
              <w:rPr>
                <w:rFonts w:ascii="Arial" w:hAnsi="Arial" w:cs="Arial"/>
                <w:sz w:val="18"/>
                <w:szCs w:val="18"/>
              </w:rPr>
            </w:pPr>
          </w:p>
        </w:tc>
        <w:tc>
          <w:tcPr>
            <w:tcW w:w="697" w:type="dxa"/>
          </w:tcPr>
          <w:p w14:paraId="19BAED86" w14:textId="3336E235" w:rsidR="00763E58" w:rsidRPr="00EE0CCE" w:rsidRDefault="00763E58" w:rsidP="00E74FCD">
            <w:pPr>
              <w:rPr>
                <w:rFonts w:ascii="Arial" w:hAnsi="Arial" w:cs="Arial"/>
                <w:sz w:val="18"/>
                <w:szCs w:val="18"/>
              </w:rPr>
            </w:pPr>
            <w:r>
              <w:rPr>
                <w:rFonts w:ascii="Arial" w:hAnsi="Arial" w:cs="Arial"/>
                <w:sz w:val="18"/>
                <w:szCs w:val="18"/>
              </w:rPr>
              <w:t>A</w:t>
            </w:r>
          </w:p>
        </w:tc>
        <w:tc>
          <w:tcPr>
            <w:tcW w:w="698" w:type="dxa"/>
          </w:tcPr>
          <w:p w14:paraId="14BF43E7" w14:textId="5B90CB64" w:rsidR="00763E58"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089CBA15" w14:textId="77777777" w:rsidR="00763E58" w:rsidRPr="00EE0CCE" w:rsidRDefault="00763E58" w:rsidP="00E74FCD">
            <w:pPr>
              <w:rPr>
                <w:rFonts w:ascii="Arial" w:hAnsi="Arial" w:cs="Arial"/>
                <w:sz w:val="18"/>
                <w:szCs w:val="18"/>
              </w:rPr>
            </w:pPr>
          </w:p>
        </w:tc>
        <w:tc>
          <w:tcPr>
            <w:tcW w:w="1394" w:type="dxa"/>
          </w:tcPr>
          <w:p w14:paraId="7F9B5DD7" w14:textId="77777777" w:rsidR="00763E58" w:rsidRPr="00EE0CCE" w:rsidRDefault="00763E58" w:rsidP="00E74FCD">
            <w:pPr>
              <w:rPr>
                <w:rFonts w:ascii="Arial" w:hAnsi="Arial" w:cs="Arial"/>
                <w:sz w:val="18"/>
                <w:szCs w:val="18"/>
              </w:rPr>
            </w:pPr>
          </w:p>
        </w:tc>
        <w:tc>
          <w:tcPr>
            <w:tcW w:w="1395" w:type="dxa"/>
            <w:gridSpan w:val="2"/>
          </w:tcPr>
          <w:p w14:paraId="066BF360" w14:textId="77777777" w:rsidR="00763E58" w:rsidRPr="00EE0CCE" w:rsidRDefault="00763E58" w:rsidP="00E74FCD">
            <w:pPr>
              <w:rPr>
                <w:rFonts w:ascii="Arial" w:hAnsi="Arial" w:cs="Arial"/>
                <w:sz w:val="18"/>
                <w:szCs w:val="18"/>
              </w:rPr>
            </w:pPr>
          </w:p>
        </w:tc>
        <w:tc>
          <w:tcPr>
            <w:tcW w:w="1395" w:type="dxa"/>
          </w:tcPr>
          <w:p w14:paraId="76645D7F" w14:textId="77777777" w:rsidR="00763E58" w:rsidRPr="00EE0CCE" w:rsidRDefault="00763E58" w:rsidP="00E74FCD">
            <w:pPr>
              <w:rPr>
                <w:rFonts w:ascii="Arial" w:hAnsi="Arial" w:cs="Arial"/>
                <w:sz w:val="18"/>
                <w:szCs w:val="18"/>
              </w:rPr>
            </w:pPr>
          </w:p>
        </w:tc>
      </w:tr>
      <w:tr w:rsidR="00763E58" w14:paraId="663B54E1" w14:textId="77777777" w:rsidTr="00843B4A">
        <w:tc>
          <w:tcPr>
            <w:tcW w:w="6900" w:type="dxa"/>
          </w:tcPr>
          <w:p w14:paraId="6279FE11" w14:textId="6C664976" w:rsidR="00763E58" w:rsidRDefault="00763E58" w:rsidP="00E74FCD">
            <w:pPr>
              <w:rPr>
                <w:rFonts w:ascii="Arial" w:hAnsi="Arial" w:cs="Arial"/>
                <w:sz w:val="18"/>
                <w:szCs w:val="18"/>
              </w:rPr>
            </w:pPr>
            <w:r>
              <w:rPr>
                <w:rFonts w:ascii="Arial" w:hAnsi="Arial" w:cs="Arial"/>
                <w:sz w:val="18"/>
                <w:szCs w:val="18"/>
              </w:rPr>
              <w:t>Setting delegated authority limits for financial transactions</w:t>
            </w:r>
          </w:p>
        </w:tc>
        <w:tc>
          <w:tcPr>
            <w:tcW w:w="1394" w:type="dxa"/>
          </w:tcPr>
          <w:p w14:paraId="59248370" w14:textId="77777777" w:rsidR="00763E58" w:rsidRPr="00EE0CCE" w:rsidRDefault="00763E58" w:rsidP="00E74FCD">
            <w:pPr>
              <w:rPr>
                <w:rFonts w:ascii="Arial" w:hAnsi="Arial" w:cs="Arial"/>
                <w:sz w:val="18"/>
                <w:szCs w:val="18"/>
              </w:rPr>
            </w:pPr>
          </w:p>
        </w:tc>
        <w:tc>
          <w:tcPr>
            <w:tcW w:w="697" w:type="dxa"/>
          </w:tcPr>
          <w:p w14:paraId="13C7729D" w14:textId="6584AFC0" w:rsidR="00763E58" w:rsidRPr="00EE0CCE" w:rsidRDefault="00763E58" w:rsidP="00E74FCD">
            <w:pPr>
              <w:rPr>
                <w:rFonts w:ascii="Arial" w:hAnsi="Arial" w:cs="Arial"/>
                <w:sz w:val="18"/>
                <w:szCs w:val="18"/>
              </w:rPr>
            </w:pPr>
            <w:r>
              <w:rPr>
                <w:rFonts w:ascii="Arial" w:hAnsi="Arial" w:cs="Arial"/>
                <w:sz w:val="18"/>
                <w:szCs w:val="18"/>
              </w:rPr>
              <w:t>A</w:t>
            </w:r>
          </w:p>
        </w:tc>
        <w:tc>
          <w:tcPr>
            <w:tcW w:w="698" w:type="dxa"/>
          </w:tcPr>
          <w:p w14:paraId="7D14ACD6" w14:textId="2E5733DD" w:rsidR="00763E58"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1D3785B4" w14:textId="77777777" w:rsidR="00763E58" w:rsidRPr="00EE0CCE" w:rsidRDefault="00763E58" w:rsidP="00E74FCD">
            <w:pPr>
              <w:rPr>
                <w:rFonts w:ascii="Arial" w:hAnsi="Arial" w:cs="Arial"/>
                <w:sz w:val="18"/>
                <w:szCs w:val="18"/>
              </w:rPr>
            </w:pPr>
          </w:p>
        </w:tc>
        <w:tc>
          <w:tcPr>
            <w:tcW w:w="1394" w:type="dxa"/>
          </w:tcPr>
          <w:p w14:paraId="76111CE2" w14:textId="77777777" w:rsidR="00763E58" w:rsidRPr="00EE0CCE" w:rsidRDefault="00763E58" w:rsidP="00E74FCD">
            <w:pPr>
              <w:rPr>
                <w:rFonts w:ascii="Arial" w:hAnsi="Arial" w:cs="Arial"/>
                <w:sz w:val="18"/>
                <w:szCs w:val="18"/>
              </w:rPr>
            </w:pPr>
          </w:p>
        </w:tc>
        <w:tc>
          <w:tcPr>
            <w:tcW w:w="1395" w:type="dxa"/>
            <w:gridSpan w:val="2"/>
          </w:tcPr>
          <w:p w14:paraId="098E09C8" w14:textId="626D7A54" w:rsidR="00763E58" w:rsidRPr="00EE0CCE" w:rsidRDefault="00763E58" w:rsidP="00E74FCD">
            <w:pPr>
              <w:rPr>
                <w:rFonts w:ascii="Arial" w:hAnsi="Arial" w:cs="Arial"/>
                <w:sz w:val="18"/>
                <w:szCs w:val="18"/>
              </w:rPr>
            </w:pPr>
            <w:r>
              <w:rPr>
                <w:rFonts w:ascii="Arial" w:hAnsi="Arial" w:cs="Arial"/>
                <w:sz w:val="18"/>
                <w:szCs w:val="18"/>
              </w:rPr>
              <w:t>C</w:t>
            </w:r>
          </w:p>
        </w:tc>
        <w:tc>
          <w:tcPr>
            <w:tcW w:w="1395" w:type="dxa"/>
          </w:tcPr>
          <w:p w14:paraId="291A04EA" w14:textId="77777777" w:rsidR="00763E58" w:rsidRPr="00EE0CCE" w:rsidRDefault="00763E58" w:rsidP="00E74FCD">
            <w:pPr>
              <w:rPr>
                <w:rFonts w:ascii="Arial" w:hAnsi="Arial" w:cs="Arial"/>
                <w:sz w:val="18"/>
                <w:szCs w:val="18"/>
              </w:rPr>
            </w:pPr>
          </w:p>
        </w:tc>
      </w:tr>
      <w:tr w:rsidR="00AC4F9A" w14:paraId="509082B1" w14:textId="77777777" w:rsidTr="00AC4F9A">
        <w:tc>
          <w:tcPr>
            <w:tcW w:w="6900" w:type="dxa"/>
          </w:tcPr>
          <w:p w14:paraId="524FAAD4" w14:textId="07912D83" w:rsidR="00AC4F9A" w:rsidRDefault="00AC4F9A" w:rsidP="00E74FCD">
            <w:pPr>
              <w:rPr>
                <w:rFonts w:ascii="Arial" w:hAnsi="Arial" w:cs="Arial"/>
                <w:sz w:val="18"/>
                <w:szCs w:val="18"/>
              </w:rPr>
            </w:pPr>
            <w:r>
              <w:rPr>
                <w:rFonts w:ascii="Arial" w:hAnsi="Arial" w:cs="Arial"/>
                <w:sz w:val="18"/>
                <w:szCs w:val="18"/>
              </w:rPr>
              <w:t>Establishing controls framework including internal audit</w:t>
            </w:r>
          </w:p>
        </w:tc>
        <w:tc>
          <w:tcPr>
            <w:tcW w:w="1394" w:type="dxa"/>
          </w:tcPr>
          <w:p w14:paraId="0B7234C9" w14:textId="77777777" w:rsidR="00AC4F9A" w:rsidRPr="00EE0CCE" w:rsidRDefault="00AC4F9A" w:rsidP="00E74FCD">
            <w:pPr>
              <w:rPr>
                <w:rFonts w:ascii="Arial" w:hAnsi="Arial" w:cs="Arial"/>
                <w:sz w:val="18"/>
                <w:szCs w:val="18"/>
              </w:rPr>
            </w:pPr>
          </w:p>
        </w:tc>
        <w:tc>
          <w:tcPr>
            <w:tcW w:w="1395" w:type="dxa"/>
            <w:gridSpan w:val="2"/>
          </w:tcPr>
          <w:p w14:paraId="555955B0" w14:textId="1CFAC893" w:rsidR="00AC4F9A"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5F393680" w14:textId="3311447D" w:rsidR="00AC4F9A" w:rsidRPr="00EE0CCE" w:rsidRDefault="00763E58" w:rsidP="00E74FCD">
            <w:pPr>
              <w:rPr>
                <w:rFonts w:ascii="Arial" w:hAnsi="Arial" w:cs="Arial"/>
                <w:sz w:val="18"/>
                <w:szCs w:val="18"/>
              </w:rPr>
            </w:pPr>
            <w:r>
              <w:rPr>
                <w:rFonts w:ascii="Arial" w:hAnsi="Arial" w:cs="Arial"/>
                <w:sz w:val="18"/>
                <w:szCs w:val="18"/>
              </w:rPr>
              <w:t>R [A&amp;R]</w:t>
            </w:r>
          </w:p>
        </w:tc>
        <w:tc>
          <w:tcPr>
            <w:tcW w:w="1394" w:type="dxa"/>
          </w:tcPr>
          <w:p w14:paraId="30ECA61E" w14:textId="77777777" w:rsidR="00AC4F9A" w:rsidRPr="00EE0CCE" w:rsidRDefault="00AC4F9A" w:rsidP="00E74FCD">
            <w:pPr>
              <w:rPr>
                <w:rFonts w:ascii="Arial" w:hAnsi="Arial" w:cs="Arial"/>
                <w:sz w:val="18"/>
                <w:szCs w:val="18"/>
              </w:rPr>
            </w:pPr>
          </w:p>
        </w:tc>
        <w:tc>
          <w:tcPr>
            <w:tcW w:w="1395" w:type="dxa"/>
            <w:gridSpan w:val="2"/>
          </w:tcPr>
          <w:p w14:paraId="01AD89AB" w14:textId="387D48E0" w:rsidR="00AC4F9A" w:rsidRPr="00EE0CCE" w:rsidRDefault="00763E58" w:rsidP="00E74FCD">
            <w:pPr>
              <w:rPr>
                <w:rFonts w:ascii="Arial" w:hAnsi="Arial" w:cs="Arial"/>
                <w:sz w:val="18"/>
                <w:szCs w:val="18"/>
              </w:rPr>
            </w:pPr>
            <w:r>
              <w:rPr>
                <w:rFonts w:ascii="Arial" w:hAnsi="Arial" w:cs="Arial"/>
                <w:sz w:val="18"/>
                <w:szCs w:val="18"/>
              </w:rPr>
              <w:t>C</w:t>
            </w:r>
          </w:p>
        </w:tc>
        <w:tc>
          <w:tcPr>
            <w:tcW w:w="1395" w:type="dxa"/>
          </w:tcPr>
          <w:p w14:paraId="79872482" w14:textId="77777777" w:rsidR="00AC4F9A" w:rsidRPr="00EE0CCE" w:rsidRDefault="00AC4F9A" w:rsidP="00E74FCD">
            <w:pPr>
              <w:rPr>
                <w:rFonts w:ascii="Arial" w:hAnsi="Arial" w:cs="Arial"/>
                <w:sz w:val="18"/>
                <w:szCs w:val="18"/>
              </w:rPr>
            </w:pPr>
          </w:p>
        </w:tc>
      </w:tr>
      <w:tr w:rsidR="00AC4F9A" w14:paraId="2B2CED5F" w14:textId="77777777" w:rsidTr="00AC4F9A">
        <w:tc>
          <w:tcPr>
            <w:tcW w:w="6900" w:type="dxa"/>
          </w:tcPr>
          <w:p w14:paraId="591B0F1A" w14:textId="0B7F3FCD" w:rsidR="00AC4F9A" w:rsidRDefault="00AC4F9A" w:rsidP="00E74FCD">
            <w:pPr>
              <w:rPr>
                <w:rFonts w:ascii="Arial" w:hAnsi="Arial" w:cs="Arial"/>
                <w:sz w:val="18"/>
                <w:szCs w:val="18"/>
              </w:rPr>
            </w:pPr>
            <w:r>
              <w:rPr>
                <w:rFonts w:ascii="Arial" w:hAnsi="Arial" w:cs="Arial"/>
                <w:sz w:val="18"/>
                <w:szCs w:val="18"/>
              </w:rPr>
              <w:t>Developing budget</w:t>
            </w:r>
          </w:p>
        </w:tc>
        <w:tc>
          <w:tcPr>
            <w:tcW w:w="1394" w:type="dxa"/>
          </w:tcPr>
          <w:p w14:paraId="6F532783" w14:textId="77777777" w:rsidR="00AC4F9A" w:rsidRPr="00EE0CCE" w:rsidRDefault="00AC4F9A" w:rsidP="00E74FCD">
            <w:pPr>
              <w:rPr>
                <w:rFonts w:ascii="Arial" w:hAnsi="Arial" w:cs="Arial"/>
                <w:sz w:val="18"/>
                <w:szCs w:val="18"/>
              </w:rPr>
            </w:pPr>
          </w:p>
        </w:tc>
        <w:tc>
          <w:tcPr>
            <w:tcW w:w="1395" w:type="dxa"/>
            <w:gridSpan w:val="2"/>
          </w:tcPr>
          <w:p w14:paraId="7E1F332E" w14:textId="211C18D7" w:rsidR="00AC4F9A" w:rsidRPr="00EE0CCE" w:rsidRDefault="00763E58" w:rsidP="00E74FCD">
            <w:pPr>
              <w:rPr>
                <w:rFonts w:ascii="Arial" w:hAnsi="Arial" w:cs="Arial"/>
                <w:sz w:val="18"/>
                <w:szCs w:val="18"/>
              </w:rPr>
            </w:pPr>
            <w:r>
              <w:rPr>
                <w:rFonts w:ascii="Arial" w:hAnsi="Arial" w:cs="Arial"/>
                <w:sz w:val="18"/>
                <w:szCs w:val="18"/>
              </w:rPr>
              <w:t>A</w:t>
            </w:r>
          </w:p>
        </w:tc>
        <w:tc>
          <w:tcPr>
            <w:tcW w:w="1395" w:type="dxa"/>
          </w:tcPr>
          <w:p w14:paraId="0DFB6AA5" w14:textId="77777777" w:rsidR="00AC4F9A" w:rsidRPr="00EE0CCE" w:rsidRDefault="00AC4F9A" w:rsidP="00E74FCD">
            <w:pPr>
              <w:rPr>
                <w:rFonts w:ascii="Arial" w:hAnsi="Arial" w:cs="Arial"/>
                <w:sz w:val="18"/>
                <w:szCs w:val="18"/>
              </w:rPr>
            </w:pPr>
          </w:p>
        </w:tc>
        <w:tc>
          <w:tcPr>
            <w:tcW w:w="1394" w:type="dxa"/>
          </w:tcPr>
          <w:p w14:paraId="0136E408" w14:textId="6EA73EAB" w:rsidR="00AC4F9A" w:rsidRPr="00EE0CCE" w:rsidRDefault="00763E58" w:rsidP="00E74FCD">
            <w:pPr>
              <w:rPr>
                <w:rFonts w:ascii="Arial" w:hAnsi="Arial" w:cs="Arial"/>
                <w:sz w:val="18"/>
                <w:szCs w:val="18"/>
              </w:rPr>
            </w:pPr>
            <w:r>
              <w:rPr>
                <w:rFonts w:ascii="Arial" w:hAnsi="Arial" w:cs="Arial"/>
                <w:sz w:val="18"/>
                <w:szCs w:val="18"/>
              </w:rPr>
              <w:t>C</w:t>
            </w:r>
          </w:p>
        </w:tc>
        <w:tc>
          <w:tcPr>
            <w:tcW w:w="1395" w:type="dxa"/>
            <w:gridSpan w:val="2"/>
          </w:tcPr>
          <w:p w14:paraId="31D6C134" w14:textId="39618E92" w:rsidR="00AC4F9A"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16BEA782" w14:textId="275BCD5F" w:rsidR="00AC4F9A" w:rsidRPr="00EE0CCE" w:rsidRDefault="001803FF" w:rsidP="00E74FCD">
            <w:pPr>
              <w:rPr>
                <w:rFonts w:ascii="Arial" w:hAnsi="Arial" w:cs="Arial"/>
                <w:sz w:val="18"/>
                <w:szCs w:val="18"/>
              </w:rPr>
            </w:pPr>
            <w:r>
              <w:rPr>
                <w:rFonts w:ascii="Arial" w:hAnsi="Arial" w:cs="Arial"/>
                <w:sz w:val="18"/>
                <w:szCs w:val="18"/>
              </w:rPr>
              <w:t>C</w:t>
            </w:r>
          </w:p>
        </w:tc>
      </w:tr>
      <w:tr w:rsidR="00AC4F9A" w14:paraId="40DD2953" w14:textId="77777777" w:rsidTr="00AC4F9A">
        <w:tc>
          <w:tcPr>
            <w:tcW w:w="6900" w:type="dxa"/>
          </w:tcPr>
          <w:p w14:paraId="1D77A958" w14:textId="4625B50D" w:rsidR="00AC4F9A" w:rsidRDefault="00AC4F9A" w:rsidP="00E74FCD">
            <w:pPr>
              <w:rPr>
                <w:rFonts w:ascii="Arial" w:hAnsi="Arial" w:cs="Arial"/>
                <w:sz w:val="18"/>
                <w:szCs w:val="18"/>
              </w:rPr>
            </w:pPr>
            <w:r>
              <w:rPr>
                <w:rFonts w:ascii="Arial" w:hAnsi="Arial" w:cs="Arial"/>
                <w:sz w:val="18"/>
                <w:szCs w:val="18"/>
              </w:rPr>
              <w:t>Delivering monthly management accounts and forecasts</w:t>
            </w:r>
          </w:p>
        </w:tc>
        <w:tc>
          <w:tcPr>
            <w:tcW w:w="1394" w:type="dxa"/>
          </w:tcPr>
          <w:p w14:paraId="2FDB7DB5" w14:textId="77777777" w:rsidR="00AC4F9A" w:rsidRPr="00EE0CCE" w:rsidRDefault="00AC4F9A" w:rsidP="00E74FCD">
            <w:pPr>
              <w:rPr>
                <w:rFonts w:ascii="Arial" w:hAnsi="Arial" w:cs="Arial"/>
                <w:sz w:val="18"/>
                <w:szCs w:val="18"/>
              </w:rPr>
            </w:pPr>
          </w:p>
        </w:tc>
        <w:tc>
          <w:tcPr>
            <w:tcW w:w="1395" w:type="dxa"/>
            <w:gridSpan w:val="2"/>
          </w:tcPr>
          <w:p w14:paraId="12A860A6" w14:textId="4DF1A72D" w:rsidR="00AC4F9A" w:rsidRPr="00EE0CCE" w:rsidRDefault="00763E58" w:rsidP="00E74FCD">
            <w:pPr>
              <w:rPr>
                <w:rFonts w:ascii="Arial" w:hAnsi="Arial" w:cs="Arial"/>
                <w:sz w:val="18"/>
                <w:szCs w:val="18"/>
              </w:rPr>
            </w:pPr>
            <w:r>
              <w:rPr>
                <w:rFonts w:ascii="Arial" w:hAnsi="Arial" w:cs="Arial"/>
                <w:sz w:val="18"/>
                <w:szCs w:val="18"/>
              </w:rPr>
              <w:t>A</w:t>
            </w:r>
          </w:p>
        </w:tc>
        <w:tc>
          <w:tcPr>
            <w:tcW w:w="1395" w:type="dxa"/>
          </w:tcPr>
          <w:p w14:paraId="60908550" w14:textId="77777777" w:rsidR="00AC4F9A" w:rsidRPr="00EE0CCE" w:rsidRDefault="00AC4F9A" w:rsidP="00E74FCD">
            <w:pPr>
              <w:rPr>
                <w:rFonts w:ascii="Arial" w:hAnsi="Arial" w:cs="Arial"/>
                <w:sz w:val="18"/>
                <w:szCs w:val="18"/>
              </w:rPr>
            </w:pPr>
          </w:p>
        </w:tc>
        <w:tc>
          <w:tcPr>
            <w:tcW w:w="1394" w:type="dxa"/>
          </w:tcPr>
          <w:p w14:paraId="23573311" w14:textId="77777777" w:rsidR="00AC4F9A" w:rsidRPr="00EE0CCE" w:rsidRDefault="00AC4F9A" w:rsidP="00E74FCD">
            <w:pPr>
              <w:rPr>
                <w:rFonts w:ascii="Arial" w:hAnsi="Arial" w:cs="Arial"/>
                <w:sz w:val="18"/>
                <w:szCs w:val="18"/>
              </w:rPr>
            </w:pPr>
          </w:p>
        </w:tc>
        <w:tc>
          <w:tcPr>
            <w:tcW w:w="1395" w:type="dxa"/>
            <w:gridSpan w:val="2"/>
          </w:tcPr>
          <w:p w14:paraId="634EE752" w14:textId="4AA75698" w:rsidR="00AC4F9A"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650D0DF4" w14:textId="14B73A04" w:rsidR="00AC4F9A" w:rsidRPr="00EE0CCE" w:rsidRDefault="00AC4F9A" w:rsidP="00E74FCD">
            <w:pPr>
              <w:rPr>
                <w:rFonts w:ascii="Arial" w:hAnsi="Arial" w:cs="Arial"/>
                <w:sz w:val="18"/>
                <w:szCs w:val="18"/>
              </w:rPr>
            </w:pPr>
          </w:p>
        </w:tc>
      </w:tr>
      <w:tr w:rsidR="00AC4F9A" w14:paraId="18E5B770" w14:textId="77777777" w:rsidTr="00AC4F9A">
        <w:tc>
          <w:tcPr>
            <w:tcW w:w="6900" w:type="dxa"/>
          </w:tcPr>
          <w:p w14:paraId="625C0D15" w14:textId="3DA3EAF2" w:rsidR="00AC4F9A" w:rsidRDefault="00AC4F9A" w:rsidP="00E74FCD">
            <w:pPr>
              <w:rPr>
                <w:rFonts w:ascii="Arial" w:hAnsi="Arial" w:cs="Arial"/>
                <w:sz w:val="18"/>
                <w:szCs w:val="18"/>
              </w:rPr>
            </w:pPr>
            <w:r>
              <w:rPr>
                <w:rFonts w:ascii="Arial" w:hAnsi="Arial" w:cs="Arial"/>
                <w:sz w:val="18"/>
                <w:szCs w:val="18"/>
              </w:rPr>
              <w:t>Managing cash position</w:t>
            </w:r>
          </w:p>
        </w:tc>
        <w:tc>
          <w:tcPr>
            <w:tcW w:w="1394" w:type="dxa"/>
          </w:tcPr>
          <w:p w14:paraId="44EA84AE" w14:textId="77777777" w:rsidR="00AC4F9A" w:rsidRPr="00EE0CCE" w:rsidRDefault="00AC4F9A" w:rsidP="00E74FCD">
            <w:pPr>
              <w:rPr>
                <w:rFonts w:ascii="Arial" w:hAnsi="Arial" w:cs="Arial"/>
                <w:sz w:val="18"/>
                <w:szCs w:val="18"/>
              </w:rPr>
            </w:pPr>
          </w:p>
        </w:tc>
        <w:tc>
          <w:tcPr>
            <w:tcW w:w="1395" w:type="dxa"/>
            <w:gridSpan w:val="2"/>
          </w:tcPr>
          <w:p w14:paraId="006EBADF" w14:textId="10B1D89E" w:rsidR="00AC4F9A" w:rsidRPr="00EE0CCE" w:rsidRDefault="00763E58" w:rsidP="00E74FCD">
            <w:pPr>
              <w:rPr>
                <w:rFonts w:ascii="Arial" w:hAnsi="Arial" w:cs="Arial"/>
                <w:sz w:val="18"/>
                <w:szCs w:val="18"/>
              </w:rPr>
            </w:pPr>
            <w:r>
              <w:rPr>
                <w:rFonts w:ascii="Arial" w:hAnsi="Arial" w:cs="Arial"/>
                <w:sz w:val="18"/>
                <w:szCs w:val="18"/>
              </w:rPr>
              <w:t>A</w:t>
            </w:r>
          </w:p>
        </w:tc>
        <w:tc>
          <w:tcPr>
            <w:tcW w:w="1395" w:type="dxa"/>
          </w:tcPr>
          <w:p w14:paraId="3303A121" w14:textId="77777777" w:rsidR="00AC4F9A" w:rsidRPr="00EE0CCE" w:rsidRDefault="00AC4F9A" w:rsidP="00E74FCD">
            <w:pPr>
              <w:rPr>
                <w:rFonts w:ascii="Arial" w:hAnsi="Arial" w:cs="Arial"/>
                <w:sz w:val="18"/>
                <w:szCs w:val="18"/>
              </w:rPr>
            </w:pPr>
          </w:p>
        </w:tc>
        <w:tc>
          <w:tcPr>
            <w:tcW w:w="1394" w:type="dxa"/>
          </w:tcPr>
          <w:p w14:paraId="2D493799" w14:textId="77777777" w:rsidR="00AC4F9A" w:rsidRPr="00EE0CCE" w:rsidRDefault="00AC4F9A" w:rsidP="00E74FCD">
            <w:pPr>
              <w:rPr>
                <w:rFonts w:ascii="Arial" w:hAnsi="Arial" w:cs="Arial"/>
                <w:sz w:val="18"/>
                <w:szCs w:val="18"/>
              </w:rPr>
            </w:pPr>
          </w:p>
        </w:tc>
        <w:tc>
          <w:tcPr>
            <w:tcW w:w="1395" w:type="dxa"/>
            <w:gridSpan w:val="2"/>
          </w:tcPr>
          <w:p w14:paraId="6CE6A7EE" w14:textId="11CFDF3F" w:rsidR="00AC4F9A" w:rsidRPr="00EE0CCE" w:rsidRDefault="00763E58" w:rsidP="00E74FCD">
            <w:pPr>
              <w:rPr>
                <w:rFonts w:ascii="Arial" w:hAnsi="Arial" w:cs="Arial"/>
                <w:sz w:val="18"/>
                <w:szCs w:val="18"/>
              </w:rPr>
            </w:pPr>
            <w:r>
              <w:rPr>
                <w:rFonts w:ascii="Arial" w:hAnsi="Arial" w:cs="Arial"/>
                <w:sz w:val="18"/>
                <w:szCs w:val="18"/>
              </w:rPr>
              <w:t>R</w:t>
            </w:r>
          </w:p>
        </w:tc>
        <w:tc>
          <w:tcPr>
            <w:tcW w:w="1395" w:type="dxa"/>
          </w:tcPr>
          <w:p w14:paraId="67C5589F" w14:textId="77777777" w:rsidR="00AC4F9A" w:rsidRPr="00EE0CCE" w:rsidRDefault="00AC4F9A" w:rsidP="00E74FCD">
            <w:pPr>
              <w:rPr>
                <w:rFonts w:ascii="Arial" w:hAnsi="Arial" w:cs="Arial"/>
                <w:sz w:val="18"/>
                <w:szCs w:val="18"/>
              </w:rPr>
            </w:pPr>
          </w:p>
        </w:tc>
      </w:tr>
      <w:tr w:rsidR="00AC4F9A" w14:paraId="0230892E" w14:textId="77777777" w:rsidTr="00AC4F9A">
        <w:tc>
          <w:tcPr>
            <w:tcW w:w="6900" w:type="dxa"/>
          </w:tcPr>
          <w:p w14:paraId="7DA51B13" w14:textId="4C6318B0" w:rsidR="00AC4F9A" w:rsidRDefault="00AC4F9A" w:rsidP="00E74FCD">
            <w:pPr>
              <w:rPr>
                <w:rFonts w:ascii="Arial" w:hAnsi="Arial" w:cs="Arial"/>
                <w:sz w:val="18"/>
                <w:szCs w:val="18"/>
              </w:rPr>
            </w:pPr>
            <w:r>
              <w:rPr>
                <w:rFonts w:ascii="Arial" w:hAnsi="Arial" w:cs="Arial"/>
                <w:sz w:val="18"/>
                <w:szCs w:val="18"/>
              </w:rPr>
              <w:t>Monitoring pupil premium spend including year 7 literacy and numeracy catch-up and PE and sport premium</w:t>
            </w:r>
          </w:p>
        </w:tc>
        <w:tc>
          <w:tcPr>
            <w:tcW w:w="1394" w:type="dxa"/>
          </w:tcPr>
          <w:p w14:paraId="7CF34A80" w14:textId="77777777" w:rsidR="00AC4F9A" w:rsidRPr="00EE0CCE" w:rsidRDefault="00AC4F9A" w:rsidP="00E74FCD">
            <w:pPr>
              <w:rPr>
                <w:rFonts w:ascii="Arial" w:hAnsi="Arial" w:cs="Arial"/>
                <w:sz w:val="18"/>
                <w:szCs w:val="18"/>
              </w:rPr>
            </w:pPr>
          </w:p>
        </w:tc>
        <w:tc>
          <w:tcPr>
            <w:tcW w:w="1395" w:type="dxa"/>
            <w:gridSpan w:val="2"/>
          </w:tcPr>
          <w:p w14:paraId="420CB1B2" w14:textId="6EB4300D" w:rsidR="00AC4F9A" w:rsidRPr="00EE0CCE" w:rsidRDefault="00763E58" w:rsidP="00E74FCD">
            <w:pPr>
              <w:rPr>
                <w:rFonts w:ascii="Arial" w:hAnsi="Arial" w:cs="Arial"/>
                <w:sz w:val="18"/>
                <w:szCs w:val="18"/>
              </w:rPr>
            </w:pPr>
            <w:r>
              <w:rPr>
                <w:rFonts w:ascii="Arial" w:hAnsi="Arial" w:cs="Arial"/>
                <w:sz w:val="18"/>
                <w:szCs w:val="18"/>
              </w:rPr>
              <w:t>A</w:t>
            </w:r>
          </w:p>
        </w:tc>
        <w:tc>
          <w:tcPr>
            <w:tcW w:w="1395" w:type="dxa"/>
          </w:tcPr>
          <w:p w14:paraId="7C09D500" w14:textId="77777777" w:rsidR="00AC4F9A" w:rsidRPr="00EE0CCE" w:rsidRDefault="00AC4F9A" w:rsidP="00E74FCD">
            <w:pPr>
              <w:rPr>
                <w:rFonts w:ascii="Arial" w:hAnsi="Arial" w:cs="Arial"/>
                <w:sz w:val="18"/>
                <w:szCs w:val="18"/>
              </w:rPr>
            </w:pPr>
          </w:p>
        </w:tc>
        <w:tc>
          <w:tcPr>
            <w:tcW w:w="1394" w:type="dxa"/>
          </w:tcPr>
          <w:p w14:paraId="203D4AF3" w14:textId="69A2195C" w:rsidR="00AC4F9A" w:rsidRPr="00EE0CCE" w:rsidRDefault="00763E58" w:rsidP="00E74FCD">
            <w:pPr>
              <w:rPr>
                <w:rFonts w:ascii="Arial" w:hAnsi="Arial" w:cs="Arial"/>
                <w:sz w:val="18"/>
                <w:szCs w:val="18"/>
              </w:rPr>
            </w:pPr>
            <w:r>
              <w:rPr>
                <w:rFonts w:ascii="Arial" w:hAnsi="Arial" w:cs="Arial"/>
                <w:sz w:val="18"/>
                <w:szCs w:val="18"/>
              </w:rPr>
              <w:t>C</w:t>
            </w:r>
          </w:p>
        </w:tc>
        <w:tc>
          <w:tcPr>
            <w:tcW w:w="1395" w:type="dxa"/>
            <w:gridSpan w:val="2"/>
          </w:tcPr>
          <w:p w14:paraId="6A71201F" w14:textId="0AB3BFAF" w:rsidR="00AC4F9A" w:rsidRPr="00EE0CCE" w:rsidRDefault="00763E58" w:rsidP="00E74FCD">
            <w:pPr>
              <w:rPr>
                <w:rFonts w:ascii="Arial" w:hAnsi="Arial" w:cs="Arial"/>
                <w:sz w:val="18"/>
                <w:szCs w:val="18"/>
              </w:rPr>
            </w:pPr>
            <w:r>
              <w:rPr>
                <w:rFonts w:ascii="Arial" w:hAnsi="Arial" w:cs="Arial"/>
                <w:sz w:val="18"/>
                <w:szCs w:val="18"/>
              </w:rPr>
              <w:t>C</w:t>
            </w:r>
          </w:p>
        </w:tc>
        <w:tc>
          <w:tcPr>
            <w:tcW w:w="1395" w:type="dxa"/>
          </w:tcPr>
          <w:p w14:paraId="10EA28EB" w14:textId="11A45D75" w:rsidR="00AC4F9A" w:rsidRPr="00EE0CCE" w:rsidRDefault="00763E58" w:rsidP="00E74FCD">
            <w:pPr>
              <w:rPr>
                <w:rFonts w:ascii="Arial" w:hAnsi="Arial" w:cs="Arial"/>
                <w:sz w:val="18"/>
                <w:szCs w:val="18"/>
              </w:rPr>
            </w:pPr>
            <w:r>
              <w:rPr>
                <w:rFonts w:ascii="Arial" w:hAnsi="Arial" w:cs="Arial"/>
                <w:sz w:val="18"/>
                <w:szCs w:val="18"/>
              </w:rPr>
              <w:t>R</w:t>
            </w:r>
          </w:p>
        </w:tc>
      </w:tr>
      <w:tr w:rsidR="00AC4F9A" w14:paraId="20755EF3" w14:textId="77777777" w:rsidTr="00AC4F9A">
        <w:tc>
          <w:tcPr>
            <w:tcW w:w="6900" w:type="dxa"/>
          </w:tcPr>
          <w:p w14:paraId="1D4788CA" w14:textId="07C7B4B8" w:rsidR="00AC4F9A" w:rsidRDefault="00AC4F9A" w:rsidP="00E74FCD">
            <w:pPr>
              <w:rPr>
                <w:rFonts w:ascii="Arial" w:hAnsi="Arial" w:cs="Arial"/>
                <w:sz w:val="18"/>
                <w:szCs w:val="18"/>
              </w:rPr>
            </w:pPr>
            <w:r>
              <w:rPr>
                <w:rFonts w:ascii="Arial" w:hAnsi="Arial" w:cs="Arial"/>
                <w:sz w:val="18"/>
                <w:szCs w:val="18"/>
              </w:rPr>
              <w:t>Appointing external auditor</w:t>
            </w:r>
          </w:p>
        </w:tc>
        <w:tc>
          <w:tcPr>
            <w:tcW w:w="1394" w:type="dxa"/>
          </w:tcPr>
          <w:p w14:paraId="2B311CB1" w14:textId="2CCD4736" w:rsidR="00AC4F9A" w:rsidRPr="00EE0CCE" w:rsidRDefault="00763E58" w:rsidP="00E74FCD">
            <w:pPr>
              <w:rPr>
                <w:rFonts w:ascii="Arial" w:hAnsi="Arial" w:cs="Arial"/>
                <w:sz w:val="18"/>
                <w:szCs w:val="18"/>
              </w:rPr>
            </w:pPr>
            <w:r>
              <w:rPr>
                <w:rFonts w:ascii="Arial" w:hAnsi="Arial" w:cs="Arial"/>
                <w:sz w:val="18"/>
                <w:szCs w:val="18"/>
              </w:rPr>
              <w:t>R</w:t>
            </w:r>
          </w:p>
        </w:tc>
        <w:tc>
          <w:tcPr>
            <w:tcW w:w="1395" w:type="dxa"/>
            <w:gridSpan w:val="2"/>
          </w:tcPr>
          <w:p w14:paraId="5C5768A6" w14:textId="6D62F6FC" w:rsidR="00AC4F9A" w:rsidRPr="00EE0CCE" w:rsidRDefault="00763E58" w:rsidP="00E74FCD">
            <w:pPr>
              <w:rPr>
                <w:rFonts w:ascii="Arial" w:hAnsi="Arial" w:cs="Arial"/>
                <w:sz w:val="18"/>
                <w:szCs w:val="18"/>
              </w:rPr>
            </w:pPr>
            <w:r>
              <w:rPr>
                <w:rFonts w:ascii="Arial" w:hAnsi="Arial" w:cs="Arial"/>
                <w:sz w:val="18"/>
                <w:szCs w:val="18"/>
              </w:rPr>
              <w:t>I</w:t>
            </w:r>
          </w:p>
        </w:tc>
        <w:tc>
          <w:tcPr>
            <w:tcW w:w="1395" w:type="dxa"/>
          </w:tcPr>
          <w:p w14:paraId="20569C25" w14:textId="1286FFFB" w:rsidR="00AC4F9A" w:rsidRPr="00EE0CCE" w:rsidRDefault="00763E58" w:rsidP="00E74FCD">
            <w:pPr>
              <w:rPr>
                <w:rFonts w:ascii="Arial" w:hAnsi="Arial" w:cs="Arial"/>
                <w:sz w:val="18"/>
                <w:szCs w:val="18"/>
              </w:rPr>
            </w:pPr>
            <w:r>
              <w:rPr>
                <w:rFonts w:ascii="Arial" w:hAnsi="Arial" w:cs="Arial"/>
                <w:sz w:val="18"/>
                <w:szCs w:val="18"/>
              </w:rPr>
              <w:t>C [A&amp;R]</w:t>
            </w:r>
          </w:p>
        </w:tc>
        <w:tc>
          <w:tcPr>
            <w:tcW w:w="1394" w:type="dxa"/>
          </w:tcPr>
          <w:p w14:paraId="35B10A3D" w14:textId="77777777" w:rsidR="00AC4F9A" w:rsidRPr="00EE0CCE" w:rsidRDefault="00AC4F9A" w:rsidP="00E74FCD">
            <w:pPr>
              <w:rPr>
                <w:rFonts w:ascii="Arial" w:hAnsi="Arial" w:cs="Arial"/>
                <w:sz w:val="18"/>
                <w:szCs w:val="18"/>
              </w:rPr>
            </w:pPr>
          </w:p>
        </w:tc>
        <w:tc>
          <w:tcPr>
            <w:tcW w:w="1395" w:type="dxa"/>
            <w:gridSpan w:val="2"/>
          </w:tcPr>
          <w:p w14:paraId="63E294FC" w14:textId="3D6030FC" w:rsidR="00AC4F9A" w:rsidRPr="00EE0CCE" w:rsidRDefault="00763E58" w:rsidP="00E74FCD">
            <w:pPr>
              <w:rPr>
                <w:rFonts w:ascii="Arial" w:hAnsi="Arial" w:cs="Arial"/>
                <w:sz w:val="18"/>
                <w:szCs w:val="18"/>
              </w:rPr>
            </w:pPr>
            <w:r>
              <w:rPr>
                <w:rFonts w:ascii="Arial" w:hAnsi="Arial" w:cs="Arial"/>
                <w:sz w:val="18"/>
                <w:szCs w:val="18"/>
              </w:rPr>
              <w:t>C</w:t>
            </w:r>
          </w:p>
        </w:tc>
        <w:tc>
          <w:tcPr>
            <w:tcW w:w="1395" w:type="dxa"/>
          </w:tcPr>
          <w:p w14:paraId="067A64B0" w14:textId="77777777" w:rsidR="00AC4F9A" w:rsidRPr="00EE0CCE" w:rsidRDefault="00AC4F9A" w:rsidP="00E74FCD">
            <w:pPr>
              <w:rPr>
                <w:rFonts w:ascii="Arial" w:hAnsi="Arial" w:cs="Arial"/>
                <w:sz w:val="18"/>
                <w:szCs w:val="18"/>
              </w:rPr>
            </w:pPr>
          </w:p>
        </w:tc>
      </w:tr>
      <w:tr w:rsidR="00AC4F9A" w14:paraId="6F555A66" w14:textId="77777777" w:rsidTr="00AC4F9A">
        <w:tc>
          <w:tcPr>
            <w:tcW w:w="6900" w:type="dxa"/>
          </w:tcPr>
          <w:p w14:paraId="71ACD96C" w14:textId="1C7D2503" w:rsidR="00AC4F9A" w:rsidRDefault="00AC4F9A" w:rsidP="00E74FCD">
            <w:pPr>
              <w:rPr>
                <w:rFonts w:ascii="Arial" w:hAnsi="Arial" w:cs="Arial"/>
                <w:sz w:val="18"/>
                <w:szCs w:val="18"/>
              </w:rPr>
            </w:pPr>
            <w:r>
              <w:rPr>
                <w:rFonts w:ascii="Arial" w:hAnsi="Arial" w:cs="Arial"/>
                <w:sz w:val="18"/>
                <w:szCs w:val="18"/>
              </w:rPr>
              <w:t>Delivering annual report and accounts, with regard to accounts consolidation exercises required by DfE</w:t>
            </w:r>
          </w:p>
        </w:tc>
        <w:tc>
          <w:tcPr>
            <w:tcW w:w="1394" w:type="dxa"/>
          </w:tcPr>
          <w:p w14:paraId="5CBED692" w14:textId="70908B29" w:rsidR="00AC4F9A" w:rsidRPr="00EE0CCE" w:rsidRDefault="00234C85" w:rsidP="00E74FCD">
            <w:pPr>
              <w:rPr>
                <w:rFonts w:ascii="Arial" w:hAnsi="Arial" w:cs="Arial"/>
                <w:sz w:val="18"/>
                <w:szCs w:val="18"/>
              </w:rPr>
            </w:pPr>
            <w:r>
              <w:rPr>
                <w:rFonts w:ascii="Arial" w:hAnsi="Arial" w:cs="Arial"/>
                <w:sz w:val="18"/>
                <w:szCs w:val="18"/>
              </w:rPr>
              <w:t>C</w:t>
            </w:r>
          </w:p>
        </w:tc>
        <w:tc>
          <w:tcPr>
            <w:tcW w:w="1395" w:type="dxa"/>
            <w:gridSpan w:val="2"/>
          </w:tcPr>
          <w:p w14:paraId="0F1DE8A4" w14:textId="5E0B3F84" w:rsidR="00AC4F9A" w:rsidRPr="00EE0CCE" w:rsidRDefault="00234C85" w:rsidP="00E74FCD">
            <w:pPr>
              <w:rPr>
                <w:rFonts w:ascii="Arial" w:hAnsi="Arial" w:cs="Arial"/>
                <w:sz w:val="18"/>
                <w:szCs w:val="18"/>
              </w:rPr>
            </w:pPr>
            <w:r>
              <w:rPr>
                <w:rFonts w:ascii="Arial" w:hAnsi="Arial" w:cs="Arial"/>
                <w:sz w:val="18"/>
                <w:szCs w:val="18"/>
              </w:rPr>
              <w:t>A</w:t>
            </w:r>
          </w:p>
        </w:tc>
        <w:tc>
          <w:tcPr>
            <w:tcW w:w="1395" w:type="dxa"/>
          </w:tcPr>
          <w:p w14:paraId="09729E58" w14:textId="77777777" w:rsidR="00AC4F9A" w:rsidRPr="00EE0CCE" w:rsidRDefault="00AC4F9A" w:rsidP="00E74FCD">
            <w:pPr>
              <w:rPr>
                <w:rFonts w:ascii="Arial" w:hAnsi="Arial" w:cs="Arial"/>
                <w:sz w:val="18"/>
                <w:szCs w:val="18"/>
              </w:rPr>
            </w:pPr>
          </w:p>
        </w:tc>
        <w:tc>
          <w:tcPr>
            <w:tcW w:w="1394" w:type="dxa"/>
          </w:tcPr>
          <w:p w14:paraId="0D314361" w14:textId="77777777" w:rsidR="00AC4F9A" w:rsidRPr="00EE0CCE" w:rsidRDefault="00AC4F9A" w:rsidP="00E74FCD">
            <w:pPr>
              <w:rPr>
                <w:rFonts w:ascii="Arial" w:hAnsi="Arial" w:cs="Arial"/>
                <w:sz w:val="18"/>
                <w:szCs w:val="18"/>
              </w:rPr>
            </w:pPr>
          </w:p>
        </w:tc>
        <w:tc>
          <w:tcPr>
            <w:tcW w:w="1395" w:type="dxa"/>
            <w:gridSpan w:val="2"/>
          </w:tcPr>
          <w:p w14:paraId="35F29690" w14:textId="55133CAB" w:rsidR="00AC4F9A"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3686E03D" w14:textId="77777777" w:rsidR="00AC4F9A" w:rsidRPr="00EE0CCE" w:rsidRDefault="00AC4F9A" w:rsidP="00E74FCD">
            <w:pPr>
              <w:rPr>
                <w:rFonts w:ascii="Arial" w:hAnsi="Arial" w:cs="Arial"/>
                <w:sz w:val="18"/>
                <w:szCs w:val="18"/>
              </w:rPr>
            </w:pPr>
          </w:p>
        </w:tc>
      </w:tr>
      <w:tr w:rsidR="00AC4F9A" w14:paraId="0B43DE37" w14:textId="77777777" w:rsidTr="00AC4F9A">
        <w:tc>
          <w:tcPr>
            <w:tcW w:w="6900" w:type="dxa"/>
          </w:tcPr>
          <w:p w14:paraId="7227965E" w14:textId="6B892995" w:rsidR="00AC4F9A" w:rsidRDefault="00AC4F9A" w:rsidP="00E74FCD">
            <w:pPr>
              <w:rPr>
                <w:rFonts w:ascii="Arial" w:hAnsi="Arial" w:cs="Arial"/>
                <w:sz w:val="18"/>
                <w:szCs w:val="18"/>
              </w:rPr>
            </w:pPr>
            <w:r>
              <w:rPr>
                <w:rFonts w:ascii="Arial" w:hAnsi="Arial" w:cs="Arial"/>
                <w:sz w:val="18"/>
                <w:szCs w:val="18"/>
              </w:rPr>
              <w:t>Developing finance policies (charging and remission, procurement)</w:t>
            </w:r>
          </w:p>
        </w:tc>
        <w:tc>
          <w:tcPr>
            <w:tcW w:w="1394" w:type="dxa"/>
          </w:tcPr>
          <w:p w14:paraId="02835024" w14:textId="77777777" w:rsidR="00AC4F9A" w:rsidRPr="00EE0CCE" w:rsidRDefault="00AC4F9A" w:rsidP="00E74FCD">
            <w:pPr>
              <w:rPr>
                <w:rFonts w:ascii="Arial" w:hAnsi="Arial" w:cs="Arial"/>
                <w:sz w:val="18"/>
                <w:szCs w:val="18"/>
              </w:rPr>
            </w:pPr>
          </w:p>
        </w:tc>
        <w:tc>
          <w:tcPr>
            <w:tcW w:w="1395" w:type="dxa"/>
            <w:gridSpan w:val="2"/>
          </w:tcPr>
          <w:p w14:paraId="73C07C12" w14:textId="7437866C" w:rsidR="00AC4F9A" w:rsidRPr="00EE0CCE" w:rsidRDefault="00234C85" w:rsidP="00E74FCD">
            <w:pPr>
              <w:rPr>
                <w:rFonts w:ascii="Arial" w:hAnsi="Arial" w:cs="Arial"/>
                <w:sz w:val="18"/>
                <w:szCs w:val="18"/>
              </w:rPr>
            </w:pPr>
            <w:r>
              <w:rPr>
                <w:rFonts w:ascii="Arial" w:hAnsi="Arial" w:cs="Arial"/>
                <w:sz w:val="18"/>
                <w:szCs w:val="18"/>
              </w:rPr>
              <w:t>A</w:t>
            </w:r>
          </w:p>
        </w:tc>
        <w:tc>
          <w:tcPr>
            <w:tcW w:w="1395" w:type="dxa"/>
          </w:tcPr>
          <w:p w14:paraId="3A64BC58" w14:textId="77AF4AF9" w:rsidR="00AC4F9A" w:rsidRPr="00EE0CCE" w:rsidRDefault="00234C85" w:rsidP="00E74FCD">
            <w:pPr>
              <w:rPr>
                <w:rFonts w:ascii="Arial" w:hAnsi="Arial" w:cs="Arial"/>
                <w:sz w:val="18"/>
                <w:szCs w:val="18"/>
              </w:rPr>
            </w:pPr>
            <w:r>
              <w:rPr>
                <w:rFonts w:ascii="Arial" w:hAnsi="Arial" w:cs="Arial"/>
                <w:sz w:val="18"/>
                <w:szCs w:val="18"/>
              </w:rPr>
              <w:t>C [F]</w:t>
            </w:r>
          </w:p>
        </w:tc>
        <w:tc>
          <w:tcPr>
            <w:tcW w:w="1394" w:type="dxa"/>
          </w:tcPr>
          <w:p w14:paraId="459A54E9" w14:textId="77777777" w:rsidR="00AC4F9A" w:rsidRPr="00EE0CCE" w:rsidRDefault="00AC4F9A" w:rsidP="00E74FCD">
            <w:pPr>
              <w:rPr>
                <w:rFonts w:ascii="Arial" w:hAnsi="Arial" w:cs="Arial"/>
                <w:sz w:val="18"/>
                <w:szCs w:val="18"/>
              </w:rPr>
            </w:pPr>
          </w:p>
        </w:tc>
        <w:tc>
          <w:tcPr>
            <w:tcW w:w="1395" w:type="dxa"/>
            <w:gridSpan w:val="2"/>
          </w:tcPr>
          <w:p w14:paraId="4CB8396C" w14:textId="1ADC2C38" w:rsidR="00AC4F9A"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527FC8B6" w14:textId="77777777" w:rsidR="00AC4F9A" w:rsidRPr="00EE0CCE" w:rsidRDefault="00AC4F9A" w:rsidP="00E74FCD">
            <w:pPr>
              <w:rPr>
                <w:rFonts w:ascii="Arial" w:hAnsi="Arial" w:cs="Arial"/>
                <w:sz w:val="18"/>
                <w:szCs w:val="18"/>
              </w:rPr>
            </w:pPr>
          </w:p>
        </w:tc>
      </w:tr>
      <w:tr w:rsidR="00AC4F9A" w14:paraId="5E3DFFD9" w14:textId="77777777" w:rsidTr="00AC4F9A">
        <w:tc>
          <w:tcPr>
            <w:tcW w:w="6900" w:type="dxa"/>
          </w:tcPr>
          <w:p w14:paraId="0206B18E" w14:textId="53C47B50" w:rsidR="00AC4F9A" w:rsidRDefault="00AC4F9A" w:rsidP="00E74FCD">
            <w:pPr>
              <w:rPr>
                <w:rFonts w:ascii="Arial" w:hAnsi="Arial" w:cs="Arial"/>
                <w:sz w:val="18"/>
                <w:szCs w:val="18"/>
              </w:rPr>
            </w:pPr>
            <w:r>
              <w:rPr>
                <w:rFonts w:ascii="Arial" w:hAnsi="Arial" w:cs="Arial"/>
                <w:sz w:val="18"/>
                <w:szCs w:val="18"/>
              </w:rPr>
              <w:t>Managing conflicts of interest and related party transactions</w:t>
            </w:r>
          </w:p>
        </w:tc>
        <w:tc>
          <w:tcPr>
            <w:tcW w:w="1394" w:type="dxa"/>
          </w:tcPr>
          <w:p w14:paraId="3BC7BD40" w14:textId="77777777" w:rsidR="00AC4F9A" w:rsidRPr="00EE0CCE" w:rsidRDefault="00AC4F9A" w:rsidP="00E74FCD">
            <w:pPr>
              <w:rPr>
                <w:rFonts w:ascii="Arial" w:hAnsi="Arial" w:cs="Arial"/>
                <w:sz w:val="18"/>
                <w:szCs w:val="18"/>
              </w:rPr>
            </w:pPr>
          </w:p>
        </w:tc>
        <w:tc>
          <w:tcPr>
            <w:tcW w:w="1395" w:type="dxa"/>
            <w:gridSpan w:val="2"/>
          </w:tcPr>
          <w:p w14:paraId="55D64909" w14:textId="5439606D" w:rsidR="00AC4F9A" w:rsidRPr="00EE0CCE" w:rsidRDefault="00AC4F9A" w:rsidP="00E74FCD">
            <w:pPr>
              <w:rPr>
                <w:rFonts w:ascii="Arial" w:hAnsi="Arial" w:cs="Arial"/>
                <w:sz w:val="18"/>
                <w:szCs w:val="18"/>
              </w:rPr>
            </w:pPr>
          </w:p>
        </w:tc>
        <w:tc>
          <w:tcPr>
            <w:tcW w:w="1395" w:type="dxa"/>
          </w:tcPr>
          <w:p w14:paraId="18BCBDCF" w14:textId="2AF604FC" w:rsidR="00AC4F9A" w:rsidRPr="00EE0CCE" w:rsidRDefault="00234C85" w:rsidP="00E74FCD">
            <w:pPr>
              <w:rPr>
                <w:rFonts w:ascii="Arial" w:hAnsi="Arial" w:cs="Arial"/>
                <w:sz w:val="18"/>
                <w:szCs w:val="18"/>
              </w:rPr>
            </w:pPr>
            <w:r>
              <w:rPr>
                <w:rFonts w:ascii="Arial" w:hAnsi="Arial" w:cs="Arial"/>
                <w:sz w:val="18"/>
                <w:szCs w:val="18"/>
              </w:rPr>
              <w:t>C [F]</w:t>
            </w:r>
          </w:p>
        </w:tc>
        <w:tc>
          <w:tcPr>
            <w:tcW w:w="1394" w:type="dxa"/>
          </w:tcPr>
          <w:p w14:paraId="1BCA6905" w14:textId="77777777" w:rsidR="00AC4F9A" w:rsidRPr="00EE0CCE" w:rsidRDefault="00AC4F9A" w:rsidP="00E74FCD">
            <w:pPr>
              <w:rPr>
                <w:rFonts w:ascii="Arial" w:hAnsi="Arial" w:cs="Arial"/>
                <w:sz w:val="18"/>
                <w:szCs w:val="18"/>
              </w:rPr>
            </w:pPr>
          </w:p>
        </w:tc>
        <w:tc>
          <w:tcPr>
            <w:tcW w:w="1395" w:type="dxa"/>
            <w:gridSpan w:val="2"/>
          </w:tcPr>
          <w:p w14:paraId="3F2BAED9" w14:textId="0B9165D8" w:rsidR="00AC4F9A"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09DF7FFF" w14:textId="77777777" w:rsidR="00AC4F9A" w:rsidRPr="00EE0CCE" w:rsidRDefault="00AC4F9A" w:rsidP="00E74FCD">
            <w:pPr>
              <w:rPr>
                <w:rFonts w:ascii="Arial" w:hAnsi="Arial" w:cs="Arial"/>
                <w:sz w:val="18"/>
                <w:szCs w:val="18"/>
              </w:rPr>
            </w:pPr>
          </w:p>
        </w:tc>
      </w:tr>
      <w:tr w:rsidR="00AC4F9A" w14:paraId="11D6E9A9" w14:textId="77777777" w:rsidTr="00AC4F9A">
        <w:tc>
          <w:tcPr>
            <w:tcW w:w="6900" w:type="dxa"/>
          </w:tcPr>
          <w:p w14:paraId="61DD4808" w14:textId="7A02247F" w:rsidR="00AC4F9A" w:rsidRDefault="00AC4F9A" w:rsidP="00E74FCD">
            <w:pPr>
              <w:rPr>
                <w:rFonts w:ascii="Arial" w:hAnsi="Arial" w:cs="Arial"/>
                <w:sz w:val="18"/>
                <w:szCs w:val="18"/>
              </w:rPr>
            </w:pPr>
            <w:r>
              <w:rPr>
                <w:rFonts w:ascii="Arial" w:hAnsi="Arial" w:cs="Arial"/>
                <w:sz w:val="18"/>
                <w:szCs w:val="18"/>
              </w:rPr>
              <w:t>Ensuring compliance with ESFA requirements</w:t>
            </w:r>
          </w:p>
        </w:tc>
        <w:tc>
          <w:tcPr>
            <w:tcW w:w="1394" w:type="dxa"/>
          </w:tcPr>
          <w:p w14:paraId="31D4F6F4" w14:textId="77777777" w:rsidR="00AC4F9A" w:rsidRPr="00EE0CCE" w:rsidRDefault="00AC4F9A" w:rsidP="00E74FCD">
            <w:pPr>
              <w:rPr>
                <w:rFonts w:ascii="Arial" w:hAnsi="Arial" w:cs="Arial"/>
                <w:sz w:val="18"/>
                <w:szCs w:val="18"/>
              </w:rPr>
            </w:pPr>
          </w:p>
        </w:tc>
        <w:tc>
          <w:tcPr>
            <w:tcW w:w="1395" w:type="dxa"/>
            <w:gridSpan w:val="2"/>
          </w:tcPr>
          <w:p w14:paraId="0121575E" w14:textId="3B29FCC8" w:rsidR="00AC4F9A" w:rsidRPr="00EE0CCE" w:rsidRDefault="00234C85" w:rsidP="00E74FCD">
            <w:pPr>
              <w:rPr>
                <w:rFonts w:ascii="Arial" w:hAnsi="Arial" w:cs="Arial"/>
                <w:sz w:val="18"/>
                <w:szCs w:val="18"/>
              </w:rPr>
            </w:pPr>
            <w:r>
              <w:rPr>
                <w:rFonts w:ascii="Arial" w:hAnsi="Arial" w:cs="Arial"/>
                <w:sz w:val="18"/>
                <w:szCs w:val="18"/>
              </w:rPr>
              <w:t>A</w:t>
            </w:r>
          </w:p>
        </w:tc>
        <w:tc>
          <w:tcPr>
            <w:tcW w:w="1395" w:type="dxa"/>
          </w:tcPr>
          <w:p w14:paraId="7721594F" w14:textId="5633C070" w:rsidR="00AC4F9A" w:rsidRPr="00EE0CCE" w:rsidRDefault="00234C85" w:rsidP="00E74FCD">
            <w:pPr>
              <w:rPr>
                <w:rFonts w:ascii="Arial" w:hAnsi="Arial" w:cs="Arial"/>
                <w:sz w:val="18"/>
                <w:szCs w:val="18"/>
              </w:rPr>
            </w:pPr>
            <w:r>
              <w:rPr>
                <w:rFonts w:ascii="Arial" w:hAnsi="Arial" w:cs="Arial"/>
                <w:sz w:val="18"/>
                <w:szCs w:val="18"/>
              </w:rPr>
              <w:t>C [F]</w:t>
            </w:r>
          </w:p>
        </w:tc>
        <w:tc>
          <w:tcPr>
            <w:tcW w:w="1394" w:type="dxa"/>
          </w:tcPr>
          <w:p w14:paraId="556C1353" w14:textId="77777777" w:rsidR="00AC4F9A" w:rsidRPr="00EE0CCE" w:rsidRDefault="00AC4F9A" w:rsidP="00E74FCD">
            <w:pPr>
              <w:rPr>
                <w:rFonts w:ascii="Arial" w:hAnsi="Arial" w:cs="Arial"/>
                <w:sz w:val="18"/>
                <w:szCs w:val="18"/>
              </w:rPr>
            </w:pPr>
          </w:p>
        </w:tc>
        <w:tc>
          <w:tcPr>
            <w:tcW w:w="1395" w:type="dxa"/>
            <w:gridSpan w:val="2"/>
          </w:tcPr>
          <w:p w14:paraId="2E2E44A0" w14:textId="54D35833" w:rsidR="00AC4F9A"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400B7010" w14:textId="77777777" w:rsidR="00AC4F9A" w:rsidRPr="00EE0CCE" w:rsidRDefault="00AC4F9A" w:rsidP="00E74FCD">
            <w:pPr>
              <w:rPr>
                <w:rFonts w:ascii="Arial" w:hAnsi="Arial" w:cs="Arial"/>
                <w:sz w:val="18"/>
                <w:szCs w:val="18"/>
              </w:rPr>
            </w:pPr>
          </w:p>
        </w:tc>
      </w:tr>
      <w:tr w:rsidR="00AC4F9A" w14:paraId="68AED638" w14:textId="77777777" w:rsidTr="00AC4F9A">
        <w:tc>
          <w:tcPr>
            <w:tcW w:w="6900" w:type="dxa"/>
          </w:tcPr>
          <w:p w14:paraId="305131C0" w14:textId="19F9ED3D" w:rsidR="00AC4F9A" w:rsidRDefault="00AC4F9A" w:rsidP="00E74FCD">
            <w:pPr>
              <w:rPr>
                <w:rFonts w:ascii="Arial" w:hAnsi="Arial" w:cs="Arial"/>
                <w:sz w:val="18"/>
                <w:szCs w:val="18"/>
              </w:rPr>
            </w:pPr>
            <w:r>
              <w:rPr>
                <w:rFonts w:ascii="Arial" w:hAnsi="Arial" w:cs="Arial"/>
                <w:sz w:val="18"/>
                <w:szCs w:val="18"/>
              </w:rPr>
              <w:t>Ensuring adequate insurance cover is in place including relevant approvals on indemnities</w:t>
            </w:r>
          </w:p>
        </w:tc>
        <w:tc>
          <w:tcPr>
            <w:tcW w:w="1394" w:type="dxa"/>
          </w:tcPr>
          <w:p w14:paraId="318017F3" w14:textId="77777777" w:rsidR="00AC4F9A" w:rsidRPr="00EE0CCE" w:rsidRDefault="00AC4F9A" w:rsidP="00E74FCD">
            <w:pPr>
              <w:rPr>
                <w:rFonts w:ascii="Arial" w:hAnsi="Arial" w:cs="Arial"/>
                <w:sz w:val="18"/>
                <w:szCs w:val="18"/>
              </w:rPr>
            </w:pPr>
          </w:p>
        </w:tc>
        <w:tc>
          <w:tcPr>
            <w:tcW w:w="1395" w:type="dxa"/>
            <w:gridSpan w:val="2"/>
          </w:tcPr>
          <w:p w14:paraId="35EE4E9E" w14:textId="1A6A65AD" w:rsidR="00AC4F9A" w:rsidRPr="00EE0CCE" w:rsidRDefault="00234C85" w:rsidP="00E74FCD">
            <w:pPr>
              <w:rPr>
                <w:rFonts w:ascii="Arial" w:hAnsi="Arial" w:cs="Arial"/>
                <w:sz w:val="18"/>
                <w:szCs w:val="18"/>
              </w:rPr>
            </w:pPr>
            <w:r>
              <w:rPr>
                <w:rFonts w:ascii="Arial" w:hAnsi="Arial" w:cs="Arial"/>
                <w:sz w:val="18"/>
                <w:szCs w:val="18"/>
              </w:rPr>
              <w:t>A</w:t>
            </w:r>
          </w:p>
        </w:tc>
        <w:tc>
          <w:tcPr>
            <w:tcW w:w="1395" w:type="dxa"/>
          </w:tcPr>
          <w:p w14:paraId="124AE243" w14:textId="13F0D98C" w:rsidR="00AC4F9A" w:rsidRPr="00EE0CCE" w:rsidRDefault="001803FF" w:rsidP="00E74FCD">
            <w:pPr>
              <w:rPr>
                <w:rFonts w:ascii="Arial" w:hAnsi="Arial" w:cs="Arial"/>
                <w:sz w:val="18"/>
                <w:szCs w:val="18"/>
              </w:rPr>
            </w:pPr>
            <w:r>
              <w:rPr>
                <w:rFonts w:ascii="Arial" w:hAnsi="Arial" w:cs="Arial"/>
                <w:sz w:val="18"/>
                <w:szCs w:val="18"/>
              </w:rPr>
              <w:t>R</w:t>
            </w:r>
            <w:r w:rsidR="00234C85">
              <w:rPr>
                <w:rFonts w:ascii="Arial" w:hAnsi="Arial" w:cs="Arial"/>
                <w:sz w:val="18"/>
                <w:szCs w:val="18"/>
              </w:rPr>
              <w:t xml:space="preserve"> [F]</w:t>
            </w:r>
          </w:p>
        </w:tc>
        <w:tc>
          <w:tcPr>
            <w:tcW w:w="1394" w:type="dxa"/>
          </w:tcPr>
          <w:p w14:paraId="5DD6D62A" w14:textId="77777777" w:rsidR="00AC4F9A" w:rsidRPr="00EE0CCE" w:rsidRDefault="00AC4F9A" w:rsidP="00E74FCD">
            <w:pPr>
              <w:rPr>
                <w:rFonts w:ascii="Arial" w:hAnsi="Arial" w:cs="Arial"/>
                <w:sz w:val="18"/>
                <w:szCs w:val="18"/>
              </w:rPr>
            </w:pPr>
          </w:p>
        </w:tc>
        <w:tc>
          <w:tcPr>
            <w:tcW w:w="1395" w:type="dxa"/>
            <w:gridSpan w:val="2"/>
          </w:tcPr>
          <w:p w14:paraId="15E30172" w14:textId="7ECB6148" w:rsidR="00AC4F9A"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40BB3361" w14:textId="77777777" w:rsidR="00AC4F9A" w:rsidRPr="00EE0CCE" w:rsidRDefault="00AC4F9A" w:rsidP="00E74FCD">
            <w:pPr>
              <w:rPr>
                <w:rFonts w:ascii="Arial" w:hAnsi="Arial" w:cs="Arial"/>
                <w:sz w:val="18"/>
                <w:szCs w:val="18"/>
              </w:rPr>
            </w:pPr>
          </w:p>
        </w:tc>
      </w:tr>
      <w:tr w:rsidR="00AC4F9A" w14:paraId="683AEF48" w14:textId="77777777" w:rsidTr="00AC4F9A">
        <w:tc>
          <w:tcPr>
            <w:tcW w:w="6900" w:type="dxa"/>
          </w:tcPr>
          <w:p w14:paraId="7B7CBA89" w14:textId="157027E9" w:rsidR="00AC4F9A" w:rsidRDefault="00AC4F9A" w:rsidP="00E74FCD">
            <w:pPr>
              <w:rPr>
                <w:rFonts w:ascii="Arial" w:hAnsi="Arial" w:cs="Arial"/>
                <w:sz w:val="18"/>
                <w:szCs w:val="18"/>
              </w:rPr>
            </w:pPr>
            <w:r>
              <w:rPr>
                <w:rFonts w:ascii="Arial" w:hAnsi="Arial" w:cs="Arial"/>
                <w:sz w:val="18"/>
                <w:szCs w:val="18"/>
              </w:rPr>
              <w:t>Maintaining risk register</w:t>
            </w:r>
          </w:p>
        </w:tc>
        <w:tc>
          <w:tcPr>
            <w:tcW w:w="1394" w:type="dxa"/>
          </w:tcPr>
          <w:p w14:paraId="60D8F362" w14:textId="77777777" w:rsidR="00AC4F9A" w:rsidRPr="00EE0CCE" w:rsidRDefault="00AC4F9A" w:rsidP="00E74FCD">
            <w:pPr>
              <w:rPr>
                <w:rFonts w:ascii="Arial" w:hAnsi="Arial" w:cs="Arial"/>
                <w:sz w:val="18"/>
                <w:szCs w:val="18"/>
              </w:rPr>
            </w:pPr>
          </w:p>
        </w:tc>
        <w:tc>
          <w:tcPr>
            <w:tcW w:w="1395" w:type="dxa"/>
            <w:gridSpan w:val="2"/>
          </w:tcPr>
          <w:p w14:paraId="7B0D23EF" w14:textId="12C521A0" w:rsidR="00AC4F9A" w:rsidRPr="00EE0CCE" w:rsidRDefault="00234C85" w:rsidP="00E74FCD">
            <w:pPr>
              <w:rPr>
                <w:rFonts w:ascii="Arial" w:hAnsi="Arial" w:cs="Arial"/>
                <w:sz w:val="18"/>
                <w:szCs w:val="18"/>
              </w:rPr>
            </w:pPr>
            <w:r>
              <w:rPr>
                <w:rFonts w:ascii="Arial" w:hAnsi="Arial" w:cs="Arial"/>
                <w:sz w:val="18"/>
                <w:szCs w:val="18"/>
              </w:rPr>
              <w:t>A</w:t>
            </w:r>
          </w:p>
        </w:tc>
        <w:tc>
          <w:tcPr>
            <w:tcW w:w="1395" w:type="dxa"/>
          </w:tcPr>
          <w:p w14:paraId="422885EE" w14:textId="5AAC4DF3" w:rsidR="00AC4F9A" w:rsidRPr="00EE0CCE" w:rsidRDefault="00234C85" w:rsidP="00E74FCD">
            <w:pPr>
              <w:rPr>
                <w:rFonts w:ascii="Arial" w:hAnsi="Arial" w:cs="Arial"/>
                <w:sz w:val="18"/>
                <w:szCs w:val="18"/>
              </w:rPr>
            </w:pPr>
            <w:r>
              <w:rPr>
                <w:rFonts w:ascii="Arial" w:hAnsi="Arial" w:cs="Arial"/>
                <w:sz w:val="18"/>
                <w:szCs w:val="18"/>
              </w:rPr>
              <w:t>C [A&amp;R]</w:t>
            </w:r>
          </w:p>
        </w:tc>
        <w:tc>
          <w:tcPr>
            <w:tcW w:w="1394" w:type="dxa"/>
          </w:tcPr>
          <w:p w14:paraId="27A6C9EA" w14:textId="2FA7A791" w:rsidR="00AC4F9A" w:rsidRPr="00EE0CCE" w:rsidRDefault="00234C85" w:rsidP="00E74FCD">
            <w:pPr>
              <w:rPr>
                <w:rFonts w:ascii="Arial" w:hAnsi="Arial" w:cs="Arial"/>
                <w:sz w:val="18"/>
                <w:szCs w:val="18"/>
              </w:rPr>
            </w:pPr>
            <w:r>
              <w:rPr>
                <w:rFonts w:ascii="Arial" w:hAnsi="Arial" w:cs="Arial"/>
                <w:sz w:val="18"/>
                <w:szCs w:val="18"/>
              </w:rPr>
              <w:t>C</w:t>
            </w:r>
          </w:p>
        </w:tc>
        <w:tc>
          <w:tcPr>
            <w:tcW w:w="1395" w:type="dxa"/>
            <w:gridSpan w:val="2"/>
          </w:tcPr>
          <w:p w14:paraId="449CD04D" w14:textId="1F3751E0" w:rsidR="00AC4F9A" w:rsidRPr="00EE0CCE" w:rsidRDefault="00234C85" w:rsidP="00E74FCD">
            <w:pPr>
              <w:rPr>
                <w:rFonts w:ascii="Arial" w:hAnsi="Arial" w:cs="Arial"/>
                <w:sz w:val="18"/>
                <w:szCs w:val="18"/>
              </w:rPr>
            </w:pPr>
            <w:r>
              <w:rPr>
                <w:rFonts w:ascii="Arial" w:hAnsi="Arial" w:cs="Arial"/>
                <w:sz w:val="18"/>
                <w:szCs w:val="18"/>
              </w:rPr>
              <w:t>R</w:t>
            </w:r>
          </w:p>
        </w:tc>
        <w:tc>
          <w:tcPr>
            <w:tcW w:w="1395" w:type="dxa"/>
          </w:tcPr>
          <w:p w14:paraId="4EEFFFF3" w14:textId="77777777" w:rsidR="00AC4F9A" w:rsidRPr="00EE0CCE" w:rsidRDefault="00AC4F9A" w:rsidP="00E74FCD">
            <w:pPr>
              <w:rPr>
                <w:rFonts w:ascii="Arial" w:hAnsi="Arial" w:cs="Arial"/>
                <w:sz w:val="18"/>
                <w:szCs w:val="18"/>
              </w:rPr>
            </w:pPr>
          </w:p>
        </w:tc>
      </w:tr>
      <w:tr w:rsidR="00AC4F9A" w14:paraId="568E4523" w14:textId="77777777" w:rsidTr="00AC4F9A">
        <w:tc>
          <w:tcPr>
            <w:tcW w:w="6900" w:type="dxa"/>
          </w:tcPr>
          <w:p w14:paraId="334F7CB6" w14:textId="77777777" w:rsidR="00AC4F9A" w:rsidRDefault="00AC4F9A" w:rsidP="00E74FCD">
            <w:pPr>
              <w:rPr>
                <w:rFonts w:ascii="Arial" w:hAnsi="Arial" w:cs="Arial"/>
                <w:sz w:val="18"/>
                <w:szCs w:val="18"/>
              </w:rPr>
            </w:pPr>
          </w:p>
        </w:tc>
        <w:tc>
          <w:tcPr>
            <w:tcW w:w="1394" w:type="dxa"/>
          </w:tcPr>
          <w:p w14:paraId="0F93B54F" w14:textId="77777777" w:rsidR="00AC4F9A" w:rsidRPr="00EE0CCE" w:rsidRDefault="00AC4F9A" w:rsidP="00E74FCD">
            <w:pPr>
              <w:rPr>
                <w:rFonts w:ascii="Arial" w:hAnsi="Arial" w:cs="Arial"/>
                <w:sz w:val="18"/>
                <w:szCs w:val="18"/>
              </w:rPr>
            </w:pPr>
          </w:p>
        </w:tc>
        <w:tc>
          <w:tcPr>
            <w:tcW w:w="1395" w:type="dxa"/>
            <w:gridSpan w:val="2"/>
          </w:tcPr>
          <w:p w14:paraId="0B7017CE" w14:textId="7DFDE052" w:rsidR="00AC4F9A" w:rsidRPr="00EE0CCE" w:rsidRDefault="00AC4F9A" w:rsidP="00E74FCD">
            <w:pPr>
              <w:rPr>
                <w:rFonts w:ascii="Arial" w:hAnsi="Arial" w:cs="Arial"/>
                <w:sz w:val="18"/>
                <w:szCs w:val="18"/>
              </w:rPr>
            </w:pPr>
          </w:p>
        </w:tc>
        <w:tc>
          <w:tcPr>
            <w:tcW w:w="1395" w:type="dxa"/>
          </w:tcPr>
          <w:p w14:paraId="664DEA76" w14:textId="77777777" w:rsidR="00AC4F9A" w:rsidRPr="00EE0CCE" w:rsidRDefault="00AC4F9A" w:rsidP="00E74FCD">
            <w:pPr>
              <w:rPr>
                <w:rFonts w:ascii="Arial" w:hAnsi="Arial" w:cs="Arial"/>
                <w:sz w:val="18"/>
                <w:szCs w:val="18"/>
              </w:rPr>
            </w:pPr>
          </w:p>
        </w:tc>
        <w:tc>
          <w:tcPr>
            <w:tcW w:w="1394" w:type="dxa"/>
          </w:tcPr>
          <w:p w14:paraId="5628ACA6" w14:textId="77777777" w:rsidR="00AC4F9A" w:rsidRPr="00EE0CCE" w:rsidRDefault="00AC4F9A" w:rsidP="00E74FCD">
            <w:pPr>
              <w:rPr>
                <w:rFonts w:ascii="Arial" w:hAnsi="Arial" w:cs="Arial"/>
                <w:sz w:val="18"/>
                <w:szCs w:val="18"/>
              </w:rPr>
            </w:pPr>
          </w:p>
        </w:tc>
        <w:tc>
          <w:tcPr>
            <w:tcW w:w="1395" w:type="dxa"/>
            <w:gridSpan w:val="2"/>
          </w:tcPr>
          <w:p w14:paraId="717438D7" w14:textId="77777777" w:rsidR="00AC4F9A" w:rsidRPr="00EE0CCE" w:rsidRDefault="00AC4F9A" w:rsidP="00E74FCD">
            <w:pPr>
              <w:rPr>
                <w:rFonts w:ascii="Arial" w:hAnsi="Arial" w:cs="Arial"/>
                <w:sz w:val="18"/>
                <w:szCs w:val="18"/>
              </w:rPr>
            </w:pPr>
          </w:p>
        </w:tc>
        <w:tc>
          <w:tcPr>
            <w:tcW w:w="1395" w:type="dxa"/>
          </w:tcPr>
          <w:p w14:paraId="12B57676" w14:textId="77777777" w:rsidR="00AC4F9A" w:rsidRPr="00EE0CCE" w:rsidRDefault="00AC4F9A" w:rsidP="00E74FCD">
            <w:pPr>
              <w:rPr>
                <w:rFonts w:ascii="Arial" w:hAnsi="Arial" w:cs="Arial"/>
                <w:sz w:val="18"/>
                <w:szCs w:val="18"/>
              </w:rPr>
            </w:pPr>
          </w:p>
        </w:tc>
      </w:tr>
    </w:tbl>
    <w:p w14:paraId="509F252D" w14:textId="77777777" w:rsidR="00EE0CCE" w:rsidRPr="00EE0CCE" w:rsidRDefault="00EE0CCE" w:rsidP="00E74FCD">
      <w:pPr>
        <w:rPr>
          <w:rFonts w:ascii="Arial" w:hAnsi="Arial" w:cs="Arial"/>
        </w:rPr>
      </w:pPr>
    </w:p>
    <w:sectPr w:rsidR="00EE0CCE" w:rsidRPr="00EE0CCE" w:rsidSect="00EE0CCE">
      <w:pgSz w:w="16838" w:h="11906" w:orient="landscape"/>
      <w:pgMar w:top="1440" w:right="851" w:bottom="1440" w:left="709"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296AE" w14:textId="77777777" w:rsidR="00C543C3" w:rsidRDefault="00C543C3" w:rsidP="000F3B32">
      <w:pPr>
        <w:spacing w:after="0" w:line="240" w:lineRule="auto"/>
      </w:pPr>
      <w:r>
        <w:separator/>
      </w:r>
    </w:p>
  </w:endnote>
  <w:endnote w:type="continuationSeparator" w:id="0">
    <w:p w14:paraId="584F4D68" w14:textId="77777777" w:rsidR="00C543C3" w:rsidRDefault="00C543C3" w:rsidP="000F3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A6DE3" w14:textId="77777777" w:rsidR="006E1911" w:rsidRDefault="006E19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8A18B" w14:textId="56638651" w:rsidR="00495ACD" w:rsidRPr="00A86724" w:rsidRDefault="00B46156" w:rsidP="00A86724">
    <w:pPr>
      <w:pStyle w:val="Header"/>
      <w:jc w:val="right"/>
      <w:rPr>
        <w:rFonts w:ascii="Arial" w:hAnsi="Arial" w:cs="Arial"/>
        <w:sz w:val="20"/>
        <w:szCs w:val="20"/>
      </w:rPr>
    </w:pPr>
    <w:r w:rsidRPr="00A86724">
      <w:rPr>
        <w:rFonts w:ascii="Arial" w:hAnsi="Arial" w:cs="Arial"/>
        <w:sz w:val="20"/>
        <w:szCs w:val="20"/>
      </w:rPr>
      <w:fldChar w:fldCharType="begin"/>
    </w:r>
    <w:r w:rsidRPr="00A86724">
      <w:rPr>
        <w:rFonts w:ascii="Arial" w:hAnsi="Arial" w:cs="Arial"/>
        <w:sz w:val="20"/>
        <w:szCs w:val="20"/>
      </w:rPr>
      <w:instrText>PAGE   \* MERGEFORMAT</w:instrText>
    </w:r>
    <w:r w:rsidRPr="00A86724">
      <w:rPr>
        <w:rFonts w:ascii="Arial" w:hAnsi="Arial" w:cs="Arial"/>
        <w:sz w:val="20"/>
        <w:szCs w:val="20"/>
      </w:rPr>
      <w:fldChar w:fldCharType="separate"/>
    </w:r>
    <w:r w:rsidRPr="00A86724">
      <w:rPr>
        <w:rFonts w:ascii="Arial" w:hAnsi="Arial" w:cs="Arial"/>
        <w:sz w:val="20"/>
        <w:szCs w:val="20"/>
      </w:rPr>
      <w:t>1</w:t>
    </w:r>
    <w:r w:rsidRPr="00A86724">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79EED" w14:textId="0D660390" w:rsidR="00495ACD" w:rsidRPr="00B46156" w:rsidRDefault="00B46156" w:rsidP="00B46156">
    <w:pPr>
      <w:pStyle w:val="Footer"/>
      <w:pBdr>
        <w:top w:val="none" w:sz="0" w:space="0" w:color="auto"/>
      </w:pBdr>
      <w:jc w:val="right"/>
      <w:rPr>
        <w:rFonts w:ascii="Arial" w:hAnsi="Arial" w:cs="Arial"/>
      </w:rPr>
    </w:pPr>
    <w:r w:rsidRPr="00B46156">
      <w:rPr>
        <w:rFonts w:ascii="Arial" w:hAnsi="Arial" w:cs="Arial"/>
      </w:rPr>
      <w:fldChar w:fldCharType="begin"/>
    </w:r>
    <w:r w:rsidRPr="00B46156">
      <w:rPr>
        <w:rFonts w:ascii="Arial" w:hAnsi="Arial" w:cs="Arial"/>
      </w:rPr>
      <w:instrText>PAGE   \* MERGEFORMAT</w:instrText>
    </w:r>
    <w:r w:rsidRPr="00B46156">
      <w:rPr>
        <w:rFonts w:ascii="Arial" w:hAnsi="Arial" w:cs="Arial"/>
      </w:rPr>
      <w:fldChar w:fldCharType="separate"/>
    </w:r>
    <w:r w:rsidRPr="00B46156">
      <w:rPr>
        <w:rFonts w:ascii="Arial" w:hAnsi="Arial" w:cs="Arial"/>
      </w:rPr>
      <w:t>1</w:t>
    </w:r>
    <w:r w:rsidRPr="00B46156">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6FED6" w14:textId="77777777" w:rsidR="00C543C3" w:rsidRDefault="00C543C3" w:rsidP="000F3B32">
      <w:pPr>
        <w:spacing w:after="0" w:line="240" w:lineRule="auto"/>
      </w:pPr>
      <w:r>
        <w:separator/>
      </w:r>
    </w:p>
  </w:footnote>
  <w:footnote w:type="continuationSeparator" w:id="0">
    <w:p w14:paraId="665B2178" w14:textId="77777777" w:rsidR="00C543C3" w:rsidRDefault="00C543C3" w:rsidP="000F3B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088CB" w14:textId="77777777" w:rsidR="006E1911" w:rsidRDefault="006E19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557C2" w14:textId="1C0250E1" w:rsidR="00A86724" w:rsidRPr="00CE782F" w:rsidRDefault="00A86724" w:rsidP="00A86724">
    <w:pPr>
      <w:pStyle w:val="Header"/>
      <w:rPr>
        <w:rFonts w:ascii="Arial" w:hAnsi="Arial" w:cs="Arial"/>
        <w:sz w:val="20"/>
        <w:szCs w:val="20"/>
      </w:rPr>
    </w:pPr>
    <w:r>
      <w:rPr>
        <w:rFonts w:ascii="Arial" w:hAnsi="Arial" w:cs="Arial"/>
        <w:sz w:val="20"/>
        <w:szCs w:val="20"/>
      </w:rPr>
      <w:t>Scheme of Delegation</w:t>
    </w:r>
    <w:r w:rsidRPr="00CE782F">
      <w:rPr>
        <w:rFonts w:ascii="Arial" w:hAnsi="Arial" w:cs="Arial"/>
        <w:sz w:val="20"/>
        <w:szCs w:val="20"/>
      </w:rPr>
      <w:tab/>
    </w:r>
    <w:r w:rsidRPr="00CE782F">
      <w:rPr>
        <w:rFonts w:ascii="Arial" w:hAnsi="Arial" w:cs="Arial"/>
        <w:sz w:val="20"/>
        <w:szCs w:val="20"/>
      </w:rPr>
      <w:tab/>
    </w:r>
    <w:r w:rsidR="006E1911">
      <w:rPr>
        <w:rFonts w:ascii="Arial" w:hAnsi="Arial" w:cs="Arial"/>
        <w:sz w:val="20"/>
        <w:szCs w:val="20"/>
      </w:rPr>
      <w:t>June 2026 V2.0</w:t>
    </w:r>
  </w:p>
  <w:p w14:paraId="578FE64F" w14:textId="77777777" w:rsidR="00A86724" w:rsidRDefault="00A867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16782" w14:textId="1A094CA0" w:rsidR="00CE782F" w:rsidRPr="00CE782F" w:rsidRDefault="004B4592">
    <w:pPr>
      <w:pStyle w:val="Header"/>
      <w:rPr>
        <w:rFonts w:ascii="Arial" w:hAnsi="Arial" w:cs="Arial"/>
        <w:sz w:val="20"/>
        <w:szCs w:val="20"/>
      </w:rPr>
    </w:pPr>
    <w:r>
      <w:rPr>
        <w:rFonts w:ascii="Arial" w:hAnsi="Arial" w:cs="Arial"/>
        <w:sz w:val="20"/>
        <w:szCs w:val="20"/>
      </w:rPr>
      <w:t>Scheme of Delegation</w:t>
    </w:r>
    <w:r w:rsidR="00CE782F" w:rsidRPr="00CE782F">
      <w:rPr>
        <w:rFonts w:ascii="Arial" w:hAnsi="Arial" w:cs="Arial"/>
        <w:sz w:val="20"/>
        <w:szCs w:val="20"/>
      </w:rPr>
      <w:tab/>
    </w:r>
    <w:r w:rsidR="00CE782F" w:rsidRPr="00CE782F">
      <w:rPr>
        <w:rFonts w:ascii="Arial" w:hAnsi="Arial" w:cs="Arial"/>
        <w:sz w:val="20"/>
        <w:szCs w:val="20"/>
      </w:rPr>
      <w:tab/>
    </w:r>
    <w:r w:rsidR="006E1911">
      <w:rPr>
        <w:rFonts w:ascii="Arial" w:hAnsi="Arial" w:cs="Arial"/>
        <w:sz w:val="20"/>
        <w:szCs w:val="20"/>
      </w:rPr>
      <w:t>June</w:t>
    </w:r>
    <w:r>
      <w:rPr>
        <w:rFonts w:ascii="Arial" w:hAnsi="Arial" w:cs="Arial"/>
        <w:sz w:val="20"/>
        <w:szCs w:val="20"/>
      </w:rPr>
      <w:t xml:space="preserve"> 202</w:t>
    </w:r>
    <w:r w:rsidR="00823B91">
      <w:rPr>
        <w:rFonts w:ascii="Arial" w:hAnsi="Arial" w:cs="Arial"/>
        <w:sz w:val="20"/>
        <w:szCs w:val="20"/>
      </w:rPr>
      <w:t>6</w:t>
    </w:r>
    <w:r w:rsidR="00CE782F" w:rsidRPr="00CE782F">
      <w:rPr>
        <w:rFonts w:ascii="Arial" w:hAnsi="Arial" w:cs="Arial"/>
        <w:sz w:val="20"/>
        <w:szCs w:val="20"/>
      </w:rPr>
      <w:t xml:space="preserve"> V</w:t>
    </w:r>
    <w:r w:rsidR="006356A5">
      <w:rPr>
        <w:rFonts w:ascii="Arial" w:hAnsi="Arial" w:cs="Arial"/>
        <w:sz w:val="20"/>
        <w:szCs w:val="20"/>
      </w:rPr>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4A9"/>
    <w:multiLevelType w:val="hybridMultilevel"/>
    <w:tmpl w:val="1FB83C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B1028E"/>
    <w:multiLevelType w:val="hybridMultilevel"/>
    <w:tmpl w:val="498A8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76197"/>
    <w:multiLevelType w:val="hybridMultilevel"/>
    <w:tmpl w:val="5622E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D57C72"/>
    <w:multiLevelType w:val="hybridMultilevel"/>
    <w:tmpl w:val="F2CE7B9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0A0F09DC"/>
    <w:multiLevelType w:val="hybridMultilevel"/>
    <w:tmpl w:val="F7C49A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3F2E83"/>
    <w:multiLevelType w:val="hybridMultilevel"/>
    <w:tmpl w:val="3912CAC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CEE2ECA"/>
    <w:multiLevelType w:val="hybridMultilevel"/>
    <w:tmpl w:val="8FFC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703EE2"/>
    <w:multiLevelType w:val="hybridMultilevel"/>
    <w:tmpl w:val="3912CACA"/>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0F94366"/>
    <w:multiLevelType w:val="hybridMultilevel"/>
    <w:tmpl w:val="F7BA45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392F04"/>
    <w:multiLevelType w:val="hybridMultilevel"/>
    <w:tmpl w:val="BBF405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817C22"/>
    <w:multiLevelType w:val="hybridMultilevel"/>
    <w:tmpl w:val="20C6B9B6"/>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48E2D7D"/>
    <w:multiLevelType w:val="hybridMultilevel"/>
    <w:tmpl w:val="91920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4FF2C5E"/>
    <w:multiLevelType w:val="hybridMultilevel"/>
    <w:tmpl w:val="940AC1A4"/>
    <w:lvl w:ilvl="0" w:tplc="08090001">
      <w:start w:val="1"/>
      <w:numFmt w:val="bullet"/>
      <w:lvlText w:val=""/>
      <w:lvlJc w:val="left"/>
      <w:pPr>
        <w:ind w:left="726" w:hanging="360"/>
      </w:pPr>
      <w:rPr>
        <w:rFonts w:ascii="Symbol" w:hAnsi="Symbol" w:hint="default"/>
      </w:rPr>
    </w:lvl>
    <w:lvl w:ilvl="1" w:tplc="08090003">
      <w:start w:val="1"/>
      <w:numFmt w:val="bullet"/>
      <w:lvlText w:val="o"/>
      <w:lvlJc w:val="left"/>
      <w:pPr>
        <w:ind w:left="1446" w:hanging="360"/>
      </w:pPr>
      <w:rPr>
        <w:rFonts w:ascii="Courier New" w:hAnsi="Courier New" w:cs="Courier New" w:hint="default"/>
      </w:rPr>
    </w:lvl>
    <w:lvl w:ilvl="2" w:tplc="08090005" w:tentative="1">
      <w:start w:val="1"/>
      <w:numFmt w:val="bullet"/>
      <w:lvlText w:val=""/>
      <w:lvlJc w:val="left"/>
      <w:pPr>
        <w:ind w:left="2166" w:hanging="360"/>
      </w:pPr>
      <w:rPr>
        <w:rFonts w:ascii="Wingdings" w:hAnsi="Wingdings" w:hint="default"/>
      </w:rPr>
    </w:lvl>
    <w:lvl w:ilvl="3" w:tplc="08090001" w:tentative="1">
      <w:start w:val="1"/>
      <w:numFmt w:val="bullet"/>
      <w:lvlText w:val=""/>
      <w:lvlJc w:val="left"/>
      <w:pPr>
        <w:ind w:left="2886" w:hanging="360"/>
      </w:pPr>
      <w:rPr>
        <w:rFonts w:ascii="Symbol" w:hAnsi="Symbol" w:hint="default"/>
      </w:rPr>
    </w:lvl>
    <w:lvl w:ilvl="4" w:tplc="08090003" w:tentative="1">
      <w:start w:val="1"/>
      <w:numFmt w:val="bullet"/>
      <w:lvlText w:val="o"/>
      <w:lvlJc w:val="left"/>
      <w:pPr>
        <w:ind w:left="3606" w:hanging="360"/>
      </w:pPr>
      <w:rPr>
        <w:rFonts w:ascii="Courier New" w:hAnsi="Courier New" w:cs="Courier New" w:hint="default"/>
      </w:rPr>
    </w:lvl>
    <w:lvl w:ilvl="5" w:tplc="08090005" w:tentative="1">
      <w:start w:val="1"/>
      <w:numFmt w:val="bullet"/>
      <w:lvlText w:val=""/>
      <w:lvlJc w:val="left"/>
      <w:pPr>
        <w:ind w:left="4326" w:hanging="360"/>
      </w:pPr>
      <w:rPr>
        <w:rFonts w:ascii="Wingdings" w:hAnsi="Wingdings" w:hint="default"/>
      </w:rPr>
    </w:lvl>
    <w:lvl w:ilvl="6" w:tplc="08090001" w:tentative="1">
      <w:start w:val="1"/>
      <w:numFmt w:val="bullet"/>
      <w:lvlText w:val=""/>
      <w:lvlJc w:val="left"/>
      <w:pPr>
        <w:ind w:left="5046" w:hanging="360"/>
      </w:pPr>
      <w:rPr>
        <w:rFonts w:ascii="Symbol" w:hAnsi="Symbol" w:hint="default"/>
      </w:rPr>
    </w:lvl>
    <w:lvl w:ilvl="7" w:tplc="08090003" w:tentative="1">
      <w:start w:val="1"/>
      <w:numFmt w:val="bullet"/>
      <w:lvlText w:val="o"/>
      <w:lvlJc w:val="left"/>
      <w:pPr>
        <w:ind w:left="5766" w:hanging="360"/>
      </w:pPr>
      <w:rPr>
        <w:rFonts w:ascii="Courier New" w:hAnsi="Courier New" w:cs="Courier New" w:hint="default"/>
      </w:rPr>
    </w:lvl>
    <w:lvl w:ilvl="8" w:tplc="08090005" w:tentative="1">
      <w:start w:val="1"/>
      <w:numFmt w:val="bullet"/>
      <w:lvlText w:val=""/>
      <w:lvlJc w:val="left"/>
      <w:pPr>
        <w:ind w:left="6486" w:hanging="360"/>
      </w:pPr>
      <w:rPr>
        <w:rFonts w:ascii="Wingdings" w:hAnsi="Wingdings" w:hint="default"/>
      </w:rPr>
    </w:lvl>
  </w:abstractNum>
  <w:abstractNum w:abstractNumId="13" w15:restartNumberingAfterBreak="0">
    <w:nsid w:val="1B3F7CA8"/>
    <w:multiLevelType w:val="hybridMultilevel"/>
    <w:tmpl w:val="0A54A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943B60"/>
    <w:multiLevelType w:val="hybridMultilevel"/>
    <w:tmpl w:val="FF0045C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213228AF"/>
    <w:multiLevelType w:val="hybridMultilevel"/>
    <w:tmpl w:val="DD327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4A338E"/>
    <w:multiLevelType w:val="hybridMultilevel"/>
    <w:tmpl w:val="9F5ABA26"/>
    <w:lvl w:ilvl="0" w:tplc="F252FB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47A1192"/>
    <w:multiLevelType w:val="hybridMultilevel"/>
    <w:tmpl w:val="717AF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C5055A"/>
    <w:multiLevelType w:val="hybridMultilevel"/>
    <w:tmpl w:val="F46EDE58"/>
    <w:lvl w:ilvl="0" w:tplc="08090001">
      <w:start w:val="1"/>
      <w:numFmt w:val="bullet"/>
      <w:lvlText w:val=""/>
      <w:lvlJc w:val="left"/>
      <w:pPr>
        <w:ind w:left="720" w:hanging="360"/>
      </w:pPr>
      <w:rPr>
        <w:rFonts w:ascii="Symbol" w:hAnsi="Symbol" w:hint="default"/>
      </w:rPr>
    </w:lvl>
    <w:lvl w:ilvl="1" w:tplc="0809001B">
      <w:start w:val="1"/>
      <w:numFmt w:val="lowerRoman"/>
      <w:lvlText w:val="%2."/>
      <w:lvlJc w:val="righ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EB5118"/>
    <w:multiLevelType w:val="hybridMultilevel"/>
    <w:tmpl w:val="655AAC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1C759E6"/>
    <w:multiLevelType w:val="hybridMultilevel"/>
    <w:tmpl w:val="3D5675C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237159F"/>
    <w:multiLevelType w:val="hybridMultilevel"/>
    <w:tmpl w:val="655AAC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3FB7109"/>
    <w:multiLevelType w:val="hybridMultilevel"/>
    <w:tmpl w:val="79A6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9F77A7"/>
    <w:multiLevelType w:val="hybridMultilevel"/>
    <w:tmpl w:val="3B9C4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5B937A0"/>
    <w:multiLevelType w:val="hybridMultilevel"/>
    <w:tmpl w:val="835A9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8C0457"/>
    <w:multiLevelType w:val="hybridMultilevel"/>
    <w:tmpl w:val="41CCC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BA434B6"/>
    <w:multiLevelType w:val="hybridMultilevel"/>
    <w:tmpl w:val="B04E3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D53FF"/>
    <w:multiLevelType w:val="hybridMultilevel"/>
    <w:tmpl w:val="500A12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8F52711"/>
    <w:multiLevelType w:val="hybridMultilevel"/>
    <w:tmpl w:val="41CCC1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E4732CB"/>
    <w:multiLevelType w:val="hybridMultilevel"/>
    <w:tmpl w:val="8CCA9F36"/>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FD15D54"/>
    <w:multiLevelType w:val="hybridMultilevel"/>
    <w:tmpl w:val="5B3EDC66"/>
    <w:lvl w:ilvl="0" w:tplc="0809000F">
      <w:start w:val="1"/>
      <w:numFmt w:val="decimal"/>
      <w:lvlText w:val="%1."/>
      <w:lvlJc w:val="left"/>
      <w:pPr>
        <w:ind w:left="720" w:hanging="360"/>
      </w:pPr>
    </w:lvl>
    <w:lvl w:ilvl="1" w:tplc="4DEE0356">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3D727D8"/>
    <w:multiLevelType w:val="hybridMultilevel"/>
    <w:tmpl w:val="7AA45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016D52"/>
    <w:multiLevelType w:val="hybridMultilevel"/>
    <w:tmpl w:val="824AE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1165E1"/>
    <w:multiLevelType w:val="hybridMultilevel"/>
    <w:tmpl w:val="DC30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7F63C1E"/>
    <w:multiLevelType w:val="hybridMultilevel"/>
    <w:tmpl w:val="30BE3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9E4EBB"/>
    <w:multiLevelType w:val="hybridMultilevel"/>
    <w:tmpl w:val="3F8C3612"/>
    <w:lvl w:ilvl="0" w:tplc="24C63686">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D72F46"/>
    <w:multiLevelType w:val="hybridMultilevel"/>
    <w:tmpl w:val="EC225EA8"/>
    <w:lvl w:ilvl="0" w:tplc="F252FB7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D57F5A"/>
    <w:multiLevelType w:val="hybridMultilevel"/>
    <w:tmpl w:val="FAFEA5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083BA7"/>
    <w:multiLevelType w:val="hybridMultilevel"/>
    <w:tmpl w:val="8CCA9F36"/>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6F16AA2"/>
    <w:multiLevelType w:val="hybridMultilevel"/>
    <w:tmpl w:val="3AFA17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9A11A73"/>
    <w:multiLevelType w:val="hybridMultilevel"/>
    <w:tmpl w:val="252C74CE"/>
    <w:lvl w:ilvl="0" w:tplc="FFFFFFFF">
      <w:start w:val="1"/>
      <w:numFmt w:val="bullet"/>
      <w:pStyle w:val="ListBullet"/>
      <w:lvlText w:val=""/>
      <w:lvlJc w:val="left"/>
      <w:pPr>
        <w:tabs>
          <w:tab w:val="num" w:pos="486"/>
        </w:tabs>
        <w:ind w:left="486" w:hanging="360"/>
      </w:pPr>
      <w:rPr>
        <w:rFonts w:ascii="Wingdings" w:hAnsi="Wingdings" w:hint="default"/>
      </w:rPr>
    </w:lvl>
    <w:lvl w:ilvl="1" w:tplc="FFFFFFFF" w:tentative="1">
      <w:start w:val="1"/>
      <w:numFmt w:val="bullet"/>
      <w:lvlText w:val="o"/>
      <w:lvlJc w:val="left"/>
      <w:pPr>
        <w:tabs>
          <w:tab w:val="num" w:pos="1206"/>
        </w:tabs>
        <w:ind w:left="1206" w:hanging="360"/>
      </w:pPr>
      <w:rPr>
        <w:rFonts w:ascii="Courier New" w:hAnsi="Courier New" w:hint="default"/>
      </w:rPr>
    </w:lvl>
    <w:lvl w:ilvl="2" w:tplc="FFFFFFFF" w:tentative="1">
      <w:start w:val="1"/>
      <w:numFmt w:val="bullet"/>
      <w:lvlText w:val=""/>
      <w:lvlJc w:val="left"/>
      <w:pPr>
        <w:tabs>
          <w:tab w:val="num" w:pos="1926"/>
        </w:tabs>
        <w:ind w:left="1926" w:hanging="360"/>
      </w:pPr>
      <w:rPr>
        <w:rFonts w:ascii="Wingdings" w:hAnsi="Wingdings" w:hint="default"/>
      </w:rPr>
    </w:lvl>
    <w:lvl w:ilvl="3" w:tplc="FFFFFFFF" w:tentative="1">
      <w:start w:val="1"/>
      <w:numFmt w:val="bullet"/>
      <w:lvlText w:val=""/>
      <w:lvlJc w:val="left"/>
      <w:pPr>
        <w:tabs>
          <w:tab w:val="num" w:pos="2646"/>
        </w:tabs>
        <w:ind w:left="2646" w:hanging="360"/>
      </w:pPr>
      <w:rPr>
        <w:rFonts w:ascii="Symbol" w:hAnsi="Symbol" w:hint="default"/>
      </w:rPr>
    </w:lvl>
    <w:lvl w:ilvl="4" w:tplc="FFFFFFFF" w:tentative="1">
      <w:start w:val="1"/>
      <w:numFmt w:val="bullet"/>
      <w:lvlText w:val="o"/>
      <w:lvlJc w:val="left"/>
      <w:pPr>
        <w:tabs>
          <w:tab w:val="num" w:pos="3366"/>
        </w:tabs>
        <w:ind w:left="3366" w:hanging="360"/>
      </w:pPr>
      <w:rPr>
        <w:rFonts w:ascii="Courier New" w:hAnsi="Courier New" w:hint="default"/>
      </w:rPr>
    </w:lvl>
    <w:lvl w:ilvl="5" w:tplc="FFFFFFFF" w:tentative="1">
      <w:start w:val="1"/>
      <w:numFmt w:val="bullet"/>
      <w:lvlText w:val=""/>
      <w:lvlJc w:val="left"/>
      <w:pPr>
        <w:tabs>
          <w:tab w:val="num" w:pos="4086"/>
        </w:tabs>
        <w:ind w:left="4086" w:hanging="360"/>
      </w:pPr>
      <w:rPr>
        <w:rFonts w:ascii="Wingdings" w:hAnsi="Wingdings" w:hint="default"/>
      </w:rPr>
    </w:lvl>
    <w:lvl w:ilvl="6" w:tplc="FFFFFFFF" w:tentative="1">
      <w:start w:val="1"/>
      <w:numFmt w:val="bullet"/>
      <w:lvlText w:val=""/>
      <w:lvlJc w:val="left"/>
      <w:pPr>
        <w:tabs>
          <w:tab w:val="num" w:pos="4806"/>
        </w:tabs>
        <w:ind w:left="4806" w:hanging="360"/>
      </w:pPr>
      <w:rPr>
        <w:rFonts w:ascii="Symbol" w:hAnsi="Symbol" w:hint="default"/>
      </w:rPr>
    </w:lvl>
    <w:lvl w:ilvl="7" w:tplc="FFFFFFFF" w:tentative="1">
      <w:start w:val="1"/>
      <w:numFmt w:val="bullet"/>
      <w:lvlText w:val="o"/>
      <w:lvlJc w:val="left"/>
      <w:pPr>
        <w:tabs>
          <w:tab w:val="num" w:pos="5526"/>
        </w:tabs>
        <w:ind w:left="5526" w:hanging="360"/>
      </w:pPr>
      <w:rPr>
        <w:rFonts w:ascii="Courier New" w:hAnsi="Courier New" w:hint="default"/>
      </w:rPr>
    </w:lvl>
    <w:lvl w:ilvl="8" w:tplc="FFFFFFFF" w:tentative="1">
      <w:start w:val="1"/>
      <w:numFmt w:val="bullet"/>
      <w:lvlText w:val=""/>
      <w:lvlJc w:val="left"/>
      <w:pPr>
        <w:tabs>
          <w:tab w:val="num" w:pos="6246"/>
        </w:tabs>
        <w:ind w:left="6246" w:hanging="360"/>
      </w:pPr>
      <w:rPr>
        <w:rFonts w:ascii="Wingdings" w:hAnsi="Wingdings" w:hint="default"/>
      </w:rPr>
    </w:lvl>
  </w:abstractNum>
  <w:abstractNum w:abstractNumId="41" w15:restartNumberingAfterBreak="0">
    <w:nsid w:val="748448DC"/>
    <w:multiLevelType w:val="hybridMultilevel"/>
    <w:tmpl w:val="CB26F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FBC3312"/>
    <w:multiLevelType w:val="hybridMultilevel"/>
    <w:tmpl w:val="11FC3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2"/>
  </w:num>
  <w:num w:numId="3">
    <w:abstractNumId w:val="15"/>
  </w:num>
  <w:num w:numId="4">
    <w:abstractNumId w:val="22"/>
  </w:num>
  <w:num w:numId="5">
    <w:abstractNumId w:val="34"/>
  </w:num>
  <w:num w:numId="6">
    <w:abstractNumId w:val="19"/>
  </w:num>
  <w:num w:numId="7">
    <w:abstractNumId w:val="9"/>
  </w:num>
  <w:num w:numId="8">
    <w:abstractNumId w:val="23"/>
  </w:num>
  <w:num w:numId="9">
    <w:abstractNumId w:val="0"/>
  </w:num>
  <w:num w:numId="10">
    <w:abstractNumId w:val="18"/>
  </w:num>
  <w:num w:numId="11">
    <w:abstractNumId w:val="39"/>
  </w:num>
  <w:num w:numId="12">
    <w:abstractNumId w:val="40"/>
  </w:num>
  <w:num w:numId="13">
    <w:abstractNumId w:val="12"/>
  </w:num>
  <w:num w:numId="14">
    <w:abstractNumId w:val="27"/>
  </w:num>
  <w:num w:numId="15">
    <w:abstractNumId w:val="21"/>
  </w:num>
  <w:num w:numId="16">
    <w:abstractNumId w:val="11"/>
  </w:num>
  <w:num w:numId="17">
    <w:abstractNumId w:val="5"/>
  </w:num>
  <w:num w:numId="18">
    <w:abstractNumId w:val="29"/>
  </w:num>
  <w:num w:numId="19">
    <w:abstractNumId w:val="1"/>
  </w:num>
  <w:num w:numId="20">
    <w:abstractNumId w:val="7"/>
  </w:num>
  <w:num w:numId="21">
    <w:abstractNumId w:val="10"/>
  </w:num>
  <w:num w:numId="22">
    <w:abstractNumId w:val="17"/>
  </w:num>
  <w:num w:numId="23">
    <w:abstractNumId w:val="25"/>
  </w:num>
  <w:num w:numId="24">
    <w:abstractNumId w:val="4"/>
  </w:num>
  <w:num w:numId="25">
    <w:abstractNumId w:val="28"/>
  </w:num>
  <w:num w:numId="26">
    <w:abstractNumId w:val="30"/>
  </w:num>
  <w:num w:numId="27">
    <w:abstractNumId w:val="36"/>
  </w:num>
  <w:num w:numId="28">
    <w:abstractNumId w:val="16"/>
  </w:num>
  <w:num w:numId="29">
    <w:abstractNumId w:val="37"/>
  </w:num>
  <w:num w:numId="30">
    <w:abstractNumId w:val="20"/>
  </w:num>
  <w:num w:numId="31">
    <w:abstractNumId w:val="6"/>
  </w:num>
  <w:num w:numId="32">
    <w:abstractNumId w:val="2"/>
  </w:num>
  <w:num w:numId="33">
    <w:abstractNumId w:val="35"/>
  </w:num>
  <w:num w:numId="34">
    <w:abstractNumId w:val="26"/>
  </w:num>
  <w:num w:numId="35">
    <w:abstractNumId w:val="8"/>
  </w:num>
  <w:num w:numId="36">
    <w:abstractNumId w:val="14"/>
  </w:num>
  <w:num w:numId="37">
    <w:abstractNumId w:val="42"/>
  </w:num>
  <w:num w:numId="38">
    <w:abstractNumId w:val="31"/>
  </w:num>
  <w:num w:numId="39">
    <w:abstractNumId w:val="13"/>
  </w:num>
  <w:num w:numId="40">
    <w:abstractNumId w:val="41"/>
  </w:num>
  <w:num w:numId="41">
    <w:abstractNumId w:val="24"/>
  </w:num>
  <w:num w:numId="42">
    <w:abstractNumId w:val="33"/>
  </w:num>
  <w:num w:numId="43">
    <w:abstractNumId w:val="3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C27"/>
    <w:rsid w:val="00001B6E"/>
    <w:rsid w:val="0000344D"/>
    <w:rsid w:val="00005792"/>
    <w:rsid w:val="000057E5"/>
    <w:rsid w:val="00014480"/>
    <w:rsid w:val="00015834"/>
    <w:rsid w:val="00020C39"/>
    <w:rsid w:val="000226A3"/>
    <w:rsid w:val="00024CA7"/>
    <w:rsid w:val="000273C2"/>
    <w:rsid w:val="00030686"/>
    <w:rsid w:val="00031AFE"/>
    <w:rsid w:val="0003562A"/>
    <w:rsid w:val="00037175"/>
    <w:rsid w:val="00042950"/>
    <w:rsid w:val="00043F1D"/>
    <w:rsid w:val="00046EE1"/>
    <w:rsid w:val="000547B9"/>
    <w:rsid w:val="0005654E"/>
    <w:rsid w:val="00056F89"/>
    <w:rsid w:val="00060F4E"/>
    <w:rsid w:val="00063CED"/>
    <w:rsid w:val="00063ECF"/>
    <w:rsid w:val="0006478B"/>
    <w:rsid w:val="00070964"/>
    <w:rsid w:val="0007352A"/>
    <w:rsid w:val="000735DA"/>
    <w:rsid w:val="00074FAD"/>
    <w:rsid w:val="00077020"/>
    <w:rsid w:val="000834EE"/>
    <w:rsid w:val="00083796"/>
    <w:rsid w:val="00083A35"/>
    <w:rsid w:val="00083AC9"/>
    <w:rsid w:val="00087DF6"/>
    <w:rsid w:val="000A0540"/>
    <w:rsid w:val="000A3DBF"/>
    <w:rsid w:val="000B1C8D"/>
    <w:rsid w:val="000B3678"/>
    <w:rsid w:val="000B6563"/>
    <w:rsid w:val="000B6B15"/>
    <w:rsid w:val="000B7F65"/>
    <w:rsid w:val="000C03A0"/>
    <w:rsid w:val="000D19A2"/>
    <w:rsid w:val="000D1EFF"/>
    <w:rsid w:val="000E1E49"/>
    <w:rsid w:val="000E4777"/>
    <w:rsid w:val="000E5773"/>
    <w:rsid w:val="000E6969"/>
    <w:rsid w:val="000F0B4B"/>
    <w:rsid w:val="000F3B32"/>
    <w:rsid w:val="000F6943"/>
    <w:rsid w:val="00101608"/>
    <w:rsid w:val="00103B3D"/>
    <w:rsid w:val="001047D0"/>
    <w:rsid w:val="00111586"/>
    <w:rsid w:val="00113796"/>
    <w:rsid w:val="00117620"/>
    <w:rsid w:val="0012231C"/>
    <w:rsid w:val="001227F4"/>
    <w:rsid w:val="0012361D"/>
    <w:rsid w:val="00124C64"/>
    <w:rsid w:val="00126148"/>
    <w:rsid w:val="001271F9"/>
    <w:rsid w:val="00133E5A"/>
    <w:rsid w:val="001419DF"/>
    <w:rsid w:val="0014339F"/>
    <w:rsid w:val="0014499F"/>
    <w:rsid w:val="001502FA"/>
    <w:rsid w:val="00151F52"/>
    <w:rsid w:val="0015680B"/>
    <w:rsid w:val="0016115D"/>
    <w:rsid w:val="0016310B"/>
    <w:rsid w:val="001634D3"/>
    <w:rsid w:val="00164C71"/>
    <w:rsid w:val="0016598F"/>
    <w:rsid w:val="0017147F"/>
    <w:rsid w:val="00173142"/>
    <w:rsid w:val="00173548"/>
    <w:rsid w:val="001803FF"/>
    <w:rsid w:val="001826B4"/>
    <w:rsid w:val="00183E12"/>
    <w:rsid w:val="00186EB5"/>
    <w:rsid w:val="00187A35"/>
    <w:rsid w:val="001908C7"/>
    <w:rsid w:val="00191261"/>
    <w:rsid w:val="001924BF"/>
    <w:rsid w:val="00196BAB"/>
    <w:rsid w:val="001973E6"/>
    <w:rsid w:val="001A0FFF"/>
    <w:rsid w:val="001A2130"/>
    <w:rsid w:val="001A6061"/>
    <w:rsid w:val="001A7C14"/>
    <w:rsid w:val="001C1081"/>
    <w:rsid w:val="001C26B2"/>
    <w:rsid w:val="001C39B2"/>
    <w:rsid w:val="001C701D"/>
    <w:rsid w:val="001C7F68"/>
    <w:rsid w:val="001E6D0A"/>
    <w:rsid w:val="001F09F1"/>
    <w:rsid w:val="001F3937"/>
    <w:rsid w:val="001F3A88"/>
    <w:rsid w:val="001F50D6"/>
    <w:rsid w:val="001F6636"/>
    <w:rsid w:val="002018BC"/>
    <w:rsid w:val="00201D6A"/>
    <w:rsid w:val="00205069"/>
    <w:rsid w:val="00206194"/>
    <w:rsid w:val="00210E3F"/>
    <w:rsid w:val="0021192A"/>
    <w:rsid w:val="00212497"/>
    <w:rsid w:val="00214463"/>
    <w:rsid w:val="00226913"/>
    <w:rsid w:val="00231D0F"/>
    <w:rsid w:val="00233DE2"/>
    <w:rsid w:val="00234721"/>
    <w:rsid w:val="00234C85"/>
    <w:rsid w:val="0023652A"/>
    <w:rsid w:val="00237B92"/>
    <w:rsid w:val="002444A5"/>
    <w:rsid w:val="00256955"/>
    <w:rsid w:val="002603EC"/>
    <w:rsid w:val="00261FD5"/>
    <w:rsid w:val="00273021"/>
    <w:rsid w:val="00274977"/>
    <w:rsid w:val="00276773"/>
    <w:rsid w:val="00277145"/>
    <w:rsid w:val="00281738"/>
    <w:rsid w:val="00284DE5"/>
    <w:rsid w:val="00293674"/>
    <w:rsid w:val="00297C10"/>
    <w:rsid w:val="002A1F77"/>
    <w:rsid w:val="002A6199"/>
    <w:rsid w:val="002B2A02"/>
    <w:rsid w:val="002B615E"/>
    <w:rsid w:val="002C2ABE"/>
    <w:rsid w:val="002C4227"/>
    <w:rsid w:val="002C5AE0"/>
    <w:rsid w:val="002C5EC7"/>
    <w:rsid w:val="002D08E9"/>
    <w:rsid w:val="002E069D"/>
    <w:rsid w:val="002E5075"/>
    <w:rsid w:val="002E7EA7"/>
    <w:rsid w:val="00301484"/>
    <w:rsid w:val="00302260"/>
    <w:rsid w:val="00302CA8"/>
    <w:rsid w:val="00307419"/>
    <w:rsid w:val="00312314"/>
    <w:rsid w:val="00313EA5"/>
    <w:rsid w:val="00316D8E"/>
    <w:rsid w:val="00320820"/>
    <w:rsid w:val="00322FB4"/>
    <w:rsid w:val="00325CAD"/>
    <w:rsid w:val="00327670"/>
    <w:rsid w:val="00331F15"/>
    <w:rsid w:val="003357EA"/>
    <w:rsid w:val="00335D19"/>
    <w:rsid w:val="003375CA"/>
    <w:rsid w:val="0034678C"/>
    <w:rsid w:val="0035023E"/>
    <w:rsid w:val="00350A8F"/>
    <w:rsid w:val="00351DAA"/>
    <w:rsid w:val="003559AC"/>
    <w:rsid w:val="00357C6C"/>
    <w:rsid w:val="00364E5E"/>
    <w:rsid w:val="00367580"/>
    <w:rsid w:val="00372913"/>
    <w:rsid w:val="0037757F"/>
    <w:rsid w:val="00380D03"/>
    <w:rsid w:val="00385BA2"/>
    <w:rsid w:val="00390B1F"/>
    <w:rsid w:val="00391E70"/>
    <w:rsid w:val="003924D1"/>
    <w:rsid w:val="00396F13"/>
    <w:rsid w:val="003B281A"/>
    <w:rsid w:val="003B2F9A"/>
    <w:rsid w:val="003B4631"/>
    <w:rsid w:val="003B6243"/>
    <w:rsid w:val="003C1802"/>
    <w:rsid w:val="003C338E"/>
    <w:rsid w:val="003C59B5"/>
    <w:rsid w:val="003C61A3"/>
    <w:rsid w:val="003C76C2"/>
    <w:rsid w:val="003D3C16"/>
    <w:rsid w:val="003E0683"/>
    <w:rsid w:val="003E4660"/>
    <w:rsid w:val="003E7E35"/>
    <w:rsid w:val="003E7FC9"/>
    <w:rsid w:val="003F044E"/>
    <w:rsid w:val="003F38B7"/>
    <w:rsid w:val="003F476A"/>
    <w:rsid w:val="003F540D"/>
    <w:rsid w:val="003F631D"/>
    <w:rsid w:val="003F6A65"/>
    <w:rsid w:val="0040698E"/>
    <w:rsid w:val="004153CB"/>
    <w:rsid w:val="00420EEC"/>
    <w:rsid w:val="004215E7"/>
    <w:rsid w:val="00422DE4"/>
    <w:rsid w:val="004379F6"/>
    <w:rsid w:val="00446F0F"/>
    <w:rsid w:val="00446F40"/>
    <w:rsid w:val="00450D84"/>
    <w:rsid w:val="00452044"/>
    <w:rsid w:val="00452433"/>
    <w:rsid w:val="00452E00"/>
    <w:rsid w:val="00454747"/>
    <w:rsid w:val="00462A5E"/>
    <w:rsid w:val="004634B4"/>
    <w:rsid w:val="00463CAB"/>
    <w:rsid w:val="00465EBB"/>
    <w:rsid w:val="00466107"/>
    <w:rsid w:val="00466202"/>
    <w:rsid w:val="00467A0A"/>
    <w:rsid w:val="00480459"/>
    <w:rsid w:val="0048094D"/>
    <w:rsid w:val="0048574D"/>
    <w:rsid w:val="0048594F"/>
    <w:rsid w:val="0049079E"/>
    <w:rsid w:val="004917C3"/>
    <w:rsid w:val="00495ACD"/>
    <w:rsid w:val="004A2072"/>
    <w:rsid w:val="004A4E60"/>
    <w:rsid w:val="004B0230"/>
    <w:rsid w:val="004B0EB6"/>
    <w:rsid w:val="004B3CFA"/>
    <w:rsid w:val="004B4592"/>
    <w:rsid w:val="004B6235"/>
    <w:rsid w:val="004B730A"/>
    <w:rsid w:val="004C5214"/>
    <w:rsid w:val="004D1129"/>
    <w:rsid w:val="004D21EB"/>
    <w:rsid w:val="004D4E04"/>
    <w:rsid w:val="004D7F62"/>
    <w:rsid w:val="004E4FD9"/>
    <w:rsid w:val="004E6E01"/>
    <w:rsid w:val="004F0A21"/>
    <w:rsid w:val="004F20AE"/>
    <w:rsid w:val="004F47E4"/>
    <w:rsid w:val="004F6BB6"/>
    <w:rsid w:val="004F6C18"/>
    <w:rsid w:val="00502B20"/>
    <w:rsid w:val="005122ED"/>
    <w:rsid w:val="00520E7E"/>
    <w:rsid w:val="00521E78"/>
    <w:rsid w:val="00522E63"/>
    <w:rsid w:val="005234C6"/>
    <w:rsid w:val="005306B9"/>
    <w:rsid w:val="00531494"/>
    <w:rsid w:val="00532A0D"/>
    <w:rsid w:val="0053678E"/>
    <w:rsid w:val="005367C8"/>
    <w:rsid w:val="00537926"/>
    <w:rsid w:val="005423E5"/>
    <w:rsid w:val="00543080"/>
    <w:rsid w:val="00545C60"/>
    <w:rsid w:val="00547D46"/>
    <w:rsid w:val="00555A83"/>
    <w:rsid w:val="00561642"/>
    <w:rsid w:val="00562590"/>
    <w:rsid w:val="005629D4"/>
    <w:rsid w:val="00563876"/>
    <w:rsid w:val="00567295"/>
    <w:rsid w:val="005678EC"/>
    <w:rsid w:val="0057216E"/>
    <w:rsid w:val="00575827"/>
    <w:rsid w:val="00576329"/>
    <w:rsid w:val="00577294"/>
    <w:rsid w:val="0058678B"/>
    <w:rsid w:val="0059325E"/>
    <w:rsid w:val="00594177"/>
    <w:rsid w:val="0059687D"/>
    <w:rsid w:val="00596C87"/>
    <w:rsid w:val="005B02EE"/>
    <w:rsid w:val="005B1F21"/>
    <w:rsid w:val="005B2FD4"/>
    <w:rsid w:val="005B4E23"/>
    <w:rsid w:val="005B7DBC"/>
    <w:rsid w:val="005C36D2"/>
    <w:rsid w:val="005C69A7"/>
    <w:rsid w:val="005C6A48"/>
    <w:rsid w:val="005C7A6E"/>
    <w:rsid w:val="005D035D"/>
    <w:rsid w:val="005D539A"/>
    <w:rsid w:val="005D58FB"/>
    <w:rsid w:val="005E3416"/>
    <w:rsid w:val="005E40E5"/>
    <w:rsid w:val="005F0956"/>
    <w:rsid w:val="005F0F22"/>
    <w:rsid w:val="005F1ED4"/>
    <w:rsid w:val="005F50E3"/>
    <w:rsid w:val="005F6A9E"/>
    <w:rsid w:val="006029CF"/>
    <w:rsid w:val="006065FA"/>
    <w:rsid w:val="00616A6A"/>
    <w:rsid w:val="00617450"/>
    <w:rsid w:val="00622F7A"/>
    <w:rsid w:val="00623185"/>
    <w:rsid w:val="006314E6"/>
    <w:rsid w:val="0063347C"/>
    <w:rsid w:val="006344D2"/>
    <w:rsid w:val="006356A5"/>
    <w:rsid w:val="00636E3A"/>
    <w:rsid w:val="00644611"/>
    <w:rsid w:val="006473E1"/>
    <w:rsid w:val="00652703"/>
    <w:rsid w:val="006550EA"/>
    <w:rsid w:val="00666581"/>
    <w:rsid w:val="006678B2"/>
    <w:rsid w:val="00670EC3"/>
    <w:rsid w:val="00673F2B"/>
    <w:rsid w:val="006766F3"/>
    <w:rsid w:val="006776E1"/>
    <w:rsid w:val="00683B2D"/>
    <w:rsid w:val="00683BD2"/>
    <w:rsid w:val="00691CD1"/>
    <w:rsid w:val="0069744B"/>
    <w:rsid w:val="006A1007"/>
    <w:rsid w:val="006A28B6"/>
    <w:rsid w:val="006A593D"/>
    <w:rsid w:val="006B02BB"/>
    <w:rsid w:val="006B2F03"/>
    <w:rsid w:val="006C00AF"/>
    <w:rsid w:val="006C7855"/>
    <w:rsid w:val="006C7F74"/>
    <w:rsid w:val="006D08BF"/>
    <w:rsid w:val="006D0A0F"/>
    <w:rsid w:val="006D1A1A"/>
    <w:rsid w:val="006D405A"/>
    <w:rsid w:val="006D540F"/>
    <w:rsid w:val="006E1911"/>
    <w:rsid w:val="006E1C77"/>
    <w:rsid w:val="006E32BC"/>
    <w:rsid w:val="006E4946"/>
    <w:rsid w:val="006E7994"/>
    <w:rsid w:val="006E7AF5"/>
    <w:rsid w:val="006F12A2"/>
    <w:rsid w:val="006F3BAF"/>
    <w:rsid w:val="0070010F"/>
    <w:rsid w:val="007023BF"/>
    <w:rsid w:val="00713063"/>
    <w:rsid w:val="00713F90"/>
    <w:rsid w:val="00714098"/>
    <w:rsid w:val="00717007"/>
    <w:rsid w:val="00720CC0"/>
    <w:rsid w:val="007244A4"/>
    <w:rsid w:val="0073148D"/>
    <w:rsid w:val="0073383B"/>
    <w:rsid w:val="00740A5A"/>
    <w:rsid w:val="00740C90"/>
    <w:rsid w:val="00743E2D"/>
    <w:rsid w:val="00746D00"/>
    <w:rsid w:val="007517C5"/>
    <w:rsid w:val="00751B34"/>
    <w:rsid w:val="007525D9"/>
    <w:rsid w:val="00754B10"/>
    <w:rsid w:val="0076126D"/>
    <w:rsid w:val="00762D5E"/>
    <w:rsid w:val="00763E58"/>
    <w:rsid w:val="0076609B"/>
    <w:rsid w:val="00767713"/>
    <w:rsid w:val="0077029D"/>
    <w:rsid w:val="0077665B"/>
    <w:rsid w:val="007770C5"/>
    <w:rsid w:val="007774AF"/>
    <w:rsid w:val="00781118"/>
    <w:rsid w:val="007850D9"/>
    <w:rsid w:val="00790A7F"/>
    <w:rsid w:val="00790DBA"/>
    <w:rsid w:val="0079601E"/>
    <w:rsid w:val="007971CD"/>
    <w:rsid w:val="007A51D8"/>
    <w:rsid w:val="007A5A70"/>
    <w:rsid w:val="007B3132"/>
    <w:rsid w:val="007B6198"/>
    <w:rsid w:val="007C35AE"/>
    <w:rsid w:val="007C7809"/>
    <w:rsid w:val="007D02DD"/>
    <w:rsid w:val="007D4E42"/>
    <w:rsid w:val="007D6F1A"/>
    <w:rsid w:val="007E117E"/>
    <w:rsid w:val="007E1313"/>
    <w:rsid w:val="007E366E"/>
    <w:rsid w:val="007E5AE9"/>
    <w:rsid w:val="007F033D"/>
    <w:rsid w:val="007F1635"/>
    <w:rsid w:val="007F1922"/>
    <w:rsid w:val="007F201D"/>
    <w:rsid w:val="007F2F3B"/>
    <w:rsid w:val="007F4095"/>
    <w:rsid w:val="007F58F6"/>
    <w:rsid w:val="00801C70"/>
    <w:rsid w:val="0080272B"/>
    <w:rsid w:val="008036FB"/>
    <w:rsid w:val="008113BC"/>
    <w:rsid w:val="00815440"/>
    <w:rsid w:val="00821541"/>
    <w:rsid w:val="00821748"/>
    <w:rsid w:val="0082300F"/>
    <w:rsid w:val="00823B91"/>
    <w:rsid w:val="00826204"/>
    <w:rsid w:val="008348B7"/>
    <w:rsid w:val="00843102"/>
    <w:rsid w:val="008432A4"/>
    <w:rsid w:val="00844B34"/>
    <w:rsid w:val="008610F6"/>
    <w:rsid w:val="00866E36"/>
    <w:rsid w:val="008670F2"/>
    <w:rsid w:val="00872373"/>
    <w:rsid w:val="00873EF7"/>
    <w:rsid w:val="0087725E"/>
    <w:rsid w:val="00877806"/>
    <w:rsid w:val="00881AEA"/>
    <w:rsid w:val="00882A80"/>
    <w:rsid w:val="008840CE"/>
    <w:rsid w:val="00884C18"/>
    <w:rsid w:val="00894356"/>
    <w:rsid w:val="00897070"/>
    <w:rsid w:val="008A06E6"/>
    <w:rsid w:val="008A7CBA"/>
    <w:rsid w:val="008B3E6D"/>
    <w:rsid w:val="008B7C0F"/>
    <w:rsid w:val="008C1EDD"/>
    <w:rsid w:val="008C22FE"/>
    <w:rsid w:val="008C378B"/>
    <w:rsid w:val="008C46D3"/>
    <w:rsid w:val="008C57DF"/>
    <w:rsid w:val="008C5D1A"/>
    <w:rsid w:val="008D1CA6"/>
    <w:rsid w:val="008D2439"/>
    <w:rsid w:val="008D5E20"/>
    <w:rsid w:val="008E08B3"/>
    <w:rsid w:val="008E3742"/>
    <w:rsid w:val="008E49DE"/>
    <w:rsid w:val="008E6385"/>
    <w:rsid w:val="008E6D96"/>
    <w:rsid w:val="008F35B4"/>
    <w:rsid w:val="008F786A"/>
    <w:rsid w:val="009002A5"/>
    <w:rsid w:val="00901DDF"/>
    <w:rsid w:val="009023E1"/>
    <w:rsid w:val="00903C6F"/>
    <w:rsid w:val="009074DB"/>
    <w:rsid w:val="00907837"/>
    <w:rsid w:val="00912D9A"/>
    <w:rsid w:val="00916D49"/>
    <w:rsid w:val="009279C8"/>
    <w:rsid w:val="009279E1"/>
    <w:rsid w:val="009408DE"/>
    <w:rsid w:val="009522D9"/>
    <w:rsid w:val="009525E0"/>
    <w:rsid w:val="00953F77"/>
    <w:rsid w:val="009573AE"/>
    <w:rsid w:val="0096011A"/>
    <w:rsid w:val="00961E3D"/>
    <w:rsid w:val="00963C2C"/>
    <w:rsid w:val="00964D3E"/>
    <w:rsid w:val="00970979"/>
    <w:rsid w:val="00973F97"/>
    <w:rsid w:val="0098125C"/>
    <w:rsid w:val="00982FC3"/>
    <w:rsid w:val="009849C9"/>
    <w:rsid w:val="00987BFE"/>
    <w:rsid w:val="009906F9"/>
    <w:rsid w:val="00993C9D"/>
    <w:rsid w:val="009940D7"/>
    <w:rsid w:val="00994BA9"/>
    <w:rsid w:val="009A73D9"/>
    <w:rsid w:val="009B3E61"/>
    <w:rsid w:val="009B4032"/>
    <w:rsid w:val="009C2884"/>
    <w:rsid w:val="009C3498"/>
    <w:rsid w:val="009C5714"/>
    <w:rsid w:val="009C6639"/>
    <w:rsid w:val="009C6D38"/>
    <w:rsid w:val="009D25D7"/>
    <w:rsid w:val="009E0505"/>
    <w:rsid w:val="009E2947"/>
    <w:rsid w:val="009E48B9"/>
    <w:rsid w:val="009E5454"/>
    <w:rsid w:val="009E7651"/>
    <w:rsid w:val="009E7BF3"/>
    <w:rsid w:val="009F52A0"/>
    <w:rsid w:val="00A04E8B"/>
    <w:rsid w:val="00A108BA"/>
    <w:rsid w:val="00A14009"/>
    <w:rsid w:val="00A222DE"/>
    <w:rsid w:val="00A23384"/>
    <w:rsid w:val="00A2543A"/>
    <w:rsid w:val="00A46F89"/>
    <w:rsid w:val="00A5042B"/>
    <w:rsid w:val="00A52030"/>
    <w:rsid w:val="00A5330C"/>
    <w:rsid w:val="00A578BA"/>
    <w:rsid w:val="00A612A7"/>
    <w:rsid w:val="00A614F6"/>
    <w:rsid w:val="00A63066"/>
    <w:rsid w:val="00A633BF"/>
    <w:rsid w:val="00A64F6C"/>
    <w:rsid w:val="00A73987"/>
    <w:rsid w:val="00A76771"/>
    <w:rsid w:val="00A8049E"/>
    <w:rsid w:val="00A86724"/>
    <w:rsid w:val="00A92F51"/>
    <w:rsid w:val="00A95031"/>
    <w:rsid w:val="00A95579"/>
    <w:rsid w:val="00A965CE"/>
    <w:rsid w:val="00A9717B"/>
    <w:rsid w:val="00AA05E6"/>
    <w:rsid w:val="00AA6CD0"/>
    <w:rsid w:val="00AB1804"/>
    <w:rsid w:val="00AC4A86"/>
    <w:rsid w:val="00AC4F9A"/>
    <w:rsid w:val="00AD1831"/>
    <w:rsid w:val="00AD4C8B"/>
    <w:rsid w:val="00AD4FDB"/>
    <w:rsid w:val="00AD57E6"/>
    <w:rsid w:val="00AE3A36"/>
    <w:rsid w:val="00AE61DF"/>
    <w:rsid w:val="00AE6E56"/>
    <w:rsid w:val="00AF0016"/>
    <w:rsid w:val="00AF20A3"/>
    <w:rsid w:val="00AF5414"/>
    <w:rsid w:val="00B11679"/>
    <w:rsid w:val="00B21A91"/>
    <w:rsid w:val="00B222F7"/>
    <w:rsid w:val="00B2695F"/>
    <w:rsid w:val="00B314A2"/>
    <w:rsid w:val="00B32490"/>
    <w:rsid w:val="00B35574"/>
    <w:rsid w:val="00B367A4"/>
    <w:rsid w:val="00B36B12"/>
    <w:rsid w:val="00B447E6"/>
    <w:rsid w:val="00B46156"/>
    <w:rsid w:val="00B54AE1"/>
    <w:rsid w:val="00B6742B"/>
    <w:rsid w:val="00B71A35"/>
    <w:rsid w:val="00B71F0C"/>
    <w:rsid w:val="00B726F7"/>
    <w:rsid w:val="00B75EA9"/>
    <w:rsid w:val="00B77382"/>
    <w:rsid w:val="00B77C84"/>
    <w:rsid w:val="00B83E26"/>
    <w:rsid w:val="00B8572A"/>
    <w:rsid w:val="00B9549A"/>
    <w:rsid w:val="00B95863"/>
    <w:rsid w:val="00BA26A5"/>
    <w:rsid w:val="00BA2C31"/>
    <w:rsid w:val="00BA4004"/>
    <w:rsid w:val="00BA7DB0"/>
    <w:rsid w:val="00BB0E17"/>
    <w:rsid w:val="00BC14AF"/>
    <w:rsid w:val="00BD0865"/>
    <w:rsid w:val="00BD4E9C"/>
    <w:rsid w:val="00BD516B"/>
    <w:rsid w:val="00BD5B96"/>
    <w:rsid w:val="00BE0052"/>
    <w:rsid w:val="00BE0F04"/>
    <w:rsid w:val="00BE367E"/>
    <w:rsid w:val="00BE38D4"/>
    <w:rsid w:val="00BE5E83"/>
    <w:rsid w:val="00BE7CD8"/>
    <w:rsid w:val="00BF26E7"/>
    <w:rsid w:val="00BF2B7D"/>
    <w:rsid w:val="00BF561E"/>
    <w:rsid w:val="00C01DEE"/>
    <w:rsid w:val="00C02A14"/>
    <w:rsid w:val="00C04E48"/>
    <w:rsid w:val="00C14485"/>
    <w:rsid w:val="00C151F1"/>
    <w:rsid w:val="00C1671D"/>
    <w:rsid w:val="00C172B5"/>
    <w:rsid w:val="00C204F5"/>
    <w:rsid w:val="00C2058B"/>
    <w:rsid w:val="00C209B4"/>
    <w:rsid w:val="00C324F5"/>
    <w:rsid w:val="00C41491"/>
    <w:rsid w:val="00C45014"/>
    <w:rsid w:val="00C45389"/>
    <w:rsid w:val="00C45B0F"/>
    <w:rsid w:val="00C5008A"/>
    <w:rsid w:val="00C502B8"/>
    <w:rsid w:val="00C543C3"/>
    <w:rsid w:val="00C615CA"/>
    <w:rsid w:val="00C66167"/>
    <w:rsid w:val="00C6724D"/>
    <w:rsid w:val="00C6798F"/>
    <w:rsid w:val="00C82380"/>
    <w:rsid w:val="00C83099"/>
    <w:rsid w:val="00C84BA9"/>
    <w:rsid w:val="00C92211"/>
    <w:rsid w:val="00C93984"/>
    <w:rsid w:val="00C95E78"/>
    <w:rsid w:val="00CA6217"/>
    <w:rsid w:val="00CB0100"/>
    <w:rsid w:val="00CB6640"/>
    <w:rsid w:val="00CB7711"/>
    <w:rsid w:val="00CC0C60"/>
    <w:rsid w:val="00CC0D39"/>
    <w:rsid w:val="00CC3C7E"/>
    <w:rsid w:val="00CC6B9F"/>
    <w:rsid w:val="00CC74CA"/>
    <w:rsid w:val="00CC74CF"/>
    <w:rsid w:val="00CD19E7"/>
    <w:rsid w:val="00CD29F7"/>
    <w:rsid w:val="00CD2FA9"/>
    <w:rsid w:val="00CD3524"/>
    <w:rsid w:val="00CD4507"/>
    <w:rsid w:val="00CD67E2"/>
    <w:rsid w:val="00CE041A"/>
    <w:rsid w:val="00CE782F"/>
    <w:rsid w:val="00CE7909"/>
    <w:rsid w:val="00CF071E"/>
    <w:rsid w:val="00D00482"/>
    <w:rsid w:val="00D00CDD"/>
    <w:rsid w:val="00D058E1"/>
    <w:rsid w:val="00D07F1C"/>
    <w:rsid w:val="00D114D0"/>
    <w:rsid w:val="00D12245"/>
    <w:rsid w:val="00D12B4C"/>
    <w:rsid w:val="00D16F37"/>
    <w:rsid w:val="00D22059"/>
    <w:rsid w:val="00D230C5"/>
    <w:rsid w:val="00D23A32"/>
    <w:rsid w:val="00D25A53"/>
    <w:rsid w:val="00D267CF"/>
    <w:rsid w:val="00D336E1"/>
    <w:rsid w:val="00D345AF"/>
    <w:rsid w:val="00D3726A"/>
    <w:rsid w:val="00D374E2"/>
    <w:rsid w:val="00D376C7"/>
    <w:rsid w:val="00D45B6D"/>
    <w:rsid w:val="00D5097E"/>
    <w:rsid w:val="00D5159E"/>
    <w:rsid w:val="00D6767B"/>
    <w:rsid w:val="00D70448"/>
    <w:rsid w:val="00D775F5"/>
    <w:rsid w:val="00D80D27"/>
    <w:rsid w:val="00D83491"/>
    <w:rsid w:val="00D83893"/>
    <w:rsid w:val="00D84539"/>
    <w:rsid w:val="00D96399"/>
    <w:rsid w:val="00DA302A"/>
    <w:rsid w:val="00DA30A9"/>
    <w:rsid w:val="00DA51BD"/>
    <w:rsid w:val="00DB04B5"/>
    <w:rsid w:val="00DB5D2A"/>
    <w:rsid w:val="00DB7349"/>
    <w:rsid w:val="00DC117C"/>
    <w:rsid w:val="00DC492C"/>
    <w:rsid w:val="00DD1131"/>
    <w:rsid w:val="00DD2972"/>
    <w:rsid w:val="00DD30DD"/>
    <w:rsid w:val="00DD701F"/>
    <w:rsid w:val="00DE5929"/>
    <w:rsid w:val="00DE65B6"/>
    <w:rsid w:val="00DF2599"/>
    <w:rsid w:val="00E011B0"/>
    <w:rsid w:val="00E01449"/>
    <w:rsid w:val="00E01C02"/>
    <w:rsid w:val="00E027C7"/>
    <w:rsid w:val="00E02AB6"/>
    <w:rsid w:val="00E0381A"/>
    <w:rsid w:val="00E06964"/>
    <w:rsid w:val="00E07FBA"/>
    <w:rsid w:val="00E150C2"/>
    <w:rsid w:val="00E1578F"/>
    <w:rsid w:val="00E26740"/>
    <w:rsid w:val="00E30DFA"/>
    <w:rsid w:val="00E36DBD"/>
    <w:rsid w:val="00E474B2"/>
    <w:rsid w:val="00E475E5"/>
    <w:rsid w:val="00E51374"/>
    <w:rsid w:val="00E5252F"/>
    <w:rsid w:val="00E57312"/>
    <w:rsid w:val="00E6116C"/>
    <w:rsid w:val="00E64F5C"/>
    <w:rsid w:val="00E65B0F"/>
    <w:rsid w:val="00E73845"/>
    <w:rsid w:val="00E73C03"/>
    <w:rsid w:val="00E74FCD"/>
    <w:rsid w:val="00E75759"/>
    <w:rsid w:val="00E779B7"/>
    <w:rsid w:val="00EA154D"/>
    <w:rsid w:val="00EA3B30"/>
    <w:rsid w:val="00EA5AF9"/>
    <w:rsid w:val="00EA6631"/>
    <w:rsid w:val="00EB326F"/>
    <w:rsid w:val="00EB5CB8"/>
    <w:rsid w:val="00EB6066"/>
    <w:rsid w:val="00EB7E08"/>
    <w:rsid w:val="00EC0616"/>
    <w:rsid w:val="00EC20F5"/>
    <w:rsid w:val="00EC41A7"/>
    <w:rsid w:val="00EC5FD3"/>
    <w:rsid w:val="00EC6847"/>
    <w:rsid w:val="00ED25B8"/>
    <w:rsid w:val="00ED3EBF"/>
    <w:rsid w:val="00ED3F24"/>
    <w:rsid w:val="00ED72DE"/>
    <w:rsid w:val="00EE0357"/>
    <w:rsid w:val="00EE0CCE"/>
    <w:rsid w:val="00EE1BA1"/>
    <w:rsid w:val="00EE32D4"/>
    <w:rsid w:val="00EE6792"/>
    <w:rsid w:val="00EE7BF4"/>
    <w:rsid w:val="00F04EF6"/>
    <w:rsid w:val="00F0610D"/>
    <w:rsid w:val="00F11A6E"/>
    <w:rsid w:val="00F12756"/>
    <w:rsid w:val="00F16C27"/>
    <w:rsid w:val="00F178A9"/>
    <w:rsid w:val="00F2CA7A"/>
    <w:rsid w:val="00F33726"/>
    <w:rsid w:val="00F40477"/>
    <w:rsid w:val="00F42D1F"/>
    <w:rsid w:val="00F60895"/>
    <w:rsid w:val="00F66657"/>
    <w:rsid w:val="00F823AC"/>
    <w:rsid w:val="00F83BC8"/>
    <w:rsid w:val="00F83C4E"/>
    <w:rsid w:val="00F85383"/>
    <w:rsid w:val="00F86B83"/>
    <w:rsid w:val="00F87686"/>
    <w:rsid w:val="00F93AD9"/>
    <w:rsid w:val="00F93B93"/>
    <w:rsid w:val="00F9586C"/>
    <w:rsid w:val="00F9719F"/>
    <w:rsid w:val="00FA0036"/>
    <w:rsid w:val="00FA08EC"/>
    <w:rsid w:val="00FA3D57"/>
    <w:rsid w:val="00FA7F37"/>
    <w:rsid w:val="00FB3C61"/>
    <w:rsid w:val="00FB51E3"/>
    <w:rsid w:val="00FC1059"/>
    <w:rsid w:val="00FC1696"/>
    <w:rsid w:val="00FC3815"/>
    <w:rsid w:val="00FC4991"/>
    <w:rsid w:val="00FD0678"/>
    <w:rsid w:val="00FD0F15"/>
    <w:rsid w:val="00FD24FB"/>
    <w:rsid w:val="00FD3F49"/>
    <w:rsid w:val="00FD5AF3"/>
    <w:rsid w:val="00FD614B"/>
    <w:rsid w:val="00FE7D4C"/>
    <w:rsid w:val="00FF0208"/>
    <w:rsid w:val="00FF0ACD"/>
    <w:rsid w:val="00FF1285"/>
    <w:rsid w:val="00FF1D7D"/>
    <w:rsid w:val="01B6C295"/>
    <w:rsid w:val="029B8447"/>
    <w:rsid w:val="0A5A7200"/>
    <w:rsid w:val="0AC5557C"/>
    <w:rsid w:val="0B3B4E84"/>
    <w:rsid w:val="0CD59E04"/>
    <w:rsid w:val="10BC0502"/>
    <w:rsid w:val="13E2217D"/>
    <w:rsid w:val="179ED7C3"/>
    <w:rsid w:val="187E7454"/>
    <w:rsid w:val="1C1324FF"/>
    <w:rsid w:val="1DD63675"/>
    <w:rsid w:val="1EE321C5"/>
    <w:rsid w:val="1FC69E23"/>
    <w:rsid w:val="201CE309"/>
    <w:rsid w:val="23D4742E"/>
    <w:rsid w:val="249B487C"/>
    <w:rsid w:val="25CF5DD4"/>
    <w:rsid w:val="27C8CE40"/>
    <w:rsid w:val="2C1DD1E3"/>
    <w:rsid w:val="30284B83"/>
    <w:rsid w:val="31C41BE4"/>
    <w:rsid w:val="32003625"/>
    <w:rsid w:val="37B4D4CD"/>
    <w:rsid w:val="3C01C3D8"/>
    <w:rsid w:val="3FCCE741"/>
    <w:rsid w:val="43B87748"/>
    <w:rsid w:val="46F9F2F3"/>
    <w:rsid w:val="47884B67"/>
    <w:rsid w:val="480FD598"/>
    <w:rsid w:val="488BE86B"/>
    <w:rsid w:val="4977BDD8"/>
    <w:rsid w:val="49E033B5"/>
    <w:rsid w:val="4B025362"/>
    <w:rsid w:val="4C966952"/>
    <w:rsid w:val="4CB74C20"/>
    <w:rsid w:val="4D0C625A"/>
    <w:rsid w:val="4FEEECE2"/>
    <w:rsid w:val="52C5E5E1"/>
    <w:rsid w:val="53268DA4"/>
    <w:rsid w:val="53F72AE0"/>
    <w:rsid w:val="5AC3E775"/>
    <w:rsid w:val="5AE17DFC"/>
    <w:rsid w:val="5B3D8823"/>
    <w:rsid w:val="5D289416"/>
    <w:rsid w:val="5DCECD6E"/>
    <w:rsid w:val="5E52FF90"/>
    <w:rsid w:val="5ED00154"/>
    <w:rsid w:val="5FC9A964"/>
    <w:rsid w:val="6121B8F1"/>
    <w:rsid w:val="627CDC69"/>
    <w:rsid w:val="66631759"/>
    <w:rsid w:val="6735C469"/>
    <w:rsid w:val="69818FBE"/>
    <w:rsid w:val="6B36887C"/>
    <w:rsid w:val="6CB93080"/>
    <w:rsid w:val="6E025143"/>
    <w:rsid w:val="6F1F84F8"/>
    <w:rsid w:val="7193ADAD"/>
    <w:rsid w:val="725725BA"/>
    <w:rsid w:val="742D6FCE"/>
    <w:rsid w:val="74C44265"/>
    <w:rsid w:val="74DD6AC2"/>
    <w:rsid w:val="752132C1"/>
    <w:rsid w:val="795C051D"/>
    <w:rsid w:val="79BCC47F"/>
    <w:rsid w:val="7DC3173D"/>
    <w:rsid w:val="7F2749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5DFAB754"/>
  <w15:docId w15:val="{168BC936-E705-45A8-BF0D-C0E130954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color w:val="000000"/>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E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389"/>
    <w:pPr>
      <w:ind w:left="720"/>
      <w:contextualSpacing/>
    </w:pPr>
  </w:style>
  <w:style w:type="table" w:styleId="TableGrid">
    <w:name w:val="Table Grid"/>
    <w:basedOn w:val="TableNormal"/>
    <w:uiPriority w:val="59"/>
    <w:rsid w:val="00EE03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urfulGridAccent3">
    <w:name w:val="Colorful Grid Accent 3"/>
    <w:basedOn w:val="TableNormal"/>
    <w:uiPriority w:val="73"/>
    <w:rsid w:val="00AD4FDB"/>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ShadingAccent3">
    <w:name w:val="Colorful Shading Accent 3"/>
    <w:basedOn w:val="TableNormal"/>
    <w:uiPriority w:val="71"/>
    <w:rsid w:val="00AD4FDB"/>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paragraph" w:styleId="BalloonText">
    <w:name w:val="Balloon Text"/>
    <w:basedOn w:val="Normal"/>
    <w:link w:val="BalloonTextChar"/>
    <w:uiPriority w:val="99"/>
    <w:semiHidden/>
    <w:unhideWhenUsed/>
    <w:rsid w:val="00E475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5E5"/>
    <w:rPr>
      <w:rFonts w:ascii="Tahoma" w:hAnsi="Tahoma" w:cs="Tahoma"/>
      <w:sz w:val="16"/>
      <w:szCs w:val="16"/>
    </w:rPr>
  </w:style>
  <w:style w:type="paragraph" w:styleId="Header">
    <w:name w:val="header"/>
    <w:basedOn w:val="Normal"/>
    <w:link w:val="HeaderChar"/>
    <w:uiPriority w:val="99"/>
    <w:unhideWhenUsed/>
    <w:rsid w:val="000F3B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3B32"/>
  </w:style>
  <w:style w:type="paragraph" w:styleId="Footer">
    <w:name w:val="footer"/>
    <w:basedOn w:val="Normal"/>
    <w:link w:val="FooterChar"/>
    <w:uiPriority w:val="99"/>
    <w:unhideWhenUsed/>
    <w:rsid w:val="001A6061"/>
    <w:pPr>
      <w:pBdr>
        <w:top w:val="thinThickSmallGap" w:sz="24" w:space="0" w:color="622423" w:themeColor="accent2" w:themeShade="7F"/>
      </w:pBdr>
      <w:tabs>
        <w:tab w:val="center" w:pos="4513"/>
        <w:tab w:val="right" w:pos="9026"/>
      </w:tabs>
      <w:spacing w:after="0" w:line="240" w:lineRule="auto"/>
    </w:pPr>
    <w:rPr>
      <w:rFonts w:asciiTheme="minorHAnsi" w:hAnsiTheme="minorHAnsi" w:cstheme="minorHAnsi"/>
      <w:color w:val="4F6228" w:themeColor="accent3" w:themeShade="80"/>
      <w:sz w:val="20"/>
      <w:szCs w:val="20"/>
    </w:rPr>
  </w:style>
  <w:style w:type="character" w:customStyle="1" w:styleId="FooterChar">
    <w:name w:val="Footer Char"/>
    <w:basedOn w:val="DefaultParagraphFont"/>
    <w:link w:val="Footer"/>
    <w:uiPriority w:val="99"/>
    <w:rsid w:val="001A6061"/>
    <w:rPr>
      <w:rFonts w:asciiTheme="minorHAnsi" w:hAnsiTheme="minorHAnsi" w:cstheme="minorHAnsi"/>
      <w:color w:val="4F6228" w:themeColor="accent3" w:themeShade="80"/>
      <w:sz w:val="20"/>
      <w:szCs w:val="20"/>
    </w:rPr>
  </w:style>
  <w:style w:type="table" w:styleId="LightList-Accent3">
    <w:name w:val="Light List Accent 3"/>
    <w:basedOn w:val="TableNormal"/>
    <w:uiPriority w:val="61"/>
    <w:rsid w:val="000F3B3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ColourfulListAccent4">
    <w:name w:val="Colorful List Accent 4"/>
    <w:basedOn w:val="TableNormal"/>
    <w:uiPriority w:val="72"/>
    <w:rsid w:val="0053149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character" w:styleId="Strong">
    <w:name w:val="Strong"/>
    <w:basedOn w:val="DefaultParagraphFont"/>
    <w:qFormat/>
    <w:rsid w:val="00302260"/>
    <w:rPr>
      <w:b/>
      <w:bCs/>
    </w:rPr>
  </w:style>
  <w:style w:type="paragraph" w:styleId="ListBullet">
    <w:name w:val="List Bullet"/>
    <w:basedOn w:val="Normal"/>
    <w:autoRedefine/>
    <w:rsid w:val="00302260"/>
    <w:pPr>
      <w:numPr>
        <w:numId w:val="12"/>
      </w:numPr>
      <w:spacing w:after="120" w:line="240" w:lineRule="auto"/>
    </w:pPr>
    <w:rPr>
      <w:rFonts w:ascii="Arial" w:eastAsia="Times New Roman" w:hAnsi="Arial" w:cs="Arial"/>
      <w:color w:val="auto"/>
      <w:sz w:val="20"/>
      <w:szCs w:val="24"/>
      <w:lang w:val="en-US"/>
    </w:rPr>
  </w:style>
  <w:style w:type="character" w:customStyle="1" w:styleId="runinheader">
    <w:name w:val="runinheader"/>
    <w:basedOn w:val="DefaultParagraphFont"/>
    <w:rsid w:val="00302260"/>
  </w:style>
  <w:style w:type="character" w:styleId="Hyperlink">
    <w:name w:val="Hyperlink"/>
    <w:basedOn w:val="DefaultParagraphFont"/>
    <w:uiPriority w:val="99"/>
    <w:unhideWhenUsed/>
    <w:rsid w:val="00FD614B"/>
    <w:rPr>
      <w:color w:val="0000FF" w:themeColor="hyperlink"/>
      <w:u w:val="single"/>
    </w:rPr>
  </w:style>
  <w:style w:type="character" w:styleId="FollowedHyperlink">
    <w:name w:val="FollowedHyperlink"/>
    <w:basedOn w:val="DefaultParagraphFont"/>
    <w:uiPriority w:val="99"/>
    <w:semiHidden/>
    <w:unhideWhenUsed/>
    <w:rsid w:val="00FD614B"/>
    <w:rPr>
      <w:color w:val="800080" w:themeColor="followedHyperlink"/>
      <w:u w:val="single"/>
    </w:rPr>
  </w:style>
  <w:style w:type="paragraph" w:styleId="NoSpacing">
    <w:name w:val="No Spacing"/>
    <w:uiPriority w:val="1"/>
    <w:qFormat/>
    <w:rsid w:val="006D08BF"/>
    <w:pPr>
      <w:spacing w:after="0" w:line="240" w:lineRule="auto"/>
    </w:pPr>
  </w:style>
  <w:style w:type="character" w:customStyle="1" w:styleId="UnresolvedMention1">
    <w:name w:val="Unresolved Mention1"/>
    <w:basedOn w:val="DefaultParagraphFont"/>
    <w:uiPriority w:val="99"/>
    <w:semiHidden/>
    <w:unhideWhenUsed/>
    <w:rsid w:val="005D58FB"/>
    <w:rPr>
      <w:color w:val="605E5C"/>
      <w:shd w:val="clear" w:color="auto" w:fill="E1DFDD"/>
    </w:rPr>
  </w:style>
  <w:style w:type="paragraph" w:styleId="Revision">
    <w:name w:val="Revision"/>
    <w:hidden/>
    <w:uiPriority w:val="99"/>
    <w:semiHidden/>
    <w:rsid w:val="007850D9"/>
    <w:pPr>
      <w:spacing w:after="0" w:line="240" w:lineRule="auto"/>
    </w:pPr>
  </w:style>
  <w:style w:type="character" w:styleId="CommentReference">
    <w:name w:val="annotation reference"/>
    <w:basedOn w:val="DefaultParagraphFont"/>
    <w:uiPriority w:val="99"/>
    <w:semiHidden/>
    <w:unhideWhenUsed/>
    <w:rsid w:val="006B2F03"/>
    <w:rPr>
      <w:sz w:val="16"/>
      <w:szCs w:val="16"/>
    </w:rPr>
  </w:style>
  <w:style w:type="paragraph" w:styleId="CommentText">
    <w:name w:val="annotation text"/>
    <w:basedOn w:val="Normal"/>
    <w:link w:val="CommentTextChar"/>
    <w:uiPriority w:val="99"/>
    <w:semiHidden/>
    <w:unhideWhenUsed/>
    <w:rsid w:val="006B2F03"/>
    <w:pPr>
      <w:spacing w:line="240" w:lineRule="auto"/>
    </w:pPr>
    <w:rPr>
      <w:sz w:val="20"/>
      <w:szCs w:val="20"/>
    </w:rPr>
  </w:style>
  <w:style w:type="character" w:customStyle="1" w:styleId="CommentTextChar">
    <w:name w:val="Comment Text Char"/>
    <w:basedOn w:val="DefaultParagraphFont"/>
    <w:link w:val="CommentText"/>
    <w:uiPriority w:val="99"/>
    <w:semiHidden/>
    <w:rsid w:val="006B2F03"/>
    <w:rPr>
      <w:sz w:val="20"/>
      <w:szCs w:val="20"/>
    </w:rPr>
  </w:style>
  <w:style w:type="paragraph" w:styleId="CommentSubject">
    <w:name w:val="annotation subject"/>
    <w:basedOn w:val="CommentText"/>
    <w:next w:val="CommentText"/>
    <w:link w:val="CommentSubjectChar"/>
    <w:uiPriority w:val="99"/>
    <w:semiHidden/>
    <w:unhideWhenUsed/>
    <w:rsid w:val="006B2F03"/>
    <w:rPr>
      <w:b/>
      <w:bCs/>
    </w:rPr>
  </w:style>
  <w:style w:type="character" w:customStyle="1" w:styleId="CommentSubjectChar">
    <w:name w:val="Comment Subject Char"/>
    <w:basedOn w:val="CommentTextChar"/>
    <w:link w:val="CommentSubject"/>
    <w:uiPriority w:val="99"/>
    <w:semiHidden/>
    <w:rsid w:val="006B2F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8046028">
      <w:bodyDiv w:val="1"/>
      <w:marLeft w:val="0"/>
      <w:marRight w:val="0"/>
      <w:marTop w:val="0"/>
      <w:marBottom w:val="0"/>
      <w:divBdr>
        <w:top w:val="none" w:sz="0" w:space="0" w:color="auto"/>
        <w:left w:val="none" w:sz="0" w:space="0" w:color="auto"/>
        <w:bottom w:val="none" w:sz="0" w:space="0" w:color="auto"/>
        <w:right w:val="none" w:sz="0" w:space="0" w:color="auto"/>
      </w:divBdr>
    </w:div>
    <w:div w:id="1017123374">
      <w:bodyDiv w:val="1"/>
      <w:marLeft w:val="0"/>
      <w:marRight w:val="0"/>
      <w:marTop w:val="0"/>
      <w:marBottom w:val="0"/>
      <w:divBdr>
        <w:top w:val="none" w:sz="0" w:space="0" w:color="auto"/>
        <w:left w:val="none" w:sz="0" w:space="0" w:color="auto"/>
        <w:bottom w:val="none" w:sz="0" w:space="0" w:color="auto"/>
        <w:right w:val="none" w:sz="0" w:space="0" w:color="auto"/>
      </w:divBdr>
      <w:divsChild>
        <w:div w:id="1341657284">
          <w:marLeft w:val="547"/>
          <w:marRight w:val="0"/>
          <w:marTop w:val="0"/>
          <w:marBottom w:val="0"/>
          <w:divBdr>
            <w:top w:val="none" w:sz="0" w:space="0" w:color="auto"/>
            <w:left w:val="none" w:sz="0" w:space="0" w:color="auto"/>
            <w:bottom w:val="none" w:sz="0" w:space="0" w:color="auto"/>
            <w:right w:val="none" w:sz="0" w:space="0" w:color="auto"/>
          </w:divBdr>
        </w:div>
      </w:divsChild>
    </w:div>
    <w:div w:id="1948930776">
      <w:bodyDiv w:val="1"/>
      <w:marLeft w:val="0"/>
      <w:marRight w:val="0"/>
      <w:marTop w:val="0"/>
      <w:marBottom w:val="0"/>
      <w:divBdr>
        <w:top w:val="none" w:sz="0" w:space="0" w:color="auto"/>
        <w:left w:val="none" w:sz="0" w:space="0" w:color="auto"/>
        <w:bottom w:val="none" w:sz="0" w:space="0" w:color="auto"/>
        <w:right w:val="none" w:sz="0" w:space="0" w:color="auto"/>
      </w:divBdr>
    </w:div>
    <w:div w:id="199283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file:///E:\Business%20Arrangements%20documents\TFA%20Procedures%20Centre\Financial%20Regulations_September%202018.docx"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file:///E:\National%20Guidance%20and%20Benchmarks\Academies_Financial_Handbook_2019.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A0C84F10461241B20E887A3124EC06" ma:contentTypeVersion="4" ma:contentTypeDescription="Create a new document." ma:contentTypeScope="" ma:versionID="871ba799958b50906176c3e03b320791">
  <xsd:schema xmlns:xsd="http://www.w3.org/2001/XMLSchema" xmlns:xs="http://www.w3.org/2001/XMLSchema" xmlns:p="http://schemas.microsoft.com/office/2006/metadata/properties" xmlns:ns2="10a8ba15-4118-454a-aea5-6f6ab09a5bde" targetNamespace="http://schemas.microsoft.com/office/2006/metadata/properties" ma:root="true" ma:fieldsID="6df89120435aac906ad6485da646407c" ns2:_="">
    <xsd:import namespace="10a8ba15-4118-454a-aea5-6f6ab09a5bd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a8ba15-4118-454a-aea5-6f6ab09a5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6FBA98-8904-410F-AD03-F053803F82CA}">
  <ds:schemaRefs>
    <ds:schemaRef ds:uri="http://schemas.openxmlformats.org/officeDocument/2006/bibliography"/>
  </ds:schemaRefs>
</ds:datastoreItem>
</file>

<file path=customXml/itemProps2.xml><?xml version="1.0" encoding="utf-8"?>
<ds:datastoreItem xmlns:ds="http://schemas.openxmlformats.org/officeDocument/2006/customXml" ds:itemID="{D7EB2578-7301-4A40-A510-5D7A4925230C}">
  <ds:schemaRefs>
    <ds:schemaRef ds:uri="http://schemas.microsoft.com/sharepoint/v3/contenttype/forms"/>
  </ds:schemaRefs>
</ds:datastoreItem>
</file>

<file path=customXml/itemProps3.xml><?xml version="1.0" encoding="utf-8"?>
<ds:datastoreItem xmlns:ds="http://schemas.openxmlformats.org/officeDocument/2006/customXml" ds:itemID="{D4DA6A9F-A25A-4C8D-AACB-6F5D320D7B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a8ba15-4118-454a-aea5-6f6ab09a5b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DAF757-1F7A-4F05-AABF-4E56A1382852}">
  <ds:schemaRefs>
    <ds:schemaRef ds:uri="10a8ba15-4118-454a-aea5-6f6ab09a5bde"/>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14</Pages>
  <Words>2964</Words>
  <Characters>16898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ECARDA</dc:creator>
  <cp:lastModifiedBy>RevellK</cp:lastModifiedBy>
  <cp:revision>16</cp:revision>
  <cp:lastPrinted>2026-05-14T13:39:00Z</cp:lastPrinted>
  <dcterms:created xsi:type="dcterms:W3CDTF">2026-05-14T09:01:00Z</dcterms:created>
  <dcterms:modified xsi:type="dcterms:W3CDTF">2026-08-28T13:14:00Z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0x01010047A0C84F10461241B20E887A3124EC06</vt:lpwstr>
  </property>
</Properties>
</file>