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F9" w:rsidRPr="000860F9" w:rsidRDefault="00ED7BB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0860F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-177800</wp:posOffset>
            </wp:positionH>
            <wp:positionV relativeFrom="paragraph">
              <wp:posOffset>0</wp:posOffset>
            </wp:positionV>
            <wp:extent cx="1193800" cy="1019175"/>
            <wp:effectExtent l="0" t="0" r="6350" b="9525"/>
            <wp:wrapTight wrapText="bothSides">
              <wp:wrapPolygon edited="0">
                <wp:start x="0" y="0"/>
                <wp:lineTo x="0" y="21398"/>
                <wp:lineTo x="21370" y="21398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F9" w:rsidRPr="000860F9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567F097" wp14:editId="5F85AB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0915" cy="970915"/>
            <wp:effectExtent l="0" t="0" r="635" b="635"/>
            <wp:wrapTight wrapText="bothSides">
              <wp:wrapPolygon edited="0">
                <wp:start x="7629" y="0"/>
                <wp:lineTo x="5086" y="424"/>
                <wp:lineTo x="0" y="5086"/>
                <wp:lineTo x="0" y="14833"/>
                <wp:lineTo x="3814" y="20343"/>
                <wp:lineTo x="6781" y="21190"/>
                <wp:lineTo x="14409" y="21190"/>
                <wp:lineTo x="16528" y="20343"/>
                <wp:lineTo x="21190" y="15681"/>
                <wp:lineTo x="21190" y="5086"/>
                <wp:lineTo x="16105" y="424"/>
                <wp:lineTo x="13562" y="0"/>
                <wp:lineTo x="76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0F9" w:rsidRPr="000860F9" w:rsidRDefault="000860F9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0860F9" w:rsidRPr="000860F9" w:rsidRDefault="000860F9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0860F9" w:rsidRPr="000860F9" w:rsidRDefault="000860F9">
      <w:pPr>
        <w:rPr>
          <w:rFonts w:ascii="SassoonPrimaryInfant" w:hAnsi="SassoonPrimaryInfant"/>
          <w:b/>
          <w:sz w:val="24"/>
          <w:szCs w:val="24"/>
          <w:u w:val="single"/>
        </w:rPr>
      </w:pPr>
    </w:p>
    <w:p w:rsidR="00BF4DC7" w:rsidRPr="000860F9" w:rsidRDefault="000860F9">
      <w:pPr>
        <w:rPr>
          <w:rFonts w:ascii="SassoonPrimaryInfant" w:hAnsi="SassoonPrimaryInfant"/>
          <w:b/>
          <w:sz w:val="24"/>
          <w:szCs w:val="24"/>
        </w:rPr>
      </w:pPr>
      <w:r w:rsidRPr="000860F9">
        <w:rPr>
          <w:rFonts w:ascii="SassoonPrimaryInfant" w:hAnsi="SassoonPrimaryInfant"/>
          <w:b/>
          <w:sz w:val="24"/>
          <w:szCs w:val="24"/>
        </w:rPr>
        <w:t>RE Intent</w:t>
      </w:r>
    </w:p>
    <w:p w:rsidR="00E81D4A" w:rsidRDefault="00E81D4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We recognise the importance of teaching RE in order to nurture open-minded individuals</w:t>
      </w:r>
      <w:r w:rsidR="009915BB">
        <w:rPr>
          <w:rFonts w:ascii="SassoonPrimaryInfant" w:hAnsi="SassoonPrimaryInfant"/>
          <w:sz w:val="24"/>
          <w:szCs w:val="24"/>
        </w:rPr>
        <w:t xml:space="preserve">, who understand the </w:t>
      </w:r>
      <w:r>
        <w:rPr>
          <w:rFonts w:ascii="SassoonPrimaryInfant" w:hAnsi="SassoonPrimaryInfant"/>
          <w:sz w:val="24"/>
          <w:szCs w:val="24"/>
        </w:rPr>
        <w:t>rang</w:t>
      </w:r>
      <w:r w:rsidR="006E2E30">
        <w:rPr>
          <w:rFonts w:ascii="SassoonPrimaryInfant" w:hAnsi="SassoonPrimaryInfant"/>
          <w:sz w:val="24"/>
          <w:szCs w:val="24"/>
        </w:rPr>
        <w:t>e of religions and cultures</w:t>
      </w:r>
      <w:r w:rsidR="009915BB">
        <w:rPr>
          <w:rFonts w:ascii="SassoonPrimaryInfant" w:hAnsi="SassoonPrimaryInfant"/>
          <w:sz w:val="24"/>
          <w:szCs w:val="24"/>
        </w:rPr>
        <w:t xml:space="preserve"> in the world in which th</w:t>
      </w:r>
      <w:r w:rsidR="006E2E30">
        <w:rPr>
          <w:rFonts w:ascii="SassoonPrimaryInfant" w:hAnsi="SassoonPrimaryInfant"/>
          <w:sz w:val="24"/>
          <w:szCs w:val="24"/>
        </w:rPr>
        <w:t>e</w:t>
      </w:r>
      <w:r w:rsidR="009915BB">
        <w:rPr>
          <w:rFonts w:ascii="SassoonPrimaryInfant" w:hAnsi="SassoonPrimaryInfant"/>
          <w:sz w:val="24"/>
          <w:szCs w:val="24"/>
        </w:rPr>
        <w:t>y</w:t>
      </w:r>
      <w:r w:rsidR="006E2E30">
        <w:rPr>
          <w:rFonts w:ascii="SassoonPrimaryInfant" w:hAnsi="SassoonPrimaryInfant"/>
          <w:sz w:val="24"/>
          <w:szCs w:val="24"/>
        </w:rPr>
        <w:t xml:space="preserve"> live.</w:t>
      </w:r>
      <w:r w:rsidR="000E54E4">
        <w:rPr>
          <w:rFonts w:ascii="SassoonPrimaryInfant" w:hAnsi="SassoonPrimaryInfant"/>
          <w:sz w:val="24"/>
          <w:szCs w:val="24"/>
        </w:rPr>
        <w:t xml:space="preserve"> </w:t>
      </w:r>
      <w:r>
        <w:rPr>
          <w:rFonts w:ascii="SassoonPrimaryInfant" w:hAnsi="SassoonPrimaryInfant"/>
          <w:sz w:val="24"/>
          <w:szCs w:val="24"/>
        </w:rPr>
        <w:t>Through our</w:t>
      </w:r>
      <w:r w:rsidR="000860F9">
        <w:rPr>
          <w:rFonts w:ascii="SassoonPrimaryInfant" w:hAnsi="SassoonPrimaryInfant"/>
          <w:sz w:val="24"/>
          <w:szCs w:val="24"/>
        </w:rPr>
        <w:t xml:space="preserve"> </w:t>
      </w:r>
      <w:r>
        <w:rPr>
          <w:rFonts w:ascii="SassoonPrimaryInfant" w:hAnsi="SassoonPrimaryInfant"/>
          <w:sz w:val="24"/>
          <w:szCs w:val="24"/>
        </w:rPr>
        <w:t>curriculum,</w:t>
      </w:r>
      <w:r w:rsidR="000860F9">
        <w:rPr>
          <w:rFonts w:ascii="SassoonPrimaryInfant" w:hAnsi="SassoonPrimaryInfant"/>
          <w:sz w:val="24"/>
          <w:szCs w:val="24"/>
        </w:rPr>
        <w:t xml:space="preserve"> we intend </w:t>
      </w:r>
      <w:r>
        <w:rPr>
          <w:rFonts w:ascii="SassoonPrimaryInfant" w:hAnsi="SassoonPrimaryInfant"/>
          <w:sz w:val="24"/>
          <w:szCs w:val="24"/>
        </w:rPr>
        <w:t>to go beyond teach</w:t>
      </w:r>
      <w:r w:rsidR="00834631">
        <w:rPr>
          <w:rFonts w:ascii="SassoonPrimaryInfant" w:hAnsi="SassoonPrimaryInfant"/>
          <w:sz w:val="24"/>
          <w:szCs w:val="24"/>
        </w:rPr>
        <w:t>ing tolerance</w:t>
      </w:r>
      <w:r>
        <w:rPr>
          <w:rFonts w:ascii="SassoonPrimaryInfant" w:hAnsi="SassoonPrimaryInfant"/>
          <w:sz w:val="24"/>
          <w:szCs w:val="24"/>
        </w:rPr>
        <w:t xml:space="preserve"> to promoting</w:t>
      </w:r>
      <w:r w:rsidR="00834631">
        <w:rPr>
          <w:rFonts w:ascii="SassoonPrimaryInfant" w:hAnsi="SassoonPrimaryInfant"/>
          <w:sz w:val="24"/>
          <w:szCs w:val="24"/>
        </w:rPr>
        <w:t xml:space="preserve"> positive and affirm</w:t>
      </w:r>
      <w:r>
        <w:rPr>
          <w:rFonts w:ascii="SassoonPrimaryInfant" w:hAnsi="SassoonPrimaryInfant"/>
          <w:sz w:val="24"/>
          <w:szCs w:val="24"/>
        </w:rPr>
        <w:t>ing relationships between people</w:t>
      </w:r>
      <w:r w:rsidR="00834631">
        <w:rPr>
          <w:rFonts w:ascii="SassoonPrimaryInfant" w:hAnsi="SassoonPrimaryInfant"/>
          <w:sz w:val="24"/>
          <w:szCs w:val="24"/>
        </w:rPr>
        <w:t xml:space="preserve"> of different cultures and religions</w:t>
      </w:r>
      <w:r w:rsidR="006E2E30">
        <w:rPr>
          <w:rFonts w:ascii="SassoonPrimaryInfant" w:hAnsi="SassoonPrimaryInfant"/>
          <w:sz w:val="24"/>
          <w:szCs w:val="24"/>
        </w:rPr>
        <w:t>. We</w:t>
      </w:r>
      <w:r>
        <w:rPr>
          <w:rFonts w:ascii="SassoonPrimaryInfant" w:hAnsi="SassoonPrimaryInfant"/>
          <w:sz w:val="24"/>
          <w:szCs w:val="24"/>
        </w:rPr>
        <w:t xml:space="preserve"> want to equip our students with the tools, knowledge and confidence to challenge intolerance in a respectful manner.</w:t>
      </w:r>
      <w:r w:rsidR="009915BB">
        <w:rPr>
          <w:rFonts w:ascii="SassoonPrimaryInfant" w:hAnsi="SassoonPrimaryInfant"/>
          <w:sz w:val="24"/>
          <w:szCs w:val="24"/>
        </w:rPr>
        <w:t xml:space="preserve"> We</w:t>
      </w:r>
      <w:r w:rsidR="000E54E4">
        <w:rPr>
          <w:rFonts w:ascii="SassoonPrimaryInfant" w:hAnsi="SassoonPrimaryInfant"/>
          <w:sz w:val="24"/>
          <w:szCs w:val="24"/>
        </w:rPr>
        <w:t xml:space="preserve"> also encourages students to develop their sense of identity and belonging through self-awareness and reflection.</w:t>
      </w:r>
    </w:p>
    <w:p w:rsidR="00651735" w:rsidRDefault="000E54E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In Key Stage 1</w:t>
      </w:r>
      <w:r w:rsidR="006E2E30">
        <w:rPr>
          <w:rFonts w:ascii="SassoonPrimaryInfant" w:hAnsi="SassoonPrimaryInfant"/>
          <w:sz w:val="24"/>
          <w:szCs w:val="24"/>
        </w:rPr>
        <w:t>,</w:t>
      </w:r>
      <w:r>
        <w:rPr>
          <w:rFonts w:ascii="SassoonPrimaryInfant" w:hAnsi="SassoonPrimaryInfant"/>
          <w:sz w:val="24"/>
          <w:szCs w:val="24"/>
        </w:rPr>
        <w:t xml:space="preserve"> we begin with an overview of Christianity, Islam, Hinduism, Judaism, Bu</w:t>
      </w:r>
      <w:r w:rsidR="006E2E30">
        <w:rPr>
          <w:rFonts w:ascii="SassoonPrimaryInfant" w:hAnsi="SassoonPrimaryInfant"/>
          <w:sz w:val="24"/>
          <w:szCs w:val="24"/>
        </w:rPr>
        <w:t xml:space="preserve">ddhism and Sikhism. In </w:t>
      </w:r>
      <w:r>
        <w:rPr>
          <w:rFonts w:ascii="SassoonPrimaryInfant" w:hAnsi="SassoonPrimaryInfant"/>
          <w:sz w:val="24"/>
          <w:szCs w:val="24"/>
        </w:rPr>
        <w:t>Key Stage 2</w:t>
      </w:r>
      <w:r w:rsidR="006E2E30">
        <w:rPr>
          <w:rFonts w:ascii="SassoonPrimaryInfant" w:hAnsi="SassoonPrimaryInfant"/>
          <w:sz w:val="24"/>
          <w:szCs w:val="24"/>
        </w:rPr>
        <w:t>,</w:t>
      </w:r>
      <w:r>
        <w:rPr>
          <w:rFonts w:ascii="SassoonPrimaryInfant" w:hAnsi="SassoonPrimaryInfant"/>
          <w:sz w:val="24"/>
          <w:szCs w:val="24"/>
        </w:rPr>
        <w:t xml:space="preserve"> we streamline this to deepen our students</w:t>
      </w:r>
      <w:r w:rsidR="006E2E30">
        <w:rPr>
          <w:rFonts w:ascii="SassoonPrimaryInfant" w:hAnsi="SassoonPrimaryInfant"/>
          <w:sz w:val="24"/>
          <w:szCs w:val="24"/>
        </w:rPr>
        <w:t>’</w:t>
      </w:r>
      <w:r>
        <w:rPr>
          <w:rFonts w:ascii="SassoonPrimaryInfant" w:hAnsi="SassoonPrimaryInfant"/>
          <w:sz w:val="24"/>
          <w:szCs w:val="24"/>
        </w:rPr>
        <w:t xml:space="preserve"> knowledge and understanding of Christianity, Islam, Hinduism and Judaism as well as learning about non-religious views.</w:t>
      </w:r>
      <w:r w:rsidR="006E2E30">
        <w:rPr>
          <w:rFonts w:ascii="SassoonPrimaryInfant" w:hAnsi="SassoonPrimaryInfant"/>
          <w:sz w:val="24"/>
          <w:szCs w:val="24"/>
        </w:rPr>
        <w:t xml:space="preserve"> Students develop their knowledge of world faiths and their understanding of the beliefs, values and traditions of other individuals, societies and communities.</w:t>
      </w:r>
      <w:r w:rsidR="009915BB">
        <w:rPr>
          <w:rFonts w:ascii="SassoonPrimaryInfant" w:hAnsi="SassoonPrimaryInfant"/>
          <w:sz w:val="24"/>
          <w:szCs w:val="24"/>
        </w:rPr>
        <w:t xml:space="preserve"> We teach RE through the skills</w:t>
      </w:r>
      <w:r>
        <w:rPr>
          <w:rFonts w:ascii="SassoonPrimaryInfant" w:hAnsi="SassoonPrimaryInfant"/>
          <w:sz w:val="24"/>
          <w:szCs w:val="24"/>
        </w:rPr>
        <w:t xml:space="preserve"> of exploring, explaining, comparing and connecti</w:t>
      </w:r>
      <w:r w:rsidR="009915BB">
        <w:rPr>
          <w:rFonts w:ascii="SassoonPrimaryInfant" w:hAnsi="SassoonPrimaryInfant"/>
          <w:sz w:val="24"/>
          <w:szCs w:val="24"/>
        </w:rPr>
        <w:t>ng. Our programme of study includes a range of themes:</w:t>
      </w:r>
    </w:p>
    <w:p w:rsidR="00651735" w:rsidRDefault="000E54E4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51735">
        <w:rPr>
          <w:rFonts w:ascii="SassoonPrimaryInfant" w:hAnsi="SassoonPrimaryInfant"/>
          <w:sz w:val="24"/>
          <w:szCs w:val="24"/>
        </w:rPr>
        <w:t xml:space="preserve">forming and justifying opinions; </w:t>
      </w:r>
    </w:p>
    <w:p w:rsidR="00651735" w:rsidRDefault="000E54E4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51735">
        <w:rPr>
          <w:rFonts w:ascii="SassoonPrimaryInfant" w:hAnsi="SassoonPrimaryInfant"/>
          <w:sz w:val="24"/>
          <w:szCs w:val="24"/>
        </w:rPr>
        <w:t xml:space="preserve">the origins of religion; </w:t>
      </w:r>
    </w:p>
    <w:p w:rsidR="00651735" w:rsidRDefault="00CF4D6F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51735">
        <w:rPr>
          <w:rFonts w:ascii="SassoonPrimaryInfant" w:hAnsi="SassoonPrimaryInfant"/>
          <w:sz w:val="24"/>
          <w:szCs w:val="24"/>
        </w:rPr>
        <w:t xml:space="preserve">tolerance, stereotypes and prejudice; </w:t>
      </w:r>
    </w:p>
    <w:p w:rsidR="00651735" w:rsidRDefault="00CF4D6F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51735">
        <w:rPr>
          <w:rFonts w:ascii="SassoonPrimaryInfant" w:hAnsi="SassoonPrimaryInfant"/>
          <w:sz w:val="24"/>
          <w:szCs w:val="24"/>
        </w:rPr>
        <w:t xml:space="preserve">societal impact; places of worship; </w:t>
      </w:r>
    </w:p>
    <w:p w:rsidR="00651735" w:rsidRDefault="00CF4D6F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51735">
        <w:rPr>
          <w:rFonts w:ascii="SassoonPrimaryInfant" w:hAnsi="SassoonPrimaryInfant"/>
          <w:sz w:val="24"/>
          <w:szCs w:val="24"/>
        </w:rPr>
        <w:t xml:space="preserve">sacred texts; religious leaders; </w:t>
      </w:r>
    </w:p>
    <w:p w:rsidR="00651735" w:rsidRDefault="00CF4D6F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51735">
        <w:rPr>
          <w:rFonts w:ascii="SassoonPrimaryInfant" w:hAnsi="SassoonPrimaryInfant"/>
          <w:sz w:val="24"/>
          <w:szCs w:val="24"/>
        </w:rPr>
        <w:t xml:space="preserve">the stories that are fundamental to the religion; </w:t>
      </w:r>
    </w:p>
    <w:p w:rsidR="00651735" w:rsidRDefault="00CF4D6F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651735">
        <w:rPr>
          <w:rFonts w:ascii="SassoonPrimaryInfant" w:hAnsi="SassoonPrimaryInfant"/>
          <w:sz w:val="24"/>
          <w:szCs w:val="24"/>
        </w:rPr>
        <w:t>beliefs and daily practices</w:t>
      </w:r>
      <w:r w:rsidR="00651735">
        <w:rPr>
          <w:rFonts w:ascii="SassoonPrimaryInfant" w:hAnsi="SassoonPrimaryInfant"/>
          <w:sz w:val="24"/>
          <w:szCs w:val="24"/>
        </w:rPr>
        <w:t>;</w:t>
      </w:r>
    </w:p>
    <w:p w:rsidR="006E2E30" w:rsidRPr="00651735" w:rsidRDefault="00651735" w:rsidP="0065173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proofErr w:type="gramStart"/>
      <w:r>
        <w:rPr>
          <w:rFonts w:ascii="SassoonPrimaryInfant" w:hAnsi="SassoonPrimaryInfant"/>
          <w:sz w:val="24"/>
          <w:szCs w:val="24"/>
        </w:rPr>
        <w:t>and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</w:t>
      </w:r>
      <w:r w:rsidR="00CF4D6F" w:rsidRPr="00651735">
        <w:rPr>
          <w:rFonts w:ascii="SassoonPrimaryInfant" w:hAnsi="SassoonPrimaryInfant"/>
          <w:sz w:val="24"/>
          <w:szCs w:val="24"/>
        </w:rPr>
        <w:t xml:space="preserve">reflection – encouraging children </w:t>
      </w:r>
      <w:r w:rsidR="006E2E30" w:rsidRPr="00651735">
        <w:rPr>
          <w:rFonts w:ascii="SassoonPrimaryInfant" w:hAnsi="SassoonPrimaryInfant"/>
          <w:sz w:val="24"/>
          <w:szCs w:val="24"/>
        </w:rPr>
        <w:t>to consider their own beliefs, values, experiences and their place in the world.</w:t>
      </w:r>
    </w:p>
    <w:p w:rsidR="006E2E30" w:rsidRDefault="00651735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Our whole-school assemblies enhance our RE curriculum, to ensure that key religious events are marked annually. We also have an extensive ‘Current Affairs,’ programme which supports </w:t>
      </w:r>
      <w:r w:rsidR="00556363">
        <w:rPr>
          <w:rFonts w:ascii="SassoonPrimaryInfant" w:hAnsi="SassoonPrimaryInfant"/>
          <w:sz w:val="24"/>
          <w:szCs w:val="24"/>
        </w:rPr>
        <w:t xml:space="preserve">our RE curriculum to include sessions from the religious calendar throughout the year. </w:t>
      </w:r>
    </w:p>
    <w:p w:rsidR="004854A2" w:rsidRDefault="004854A2">
      <w:pPr>
        <w:rPr>
          <w:rFonts w:ascii="SassoonPrimaryInfant" w:hAnsi="SassoonPrimaryInfant"/>
          <w:sz w:val="24"/>
          <w:szCs w:val="24"/>
        </w:rPr>
      </w:pPr>
    </w:p>
    <w:p w:rsidR="00ED7BBC" w:rsidRDefault="00ED7BBC">
      <w:pPr>
        <w:rPr>
          <w:rFonts w:ascii="SassoonPrimaryInfant" w:hAnsi="SassoonPrimaryInfant"/>
          <w:sz w:val="24"/>
          <w:szCs w:val="24"/>
        </w:rPr>
      </w:pPr>
    </w:p>
    <w:p w:rsidR="00ED7BBC" w:rsidRDefault="00ED7BBC">
      <w:pPr>
        <w:rPr>
          <w:rFonts w:ascii="SassoonPrimaryInfant" w:hAnsi="SassoonPrimaryInfant"/>
          <w:sz w:val="24"/>
          <w:szCs w:val="24"/>
        </w:rPr>
      </w:pPr>
    </w:p>
    <w:p w:rsidR="00ED7BBC" w:rsidRDefault="000473CF" w:rsidP="00ED7BBC">
      <w:pPr>
        <w:pStyle w:val="Header"/>
        <w:jc w:val="center"/>
        <w:rPr>
          <w:rFonts w:ascii="SassoonPrimaryInfant" w:hAnsi="SassoonPrimaryInfant"/>
          <w:b/>
          <w:sz w:val="28"/>
          <w:u w:val="single"/>
        </w:rPr>
      </w:pPr>
      <w:r w:rsidRPr="000860F9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76419FAD" wp14:editId="4E97A4F6">
            <wp:simplePos x="0" y="0"/>
            <wp:positionH relativeFrom="margin">
              <wp:posOffset>-348887</wp:posOffset>
            </wp:positionH>
            <wp:positionV relativeFrom="paragraph">
              <wp:posOffset>-370114</wp:posOffset>
            </wp:positionV>
            <wp:extent cx="718185" cy="61277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noProof/>
          <w:sz w:val="52"/>
          <w:lang w:eastAsia="en-GB"/>
        </w:rPr>
        <w:drawing>
          <wp:anchor distT="0" distB="0" distL="114300" distR="114300" simplePos="0" relativeHeight="251662336" behindDoc="0" locked="0" layoutInCell="1" allowOverlap="1" wp14:anchorId="40F3D469" wp14:editId="65289509">
            <wp:simplePos x="0" y="0"/>
            <wp:positionH relativeFrom="margin">
              <wp:posOffset>9524184</wp:posOffset>
            </wp:positionH>
            <wp:positionV relativeFrom="paragraph">
              <wp:posOffset>-386715</wp:posOffset>
            </wp:positionV>
            <wp:extent cx="609600" cy="60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28"/>
          <w:u w:val="single"/>
        </w:rPr>
        <w:t xml:space="preserve"> RE </w:t>
      </w:r>
      <w:r w:rsidR="00ED7BBC" w:rsidRPr="006D5EA6">
        <w:rPr>
          <w:rFonts w:ascii="SassoonPrimaryInfant" w:hAnsi="SassoonPrimaryInfant"/>
          <w:b/>
          <w:sz w:val="28"/>
          <w:u w:val="single"/>
        </w:rPr>
        <w:t>Progression</w:t>
      </w:r>
      <w:r>
        <w:rPr>
          <w:rFonts w:ascii="SassoonPrimaryInfant" w:hAnsi="SassoonPrimaryInfant"/>
          <w:b/>
          <w:sz w:val="28"/>
          <w:u w:val="single"/>
        </w:rPr>
        <w:t xml:space="preserve"> and Programme and Study</w:t>
      </w:r>
    </w:p>
    <w:p w:rsidR="00ED7BBC" w:rsidRDefault="00ED7BBC" w:rsidP="00ED7BBC">
      <w:pPr>
        <w:pStyle w:val="Header"/>
        <w:jc w:val="center"/>
        <w:rPr>
          <w:rFonts w:ascii="SassoonPrimaryInfant" w:hAnsi="SassoonPrimaryInfant"/>
          <w:b/>
          <w:sz w:val="28"/>
          <w:u w:val="single"/>
        </w:rPr>
      </w:pPr>
    </w:p>
    <w:tbl>
      <w:tblPr>
        <w:tblStyle w:val="TableGrid"/>
        <w:tblW w:w="152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409"/>
        <w:gridCol w:w="922"/>
        <w:gridCol w:w="1488"/>
        <w:gridCol w:w="1843"/>
        <w:gridCol w:w="441"/>
        <w:gridCol w:w="1260"/>
        <w:gridCol w:w="1589"/>
        <w:gridCol w:w="395"/>
        <w:gridCol w:w="1785"/>
      </w:tblGrid>
      <w:tr w:rsidR="00ED7BBC" w:rsidRPr="00F56183" w:rsidTr="000473CF">
        <w:trPr>
          <w:trHeight w:val="201"/>
        </w:trPr>
        <w:tc>
          <w:tcPr>
            <w:tcW w:w="1843" w:type="dxa"/>
          </w:tcPr>
          <w:p w:rsidR="00ED7BBC" w:rsidRPr="00452842" w:rsidRDefault="00ED7BBC" w:rsidP="0074480D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u w:val="single"/>
              </w:rPr>
              <w:t xml:space="preserve">Skills </w:t>
            </w:r>
          </w:p>
        </w:tc>
        <w:tc>
          <w:tcPr>
            <w:tcW w:w="4607" w:type="dxa"/>
            <w:gridSpan w:val="3"/>
          </w:tcPr>
          <w:p w:rsidR="00ED7BBC" w:rsidRDefault="00ED7BBC" w:rsidP="0074480D">
            <w:pPr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  <w:b/>
                <w:sz w:val="32"/>
              </w:rPr>
              <w:t xml:space="preserve">      Exploring  </w:t>
            </w:r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1CA7A29" wp14:editId="0FBD524F">
                  <wp:simplePos x="0" y="0"/>
                  <wp:positionH relativeFrom="column">
                    <wp:posOffset>546331</wp:posOffset>
                  </wp:positionH>
                  <wp:positionV relativeFrom="paragraph">
                    <wp:posOffset>13970</wp:posOffset>
                  </wp:positionV>
                  <wp:extent cx="540328" cy="540328"/>
                  <wp:effectExtent l="0" t="0" r="0" b="0"/>
                  <wp:wrapNone/>
                  <wp:docPr id="1" name="Picture 1" descr="explore icon | My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lore icon | My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28" cy="54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32"/>
              </w:rPr>
            </w:pPr>
          </w:p>
          <w:p w:rsidR="00ED7BBC" w:rsidRPr="006D5EA6" w:rsidRDefault="00ED7BBC" w:rsidP="0074480D">
            <w:pPr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  <w:b/>
                <w:sz w:val="32"/>
              </w:rPr>
              <w:t xml:space="preserve">             </w:t>
            </w:r>
            <w:r w:rsidRPr="00F56183">
              <w:rPr>
                <w:rFonts w:ascii="SassoonPrimaryInfant" w:hAnsi="SassoonPrimaryInfant"/>
                <w:b/>
                <w:sz w:val="32"/>
              </w:rPr>
              <w:t xml:space="preserve"> </w:t>
            </w:r>
            <w:r>
              <w:rPr>
                <w:rFonts w:ascii="SassoonPrimaryInfant" w:hAnsi="SassoonPrimaryInfant"/>
                <w:b/>
                <w:sz w:val="32"/>
              </w:rPr>
              <w:t xml:space="preserve">              </w:t>
            </w:r>
            <w:r w:rsidRPr="00F56183">
              <w:rPr>
                <w:rFonts w:ascii="SassoonPrimaryInfant" w:hAnsi="SassoonPrimaryInfant"/>
                <w:b/>
                <w:sz w:val="32"/>
              </w:rPr>
              <w:t xml:space="preserve"> </w:t>
            </w:r>
            <w:r>
              <w:rPr>
                <w:rFonts w:ascii="SassoonPrimaryInfant" w:hAnsi="SassoonPrimaryInfant"/>
                <w:b/>
                <w:sz w:val="32"/>
              </w:rPr>
              <w:t xml:space="preserve">             </w:t>
            </w:r>
            <w:r w:rsidRPr="00F56183">
              <w:rPr>
                <w:rFonts w:ascii="SassoonPrimaryInfant" w:hAnsi="SassoonPrimaryInfant"/>
                <w:b/>
                <w:sz w:val="32"/>
              </w:rPr>
              <w:t xml:space="preserve"> </w:t>
            </w:r>
            <w:r>
              <w:rPr>
                <w:rFonts w:ascii="SassoonPrimaryInfant" w:hAnsi="SassoonPrimaryInfant"/>
                <w:b/>
                <w:sz w:val="32"/>
              </w:rPr>
              <w:t xml:space="preserve">  </w:t>
            </w:r>
          </w:p>
        </w:tc>
        <w:tc>
          <w:tcPr>
            <w:tcW w:w="3772" w:type="dxa"/>
            <w:gridSpan w:val="3"/>
          </w:tcPr>
          <w:p w:rsidR="00ED7BBC" w:rsidRDefault="00ED7BBC" w:rsidP="0074480D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D0B6B40" wp14:editId="6A1E6C2F">
                  <wp:simplePos x="0" y="0"/>
                  <wp:positionH relativeFrom="column">
                    <wp:posOffset>659649</wp:posOffset>
                  </wp:positionH>
                  <wp:positionV relativeFrom="paragraph">
                    <wp:posOffset>236104</wp:posOffset>
                  </wp:positionV>
                  <wp:extent cx="588819" cy="588819"/>
                  <wp:effectExtent l="0" t="0" r="1905" b="1905"/>
                  <wp:wrapNone/>
                  <wp:docPr id="6" name="Picture 6" descr="Explain Icon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lain Icon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19" cy="58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183">
              <w:rPr>
                <w:rFonts w:ascii="SassoonPrimaryInfant" w:hAnsi="SassoonPrimaryInfant"/>
                <w:b/>
                <w:sz w:val="32"/>
              </w:rPr>
              <w:t>Explaining</w:t>
            </w:r>
          </w:p>
          <w:p w:rsidR="00ED7BBC" w:rsidRPr="006D5EA6" w:rsidRDefault="00ED7BBC" w:rsidP="0074480D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</w:p>
        </w:tc>
        <w:tc>
          <w:tcPr>
            <w:tcW w:w="2849" w:type="dxa"/>
            <w:gridSpan w:val="2"/>
          </w:tcPr>
          <w:p w:rsidR="00ED7BBC" w:rsidRDefault="00ED7BBC" w:rsidP="0074480D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F56183">
              <w:rPr>
                <w:rFonts w:ascii="SassoonPrimaryInfant" w:hAnsi="SassoonPrimaryInfant"/>
                <w:b/>
                <w:sz w:val="32"/>
              </w:rPr>
              <w:t>Comparing</w:t>
            </w:r>
          </w:p>
          <w:p w:rsidR="00ED7BBC" w:rsidRPr="00F56183" w:rsidRDefault="00ED7BBC" w:rsidP="0074480D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C2943AE" wp14:editId="461646AC">
                  <wp:simplePos x="0" y="0"/>
                  <wp:positionH relativeFrom="column">
                    <wp:posOffset>868391</wp:posOffset>
                  </wp:positionH>
                  <wp:positionV relativeFrom="paragraph">
                    <wp:posOffset>13855</wp:posOffset>
                  </wp:positionV>
                  <wp:extent cx="491837" cy="491837"/>
                  <wp:effectExtent l="0" t="0" r="3810" b="3810"/>
                  <wp:wrapNone/>
                  <wp:docPr id="7" name="Picture 7" descr="Compare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are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37" cy="4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dxa"/>
            <w:gridSpan w:val="2"/>
          </w:tcPr>
          <w:p w:rsidR="00ED7BBC" w:rsidRDefault="00ED7BBC" w:rsidP="0074480D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FA213DE" wp14:editId="67E10E41">
                  <wp:simplePos x="0" y="0"/>
                  <wp:positionH relativeFrom="column">
                    <wp:posOffset>676102</wp:posOffset>
                  </wp:positionH>
                  <wp:positionV relativeFrom="paragraph">
                    <wp:posOffset>256078</wp:posOffset>
                  </wp:positionV>
                  <wp:extent cx="505691" cy="505691"/>
                  <wp:effectExtent l="0" t="0" r="8890" b="8890"/>
                  <wp:wrapNone/>
                  <wp:docPr id="4" name="Picture 4" descr="Connecting points |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necting points |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91" cy="50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6183">
              <w:rPr>
                <w:rFonts w:ascii="SassoonPrimaryInfant" w:hAnsi="SassoonPrimaryInfant"/>
                <w:b/>
                <w:sz w:val="32"/>
              </w:rPr>
              <w:t>Connecting</w:t>
            </w:r>
          </w:p>
          <w:p w:rsidR="00ED7BBC" w:rsidRPr="00F56183" w:rsidRDefault="00ED7BBC" w:rsidP="0074480D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</w:p>
        </w:tc>
      </w:tr>
      <w:tr w:rsidR="00ED7BBC" w:rsidRPr="00452842" w:rsidTr="000473CF">
        <w:trPr>
          <w:trHeight w:val="87"/>
        </w:trPr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  <w:p w:rsidR="00ED7BBC" w:rsidRPr="00452842" w:rsidRDefault="00ED7BBC" w:rsidP="0074480D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  <w:tc>
          <w:tcPr>
            <w:tcW w:w="1276" w:type="dxa"/>
          </w:tcPr>
          <w:p w:rsidR="00ED7BBC" w:rsidRPr="00452842" w:rsidRDefault="00ED7BBC" w:rsidP="0074480D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u w:val="single"/>
              </w:rPr>
              <w:t>EYFS</w:t>
            </w:r>
          </w:p>
        </w:tc>
        <w:tc>
          <w:tcPr>
            <w:tcW w:w="2409" w:type="dxa"/>
          </w:tcPr>
          <w:p w:rsidR="00ED7BBC" w:rsidRPr="00452842" w:rsidRDefault="00ED7BBC" w:rsidP="0074480D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452842">
              <w:rPr>
                <w:rFonts w:ascii="SassoonPrimaryInfant" w:hAnsi="SassoonPrimaryInfant"/>
                <w:b/>
                <w:sz w:val="28"/>
                <w:u w:val="single"/>
              </w:rPr>
              <w:t>Year 1</w:t>
            </w:r>
          </w:p>
        </w:tc>
        <w:tc>
          <w:tcPr>
            <w:tcW w:w="2410" w:type="dxa"/>
            <w:gridSpan w:val="2"/>
          </w:tcPr>
          <w:p w:rsidR="00ED7BBC" w:rsidRPr="00452842" w:rsidRDefault="00ED7BBC" w:rsidP="0074480D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452842">
              <w:rPr>
                <w:rFonts w:ascii="SassoonPrimaryInfant" w:hAnsi="SassoonPrimaryInfant"/>
                <w:b/>
                <w:sz w:val="28"/>
                <w:u w:val="single"/>
              </w:rPr>
              <w:t>Year 2</w:t>
            </w:r>
          </w:p>
        </w:tc>
        <w:tc>
          <w:tcPr>
            <w:tcW w:w="1843" w:type="dxa"/>
          </w:tcPr>
          <w:p w:rsidR="00ED7BBC" w:rsidRPr="00452842" w:rsidRDefault="00ED7BBC" w:rsidP="0074480D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452842">
              <w:rPr>
                <w:rFonts w:ascii="SassoonPrimaryInfant" w:hAnsi="SassoonPrimaryInfant"/>
                <w:b/>
                <w:sz w:val="28"/>
                <w:u w:val="single"/>
              </w:rPr>
              <w:t>Year 3</w:t>
            </w:r>
          </w:p>
        </w:tc>
        <w:tc>
          <w:tcPr>
            <w:tcW w:w="1701" w:type="dxa"/>
            <w:gridSpan w:val="2"/>
          </w:tcPr>
          <w:p w:rsidR="00ED7BBC" w:rsidRPr="00452842" w:rsidRDefault="00ED7BBC" w:rsidP="0074480D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452842">
              <w:rPr>
                <w:rFonts w:ascii="SassoonPrimaryInfant" w:hAnsi="SassoonPrimaryInfant"/>
                <w:b/>
                <w:sz w:val="28"/>
                <w:u w:val="single"/>
              </w:rPr>
              <w:t>Year 4</w:t>
            </w:r>
          </w:p>
        </w:tc>
        <w:tc>
          <w:tcPr>
            <w:tcW w:w="1984" w:type="dxa"/>
            <w:gridSpan w:val="2"/>
          </w:tcPr>
          <w:p w:rsidR="00ED7BBC" w:rsidRPr="00452842" w:rsidRDefault="00ED7BBC" w:rsidP="0074480D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452842">
              <w:rPr>
                <w:rFonts w:ascii="SassoonPrimaryInfant" w:hAnsi="SassoonPrimaryInfant"/>
                <w:b/>
                <w:sz w:val="28"/>
                <w:u w:val="single"/>
              </w:rPr>
              <w:t>Year 5</w:t>
            </w:r>
          </w:p>
        </w:tc>
        <w:tc>
          <w:tcPr>
            <w:tcW w:w="1785" w:type="dxa"/>
          </w:tcPr>
          <w:p w:rsidR="00ED7BBC" w:rsidRPr="00452842" w:rsidRDefault="00ED7BBC" w:rsidP="0074480D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452842">
              <w:rPr>
                <w:rFonts w:ascii="SassoonPrimaryInfant" w:hAnsi="SassoonPrimaryInfant"/>
                <w:b/>
                <w:sz w:val="28"/>
                <w:u w:val="single"/>
              </w:rPr>
              <w:t>Year 6</w:t>
            </w:r>
          </w:p>
        </w:tc>
      </w:tr>
      <w:tr w:rsidR="00ED7BBC" w:rsidRPr="00821138" w:rsidTr="000473CF">
        <w:trPr>
          <w:trHeight w:val="87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sz w:val="24"/>
              </w:rPr>
            </w:pPr>
            <w:r w:rsidRPr="00A510C3">
              <w:rPr>
                <w:rFonts w:ascii="SassoonPrimaryInfant" w:hAnsi="SassoonPrimaryInfant"/>
                <w:b/>
                <w:sz w:val="24"/>
              </w:rPr>
              <w:t>1</w:t>
            </w:r>
          </w:p>
          <w:p w:rsidR="00ED7BBC" w:rsidRPr="00A510C3" w:rsidRDefault="00ED7BBC" w:rsidP="0074480D">
            <w:pPr>
              <w:rPr>
                <w:rFonts w:ascii="SassoonPrimaryInfant" w:hAnsi="SassoonPrimaryInfant"/>
                <w:b/>
                <w:sz w:val="28"/>
              </w:rPr>
            </w:pPr>
            <w:r w:rsidRPr="00A510C3">
              <w:rPr>
                <w:rFonts w:ascii="SassoonPrimaryInfant" w:hAnsi="SassoonPrimaryInfant"/>
                <w:b/>
                <w:sz w:val="28"/>
              </w:rPr>
              <w:t>Religions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1276" w:type="dxa"/>
          </w:tcPr>
          <w:p w:rsidR="00ED7BBC" w:rsidRPr="00CE0C3E" w:rsidRDefault="00ED7BBC" w:rsidP="0074480D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23"/>
              </w:rPr>
            </w:pPr>
            <w:r w:rsidRPr="00CE0C3E">
              <w:rPr>
                <w:rFonts w:ascii="SassoonPrimaryInfant" w:hAnsi="SassoonPrimaryInfant" w:cs="Calibri"/>
                <w:b/>
                <w:sz w:val="18"/>
                <w:szCs w:val="23"/>
              </w:rPr>
              <w:t>Christianity and other faiths, as part of their growing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proofErr w:type="gramStart"/>
            <w:r w:rsidRPr="00CE0C3E">
              <w:rPr>
                <w:rFonts w:ascii="SassoonPrimaryInfant" w:hAnsi="SassoonPrimaryInfant" w:cs="Calibri"/>
                <w:b/>
                <w:sz w:val="18"/>
                <w:szCs w:val="23"/>
              </w:rPr>
              <w:t>sense</w:t>
            </w:r>
            <w:proofErr w:type="gramEnd"/>
            <w:r w:rsidRPr="00CE0C3E">
              <w:rPr>
                <w:rFonts w:ascii="SassoonPrimaryInfant" w:hAnsi="SassoonPrimaryInfant" w:cs="Calibri"/>
                <w:b/>
                <w:sz w:val="18"/>
                <w:szCs w:val="23"/>
              </w:rPr>
              <w:t xml:space="preserve"> of self, their own community and their place within it.</w:t>
            </w:r>
          </w:p>
        </w:tc>
        <w:tc>
          <w:tcPr>
            <w:tcW w:w="2409" w:type="dxa"/>
          </w:tcPr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>Christianity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Islam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Hinduism 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Judaism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Buddhism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Sikhism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Non-religious views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2410" w:type="dxa"/>
            <w:gridSpan w:val="2"/>
          </w:tcPr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>Christianity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Islam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Hinduism 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Judaism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Buddhism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Sikhism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Non-religious views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843" w:type="dxa"/>
          </w:tcPr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Christianity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Islam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Non-religious views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Judaism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Hinduism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Non-religious views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984" w:type="dxa"/>
            <w:gridSpan w:val="2"/>
          </w:tcPr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Christianity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Islam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Non-religious views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785" w:type="dxa"/>
          </w:tcPr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Judaism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Hinduism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 w:rsidRPr="00821138">
              <w:rPr>
                <w:rFonts w:ascii="SassoonPrimaryInfant" w:hAnsi="SassoonPrimaryInfant"/>
                <w:b/>
                <w:sz w:val="18"/>
              </w:rPr>
              <w:t xml:space="preserve">Non-religious views </w:t>
            </w:r>
          </w:p>
          <w:p w:rsidR="00ED7BBC" w:rsidRPr="00821138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t>2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Defining and forming an opinion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Pupils talk about what they believe – religious or otherwise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Explore and describe: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What is religion?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religions are there?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and begin to explain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What is religion?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religions are there?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Explain what religion is and what religion means to them.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With a focus on Christianity and Islam, provide thoughtful suggestions as to why people are religious and make suggestions as to why some people are not.  </w:t>
            </w: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Explain what religion is and what religion means to them.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With a focus on Judaism and Hinduism, provide thoughtful suggestions as to why people are religious and make suggestions as to why some people are not. 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Explain independently what religion is and what religion means to them - providing opinions and participating appropriately in class discussions.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With a focus on Christianity and Islam, provide a variety of explanations as to why people are religious and make suggestions as to why some people are not. 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Explain independently what religion is and what religion means to them - providing opinions and participating appropriately in class discussions.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With a focus on Judaism and Hinduism, provide a variety of explanations as to why people are religious and make suggestions as to why some people are not. 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lastRenderedPageBreak/>
              <w:t>3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Origins</w:t>
            </w:r>
          </w:p>
        </w:tc>
        <w:tc>
          <w:tcPr>
            <w:tcW w:w="1276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Take part in exploratory discussions as to how religions could have begun. </w:t>
            </w: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Suggest some ways in which religions started. </w:t>
            </w: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Origins – Timeline Where and why did Christianly and Islam start? </w:t>
            </w: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Origins – Timeline Where and why did Judaism and Hinduism start? </w:t>
            </w: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Origins –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With a focus on Christianity and Islam, explain the history of the religion including religious conflict and movements over time.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Origins –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With a focus on Judaism and Hinduism, explain the history of the religion including religious conflict and movements over time.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t xml:space="preserve">4 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Tolerance and stereotypes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Pupils listen to others 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Listen to the opinions of other people with respect. </w:t>
            </w: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Understand that not everyone believes the same things but we must be respectful of everyone. </w:t>
            </w: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Begin to understand that religions can be misrepresented and that this is not reflective of the truth.</w:t>
            </w: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Begin to understand how religions can be misrepresented and that this is not reflective of the truth. </w:t>
            </w: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Understand the misconceptions of Christianity and Islam and how to challenge intolerant stereotypes appropriately.  </w:t>
            </w: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Understand the misconceptions of Judaism and Hinduism and how to challenge intolerant stereotypes appropriately.  </w:t>
            </w: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t>5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Societal impact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Pupils know that not everyone is the same and that we must be kind to others 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Understand that different religious populations can live harmoniously in the same place</w:t>
            </w: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religious population in our school positively </w:t>
            </w: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religious  population in our locality positively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religious  population in our country positively</w:t>
            </w: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religious population patterns of Christianity and Islam over time in Europe and make suggestions to explain these patterns. </w:t>
            </w: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religious population patterns of Judaism and Hinduism over time across the world and make suggestions to explain these patterns. </w:t>
            </w: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lastRenderedPageBreak/>
              <w:t>6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Sacred texts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Pupils introduced to key vocab where appropriate 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Begin to recognise the sacred books of the main religions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Identify the sacred books of the main religions.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and explain the significance of sacred texts in Christianity and Islam and how these are used in religious practice </w:t>
            </w: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and explain the significance of sacred texts in Hinduism and Judaism and how these are used in religious practice </w:t>
            </w: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Make comparisons between the sacred texts of Christianity and Islam and how these are used in religious practice </w:t>
            </w: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Make comparisons between the sacred texts of Judaism and Hinduism and how these are used in religious practice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t>7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Places of Worship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Pupils are introduced to key vocab 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Begin to recognise the places of worship of the main religions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Identify the places of worship of the main religions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Identify the features of places of worship within Christianity and Islam.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Identify the features of places of worship within Judaism and Hinduism.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Compare the significance of the features found in places of worship in Christianity and Islam. </w:t>
            </w: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Compare the significance of the features found in places of worship in Judaism and Hinduism. </w:t>
            </w: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t>8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Religious symbols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Pupils are exposed to some religious symbols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Begin to recognise some religious symbols of the main religions. </w:t>
            </w: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Identify some religious symbols of the main religions. </w:t>
            </w: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Identify confidently the religious symbols of Christianity and Islam.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Identify confidently the religious symbols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Of Judaism and Hinduism. </w:t>
            </w: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Understand and explain the meaning and significance of religious symbols within Christianity and Islam. </w:t>
            </w: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Understand and explain the meaning and significance of religious symbols within Judaism and Hinduism.</w:t>
            </w: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t>9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Religious figures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Pupils are exposed to religious figures in some religious stories 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Begin to recognise and name some of the significant figures in the main religions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Identify and name the significant figures in the main religions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and explain the significance of key figures and their role within Christianity and Islam.</w:t>
            </w: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and explain the significance of key figures and their role within Judaism and Hinduism. </w:t>
            </w: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Compare the significance of key figures and their role within Christianity and Islam.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Compare the significance of key figures and their role within Judaism and Hinduism.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ED7BBC" w:rsidTr="000473CF">
        <w:trPr>
          <w:trHeight w:val="1154"/>
        </w:trPr>
        <w:tc>
          <w:tcPr>
            <w:tcW w:w="1843" w:type="dxa"/>
            <w:vMerge w:val="restart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lastRenderedPageBreak/>
              <w:t xml:space="preserve">10, 11, 12, 13 </w:t>
            </w:r>
          </w:p>
          <w:p w:rsidR="00ED7BBC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Stories</w:t>
            </w:r>
          </w:p>
          <w:p w:rsidR="00ED7BBC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Pupils are exposed to some religious stories 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Listen and be exposed to some of the main religious stories and participate in discussions about their morals.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the events of some of the main religious stories and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proofErr w:type="gramStart"/>
            <w:r>
              <w:rPr>
                <w:rFonts w:ascii="SassoonPrimaryInfant" w:hAnsi="SassoonPrimaryInfant"/>
                <w:sz w:val="18"/>
              </w:rPr>
              <w:t>begin</w:t>
            </w:r>
            <w:proofErr w:type="gramEnd"/>
            <w:r>
              <w:rPr>
                <w:rFonts w:ascii="SassoonPrimaryInfant" w:hAnsi="SassoonPrimaryInfant"/>
                <w:sz w:val="18"/>
              </w:rPr>
              <w:t xml:space="preserve"> to explain their morals.</w:t>
            </w: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in detail the events of the main religious stories within Christianity and Islam and confidently explain their morals.</w:t>
            </w: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in detail the events of the main religious stories within Judaism and Hinduism and confidently explain their morals.</w:t>
            </w: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Recap stories that have been taught previously and compare </w:t>
            </w:r>
            <w:proofErr w:type="spellStart"/>
            <w:r>
              <w:rPr>
                <w:rFonts w:ascii="SassoonPrimaryInfant" w:hAnsi="SassoonPrimaryInfant"/>
                <w:sz w:val="18"/>
              </w:rPr>
              <w:t>ompare</w:t>
            </w:r>
            <w:proofErr w:type="spellEnd"/>
            <w:r>
              <w:rPr>
                <w:rFonts w:ascii="SassoonPrimaryInfant" w:hAnsi="SassoonPrimaryInfant"/>
                <w:sz w:val="18"/>
              </w:rPr>
              <w:t xml:space="preserve"> similarities and differences between religious stories of Christianity and Islam. </w:t>
            </w: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Recap stories that have been taught previously and compare similarities and differences between religious stories of Judaism and Hinduism. </w:t>
            </w:r>
          </w:p>
        </w:tc>
      </w:tr>
      <w:tr w:rsidR="00ED7BBC" w:rsidTr="000473CF">
        <w:trPr>
          <w:trHeight w:val="1153"/>
        </w:trPr>
        <w:tc>
          <w:tcPr>
            <w:tcW w:w="1843" w:type="dxa"/>
            <w:vMerge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09" w:type="dxa"/>
          </w:tcPr>
          <w:p w:rsidR="00ED7BBC" w:rsidRPr="0086523B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6523B">
              <w:rPr>
                <w:rFonts w:ascii="SassoonPrimaryInfant" w:hAnsi="SassoonPrimaryInfant"/>
                <w:b/>
                <w:sz w:val="18"/>
                <w:szCs w:val="18"/>
              </w:rPr>
              <w:t xml:space="preserve">Hinduism: </w:t>
            </w:r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The story of Rama and </w:t>
            </w:r>
            <w:proofErr w:type="spellStart"/>
            <w:r w:rsidRPr="0086523B">
              <w:rPr>
                <w:rFonts w:ascii="SassoonPrimaryInfant" w:hAnsi="SassoonPrimaryInfant"/>
                <w:sz w:val="18"/>
                <w:szCs w:val="18"/>
              </w:rPr>
              <w:t>Sita</w:t>
            </w:r>
            <w:proofErr w:type="spellEnd"/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: </w:t>
            </w:r>
            <w:hyperlink r:id="rId13" w:history="1">
              <w:r w:rsidRPr="0086523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https://www.bbc.co.uk/teach/class-clips-video/religious-studies-ks1-the-hindu-story-of-rama-and-sita/zdtmnrd</w:t>
              </w:r>
            </w:hyperlink>
          </w:p>
          <w:p w:rsidR="00ED7BBC" w:rsidRPr="0086523B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Pr="0086523B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6523B">
              <w:rPr>
                <w:rFonts w:ascii="SassoonPrimaryInfant" w:hAnsi="SassoonPrimaryInfant"/>
                <w:b/>
                <w:sz w:val="18"/>
                <w:szCs w:val="18"/>
              </w:rPr>
              <w:t xml:space="preserve">Judaism: </w:t>
            </w:r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The Story of Moses: </w:t>
            </w:r>
            <w:hyperlink r:id="rId14" w:history="1">
              <w:r w:rsidRPr="0086523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https://www.bbc.co.uk/teach/class-clips-video/religious-studies-ks1-the-jewish-story-of-moses/zmfp382</w:t>
              </w:r>
            </w:hyperlink>
          </w:p>
          <w:p w:rsidR="00ED7BBC" w:rsidRPr="0086523B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The Story of Hanukkah: </w:t>
            </w:r>
            <w:hyperlink r:id="rId15" w:history="1">
              <w:r w:rsidRPr="0086523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https://www.bbc.co.uk/teach/class-clips-video/religious-studies-ks1-the-jewish-story-of-hanukkah/z47wxyc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Christianity: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The C</w:t>
            </w:r>
            <w:r w:rsidRPr="00AF092D">
              <w:rPr>
                <w:rFonts w:ascii="SassoonPrimaryInfant" w:hAnsi="SassoonPrimaryInfant"/>
                <w:sz w:val="18"/>
                <w:szCs w:val="18"/>
              </w:rPr>
              <w:t xml:space="preserve">reation Story: </w:t>
            </w:r>
            <w:hyperlink r:id="rId16" w:history="1">
              <w:r w:rsidRPr="00AF092D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https://www.youtube.com/watch?v=teu7BCZTgDs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Adam and Eve: </w:t>
            </w:r>
            <w:hyperlink r:id="rId17" w:history="1">
              <w:r w:rsidRPr="008861F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https://www.youtube.com/watch?v=w5T_bzDWMxc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Noah’s Ark: </w:t>
            </w:r>
            <w:hyperlink r:id="rId18" w:history="1">
              <w:r w:rsidRPr="008861F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https://www.youtube.com/watch?v=qzYjy6lhRag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ED7BBC" w:rsidRPr="008861F3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The Nativity: </w:t>
            </w:r>
            <w:hyperlink r:id="rId19" w:history="1">
              <w:r w:rsidRPr="008861F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https://www.youtube.com/watch?v=Zk1LhnqROCM</w:t>
              </w:r>
            </w:hyperlink>
          </w:p>
          <w:p w:rsidR="00ED7BBC" w:rsidRPr="00B823C4" w:rsidRDefault="00ED7BBC" w:rsidP="0074480D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ED7BBC" w:rsidRPr="0086523B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6523B">
              <w:rPr>
                <w:rFonts w:ascii="SassoonPrimaryInfant" w:hAnsi="SassoonPrimaryInfant"/>
                <w:b/>
                <w:sz w:val="18"/>
                <w:szCs w:val="18"/>
              </w:rPr>
              <w:t xml:space="preserve">Hinduism: </w:t>
            </w:r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The story of Rama and </w:t>
            </w:r>
            <w:proofErr w:type="spellStart"/>
            <w:r w:rsidRPr="0086523B">
              <w:rPr>
                <w:rFonts w:ascii="SassoonPrimaryInfant" w:hAnsi="SassoonPrimaryInfant"/>
                <w:sz w:val="18"/>
                <w:szCs w:val="18"/>
              </w:rPr>
              <w:t>Sita</w:t>
            </w:r>
            <w:proofErr w:type="spellEnd"/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: </w:t>
            </w:r>
            <w:hyperlink r:id="rId20" w:history="1">
              <w:r w:rsidRPr="0086523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https://www.bbc.co.uk/teach/class-clips-video/religious-studies-ks1-the-hindu-story-of-rama-and-sita/zdtmnrd</w:t>
              </w:r>
            </w:hyperlink>
          </w:p>
          <w:p w:rsidR="00ED7BBC" w:rsidRPr="0086523B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6523B">
              <w:rPr>
                <w:rFonts w:ascii="SassoonPrimaryInfant" w:hAnsi="SassoonPrimaryInfant"/>
                <w:b/>
                <w:sz w:val="18"/>
                <w:szCs w:val="18"/>
              </w:rPr>
              <w:t xml:space="preserve">Judaism: </w:t>
            </w:r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The Story of Moses: </w:t>
            </w:r>
            <w:hyperlink r:id="rId21" w:history="1">
              <w:r w:rsidRPr="0086523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https://www.bbc.co.uk/teach/class-clips-video/religious-studies-ks1-the-jewish-story-of-moses/zmfp382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86523B">
              <w:rPr>
                <w:rFonts w:ascii="SassoonPrimaryInfant" w:hAnsi="SassoonPrimaryInfant"/>
                <w:sz w:val="18"/>
                <w:szCs w:val="18"/>
              </w:rPr>
              <w:t xml:space="preserve">The Story of Hanukkah: </w:t>
            </w:r>
            <w:hyperlink r:id="rId22" w:history="1">
              <w:r w:rsidRPr="0086523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https://www.bbc.co.uk/teach/class-clips-video/religious-studies-ks1-the-jewish-story-of-hanukkah/z47wxyc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Christianity:</w:t>
            </w:r>
          </w:p>
          <w:p w:rsidR="00ED7BBC" w:rsidRPr="0052644E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52644E">
              <w:rPr>
                <w:rFonts w:ascii="SassoonPrimaryInfant" w:hAnsi="SassoonPrimaryInfant"/>
                <w:sz w:val="18"/>
                <w:szCs w:val="18"/>
              </w:rPr>
              <w:t xml:space="preserve">The Easter Story: </w:t>
            </w:r>
            <w:hyperlink r:id="rId23" w:history="1">
              <w:r w:rsidRPr="0052644E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https://www.youtube.com/watch?v=HL8R158Ujp4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The Good Samaritan:</w:t>
            </w:r>
          </w:p>
          <w:p w:rsidR="00ED7BBC" w:rsidRPr="0052644E" w:rsidRDefault="00182060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4" w:history="1">
              <w:r w:rsidR="00ED7BBC" w:rsidRPr="0052644E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https://www.youtube.com/watch?v=osfQg4yKtq8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Pr="0096163F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6163F">
              <w:rPr>
                <w:rFonts w:ascii="SassoonPrimaryInfant" w:hAnsi="SassoonPrimaryInfant"/>
                <w:sz w:val="18"/>
                <w:szCs w:val="18"/>
              </w:rPr>
              <w:t xml:space="preserve">Daniel in the Lion’s Den: </w:t>
            </w:r>
            <w:hyperlink r:id="rId25" w:history="1">
              <w:r w:rsidRPr="0096163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https://www.youtube.com/watch?v=ZV3eQ2PBqHE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The Lost Sheep:</w:t>
            </w:r>
          </w:p>
          <w:p w:rsidR="00ED7BBC" w:rsidRPr="0096163F" w:rsidRDefault="00182060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6" w:history="1">
              <w:r w:rsidR="00ED7BBC" w:rsidRPr="0096163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https://www.youtube.com/watch?v=_Ry2MaMyvGo</w:t>
              </w:r>
            </w:hyperlink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 xml:space="preserve">Islam: </w:t>
            </w:r>
          </w:p>
          <w:p w:rsidR="00ED7BBC" w:rsidRPr="00FF29B6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F29B6">
              <w:rPr>
                <w:rFonts w:ascii="SassoonPrimaryInfant" w:hAnsi="SassoonPrimaryInfant"/>
                <w:sz w:val="18"/>
                <w:szCs w:val="18"/>
              </w:rPr>
              <w:t xml:space="preserve">The Story of the birth of Prophet Muhammad: </w:t>
            </w:r>
            <w:hyperlink r:id="rId27" w:history="1">
              <w:r w:rsidRPr="00FF29B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https://www.youtube.com/watch?v=G2NNuLFbJQ0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  <w:p w:rsidR="00ED7BBC" w:rsidRPr="00FF29B6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The Story of Prophet </w:t>
            </w:r>
            <w:proofErr w:type="spellStart"/>
            <w:r>
              <w:rPr>
                <w:rFonts w:ascii="SassoonPrimaryInfant" w:hAnsi="SassoonPrimaryInfant"/>
                <w:sz w:val="18"/>
              </w:rPr>
              <w:t>Nuh</w:t>
            </w:r>
            <w:proofErr w:type="spellEnd"/>
            <w:r>
              <w:rPr>
                <w:rFonts w:ascii="SassoonPrimaryInfant" w:hAnsi="SassoonPrimaryInfant"/>
                <w:sz w:val="18"/>
              </w:rPr>
              <w:t xml:space="preserve">: </w:t>
            </w:r>
            <w:hyperlink r:id="rId28" w:history="1">
              <w:r w:rsidRPr="00FF29B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https://www.youtube.com/watch?v=d2D6WuKlymM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 xml:space="preserve">Christianity: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The Good Samaritan:</w:t>
            </w:r>
          </w:p>
          <w:p w:rsidR="00ED7BBC" w:rsidRPr="0052644E" w:rsidRDefault="00182060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9" w:history="1">
              <w:r w:rsidR="00ED7BBC" w:rsidRPr="0052644E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https://www.youtube.com/watch?v=osfQg4yKtq8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The Parable of Lazarus and the Rich Man: </w:t>
            </w:r>
            <w:hyperlink r:id="rId30" w:history="1">
              <w:r w:rsidRPr="0096163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https://www.youtube.com/watch?v=syYixa4ZRPY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Pr="0096163F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 xml:space="preserve">Hinduism: </w:t>
            </w:r>
            <w:r>
              <w:rPr>
                <w:rFonts w:ascii="SassoonPrimaryInfant" w:hAnsi="SassoonPrimaryInfant"/>
                <w:sz w:val="18"/>
              </w:rPr>
              <w:t>The story of Lakshmi:</w:t>
            </w:r>
          </w:p>
          <w:p w:rsidR="00ED7BBC" w:rsidRPr="00B371A6" w:rsidRDefault="00182060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31" w:history="1">
              <w:r w:rsidR="00ED7BBC" w:rsidRPr="00B371A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https://www.bbc.co.uk/bitesize/clips/z2d2hyc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 xml:space="preserve">Judaism: </w:t>
            </w:r>
            <w:r>
              <w:rPr>
                <w:rFonts w:ascii="SassoonPrimaryInfant" w:hAnsi="SassoonPrimaryInfant"/>
                <w:sz w:val="18"/>
              </w:rPr>
              <w:t xml:space="preserve">The Story of Abraham: </w:t>
            </w:r>
            <w:hyperlink r:id="rId32" w:history="1">
              <w:r w:rsidRPr="0099427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https://www.youtube.com/watch?v=i3c3gTwW-ME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Pr="00F26664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The Story of Passover: </w:t>
            </w:r>
            <w:hyperlink r:id="rId33" w:history="1">
              <w:r w:rsidRPr="0099427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https://www.youtube.com/watch?v=UFU5NrPgutA</w:t>
              </w:r>
            </w:hyperlink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Islam: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The Story of Prophet Ibrahim: </w:t>
            </w:r>
            <w:hyperlink r:id="rId34" w:history="1">
              <w:r w:rsidRPr="0036197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https://www.youtube.com/watch?v=7B7ZT3tPAq4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The Story of Prophet Isa:</w:t>
            </w:r>
          </w:p>
          <w:p w:rsidR="00ED7BBC" w:rsidRPr="0036197F" w:rsidRDefault="00182060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35" w:history="1">
              <w:r w:rsidR="00ED7BBC" w:rsidRPr="0036197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https://www.youtube.com/watch?v=J-fOJKnU3o8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 w:rsidRPr="003B796D">
              <w:rPr>
                <w:rFonts w:ascii="SassoonPrimaryInfant" w:hAnsi="SassoonPrimaryInfant"/>
                <w:b/>
                <w:sz w:val="18"/>
              </w:rPr>
              <w:t>Christianity</w:t>
            </w:r>
            <w:r>
              <w:rPr>
                <w:rFonts w:ascii="SassoonPrimaryInfant" w:hAnsi="SassoonPrimaryInfant"/>
                <w:sz w:val="18"/>
              </w:rPr>
              <w:t xml:space="preserve">: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The Tower of Babel: </w:t>
            </w:r>
            <w:hyperlink r:id="rId36" w:history="1">
              <w:r w:rsidRPr="00B371A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https://www.youtube.com/watch?v=vY-PDpuROUY</w:t>
              </w:r>
            </w:hyperlink>
          </w:p>
          <w:p w:rsidR="00ED7BBC" w:rsidRDefault="00ED7BBC" w:rsidP="0074480D">
            <w:r>
              <w:rPr>
                <w:rFonts w:ascii="SassoonPrimaryInfant" w:hAnsi="SassoonPrimaryInfant"/>
                <w:sz w:val="18"/>
              </w:rPr>
              <w:t>Feeding the five t</w:t>
            </w:r>
            <w:r w:rsidRPr="00B371A6">
              <w:rPr>
                <w:rFonts w:ascii="SassoonPrimaryInfant" w:hAnsi="SassoonPrimaryInfant"/>
                <w:sz w:val="18"/>
                <w:szCs w:val="18"/>
              </w:rPr>
              <w:t xml:space="preserve">housand: </w:t>
            </w:r>
            <w:hyperlink r:id="rId37" w:history="1">
              <w:r w:rsidRPr="00B371A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https://www.youtube.com/watch?v=S6rj9cAJrWE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Moses and the burning bush: </w:t>
            </w:r>
            <w:hyperlink r:id="rId38" w:history="1">
              <w:r w:rsidRPr="00B371A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https://www.youtube.com/watch?v=8kNTUX0mWP8&amp;t=28s</w:t>
              </w:r>
            </w:hyperlink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 xml:space="preserve">Hinduism: </w:t>
            </w:r>
            <w:r>
              <w:rPr>
                <w:rFonts w:ascii="SassoonPrimaryInfant" w:hAnsi="SassoonPrimaryInfant"/>
                <w:sz w:val="18"/>
              </w:rPr>
              <w:t xml:space="preserve">The story of Ganesh: </w:t>
            </w:r>
            <w:hyperlink r:id="rId39" w:history="1">
              <w:r w:rsidRPr="00994276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https://www.youtube.com/watch?v=g5E8dVk4XGM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 xml:space="preserve">Judaism: </w:t>
            </w:r>
            <w:r>
              <w:rPr>
                <w:rFonts w:ascii="SassoonPrimaryInfant" w:hAnsi="SassoonPrimaryInfant"/>
                <w:sz w:val="18"/>
              </w:rPr>
              <w:t xml:space="preserve">The Story of Moses – from baby to exodus leader including Passover and the 10 </w:t>
            </w:r>
            <w:r w:rsidRPr="00C37134">
              <w:rPr>
                <w:rFonts w:ascii="SassoonPrimaryInfant" w:hAnsi="SassoonPrimaryInfant"/>
                <w:sz w:val="18"/>
                <w:szCs w:val="18"/>
              </w:rPr>
              <w:t xml:space="preserve">commandments: </w:t>
            </w:r>
          </w:p>
          <w:p w:rsidR="00ED7BBC" w:rsidRDefault="00182060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40" w:history="1">
              <w:r w:rsidR="00ED7BBC" w:rsidRPr="0086523B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https://www.bbc.co.uk/teach/class-clips-video/religious-studies-ks1-the-jewish-story-of-moses/zmfp382</w:t>
              </w:r>
            </w:hyperlink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D7BBC" w:rsidRDefault="00182060" w:rsidP="0074480D">
            <w:pPr>
              <w:rPr>
                <w:rFonts w:ascii="SassoonPrimaryInfant" w:hAnsi="SassoonPrimaryInfant"/>
                <w:sz w:val="18"/>
              </w:rPr>
            </w:pPr>
            <w:hyperlink r:id="rId41" w:history="1">
              <w:r w:rsidR="00ED7BBC" w:rsidRPr="00C37134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https://www.youtube.com/watch?v=rzcYLCYItuc</w:t>
              </w:r>
            </w:hyperlink>
          </w:p>
        </w:tc>
      </w:tr>
      <w:tr w:rsidR="00ED7BBC" w:rsidTr="000473CF">
        <w:trPr>
          <w:trHeight w:val="79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lastRenderedPageBreak/>
              <w:t>14, 15, 16, 17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Beliefs and daily practice</w:t>
            </w:r>
          </w:p>
        </w:tc>
        <w:tc>
          <w:tcPr>
            <w:tcW w:w="1276" w:type="dxa"/>
          </w:tcPr>
          <w:p w:rsidR="00ED7BBC" w:rsidRDefault="000473CF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Pupils are taught that some people believe different things </w:t>
            </w: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Learn about the main religious celebrations and festivals and take part in some activities to experience these.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Learn about some beliefs and daily practices within the main religions. 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the main religious celebrations and festivals and take part in some activities to experience these.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Describe some beliefs and daily practices within the main religions. 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and explain the most significant beliefs and daily practices within Christianity and Islam and why these are followed.</w:t>
            </w: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Describe and explain the most significant beliefs and daily practices within Judaism and Hinduism and why these are followed.</w:t>
            </w: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Compare the beliefs and daily practices of Christianity and Islam and understand how and why people interpret and follow these to varying degrees. </w:t>
            </w: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Compare the beliefs and daily practices of Judaism and Hinduism and understand how and why people interpret and follow these to varying degrees. </w:t>
            </w:r>
          </w:p>
        </w:tc>
      </w:tr>
      <w:tr w:rsidR="00ED7BBC" w:rsidTr="000473CF">
        <w:trPr>
          <w:trHeight w:val="78"/>
        </w:trPr>
        <w:tc>
          <w:tcPr>
            <w:tcW w:w="1843" w:type="dxa"/>
          </w:tcPr>
          <w:p w:rsidR="00ED7BBC" w:rsidRPr="00A510C3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4"/>
              </w:rPr>
            </w:pPr>
            <w:r w:rsidRPr="00A510C3">
              <w:rPr>
                <w:rFonts w:ascii="SassoonPrimaryInfant" w:hAnsi="SassoonPrimaryInfant"/>
                <w:b/>
                <w:color w:val="000000" w:themeColor="text1"/>
                <w:sz w:val="24"/>
              </w:rPr>
              <w:t>18</w:t>
            </w:r>
          </w:p>
          <w:p w:rsidR="00ED7BBC" w:rsidRPr="00271FA9" w:rsidRDefault="00ED7BBC" w:rsidP="0074480D">
            <w:pPr>
              <w:rPr>
                <w:rFonts w:ascii="SassoonPrimaryInfant" w:hAnsi="SassoonPrimaryInfant"/>
                <w:b/>
                <w:color w:val="000000" w:themeColor="text1"/>
                <w:sz w:val="28"/>
              </w:rPr>
            </w:pPr>
            <w:r>
              <w:rPr>
                <w:rFonts w:ascii="SassoonPrimaryInfant" w:hAnsi="SassoonPrimaryInfant"/>
                <w:b/>
                <w:color w:val="000000" w:themeColor="text1"/>
                <w:sz w:val="28"/>
              </w:rPr>
              <w:t>Reflection</w:t>
            </w:r>
          </w:p>
        </w:tc>
        <w:tc>
          <w:tcPr>
            <w:tcW w:w="1276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2409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Why are people religious?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are your views on religion? </w:t>
            </w:r>
          </w:p>
        </w:tc>
        <w:tc>
          <w:tcPr>
            <w:tcW w:w="2410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Why are people religious?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does religion bring to people’s lives?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are your views on religion?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843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Why are people religious?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does religion bring to people’s lives?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are your views on religion?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How can we encourage diversity and harmony amongst religions in the modern world?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01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Why are people religious?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does religion bring to people’s lives?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What are your views on religion?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How can we encourage diversity and harmony amongst religions in the modern world?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84" w:type="dxa"/>
            <w:gridSpan w:val="2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Why are people religious?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does religion bring to people’s lives?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What are your views on religion?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How can we encourage diversity and harmony amongst religions in the modern world?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What is our role in ensuing this?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85" w:type="dxa"/>
          </w:tcPr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Why are people religious?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What does religion bring to people’s lives? 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What are your views on religion?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How can we encourage diversity and harmony amongst religions in the modern world?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What is our role in ensuring this?</w:t>
            </w: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  <w:p w:rsidR="00ED7BBC" w:rsidRDefault="00ED7BBC" w:rsidP="0074480D">
            <w:pPr>
              <w:rPr>
                <w:rFonts w:ascii="SassoonPrimaryInfant" w:hAnsi="SassoonPrimaryInfant"/>
                <w:sz w:val="18"/>
              </w:rPr>
            </w:pPr>
          </w:p>
        </w:tc>
      </w:tr>
    </w:tbl>
    <w:p w:rsidR="00ED7BBC" w:rsidRDefault="00ED7BBC">
      <w:pPr>
        <w:rPr>
          <w:rFonts w:ascii="SassoonPrimaryInfant" w:hAnsi="SassoonPrimaryInfant"/>
          <w:sz w:val="24"/>
          <w:szCs w:val="24"/>
        </w:rPr>
      </w:pPr>
    </w:p>
    <w:p w:rsidR="00ED7BBC" w:rsidRDefault="00ED7BBC">
      <w:pPr>
        <w:rPr>
          <w:rFonts w:ascii="SassoonPrimaryInfant" w:hAnsi="SassoonPrimaryInfant"/>
          <w:sz w:val="24"/>
          <w:szCs w:val="24"/>
        </w:rPr>
      </w:pPr>
    </w:p>
    <w:p w:rsidR="000473CF" w:rsidRDefault="000473CF">
      <w:pPr>
        <w:rPr>
          <w:rFonts w:ascii="SassoonPrimaryInfant" w:hAnsi="SassoonPrimaryInfant"/>
          <w:sz w:val="24"/>
          <w:szCs w:val="24"/>
        </w:rPr>
      </w:pPr>
    </w:p>
    <w:p w:rsidR="000473CF" w:rsidRDefault="000473CF">
      <w:pPr>
        <w:rPr>
          <w:rFonts w:ascii="SassoonPrimaryInfant" w:hAnsi="SassoonPrimaryInfant"/>
          <w:sz w:val="24"/>
          <w:szCs w:val="24"/>
        </w:rPr>
      </w:pPr>
    </w:p>
    <w:p w:rsidR="000473CF" w:rsidRDefault="000473CF">
      <w:pPr>
        <w:rPr>
          <w:rFonts w:ascii="SassoonPrimaryInfant" w:hAnsi="SassoonPrimaryInfant"/>
          <w:sz w:val="24"/>
          <w:szCs w:val="24"/>
        </w:rPr>
      </w:pPr>
    </w:p>
    <w:p w:rsidR="00ED7BBC" w:rsidRDefault="000473CF" w:rsidP="00ED7BBC">
      <w:pPr>
        <w:pStyle w:val="Header"/>
        <w:jc w:val="center"/>
        <w:rPr>
          <w:rFonts w:ascii="SassoonPrimaryInfant" w:hAnsi="SassoonPrimaryInfant"/>
          <w:b/>
          <w:sz w:val="28"/>
          <w:u w:val="single"/>
        </w:rPr>
      </w:pPr>
      <w:r w:rsidRPr="000860F9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7B50B275" wp14:editId="61DB2EBC">
            <wp:simplePos x="0" y="0"/>
            <wp:positionH relativeFrom="margin">
              <wp:posOffset>-293914</wp:posOffset>
            </wp:positionH>
            <wp:positionV relativeFrom="paragraph">
              <wp:posOffset>-337457</wp:posOffset>
            </wp:positionV>
            <wp:extent cx="718185" cy="612775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BC">
        <w:rPr>
          <w:rFonts w:ascii="SassoonPrimaryInfant" w:hAnsi="SassoonPrimaryInfant"/>
          <w:b/>
          <w:noProof/>
          <w:sz w:val="52"/>
          <w:lang w:eastAsia="en-GB"/>
        </w:rPr>
        <w:drawing>
          <wp:anchor distT="0" distB="0" distL="114300" distR="114300" simplePos="0" relativeHeight="251669504" behindDoc="0" locked="0" layoutInCell="1" allowOverlap="1" wp14:anchorId="30D77CF3" wp14:editId="55E13A3C">
            <wp:simplePos x="0" y="0"/>
            <wp:positionH relativeFrom="margin">
              <wp:posOffset>9319441</wp:posOffset>
            </wp:positionH>
            <wp:positionV relativeFrom="paragraph">
              <wp:posOffset>-297180</wp:posOffset>
            </wp:positionV>
            <wp:extent cx="609600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BC">
        <w:rPr>
          <w:rFonts w:ascii="SassoonPrimaryInfant" w:hAnsi="SassoonPrimaryInfant"/>
          <w:b/>
          <w:sz w:val="28"/>
          <w:u w:val="single"/>
        </w:rPr>
        <w:t>L</w:t>
      </w:r>
      <w:r w:rsidR="00ED7BBC" w:rsidRPr="006D5EA6">
        <w:rPr>
          <w:rFonts w:ascii="SassoonPrimaryInfant" w:hAnsi="SassoonPrimaryInfant"/>
          <w:b/>
          <w:sz w:val="28"/>
          <w:u w:val="single"/>
        </w:rPr>
        <w:t>i</w:t>
      </w:r>
      <w:r w:rsidR="00ED7BBC">
        <w:rPr>
          <w:rFonts w:ascii="SassoonPrimaryInfant" w:hAnsi="SassoonPrimaryInfant"/>
          <w:b/>
          <w:sz w:val="28"/>
          <w:u w:val="single"/>
        </w:rPr>
        <w:t xml:space="preserve">nden Road Academy RE Vocabulary </w:t>
      </w:r>
      <w:r w:rsidR="00ED7BBC" w:rsidRPr="006D5EA6">
        <w:rPr>
          <w:rFonts w:ascii="SassoonPrimaryInfant" w:hAnsi="SassoonPrimaryInfant"/>
          <w:b/>
          <w:sz w:val="28"/>
          <w:u w:val="single"/>
        </w:rPr>
        <w:t>Progression</w:t>
      </w:r>
    </w:p>
    <w:p w:rsidR="00ED7BBC" w:rsidRDefault="00ED7BBC">
      <w:pPr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851"/>
        <w:gridCol w:w="1275"/>
        <w:gridCol w:w="1985"/>
        <w:gridCol w:w="425"/>
        <w:gridCol w:w="2033"/>
        <w:gridCol w:w="1227"/>
        <w:gridCol w:w="567"/>
        <w:gridCol w:w="2352"/>
      </w:tblGrid>
      <w:tr w:rsidR="004854A2" w:rsidRPr="008F5287" w:rsidTr="000473CF">
        <w:trPr>
          <w:trHeight w:val="201"/>
        </w:trPr>
        <w:tc>
          <w:tcPr>
            <w:tcW w:w="1418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Skills </w:t>
            </w:r>
          </w:p>
        </w:tc>
        <w:tc>
          <w:tcPr>
            <w:tcW w:w="4253" w:type="dxa"/>
            <w:gridSpan w:val="3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D1BE198" wp14:editId="41AA5DC2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114300</wp:posOffset>
                  </wp:positionV>
                  <wp:extent cx="540328" cy="540328"/>
                  <wp:effectExtent l="0" t="0" r="0" b="0"/>
                  <wp:wrapNone/>
                  <wp:docPr id="9" name="Picture 9" descr="explore icon | My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lore icon | My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28" cy="54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      Exploring 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260" w:type="dxa"/>
            <w:gridSpan w:val="2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FDBB7A4" wp14:editId="6B20D216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91651</wp:posOffset>
                  </wp:positionV>
                  <wp:extent cx="588819" cy="588819"/>
                  <wp:effectExtent l="0" t="0" r="1905" b="1905"/>
                  <wp:wrapNone/>
                  <wp:docPr id="10" name="Picture 10" descr="Explain Icon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lain Icon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19" cy="58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>Explaining</w:t>
            </w:r>
          </w:p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5288915" wp14:editId="5F1FC477">
                  <wp:simplePos x="0" y="0"/>
                  <wp:positionH relativeFrom="column">
                    <wp:posOffset>876512</wp:posOffset>
                  </wp:positionH>
                  <wp:positionV relativeFrom="paragraph">
                    <wp:posOffset>136525</wp:posOffset>
                  </wp:positionV>
                  <wp:extent cx="491837" cy="491837"/>
                  <wp:effectExtent l="0" t="0" r="3810" b="3810"/>
                  <wp:wrapNone/>
                  <wp:docPr id="11" name="Picture 11" descr="Compare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are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37" cy="4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>Comparing</w:t>
            </w:r>
          </w:p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919" w:type="dxa"/>
            <w:gridSpan w:val="2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0C10144" wp14:editId="675A6717">
                  <wp:simplePos x="0" y="0"/>
                  <wp:positionH relativeFrom="column">
                    <wp:posOffset>624629</wp:posOffset>
                  </wp:positionH>
                  <wp:positionV relativeFrom="paragraph">
                    <wp:posOffset>145415</wp:posOffset>
                  </wp:positionV>
                  <wp:extent cx="505691" cy="505691"/>
                  <wp:effectExtent l="0" t="0" r="8890" b="8890"/>
                  <wp:wrapNone/>
                  <wp:docPr id="12" name="Picture 12" descr="Connecting points |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necting points |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91" cy="50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>Connecting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</w:tr>
      <w:tr w:rsidR="004854A2" w:rsidRPr="008F5287" w:rsidTr="000473CF">
        <w:trPr>
          <w:trHeight w:val="87"/>
        </w:trPr>
        <w:tc>
          <w:tcPr>
            <w:tcW w:w="1418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EYFS</w:t>
            </w:r>
          </w:p>
        </w:tc>
        <w:tc>
          <w:tcPr>
            <w:tcW w:w="1843" w:type="dxa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2126" w:type="dxa"/>
            <w:gridSpan w:val="2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2410" w:type="dxa"/>
            <w:gridSpan w:val="2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2033" w:type="dxa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Year 4</w:t>
            </w:r>
          </w:p>
        </w:tc>
        <w:tc>
          <w:tcPr>
            <w:tcW w:w="1794" w:type="dxa"/>
            <w:gridSpan w:val="2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2352" w:type="dxa"/>
          </w:tcPr>
          <w:p w:rsidR="004854A2" w:rsidRPr="008F5287" w:rsidRDefault="004854A2" w:rsidP="0074480D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Year 6</w:t>
            </w:r>
          </w:p>
        </w:tc>
      </w:tr>
      <w:tr w:rsidR="004854A2" w:rsidRPr="008F5287" w:rsidTr="000473CF">
        <w:trPr>
          <w:trHeight w:val="87"/>
        </w:trPr>
        <w:tc>
          <w:tcPr>
            <w:tcW w:w="1418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>Religions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4A2" w:rsidRPr="008F5287" w:rsidRDefault="004854A2" w:rsidP="0074480D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 w:cs="Calibri"/>
                <w:b/>
                <w:sz w:val="20"/>
                <w:szCs w:val="20"/>
              </w:rPr>
              <w:t>Christianity and other faiths, as part of their growing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gramStart"/>
            <w:r w:rsidRPr="008F5287">
              <w:rPr>
                <w:rFonts w:ascii="SassoonPrimaryInfant" w:hAnsi="SassoonPrimaryInfant" w:cs="Calibri"/>
                <w:b/>
                <w:sz w:val="20"/>
                <w:szCs w:val="20"/>
              </w:rPr>
              <w:t>sense</w:t>
            </w:r>
            <w:proofErr w:type="gramEnd"/>
            <w:r w:rsidRPr="008F5287">
              <w:rPr>
                <w:rFonts w:ascii="SassoonPrimaryInfant" w:hAnsi="SassoonPrimaryInfant" w:cs="Calibri"/>
                <w:b/>
                <w:sz w:val="20"/>
                <w:szCs w:val="20"/>
              </w:rPr>
              <w:t xml:space="preserve"> of self, their own community and their place within it.</w:t>
            </w: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>Christianity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Islam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Hinduism 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Judaism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Buddhism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Sikhism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Non-religious views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>Christianity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Islam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Hinduism 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Judaism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Buddhism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Sikhism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Non-religious views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Christianity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Islam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Non-religious views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Judaism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Hinduism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Non-religious views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Christianity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Islam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Non-religious views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Judaism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Hinduism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</w:rPr>
              <w:t xml:space="preserve">Non-religious views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4854A2" w:rsidRPr="008F5287" w:rsidTr="000473CF">
        <w:trPr>
          <w:trHeight w:val="78"/>
        </w:trPr>
        <w:tc>
          <w:tcPr>
            <w:tcW w:w="1418" w:type="dxa"/>
            <w:vMerge w:val="restart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  <w:t>Key vocabulary</w:t>
            </w:r>
          </w:p>
        </w:tc>
        <w:tc>
          <w:tcPr>
            <w:tcW w:w="1559" w:type="dxa"/>
          </w:tcPr>
          <w:p w:rsidR="00DB4A12" w:rsidRDefault="00DB4A12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Christianity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e Bible,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God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Jesus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Advent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Christmas, 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church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Christianity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Christian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,The Bible,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God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Jesus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Advent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Christmas,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baptism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christening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church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Christianity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Christian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,The Bible,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God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Jesus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Advent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Christmas,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baptism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christening,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church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Priest/Vicar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Easter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etray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holy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service</w:t>
            </w:r>
          </w:p>
          <w:p w:rsidR="004854A2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raise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rejoice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Palm Sunday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Maundy Thursday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Good Friday Easter Sunday,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 xml:space="preserve">cross/crucifix </w:t>
            </w:r>
          </w:p>
        </w:tc>
        <w:tc>
          <w:tcPr>
            <w:tcW w:w="2410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Christianity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sermon,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salvation, disobey, forgiveness, Testaments, incarnation, temptation,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Holy Communion, Anglican, Catholic, denominations, injustice, confession,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confirmation, baptism,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disciple, condemn, resurrection, crucify,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sacrifice, g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>ratitude, inspiration, miracle</w:t>
            </w:r>
          </w:p>
          <w:p w:rsidR="000473CF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473CF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473CF" w:rsidRPr="000473CF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Christianity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Baptist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pastor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riest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Quaker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N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ature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impact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J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ustice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generosity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moral dilemmas mission statements hypocrite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Judgement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0473CF" w:rsidRPr="008F5287">
              <w:rPr>
                <w:rFonts w:ascii="SassoonPrimaryInfant" w:hAnsi="SassoonPrimaryInfant"/>
                <w:sz w:val="20"/>
                <w:szCs w:val="20"/>
              </w:rPr>
              <w:t>H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ell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heaven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scriptures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C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athedral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 xml:space="preserve">glorifies unconditionally </w:t>
            </w:r>
          </w:p>
          <w:p w:rsidR="004854A2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:rsidR="000473CF" w:rsidRPr="008F5287" w:rsidRDefault="000473CF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4854A2" w:rsidRPr="008F5287" w:rsidTr="000473CF">
        <w:trPr>
          <w:trHeight w:val="78"/>
        </w:trPr>
        <w:tc>
          <w:tcPr>
            <w:tcW w:w="1418" w:type="dxa"/>
            <w:vMerge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Islam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Muslim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Allah</w:t>
            </w:r>
          </w:p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Qur’an,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mosque</w:t>
            </w:r>
          </w:p>
          <w:p w:rsidR="004854A2" w:rsidRPr="008F5287" w:rsidRDefault="004854A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Islam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Muslim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Allah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Qur’an,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mosque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prayer mat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Ramadan</w:t>
            </w:r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Eid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Islam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Muslim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Allah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Qur’an,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mosque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prayer mat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Ramadan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Eid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Imam,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shahadah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salah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Prophet,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Eid-</w:t>
            </w:r>
            <w:proofErr w:type="spellStart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ul</w:t>
            </w:r>
            <w:proofErr w:type="spellEnd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-</w:t>
            </w:r>
            <w:proofErr w:type="spellStart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Fitr</w:t>
            </w:r>
            <w:proofErr w:type="spellEnd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 xml:space="preserve"> Ramadan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Mecca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The Crescent Moon and Star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Islam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Muslim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Allah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Qur’an,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mosque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prayer mat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Ramadan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Eid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Imam,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shahadah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salah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Prophet,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Eid-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ul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>-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Fitr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Ramadan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Mecca</w:t>
            </w:r>
          </w:p>
          <w:p w:rsidR="004854A2" w:rsidRPr="008F5287" w:rsidRDefault="000473CF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The Crescent Moon and Star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The Five Pillars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Siyam</w:t>
            </w:r>
            <w:proofErr w:type="spellEnd"/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Zakah</w:t>
            </w:r>
            <w:proofErr w:type="spellEnd"/>
            <w:r w:rsidR="000473C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Shahadah</w:t>
            </w:r>
            <w:proofErr w:type="spellEnd"/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Salah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Islam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Muslim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Allah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Qur’an,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mosque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prayer mat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Ramadan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Eid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Imam,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shahadah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salah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Prophet,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Eid-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ul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>-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Fitr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Ramadan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Mecca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The Crescent Moon and Star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The Five Pillars</w:t>
            </w:r>
          </w:p>
          <w:p w:rsidR="000473CF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Siyam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Zakah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Shahadah</w:t>
            </w:r>
            <w:proofErr w:type="spellEnd"/>
          </w:p>
          <w:p w:rsidR="004854A2" w:rsidRPr="008F5287" w:rsidRDefault="000473CF" w:rsidP="000473C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Salah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Hajj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paradise</w:t>
            </w:r>
          </w:p>
        </w:tc>
        <w:tc>
          <w:tcPr>
            <w:tcW w:w="2352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4854A2" w:rsidRPr="008F5287" w:rsidTr="000473CF">
        <w:trPr>
          <w:trHeight w:val="78"/>
        </w:trPr>
        <w:tc>
          <w:tcPr>
            <w:tcW w:w="1418" w:type="dxa"/>
            <w:vMerge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Hinduism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Hindu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Brahma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Mandir</w:t>
            </w:r>
            <w:proofErr w:type="spellEnd"/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Diwali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Hinduism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Hindu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Brahma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Mandir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Diwali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Murti</w:t>
            </w:r>
            <w:proofErr w:type="spellEnd"/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Puja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offerings</w:t>
            </w:r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lessings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Pujari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Vishnu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Brahma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Shiva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Ganesh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karma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OM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03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Hinduism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Sacred thread ceremony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Vedas</w:t>
            </w:r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D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harma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rebirth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reincarnation,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moksha</w:t>
            </w:r>
            <w:proofErr w:type="spellEnd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ashramas</w:t>
            </w:r>
            <w:proofErr w:type="spellEnd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Sannyasa</w:t>
            </w:r>
            <w:proofErr w:type="spellEnd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OM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="00E35140">
              <w:rPr>
                <w:rFonts w:ascii="SassoonPrimaryInfant" w:hAnsi="SassoonPrimaryInfant"/>
                <w:sz w:val="20"/>
                <w:szCs w:val="20"/>
              </w:rPr>
              <w:t>rangoli</w:t>
            </w:r>
            <w:proofErr w:type="spellEnd"/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="00E35140">
              <w:rPr>
                <w:rFonts w:ascii="SassoonPrimaryInfant" w:hAnsi="SassoonPrimaryInfant"/>
                <w:sz w:val="20"/>
                <w:szCs w:val="20"/>
              </w:rPr>
              <w:t>Samskaras</w:t>
            </w:r>
            <w:proofErr w:type="spellEnd"/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deities</w:t>
            </w:r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emptation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aarti</w:t>
            </w:r>
            <w:proofErr w:type="spellEnd"/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352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Hinduism 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Sacred thread ceremony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Vedas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Dharma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rebirth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reincarnation,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moksha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ashramas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Sannyasa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OM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rangoli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Samskaras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deities</w:t>
            </w:r>
          </w:p>
          <w:p w:rsidR="00E35140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Temptation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aarti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Samsara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ahimsa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sewa</w:t>
            </w:r>
            <w:proofErr w:type="spellEnd"/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elfless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pilgrimage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Sanskrit </w:t>
            </w:r>
          </w:p>
        </w:tc>
      </w:tr>
      <w:tr w:rsidR="004854A2" w:rsidRPr="008F5287" w:rsidTr="00E35140">
        <w:trPr>
          <w:trHeight w:val="78"/>
        </w:trPr>
        <w:tc>
          <w:tcPr>
            <w:tcW w:w="1418" w:type="dxa"/>
            <w:vMerge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4A2" w:rsidRPr="008F5287" w:rsidRDefault="004854A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Judaism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Abraham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Jewish</w:t>
            </w:r>
          </w:p>
          <w:p w:rsidR="004854A2" w:rsidRPr="008F5287" w:rsidRDefault="004854A2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Hanukah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synagogue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The Torah</w:t>
            </w:r>
          </w:p>
        </w:tc>
        <w:tc>
          <w:tcPr>
            <w:tcW w:w="2126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Judaism 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Abraham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Jewish</w:t>
            </w:r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Hanukah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synagogue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The Torah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Sabbath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Star of David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Rabbi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Hebrew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kosher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Passover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Seder Plate</w:t>
            </w:r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enorah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Chanukah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mezuzah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03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Judaism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Abraham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Jewish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Hanukah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synagogue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The Torah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Sabbath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Star of David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Rabbi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Hebrew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kosher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Passover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Seder Plate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Menorah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Chanukah</w:t>
            </w:r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ezuzah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Bar/Bat Mitzvah mitzvoth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ketubah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Passover/ Pesach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352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Judaism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Abraham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Jewish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Hanukah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synagogue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The Torah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Sabbath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Star of David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Rabbi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Hebrew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kosher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Passover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Seder Plate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Menorah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Chanukah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Mezuzah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Bar/Bat Mitzvah mitzvoth</w:t>
            </w:r>
          </w:p>
          <w:p w:rsidR="00E35140" w:rsidRPr="008F5287" w:rsidRDefault="00E35140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ketubah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Passover/ Pesach</w:t>
            </w:r>
          </w:p>
          <w:p w:rsidR="004854A2" w:rsidRPr="008F5287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Orthodox, </w:t>
            </w:r>
            <w:r w:rsidR="004854A2" w:rsidRPr="008F5287">
              <w:rPr>
                <w:rFonts w:ascii="SassoonPrimaryInfant" w:hAnsi="SassoonPrimaryInfant"/>
                <w:sz w:val="20"/>
                <w:szCs w:val="20"/>
              </w:rPr>
              <w:t>Reform</w:t>
            </w:r>
          </w:p>
          <w:p w:rsidR="004854A2" w:rsidRPr="008F5287" w:rsidRDefault="004854A2" w:rsidP="00E35140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Ner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Tamid</w:t>
            </w:r>
            <w:proofErr w:type="spellEnd"/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>guidance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>, anti-Semitism</w:t>
            </w:r>
          </w:p>
        </w:tc>
      </w:tr>
      <w:tr w:rsidR="004854A2" w:rsidRPr="008F5287" w:rsidTr="00E35140">
        <w:trPr>
          <w:trHeight w:val="78"/>
        </w:trPr>
        <w:tc>
          <w:tcPr>
            <w:tcW w:w="1418" w:type="dxa"/>
            <w:vMerge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Buddhism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Buddhist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Buddha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Meditation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Tripitaka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Temple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Buddha Day</w:t>
            </w:r>
          </w:p>
        </w:tc>
        <w:tc>
          <w:tcPr>
            <w:tcW w:w="2126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Buddhism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Buddhist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Buddha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Meditation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Tripitaka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Temple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Buddha Day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karma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The Dharma Wheel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The Lotus blossom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enlightenment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4854A2" w:rsidRPr="008F5287" w:rsidTr="00E35140">
        <w:trPr>
          <w:trHeight w:val="78"/>
        </w:trPr>
        <w:tc>
          <w:tcPr>
            <w:tcW w:w="1418" w:type="dxa"/>
            <w:vMerge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Sikhism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Sikh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Guru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Adi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Granth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(Guru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Granth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Sahib)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Gurdwara</w:t>
            </w:r>
            <w:proofErr w:type="spellEnd"/>
          </w:p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Sikhism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Sikh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Guru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Adi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Granth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(Guru </w:t>
            </w: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Granth</w:t>
            </w:r>
            <w:proofErr w:type="spellEnd"/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 Sahib)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Gurdwara</w:t>
            </w:r>
            <w:proofErr w:type="spellEnd"/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Langar</w:t>
            </w:r>
            <w:proofErr w:type="spellEnd"/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>Punjabi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F5287">
              <w:rPr>
                <w:rFonts w:ascii="SassoonPrimaryInfant" w:hAnsi="SassoonPrimaryInfant"/>
                <w:sz w:val="20"/>
                <w:szCs w:val="20"/>
              </w:rPr>
              <w:t>Khanda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033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shd w:val="clear" w:color="auto" w:fill="auto"/>
          </w:tcPr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4854A2" w:rsidRPr="008F5287" w:rsidTr="000473CF">
        <w:trPr>
          <w:trHeight w:val="78"/>
        </w:trPr>
        <w:tc>
          <w:tcPr>
            <w:tcW w:w="1418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A12" w:rsidRPr="008F5287" w:rsidRDefault="00DB4A12" w:rsidP="00DB4A12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General </w:t>
            </w:r>
          </w:p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symbol, celebrate, </w:t>
            </w:r>
            <w:bookmarkStart w:id="0" w:name="_GoBack"/>
            <w:bookmarkEnd w:id="0"/>
          </w:p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believe, special, </w:t>
            </w:r>
          </w:p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iracle, prayer, </w:t>
            </w:r>
          </w:p>
          <w:p w:rsidR="00DB4A12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angel, festival, </w:t>
            </w:r>
          </w:p>
          <w:p w:rsidR="00DB4A12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celebration, </w:t>
            </w:r>
            <w:r>
              <w:rPr>
                <w:rFonts w:ascii="SassoonPrimaryInfant" w:hAnsi="SassoonPrimaryInfant"/>
                <w:sz w:val="20"/>
                <w:szCs w:val="20"/>
              </w:rPr>
              <w:t>r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eligion, </w:t>
            </w:r>
          </w:p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promise, </w:t>
            </w:r>
          </w:p>
          <w:p w:rsidR="00DB4A12" w:rsidRPr="008F5287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worship, </w:t>
            </w:r>
          </w:p>
          <w:p w:rsidR="00DB4A12" w:rsidRDefault="00DB4A1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:rsidR="004854A2" w:rsidRPr="008F5287" w:rsidRDefault="004854A2" w:rsidP="00DB4A1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4A2" w:rsidRPr="008F5287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8F5287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General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symbol, celebrate,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believe, special,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sacred book, 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>m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iracle, prayer,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angel, festival,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celebration, 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>r</w:t>
            </w: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eligion,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belonging, promise, 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F5287">
              <w:rPr>
                <w:rFonts w:ascii="SassoonPrimaryInfant" w:hAnsi="SassoonPrimaryInfant"/>
                <w:sz w:val="20"/>
                <w:szCs w:val="20"/>
              </w:rPr>
              <w:t xml:space="preserve">worship, artefacts,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place of worship,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qualities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:rsidR="004854A2" w:rsidRPr="008F5287" w:rsidRDefault="004854A2" w:rsidP="00E35140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express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>
              <w:rPr>
                <w:rFonts w:ascii="SassoonPrimaryInfant" w:hAnsi="SassoonPrimaryInfant"/>
                <w:sz w:val="20"/>
                <w:szCs w:val="20"/>
              </w:rPr>
              <w:t>holy</w:t>
            </w:r>
          </w:p>
        </w:tc>
        <w:tc>
          <w:tcPr>
            <w:tcW w:w="2126" w:type="dxa"/>
            <w:gridSpan w:val="2"/>
          </w:tcPr>
          <w:p w:rsidR="004854A2" w:rsidRPr="00355BC2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355BC2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General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symbol, celebrate,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believe, special,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sacred book, miracle,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prayer, angel,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festival, celebration, religion, belonging, promise,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worship,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artefacts,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>place of worship, religious leader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parable</w:t>
            </w:r>
          </w:p>
          <w:p w:rsidR="004854A2" w:rsidRPr="005834FD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thankfulness</w:t>
            </w:r>
          </w:p>
        </w:tc>
        <w:tc>
          <w:tcPr>
            <w:tcW w:w="2410" w:type="dxa"/>
            <w:gridSpan w:val="2"/>
          </w:tcPr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General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>reflect, peaceful, Humanist, humanity,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55BC2">
              <w:rPr>
                <w:rFonts w:ascii="SassoonPrimaryInfant" w:hAnsi="SassoonPrimaryInfant"/>
                <w:sz w:val="20"/>
                <w:szCs w:val="20"/>
              </w:rPr>
              <w:t>values,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freedom,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guidance,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awe,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>community, solution, conscience,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teachings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disciples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attributes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identity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faith</w:t>
            </w:r>
          </w:p>
          <w:p w:rsidR="004854A2" w:rsidRPr="005834FD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importance</w:t>
            </w:r>
          </w:p>
        </w:tc>
        <w:tc>
          <w:tcPr>
            <w:tcW w:w="2033" w:type="dxa"/>
          </w:tcPr>
          <w:p w:rsidR="00E35140" w:rsidRDefault="004854A2" w:rsidP="0074480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355BC2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General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Milestones, commitment, ceremonies, </w:t>
            </w:r>
          </w:p>
          <w:p w:rsidR="00E35140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rite of passage,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ritual,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fasting,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significant,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impact,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>culture,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concept,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significance,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conscience,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principles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General</w:t>
            </w: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theist, agnostic,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atheist, witness,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facts, interpretation,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proof, chance,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evolution, 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>Big Bang Theory, believers, purification, charity, ethics</w:t>
            </w:r>
          </w:p>
          <w:p w:rsidR="004854A2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</w:t>
            </w:r>
            <w:r w:rsidR="004854A2">
              <w:rPr>
                <w:rFonts w:ascii="SassoonPrimaryInfant" w:hAnsi="SassoonPrimaryInfant"/>
                <w:sz w:val="20"/>
                <w:szCs w:val="20"/>
              </w:rPr>
              <w:t>espectful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>
              <w:rPr>
                <w:rFonts w:ascii="SassoonPrimaryInfant" w:hAnsi="SassoonPrimaryInfant"/>
                <w:sz w:val="20"/>
                <w:szCs w:val="20"/>
              </w:rPr>
              <w:t>harmony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>
              <w:rPr>
                <w:rFonts w:ascii="SassoonPrimaryInfant" w:hAnsi="SassoonPrimaryInfant"/>
                <w:sz w:val="20"/>
                <w:szCs w:val="20"/>
              </w:rPr>
              <w:t>diversity</w:t>
            </w:r>
          </w:p>
          <w:p w:rsidR="004854A2" w:rsidRDefault="00E35140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</w:t>
            </w:r>
            <w:r w:rsidR="004854A2">
              <w:rPr>
                <w:rFonts w:ascii="SassoonPrimaryInfant" w:hAnsi="SassoonPrimaryInfant"/>
                <w:sz w:val="20"/>
                <w:szCs w:val="20"/>
              </w:rPr>
              <w:t>airness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="004854A2">
              <w:rPr>
                <w:rFonts w:ascii="SassoonPrimaryInfant" w:hAnsi="SassoonPrimaryInfant"/>
                <w:sz w:val="20"/>
                <w:szCs w:val="20"/>
              </w:rPr>
              <w:t>justice</w:t>
            </w:r>
          </w:p>
          <w:p w:rsidR="004854A2" w:rsidRPr="00590403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poverty</w:t>
            </w:r>
          </w:p>
        </w:tc>
        <w:tc>
          <w:tcPr>
            <w:tcW w:w="2352" w:type="dxa"/>
          </w:tcPr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General</w:t>
            </w: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grief,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bereaved, </w:t>
            </w: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liturgies, soul, repent,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consequences, eulogy,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 xml:space="preserve">architecture, perspectives, 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>wisdom, commitment, reconciliation</w:t>
            </w:r>
            <w:r w:rsidR="00E35140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355BC2">
              <w:rPr>
                <w:rFonts w:ascii="SassoonPrimaryInfant" w:hAnsi="SassoonPrimaryInfant"/>
                <w:sz w:val="20"/>
                <w:szCs w:val="20"/>
              </w:rPr>
              <w:t>spirituality</w:t>
            </w:r>
          </w:p>
          <w:p w:rsidR="004854A2" w:rsidRPr="00355BC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55BC2">
              <w:rPr>
                <w:rFonts w:ascii="SassoonPrimaryInfant" w:hAnsi="SassoonPrimaryInfant"/>
                <w:sz w:val="20"/>
                <w:szCs w:val="20"/>
              </w:rPr>
              <w:t>morality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ethical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interpretation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concepts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tolerance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cohesion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integrity</w:t>
            </w:r>
          </w:p>
          <w:p w:rsidR="004854A2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marginalised</w:t>
            </w:r>
          </w:p>
          <w:p w:rsidR="004854A2" w:rsidRPr="008F5287" w:rsidRDefault="004854A2" w:rsidP="007448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consideration</w:t>
            </w:r>
          </w:p>
        </w:tc>
      </w:tr>
    </w:tbl>
    <w:p w:rsidR="004854A2" w:rsidRPr="000860F9" w:rsidRDefault="004854A2">
      <w:pPr>
        <w:rPr>
          <w:rFonts w:ascii="SassoonPrimaryInfant" w:hAnsi="SassoonPrimaryInfant"/>
          <w:sz w:val="24"/>
          <w:szCs w:val="24"/>
        </w:rPr>
      </w:pPr>
    </w:p>
    <w:sectPr w:rsidR="004854A2" w:rsidRPr="000860F9" w:rsidSect="00ED7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9EB"/>
    <w:multiLevelType w:val="hybridMultilevel"/>
    <w:tmpl w:val="94B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B"/>
    <w:rsid w:val="000000FB"/>
    <w:rsid w:val="000473CF"/>
    <w:rsid w:val="000860F9"/>
    <w:rsid w:val="000E54E4"/>
    <w:rsid w:val="00182060"/>
    <w:rsid w:val="004854A2"/>
    <w:rsid w:val="00556363"/>
    <w:rsid w:val="00651735"/>
    <w:rsid w:val="006E2E30"/>
    <w:rsid w:val="00834631"/>
    <w:rsid w:val="009915BB"/>
    <w:rsid w:val="00BF4DC7"/>
    <w:rsid w:val="00C0042B"/>
    <w:rsid w:val="00CF4D6F"/>
    <w:rsid w:val="00DB4A12"/>
    <w:rsid w:val="00E35140"/>
    <w:rsid w:val="00E81D4A"/>
    <w:rsid w:val="00E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A869"/>
  <w15:chartTrackingRefBased/>
  <w15:docId w15:val="{A67E8098-0869-4603-ABCF-BB04DA1B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BC"/>
  </w:style>
  <w:style w:type="table" w:styleId="TableGrid">
    <w:name w:val="Table Grid"/>
    <w:basedOn w:val="TableNormal"/>
    <w:uiPriority w:val="39"/>
    <w:rsid w:val="00E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bc.co.uk/teach/class-clips-video/religious-studies-ks1-the-hindu-story-of-rama-and-sita/zdtmnrd" TargetMode="External"/><Relationship Id="rId18" Type="http://schemas.openxmlformats.org/officeDocument/2006/relationships/hyperlink" Target="https://www.youtube.com/watch?v=qzYjy6lhRag" TargetMode="External"/><Relationship Id="rId26" Type="http://schemas.openxmlformats.org/officeDocument/2006/relationships/hyperlink" Target="https://www.youtube.com/watch?v=_Ry2MaMyvGo" TargetMode="External"/><Relationship Id="rId39" Type="http://schemas.openxmlformats.org/officeDocument/2006/relationships/hyperlink" Target="https://www.youtube.com/watch?v=g5E8dVk4XG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class-clips-video/religious-studies-ks1-the-jewish-story-of-moses/zmfp382" TargetMode="External"/><Relationship Id="rId34" Type="http://schemas.openxmlformats.org/officeDocument/2006/relationships/hyperlink" Target="https://www.youtube.com/watch?v=7B7ZT3tPAq4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w5T_bzDWMxc" TargetMode="External"/><Relationship Id="rId25" Type="http://schemas.openxmlformats.org/officeDocument/2006/relationships/hyperlink" Target="https://www.youtube.com/watch?v=ZV3eQ2PBqHE" TargetMode="External"/><Relationship Id="rId33" Type="http://schemas.openxmlformats.org/officeDocument/2006/relationships/hyperlink" Target="https://www.youtube.com/watch?v=UFU5NrPgutA" TargetMode="External"/><Relationship Id="rId38" Type="http://schemas.openxmlformats.org/officeDocument/2006/relationships/hyperlink" Target="https://www.youtube.com/watch?v=8kNTUX0mWP8&amp;t=2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eu7BCZTgDs" TargetMode="External"/><Relationship Id="rId20" Type="http://schemas.openxmlformats.org/officeDocument/2006/relationships/hyperlink" Target="https://www.bbc.co.uk/teach/class-clips-video/religious-studies-ks1-the-hindu-story-of-rama-and-sita/zdtmnrd" TargetMode="External"/><Relationship Id="rId29" Type="http://schemas.openxmlformats.org/officeDocument/2006/relationships/hyperlink" Target="https://www.youtube.com/watch?v=osfQg4yKtq8" TargetMode="External"/><Relationship Id="rId41" Type="http://schemas.openxmlformats.org/officeDocument/2006/relationships/hyperlink" Target="https://www.youtube.com/watch?v=rzcYLCYItu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osfQg4yKtq8" TargetMode="External"/><Relationship Id="rId32" Type="http://schemas.openxmlformats.org/officeDocument/2006/relationships/hyperlink" Target="https://www.youtube.com/watch?v=i3c3gTwW-ME" TargetMode="External"/><Relationship Id="rId37" Type="http://schemas.openxmlformats.org/officeDocument/2006/relationships/hyperlink" Target="https://www.youtube.com/watch?v=S6rj9cAJrWE" TargetMode="External"/><Relationship Id="rId40" Type="http://schemas.openxmlformats.org/officeDocument/2006/relationships/hyperlink" Target="https://www.bbc.co.uk/teach/class-clips-video/religious-studies-ks1-the-jewish-story-of-moses/zmfp38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teach/class-clips-video/religious-studies-ks1-the-jewish-story-of-hanukkah/z47wxyc" TargetMode="External"/><Relationship Id="rId23" Type="http://schemas.openxmlformats.org/officeDocument/2006/relationships/hyperlink" Target="https://www.youtube.com/watch?v=HL8R158Ujp4" TargetMode="External"/><Relationship Id="rId28" Type="http://schemas.openxmlformats.org/officeDocument/2006/relationships/hyperlink" Target="https://www.youtube.com/watch?v=d2D6WuKlymM" TargetMode="External"/><Relationship Id="rId36" Type="http://schemas.openxmlformats.org/officeDocument/2006/relationships/hyperlink" Target="https://www.youtube.com/watch?v=vY-PDpuROUY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Zk1LhnqROCM" TargetMode="External"/><Relationship Id="rId31" Type="http://schemas.openxmlformats.org/officeDocument/2006/relationships/hyperlink" Target="https://www.bbc.co.uk/bitesize/clips/z2d2hy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bbc.co.uk/teach/class-clips-video/religious-studies-ks1-the-jewish-story-of-moses/zmfp382" TargetMode="External"/><Relationship Id="rId22" Type="http://schemas.openxmlformats.org/officeDocument/2006/relationships/hyperlink" Target="https://www.bbc.co.uk/teach/class-clips-video/religious-studies-ks1-the-jewish-story-of-hanukkah/z47wxyc" TargetMode="External"/><Relationship Id="rId27" Type="http://schemas.openxmlformats.org/officeDocument/2006/relationships/hyperlink" Target="https://www.youtube.com/watch?v=G2NNuLFbJQ0" TargetMode="External"/><Relationship Id="rId30" Type="http://schemas.openxmlformats.org/officeDocument/2006/relationships/hyperlink" Target="https://www.youtube.com/watch?v=syYixa4ZRPY" TargetMode="External"/><Relationship Id="rId35" Type="http://schemas.openxmlformats.org/officeDocument/2006/relationships/hyperlink" Target="https://www.youtube.com/watch?v=J-fOJKnU3o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Pillar, Katharine</dc:creator>
  <cp:keywords/>
  <dc:description/>
  <cp:lastModifiedBy>Dewar, Amy</cp:lastModifiedBy>
  <cp:revision>7</cp:revision>
  <dcterms:created xsi:type="dcterms:W3CDTF">2020-06-17T13:44:00Z</dcterms:created>
  <dcterms:modified xsi:type="dcterms:W3CDTF">2020-06-17T19:59:00Z</dcterms:modified>
</cp:coreProperties>
</file>