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F68" w:rsidRDefault="00B52F68">
      <w:pPr>
        <w:rPr>
          <w:rFonts w:ascii="The Hand Black" w:hAnsi="The Hand Black"/>
          <w:sz w:val="28"/>
          <w:szCs w:val="28"/>
          <w:lang w:val="en-US"/>
        </w:rPr>
      </w:pPr>
    </w:p>
    <w:p w:rsidR="00B52F68" w:rsidRDefault="008D5019">
      <w:pPr>
        <w:jc w:val="center"/>
      </w:pPr>
      <w:bookmarkStart w:id="0" w:name="_GoBack"/>
      <w:bookmarkEnd w:id="0"/>
      <w:r>
        <w:rPr>
          <w:rFonts w:ascii="The Hand Black" w:hAnsi="The Hand Black"/>
          <w:noProof/>
          <w:sz w:val="28"/>
          <w:szCs w:val="28"/>
          <w:lang w:eastAsia="en-GB"/>
        </w:rPr>
        <w:drawing>
          <wp:inline distT="0" distB="0" distL="0" distR="0">
            <wp:extent cx="3563974" cy="2698366"/>
            <wp:effectExtent l="0" t="0" r="0" b="6734"/>
            <wp:docPr id="1" name="Picture 2" descr="Diagram,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63974" cy="2698366"/>
                    </a:xfrm>
                    <a:prstGeom prst="rect">
                      <a:avLst/>
                    </a:prstGeom>
                    <a:noFill/>
                    <a:ln>
                      <a:noFill/>
                      <a:prstDash/>
                    </a:ln>
                  </pic:spPr>
                </pic:pic>
              </a:graphicData>
            </a:graphic>
          </wp:inline>
        </w:drawing>
      </w:r>
    </w:p>
    <w:p w:rsidR="00B52F68" w:rsidRDefault="008D5019">
      <w:pPr>
        <w:spacing w:after="0" w:line="240" w:lineRule="auto"/>
      </w:pPr>
      <w:r>
        <w:rPr>
          <w:rFonts w:ascii="The Hand Black" w:eastAsia="Times New Roman" w:hAnsi="The Hand Black"/>
          <w:sz w:val="28"/>
          <w:szCs w:val="28"/>
          <w:lang w:eastAsia="en-GB"/>
        </w:rPr>
        <w:t xml:space="preserve">To support our Year 7 Students integrating into LECA smoothly, we begin with </w:t>
      </w:r>
      <w:r>
        <w:rPr>
          <w:rFonts w:ascii="The Hand Black" w:eastAsia="Times New Roman" w:hAnsi="The Hand Black"/>
          <w:b/>
          <w:bCs/>
          <w:sz w:val="28"/>
          <w:szCs w:val="28"/>
          <w:lang w:eastAsia="en-GB"/>
        </w:rPr>
        <w:t>Managing Change.</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 xml:space="preserve">This theme will support students to settle into LECA in their first few weeks, </w:t>
      </w:r>
      <w:r>
        <w:rPr>
          <w:rFonts w:ascii="The Hand Black" w:eastAsia="Times New Roman" w:hAnsi="The Hand Black"/>
          <w:sz w:val="28"/>
          <w:szCs w:val="28"/>
          <w:lang w:eastAsia="en-GB"/>
        </w:rPr>
        <w:t>supporting them academically and personally. This is a great topic which will involve:</w:t>
      </w:r>
    </w:p>
    <w:p w:rsidR="00B52F68" w:rsidRDefault="008D5019">
      <w:pPr>
        <w:numPr>
          <w:ilvl w:val="0"/>
          <w:numId w:val="1"/>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Getting to know people</w:t>
      </w:r>
    </w:p>
    <w:p w:rsidR="00B52F68" w:rsidRDefault="008D5019">
      <w:pPr>
        <w:numPr>
          <w:ilvl w:val="0"/>
          <w:numId w:val="1"/>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Community</w:t>
      </w:r>
    </w:p>
    <w:p w:rsidR="00B52F68" w:rsidRDefault="008D5019">
      <w:pPr>
        <w:numPr>
          <w:ilvl w:val="0"/>
          <w:numId w:val="1"/>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Careers &amp; your future</w:t>
      </w:r>
    </w:p>
    <w:p w:rsidR="00B52F68" w:rsidRDefault="008D5019">
      <w:pPr>
        <w:numPr>
          <w:ilvl w:val="0"/>
          <w:numId w:val="1"/>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Sleep and Relaxation</w:t>
      </w:r>
    </w:p>
    <w:p w:rsidR="00B52F68" w:rsidRDefault="008D5019">
      <w:pPr>
        <w:numPr>
          <w:ilvl w:val="0"/>
          <w:numId w:val="1"/>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Transition points in your life and much more!</w:t>
      </w:r>
    </w:p>
    <w:p w:rsidR="00B52F68" w:rsidRDefault="008D5019">
      <w:pPr>
        <w:spacing w:before="225" w:after="0" w:line="240" w:lineRule="auto"/>
      </w:pPr>
      <w:r>
        <w:rPr>
          <w:rFonts w:ascii="The Hand Black" w:eastAsia="Times New Roman" w:hAnsi="The Hand Black"/>
          <w:sz w:val="28"/>
          <w:szCs w:val="28"/>
          <w:lang w:eastAsia="en-GB"/>
        </w:rPr>
        <w:t xml:space="preserve">The second theme is </w:t>
      </w:r>
      <w:r>
        <w:rPr>
          <w:rFonts w:ascii="The Hand Black" w:eastAsia="Times New Roman" w:hAnsi="The Hand Black"/>
          <w:b/>
          <w:bCs/>
          <w:sz w:val="28"/>
          <w:szCs w:val="28"/>
          <w:lang w:eastAsia="en-GB"/>
        </w:rPr>
        <w:t>Puberty &amp; Body Development.</w:t>
      </w:r>
      <w:r>
        <w:rPr>
          <w:rFonts w:ascii="The Hand Black" w:eastAsia="Times New Roman" w:hAnsi="The Hand Black"/>
          <w:b/>
          <w:bCs/>
          <w:sz w:val="28"/>
          <w:szCs w:val="28"/>
          <w:lang w:eastAsia="en-GB"/>
        </w:rPr>
        <w:t> </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This theme will support students to prepare for some of the physical and emotional changes that will begin to occur during puberty. This theme covers areas such as:</w:t>
      </w:r>
    </w:p>
    <w:p w:rsidR="00B52F68" w:rsidRDefault="008D5019">
      <w:pPr>
        <w:numPr>
          <w:ilvl w:val="0"/>
          <w:numId w:val="2"/>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Puberty - Female &amp; Male Focus</w:t>
      </w:r>
    </w:p>
    <w:p w:rsidR="00B52F68" w:rsidRDefault="008D5019">
      <w:pPr>
        <w:numPr>
          <w:ilvl w:val="0"/>
          <w:numId w:val="2"/>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Personal Hygiene</w:t>
      </w:r>
    </w:p>
    <w:p w:rsidR="00B52F68" w:rsidRDefault="008D5019">
      <w:pPr>
        <w:numPr>
          <w:ilvl w:val="0"/>
          <w:numId w:val="2"/>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Growing up and FGM</w:t>
      </w:r>
    </w:p>
    <w:p w:rsidR="00B52F68" w:rsidRDefault="008D5019">
      <w:pPr>
        <w:numPr>
          <w:ilvl w:val="0"/>
          <w:numId w:val="2"/>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Assertive consent </w:t>
      </w:r>
    </w:p>
    <w:p w:rsidR="00B52F68" w:rsidRDefault="008D5019">
      <w:pPr>
        <w:numPr>
          <w:ilvl w:val="0"/>
          <w:numId w:val="2"/>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Self</w:t>
      </w:r>
      <w:r>
        <w:rPr>
          <w:rFonts w:ascii="The Hand Black" w:eastAsia="Times New Roman" w:hAnsi="The Hand Black" w:cs="Arial"/>
          <w:color w:val="000000"/>
          <w:sz w:val="28"/>
          <w:szCs w:val="28"/>
          <w:lang w:eastAsia="en-GB"/>
        </w:rPr>
        <w:t xml:space="preserve"> Esteem</w:t>
      </w:r>
    </w:p>
    <w:p w:rsidR="00B52F68" w:rsidRDefault="008D5019">
      <w:pPr>
        <w:spacing w:before="225" w:after="0" w:line="240" w:lineRule="auto"/>
      </w:pPr>
      <w:r>
        <w:rPr>
          <w:rFonts w:ascii="The Hand Black" w:eastAsia="Times New Roman" w:hAnsi="The Hand Black"/>
          <w:sz w:val="28"/>
          <w:szCs w:val="28"/>
          <w:lang w:eastAsia="en-GB"/>
        </w:rPr>
        <w:t xml:space="preserve">Next up, students will cover </w:t>
      </w:r>
      <w:r>
        <w:rPr>
          <w:rFonts w:ascii="The Hand Black" w:eastAsia="Times New Roman" w:hAnsi="The Hand Black"/>
          <w:b/>
          <w:bCs/>
          <w:sz w:val="28"/>
          <w:szCs w:val="28"/>
          <w:lang w:eastAsia="en-GB"/>
        </w:rPr>
        <w:t>Politics, Parliament &amp; Me.</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lastRenderedPageBreak/>
        <w:t xml:space="preserve">This theme will support students to gain an understanding into the UK Parliament, Politics across Britain and support them in becoming knowledgeable, active citizens. During this theme </w:t>
      </w:r>
      <w:r>
        <w:rPr>
          <w:rFonts w:ascii="The Hand Black" w:eastAsia="Times New Roman" w:hAnsi="The Hand Black"/>
          <w:sz w:val="28"/>
          <w:szCs w:val="28"/>
          <w:lang w:eastAsia="en-GB"/>
        </w:rPr>
        <w:t>students will cover:</w:t>
      </w:r>
    </w:p>
    <w:p w:rsidR="00B52F68" w:rsidRDefault="008D5019">
      <w:pPr>
        <w:numPr>
          <w:ilvl w:val="0"/>
          <w:numId w:val="3"/>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How the Country is run</w:t>
      </w:r>
    </w:p>
    <w:p w:rsidR="00B52F68" w:rsidRDefault="008D5019">
      <w:pPr>
        <w:numPr>
          <w:ilvl w:val="0"/>
          <w:numId w:val="3"/>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Elections &amp; Campaigning</w:t>
      </w:r>
    </w:p>
    <w:p w:rsidR="00B52F68" w:rsidRDefault="008D5019">
      <w:pPr>
        <w:numPr>
          <w:ilvl w:val="0"/>
          <w:numId w:val="3"/>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Political Debates and much more</w:t>
      </w:r>
    </w:p>
    <w:p w:rsidR="00B52F68" w:rsidRDefault="008D5019">
      <w:pPr>
        <w:spacing w:before="225" w:after="0" w:line="240" w:lineRule="auto"/>
      </w:pPr>
      <w:r>
        <w:rPr>
          <w:rFonts w:ascii="The Hand Black" w:eastAsia="Times New Roman" w:hAnsi="The Hand Black"/>
          <w:sz w:val="28"/>
          <w:szCs w:val="28"/>
          <w:lang w:eastAsia="en-GB"/>
        </w:rPr>
        <w:t xml:space="preserve">The fourth theme that Year 7 will cover is </w:t>
      </w:r>
      <w:r>
        <w:rPr>
          <w:rFonts w:ascii="The Hand Black" w:eastAsia="Times New Roman" w:hAnsi="The Hand Black"/>
          <w:b/>
          <w:bCs/>
          <w:sz w:val="28"/>
          <w:szCs w:val="28"/>
          <w:lang w:eastAsia="en-GB"/>
        </w:rPr>
        <w:t>Staying Safe Online &amp; Offline.</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This contemporary theme will enable students to recognise the importance of stayin</w:t>
      </w:r>
      <w:r>
        <w:rPr>
          <w:rFonts w:ascii="The Hand Black" w:eastAsia="Times New Roman" w:hAnsi="The Hand Black"/>
          <w:sz w:val="28"/>
          <w:szCs w:val="28"/>
          <w:lang w:eastAsia="en-GB"/>
        </w:rPr>
        <w:t>g safe digitally as well as staying safe offline. Therefore some of the topics include:</w:t>
      </w:r>
    </w:p>
    <w:p w:rsidR="00B52F68" w:rsidRDefault="008D5019">
      <w:pPr>
        <w:numPr>
          <w:ilvl w:val="0"/>
          <w:numId w:val="4"/>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Avoiding gangs</w:t>
      </w:r>
    </w:p>
    <w:p w:rsidR="00B52F68" w:rsidRDefault="008D5019">
      <w:pPr>
        <w:numPr>
          <w:ilvl w:val="0"/>
          <w:numId w:val="4"/>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Staying safe online</w:t>
      </w:r>
    </w:p>
    <w:p w:rsidR="00B52F68" w:rsidRDefault="008D5019">
      <w:pPr>
        <w:numPr>
          <w:ilvl w:val="0"/>
          <w:numId w:val="4"/>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Online gaming</w:t>
      </w:r>
    </w:p>
    <w:p w:rsidR="00B52F68" w:rsidRDefault="008D5019">
      <w:pPr>
        <w:numPr>
          <w:ilvl w:val="0"/>
          <w:numId w:val="4"/>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Drugs Education</w:t>
      </w:r>
    </w:p>
    <w:p w:rsidR="00B52F68" w:rsidRDefault="008D5019">
      <w:pPr>
        <w:spacing w:before="225" w:after="0" w:line="240" w:lineRule="auto"/>
      </w:pPr>
      <w:r>
        <w:rPr>
          <w:rFonts w:ascii="The Hand Black" w:eastAsia="Times New Roman" w:hAnsi="The Hand Black"/>
          <w:sz w:val="28"/>
          <w:szCs w:val="28"/>
          <w:lang w:eastAsia="en-GB"/>
        </w:rPr>
        <w:t xml:space="preserve">The penultimate theme that will be covered is </w:t>
      </w:r>
      <w:r>
        <w:rPr>
          <w:rFonts w:ascii="The Hand Black" w:eastAsia="Times New Roman" w:hAnsi="The Hand Black"/>
          <w:b/>
          <w:bCs/>
          <w:sz w:val="28"/>
          <w:szCs w:val="28"/>
          <w:lang w:eastAsia="en-GB"/>
        </w:rPr>
        <w:t>Celebrating Differences.</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This theme will delve into the i</w:t>
      </w:r>
      <w:r>
        <w:rPr>
          <w:rFonts w:ascii="The Hand Black" w:eastAsia="Times New Roman" w:hAnsi="The Hand Black"/>
          <w:sz w:val="28"/>
          <w:szCs w:val="28"/>
          <w:lang w:eastAsia="en-GB"/>
        </w:rPr>
        <w:t>mportance of having an appreciation of the multicultural society our students live in. It will encourage students to consider their identity as well as understand challenges that some individuals may face as a result of prejudice and discrimination. Some o</w:t>
      </w:r>
      <w:r>
        <w:rPr>
          <w:rFonts w:ascii="The Hand Black" w:eastAsia="Times New Roman" w:hAnsi="The Hand Black"/>
          <w:sz w:val="28"/>
          <w:szCs w:val="28"/>
          <w:lang w:eastAsia="en-GB"/>
        </w:rPr>
        <w:t>f the areas covered include:</w:t>
      </w:r>
    </w:p>
    <w:p w:rsidR="00B52F68" w:rsidRDefault="008D5019">
      <w:pPr>
        <w:numPr>
          <w:ilvl w:val="0"/>
          <w:numId w:val="5"/>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Multicultural Britain</w:t>
      </w:r>
    </w:p>
    <w:p w:rsidR="00B52F68" w:rsidRDefault="008D5019">
      <w:pPr>
        <w:numPr>
          <w:ilvl w:val="0"/>
          <w:numId w:val="5"/>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The Equality Act 2010</w:t>
      </w:r>
    </w:p>
    <w:p w:rsidR="00B52F68" w:rsidRDefault="008D5019">
      <w:pPr>
        <w:numPr>
          <w:ilvl w:val="0"/>
          <w:numId w:val="5"/>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Stereotypes in Society</w:t>
      </w:r>
    </w:p>
    <w:p w:rsidR="00B52F68" w:rsidRDefault="008D5019">
      <w:pPr>
        <w:numPr>
          <w:ilvl w:val="0"/>
          <w:numId w:val="5"/>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Islamophobia</w:t>
      </w:r>
    </w:p>
    <w:p w:rsidR="00B52F68" w:rsidRDefault="008D5019">
      <w:pPr>
        <w:spacing w:before="225" w:after="0" w:line="240" w:lineRule="auto"/>
      </w:pPr>
      <w:r>
        <w:rPr>
          <w:rFonts w:ascii="The Hand Black" w:eastAsia="Times New Roman" w:hAnsi="The Hand Black"/>
          <w:sz w:val="28"/>
          <w:szCs w:val="28"/>
          <w:lang w:eastAsia="en-GB"/>
        </w:rPr>
        <w:t xml:space="preserve">Finally, Our Year 7 will cover </w:t>
      </w:r>
      <w:r>
        <w:rPr>
          <w:rFonts w:ascii="The Hand Black" w:eastAsia="Times New Roman" w:hAnsi="The Hand Black"/>
          <w:b/>
          <w:bCs/>
          <w:sz w:val="28"/>
          <w:szCs w:val="28"/>
          <w:lang w:eastAsia="en-GB"/>
        </w:rPr>
        <w:t>Friendships, Respect &amp; Relationships.</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 xml:space="preserve">This theme will promote the importance of positive friendships, respect and </w:t>
      </w:r>
      <w:r>
        <w:rPr>
          <w:rFonts w:ascii="The Hand Black" w:eastAsia="Times New Roman" w:hAnsi="The Hand Black"/>
          <w:sz w:val="28"/>
          <w:szCs w:val="28"/>
          <w:lang w:eastAsia="en-GB"/>
        </w:rPr>
        <w:t>relationships to support students in their development as individuals here at LECA and beyond.</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Students will cover the following:</w:t>
      </w:r>
    </w:p>
    <w:p w:rsidR="00B52F68" w:rsidRDefault="008D5019">
      <w:pPr>
        <w:numPr>
          <w:ilvl w:val="0"/>
          <w:numId w:val="6"/>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Consent &amp; Boundaries</w:t>
      </w:r>
    </w:p>
    <w:p w:rsidR="00B52F68" w:rsidRDefault="008D5019">
      <w:pPr>
        <w:numPr>
          <w:ilvl w:val="0"/>
          <w:numId w:val="6"/>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Respect and relationships</w:t>
      </w:r>
    </w:p>
    <w:p w:rsidR="00B52F68" w:rsidRDefault="008D5019">
      <w:pPr>
        <w:numPr>
          <w:ilvl w:val="0"/>
          <w:numId w:val="6"/>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What makes a good friend?</w:t>
      </w:r>
    </w:p>
    <w:p w:rsidR="00B52F68" w:rsidRDefault="008D5019">
      <w:pPr>
        <w:numPr>
          <w:ilvl w:val="0"/>
          <w:numId w:val="6"/>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lastRenderedPageBreak/>
        <w:t>Friendships &amp; Managing them</w:t>
      </w:r>
    </w:p>
    <w:p w:rsidR="00B52F68" w:rsidRDefault="008D5019">
      <w:pPr>
        <w:numPr>
          <w:ilvl w:val="0"/>
          <w:numId w:val="6"/>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Being Positive</w:t>
      </w:r>
    </w:p>
    <w:p w:rsidR="00B52F68" w:rsidRDefault="008D5019">
      <w:pPr>
        <w:numPr>
          <w:ilvl w:val="0"/>
          <w:numId w:val="6"/>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 xml:space="preserve">Pressure  </w:t>
      </w:r>
      <w:r>
        <w:rPr>
          <w:rFonts w:ascii="The Hand Black" w:eastAsia="Times New Roman" w:hAnsi="The Hand Black" w:cs="Arial"/>
          <w:color w:val="000000"/>
          <w:sz w:val="28"/>
          <w:szCs w:val="28"/>
          <w:lang w:eastAsia="en-GB"/>
        </w:rPr>
        <w:t>and Influence</w:t>
      </w:r>
    </w:p>
    <w:p w:rsidR="00B52F68" w:rsidRDefault="008D5019">
      <w:pPr>
        <w:numPr>
          <w:ilvl w:val="0"/>
          <w:numId w:val="6"/>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What does it take to be a man in 2020?</w:t>
      </w:r>
    </w:p>
    <w:p w:rsidR="00B52F68" w:rsidRDefault="00B52F68">
      <w:pPr>
        <w:spacing w:after="0" w:line="240" w:lineRule="auto"/>
        <w:rPr>
          <w:rFonts w:ascii="The Hand Black" w:eastAsia="Times New Roman" w:hAnsi="The Hand Black"/>
          <w:sz w:val="28"/>
          <w:szCs w:val="28"/>
          <w:lang w:eastAsia="en-GB"/>
        </w:rPr>
      </w:pPr>
    </w:p>
    <w:p w:rsidR="00B52F68" w:rsidRDefault="008D5019">
      <w:pPr>
        <w:spacing w:before="225" w:after="0" w:line="240" w:lineRule="auto"/>
      </w:pPr>
      <w:r>
        <w:rPr>
          <w:rFonts w:ascii="The Hand Black" w:eastAsia="Times New Roman" w:hAnsi="The Hand Black"/>
          <w:b/>
          <w:bCs/>
          <w:sz w:val="28"/>
          <w:szCs w:val="28"/>
          <w:lang w:eastAsia="en-GB"/>
        </w:rPr>
        <w:t>Why have we sequenced the Year 7 curriculum this way?</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 xml:space="preserve">It is important that we welcome our new students to LECA and enable them to make new friends and build new support networks and the first theme </w:t>
      </w:r>
      <w:r>
        <w:rPr>
          <w:rFonts w:ascii="The Hand Black" w:eastAsia="Times New Roman" w:hAnsi="The Hand Black"/>
          <w:sz w:val="28"/>
          <w:szCs w:val="28"/>
          <w:lang w:eastAsia="en-GB"/>
        </w:rPr>
        <w:t>promotes this in a positive and well managed way. </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The second theme then supports students to feel confident about puberty and some of the changes they will face. Puberty begins at various ages and stages, however, covering this topic early acts as an incl</w:t>
      </w:r>
      <w:r>
        <w:rPr>
          <w:rFonts w:ascii="The Hand Black" w:eastAsia="Times New Roman" w:hAnsi="The Hand Black"/>
          <w:sz w:val="28"/>
          <w:szCs w:val="28"/>
          <w:lang w:eastAsia="en-GB"/>
        </w:rPr>
        <w:t>usive framework for all.</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 Thirdly we cover Politics, the reason for this being that, by now students should have established friendships and be open to debates and learning about wider issues faced in the UK. </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This links in well with the fourth topic in wh</w:t>
      </w:r>
      <w:r>
        <w:rPr>
          <w:rFonts w:ascii="The Hand Black" w:eastAsia="Times New Roman" w:hAnsi="The Hand Black"/>
          <w:sz w:val="28"/>
          <w:szCs w:val="28"/>
          <w:lang w:eastAsia="en-GB"/>
        </w:rPr>
        <w:t>ich students consider how to stay safe and how to be aware of their rights as set out by the Government. </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Students then move on to Celebrating Differences. At this stage in the curriculum students are mindful of their identities within friendship groups, t</w:t>
      </w:r>
      <w:r>
        <w:rPr>
          <w:rFonts w:ascii="The Hand Black" w:eastAsia="Times New Roman" w:hAnsi="The Hand Black"/>
          <w:sz w:val="28"/>
          <w:szCs w:val="28"/>
          <w:lang w:eastAsia="en-GB"/>
        </w:rPr>
        <w:t>he Government and issues faced as young people. Therefore, this theme enables students to consider how these differences can be embraced. </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 xml:space="preserve">Finally, students will cover Friendships, Relationships and Respect. This acts as a brilliant round up theme. By now </w:t>
      </w:r>
      <w:r>
        <w:rPr>
          <w:rFonts w:ascii="The Hand Black" w:eastAsia="Times New Roman" w:hAnsi="The Hand Black"/>
          <w:sz w:val="28"/>
          <w:szCs w:val="28"/>
          <w:lang w:eastAsia="en-GB"/>
        </w:rPr>
        <w:t xml:space="preserve">students would have established friendship groups, most will be exposed to social media or soon be. Students can use this theme to embed diversity, staying safe and Laws surrounding this. </w:t>
      </w:r>
    </w:p>
    <w:p w:rsidR="00B52F68" w:rsidRDefault="00B52F68">
      <w:pPr>
        <w:rPr>
          <w:rFonts w:ascii="The Hand Black" w:hAnsi="The Hand Black"/>
          <w:sz w:val="28"/>
          <w:szCs w:val="28"/>
          <w:lang w:val="en-US"/>
        </w:rPr>
      </w:pPr>
    </w:p>
    <w:p w:rsidR="00B52F68" w:rsidRDefault="00B52F68">
      <w:pPr>
        <w:rPr>
          <w:rFonts w:ascii="The Hand Black" w:hAnsi="The Hand Black"/>
          <w:sz w:val="28"/>
          <w:szCs w:val="28"/>
          <w:lang w:val="en-US"/>
        </w:rPr>
      </w:pPr>
    </w:p>
    <w:p w:rsidR="00B52F68" w:rsidRDefault="00B52F68">
      <w:pPr>
        <w:rPr>
          <w:rFonts w:ascii="The Hand Black" w:hAnsi="The Hand Black"/>
          <w:sz w:val="28"/>
          <w:szCs w:val="28"/>
          <w:lang w:val="en-US"/>
        </w:rPr>
      </w:pPr>
    </w:p>
    <w:p w:rsidR="00B52F68" w:rsidRDefault="00B52F68">
      <w:pPr>
        <w:rPr>
          <w:rFonts w:ascii="The Hand Black" w:hAnsi="The Hand Black"/>
          <w:sz w:val="28"/>
          <w:szCs w:val="28"/>
          <w:lang w:val="en-US"/>
        </w:rPr>
      </w:pPr>
    </w:p>
    <w:p w:rsidR="00B52F68" w:rsidRDefault="00B52F68">
      <w:pPr>
        <w:rPr>
          <w:rFonts w:ascii="The Hand Black" w:hAnsi="The Hand Black"/>
          <w:sz w:val="28"/>
          <w:szCs w:val="28"/>
          <w:lang w:val="en-US"/>
        </w:rPr>
      </w:pPr>
    </w:p>
    <w:p w:rsidR="00B52F68" w:rsidRDefault="00B52F68">
      <w:pPr>
        <w:rPr>
          <w:rFonts w:ascii="The Hand Black" w:hAnsi="The Hand Black"/>
          <w:sz w:val="28"/>
          <w:szCs w:val="28"/>
          <w:lang w:val="en-US"/>
        </w:rPr>
      </w:pPr>
    </w:p>
    <w:p w:rsidR="00B52F68" w:rsidRDefault="00B52F68">
      <w:pPr>
        <w:rPr>
          <w:rFonts w:ascii="The Hand Black" w:hAnsi="The Hand Black"/>
          <w:sz w:val="28"/>
          <w:szCs w:val="28"/>
          <w:lang w:val="en-US"/>
        </w:rPr>
      </w:pPr>
    </w:p>
    <w:p w:rsidR="00B52F68" w:rsidRDefault="008D5019">
      <w:pPr>
        <w:jc w:val="center"/>
      </w:pPr>
      <w:r>
        <w:rPr>
          <w:rFonts w:ascii="The Hand Black" w:hAnsi="The Hand Black"/>
          <w:noProof/>
          <w:sz w:val="28"/>
          <w:szCs w:val="28"/>
          <w:lang w:eastAsia="en-GB"/>
        </w:rPr>
        <w:drawing>
          <wp:inline distT="0" distB="0" distL="0" distR="0">
            <wp:extent cx="4737341" cy="3568884"/>
            <wp:effectExtent l="0" t="0" r="6109" b="0"/>
            <wp:docPr id="2" name="Picture 1" descr="Diagram,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37341" cy="3568884"/>
                    </a:xfrm>
                    <a:prstGeom prst="rect">
                      <a:avLst/>
                    </a:prstGeom>
                    <a:noFill/>
                    <a:ln>
                      <a:noFill/>
                      <a:prstDash/>
                    </a:ln>
                  </pic:spPr>
                </pic:pic>
              </a:graphicData>
            </a:graphic>
          </wp:inline>
        </w:drawing>
      </w:r>
    </w:p>
    <w:p w:rsidR="00B52F68" w:rsidRDefault="008D5019">
      <w:pPr>
        <w:spacing w:before="225" w:after="0" w:line="240" w:lineRule="auto"/>
      </w:pPr>
      <w:r>
        <w:rPr>
          <w:rFonts w:ascii="The Hand Black" w:eastAsia="Times New Roman" w:hAnsi="The Hand Black"/>
          <w:sz w:val="28"/>
          <w:szCs w:val="28"/>
          <w:lang w:eastAsia="en-GB"/>
        </w:rPr>
        <w:t xml:space="preserve">To support our Year 8 Students continuing their PSHE </w:t>
      </w:r>
      <w:r>
        <w:rPr>
          <w:rFonts w:ascii="The Hand Black" w:eastAsia="Times New Roman" w:hAnsi="The Hand Black"/>
          <w:sz w:val="28"/>
          <w:szCs w:val="28"/>
          <w:lang w:eastAsia="en-GB"/>
        </w:rPr>
        <w:t xml:space="preserve">journey at LECA, we begin with the theme </w:t>
      </w:r>
      <w:r>
        <w:rPr>
          <w:rFonts w:ascii="The Hand Black" w:eastAsia="Times New Roman" w:hAnsi="The Hand Black"/>
          <w:b/>
          <w:bCs/>
          <w:sz w:val="28"/>
          <w:szCs w:val="28"/>
          <w:lang w:eastAsia="en-GB"/>
        </w:rPr>
        <w:t>LGBTQ+ Explored.</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This theme seeks to provide students with an holistic knowledge base of LGBTQ+. This includes personal identity as well as having an awareness of those identifying as LGBTQ+.</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Students will cover the</w:t>
      </w:r>
      <w:r>
        <w:rPr>
          <w:rFonts w:ascii="The Hand Black" w:eastAsia="Times New Roman" w:hAnsi="The Hand Black"/>
          <w:sz w:val="28"/>
          <w:szCs w:val="28"/>
          <w:lang w:eastAsia="en-GB"/>
        </w:rPr>
        <w:t xml:space="preserve"> following:</w:t>
      </w:r>
    </w:p>
    <w:p w:rsidR="00B52F68" w:rsidRDefault="008D5019">
      <w:pPr>
        <w:numPr>
          <w:ilvl w:val="0"/>
          <w:numId w:val="7"/>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LGBT, What is it?</w:t>
      </w:r>
    </w:p>
    <w:p w:rsidR="00B52F68" w:rsidRDefault="008D5019">
      <w:pPr>
        <w:numPr>
          <w:ilvl w:val="0"/>
          <w:numId w:val="7"/>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Homophobia in School and Society</w:t>
      </w:r>
    </w:p>
    <w:p w:rsidR="00B52F68" w:rsidRDefault="008D5019">
      <w:pPr>
        <w:numPr>
          <w:ilvl w:val="0"/>
          <w:numId w:val="7"/>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Supporting those that are LGBT</w:t>
      </w:r>
    </w:p>
    <w:p w:rsidR="00B52F68" w:rsidRDefault="008D5019">
      <w:pPr>
        <w:numPr>
          <w:ilvl w:val="0"/>
          <w:numId w:val="7"/>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Challenging Homophobia</w:t>
      </w:r>
    </w:p>
    <w:p w:rsidR="00B52F68" w:rsidRDefault="008D5019">
      <w:pPr>
        <w:numPr>
          <w:ilvl w:val="0"/>
          <w:numId w:val="7"/>
        </w:numPr>
        <w:tabs>
          <w:tab w:val="left" w:pos="720"/>
        </w:tabs>
        <w:spacing w:before="225"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Transphobia</w:t>
      </w:r>
    </w:p>
    <w:p w:rsidR="00B52F68" w:rsidRDefault="008D5019">
      <w:pPr>
        <w:spacing w:before="225" w:after="0" w:line="240" w:lineRule="auto"/>
      </w:pPr>
      <w:r>
        <w:rPr>
          <w:rFonts w:ascii="The Hand Black" w:eastAsia="Times New Roman" w:hAnsi="The Hand Black"/>
          <w:sz w:val="28"/>
          <w:szCs w:val="28"/>
          <w:lang w:eastAsia="en-GB"/>
        </w:rPr>
        <w:t xml:space="preserve">The second theme will cover </w:t>
      </w:r>
      <w:r>
        <w:rPr>
          <w:rFonts w:ascii="The Hand Black" w:eastAsia="Times New Roman" w:hAnsi="The Hand Black"/>
          <w:b/>
          <w:bCs/>
          <w:sz w:val="28"/>
          <w:szCs w:val="28"/>
          <w:lang w:eastAsia="en-GB"/>
        </w:rPr>
        <w:t>Law, Crime &amp; Society</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 xml:space="preserve">This theme will educate students on the systems used in the UK in regards to </w:t>
      </w:r>
      <w:r>
        <w:rPr>
          <w:rFonts w:ascii="The Hand Black" w:eastAsia="Times New Roman" w:hAnsi="The Hand Black"/>
          <w:sz w:val="28"/>
          <w:szCs w:val="28"/>
          <w:lang w:eastAsia="en-GB"/>
        </w:rPr>
        <w:t>Law, Crime and Society. Students will form an awareness of how to participate positively within society and as such during this theme students will cover:</w:t>
      </w:r>
    </w:p>
    <w:p w:rsidR="00B52F68" w:rsidRDefault="008D5019">
      <w:pPr>
        <w:numPr>
          <w:ilvl w:val="0"/>
          <w:numId w:val="8"/>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Desert Island living</w:t>
      </w:r>
    </w:p>
    <w:p w:rsidR="00B52F68" w:rsidRDefault="008D5019">
      <w:pPr>
        <w:numPr>
          <w:ilvl w:val="0"/>
          <w:numId w:val="8"/>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Desert Island – Building a Community</w:t>
      </w:r>
    </w:p>
    <w:p w:rsidR="00B52F68" w:rsidRDefault="008D5019">
      <w:pPr>
        <w:numPr>
          <w:ilvl w:val="0"/>
          <w:numId w:val="8"/>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Desert Island – Making decisions</w:t>
      </w:r>
    </w:p>
    <w:p w:rsidR="00B52F68" w:rsidRDefault="008D5019">
      <w:pPr>
        <w:numPr>
          <w:ilvl w:val="0"/>
          <w:numId w:val="8"/>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Criminals,</w:t>
      </w:r>
      <w:r>
        <w:rPr>
          <w:rFonts w:ascii="The Hand Black" w:eastAsia="Times New Roman" w:hAnsi="The Hand Black" w:cs="Arial"/>
          <w:color w:val="000000"/>
          <w:sz w:val="28"/>
          <w:szCs w:val="28"/>
          <w:lang w:eastAsia="en-GB"/>
        </w:rPr>
        <w:t xml:space="preserve"> Law and Society</w:t>
      </w:r>
    </w:p>
    <w:p w:rsidR="00B52F68" w:rsidRDefault="008D5019">
      <w:pPr>
        <w:numPr>
          <w:ilvl w:val="0"/>
          <w:numId w:val="8"/>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Law making in the UK</w:t>
      </w:r>
    </w:p>
    <w:p w:rsidR="00B52F68" w:rsidRDefault="008D5019">
      <w:pPr>
        <w:numPr>
          <w:ilvl w:val="0"/>
          <w:numId w:val="8"/>
        </w:numPr>
        <w:tabs>
          <w:tab w:val="left" w:pos="720"/>
        </w:tabs>
        <w:spacing w:before="225"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Prisons Reform and Punishment</w:t>
      </w:r>
    </w:p>
    <w:p w:rsidR="00B52F68" w:rsidRDefault="008D5019">
      <w:pPr>
        <w:spacing w:before="225" w:after="0" w:line="240" w:lineRule="auto"/>
      </w:pPr>
      <w:r>
        <w:rPr>
          <w:rFonts w:ascii="The Hand Black" w:eastAsia="Times New Roman" w:hAnsi="The Hand Black"/>
          <w:sz w:val="28"/>
          <w:szCs w:val="28"/>
          <w:lang w:eastAsia="en-GB"/>
        </w:rPr>
        <w:t xml:space="preserve">The third theme is </w:t>
      </w:r>
      <w:r>
        <w:rPr>
          <w:rFonts w:ascii="The Hand Black" w:eastAsia="Times New Roman" w:hAnsi="The Hand Black"/>
          <w:b/>
          <w:bCs/>
          <w:sz w:val="28"/>
          <w:szCs w:val="28"/>
          <w:lang w:eastAsia="en-GB"/>
        </w:rPr>
        <w:t>Physical Health &amp; Mental Health</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This theme demonstrates crucial elements to support students in being aware of health and wellbeing from a holistic perspective. Students</w:t>
      </w:r>
      <w:r>
        <w:rPr>
          <w:rFonts w:ascii="The Hand Black" w:eastAsia="Times New Roman" w:hAnsi="The Hand Black"/>
          <w:sz w:val="28"/>
          <w:szCs w:val="28"/>
          <w:lang w:eastAsia="en-GB"/>
        </w:rPr>
        <w:t xml:space="preserve"> will cover:</w:t>
      </w:r>
    </w:p>
    <w:p w:rsidR="00B52F68" w:rsidRDefault="008D5019">
      <w:pPr>
        <w:numPr>
          <w:ilvl w:val="0"/>
          <w:numId w:val="9"/>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Health and Wellbeing</w:t>
      </w:r>
    </w:p>
    <w:p w:rsidR="00B52F68" w:rsidRDefault="008D5019">
      <w:pPr>
        <w:numPr>
          <w:ilvl w:val="0"/>
          <w:numId w:val="9"/>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What is Mental Health?</w:t>
      </w:r>
    </w:p>
    <w:p w:rsidR="00B52F68" w:rsidRDefault="008D5019">
      <w:pPr>
        <w:numPr>
          <w:ilvl w:val="0"/>
          <w:numId w:val="9"/>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Positive Body Image</w:t>
      </w:r>
    </w:p>
    <w:p w:rsidR="00B52F68" w:rsidRDefault="008D5019">
      <w:pPr>
        <w:numPr>
          <w:ilvl w:val="0"/>
          <w:numId w:val="9"/>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Child Abuse</w:t>
      </w:r>
    </w:p>
    <w:p w:rsidR="00B52F68" w:rsidRDefault="008D5019">
      <w:pPr>
        <w:numPr>
          <w:ilvl w:val="0"/>
          <w:numId w:val="9"/>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Types of Bullying</w:t>
      </w:r>
    </w:p>
    <w:p w:rsidR="00B52F68" w:rsidRDefault="008D5019">
      <w:pPr>
        <w:numPr>
          <w:ilvl w:val="0"/>
          <w:numId w:val="9"/>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Healthy Eating and Cholesterol</w:t>
      </w:r>
    </w:p>
    <w:p w:rsidR="00B52F68" w:rsidRDefault="008D5019">
      <w:pPr>
        <w:numPr>
          <w:ilvl w:val="0"/>
          <w:numId w:val="9"/>
        </w:numPr>
        <w:tabs>
          <w:tab w:val="left" w:pos="720"/>
        </w:tabs>
        <w:spacing w:before="225"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Stress Management</w:t>
      </w:r>
    </w:p>
    <w:p w:rsidR="00B52F68" w:rsidRDefault="008D5019">
      <w:pPr>
        <w:spacing w:before="225" w:after="0" w:line="240" w:lineRule="auto"/>
      </w:pPr>
      <w:r>
        <w:rPr>
          <w:rFonts w:ascii="The Hand Black" w:eastAsia="Times New Roman" w:hAnsi="The Hand Black"/>
          <w:sz w:val="28"/>
          <w:szCs w:val="28"/>
          <w:lang w:eastAsia="en-GB"/>
        </w:rPr>
        <w:t xml:space="preserve">The fourth theme that Year 8 will cover is </w:t>
      </w:r>
      <w:r>
        <w:rPr>
          <w:rFonts w:ascii="The Hand Black" w:eastAsia="Times New Roman" w:hAnsi="The Hand Black"/>
          <w:b/>
          <w:bCs/>
          <w:sz w:val="28"/>
          <w:szCs w:val="28"/>
          <w:lang w:eastAsia="en-GB"/>
        </w:rPr>
        <w:t>Dangerous Society Online &amp; Offline</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This contemporary them</w:t>
      </w:r>
      <w:r>
        <w:rPr>
          <w:rFonts w:ascii="The Hand Black" w:eastAsia="Times New Roman" w:hAnsi="The Hand Black"/>
          <w:sz w:val="28"/>
          <w:szCs w:val="28"/>
          <w:lang w:eastAsia="en-GB"/>
        </w:rPr>
        <w:t>e will enable students to recognise the dangers that can be posed to them within society and how to stay safe from such risks. Therefore some of the topics include:</w:t>
      </w:r>
    </w:p>
    <w:p w:rsidR="00B52F68" w:rsidRDefault="008D5019">
      <w:pPr>
        <w:numPr>
          <w:ilvl w:val="0"/>
          <w:numId w:val="10"/>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County Lines – What is it?</w:t>
      </w:r>
    </w:p>
    <w:p w:rsidR="00B52F68" w:rsidRDefault="008D5019">
      <w:pPr>
        <w:numPr>
          <w:ilvl w:val="0"/>
          <w:numId w:val="10"/>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County Lines – Who is at risk?</w:t>
      </w:r>
    </w:p>
    <w:p w:rsidR="00B52F68" w:rsidRDefault="008D5019">
      <w:pPr>
        <w:numPr>
          <w:ilvl w:val="0"/>
          <w:numId w:val="10"/>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Substance Misuse</w:t>
      </w:r>
    </w:p>
    <w:p w:rsidR="00B52F68" w:rsidRDefault="008D5019">
      <w:pPr>
        <w:numPr>
          <w:ilvl w:val="0"/>
          <w:numId w:val="10"/>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 xml:space="preserve">Online Safety – </w:t>
      </w:r>
      <w:r>
        <w:rPr>
          <w:rFonts w:ascii="The Hand Black" w:eastAsia="Times New Roman" w:hAnsi="The Hand Black" w:cs="Arial"/>
          <w:color w:val="000000"/>
          <w:sz w:val="28"/>
          <w:szCs w:val="28"/>
          <w:lang w:eastAsia="en-GB"/>
        </w:rPr>
        <w:t>Cyber Bullying</w:t>
      </w:r>
    </w:p>
    <w:p w:rsidR="00B52F68" w:rsidRDefault="008D5019">
      <w:pPr>
        <w:numPr>
          <w:ilvl w:val="0"/>
          <w:numId w:val="10"/>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Grooming Boys and Girls</w:t>
      </w:r>
    </w:p>
    <w:p w:rsidR="00B52F68" w:rsidRDefault="008D5019">
      <w:pPr>
        <w:numPr>
          <w:ilvl w:val="0"/>
          <w:numId w:val="10"/>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Drugs – Alcohol Safety</w:t>
      </w:r>
    </w:p>
    <w:p w:rsidR="00B52F68" w:rsidRDefault="008D5019">
      <w:pPr>
        <w:numPr>
          <w:ilvl w:val="0"/>
          <w:numId w:val="10"/>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Child Exploitation Online Protection (CEOP)</w:t>
      </w:r>
    </w:p>
    <w:p w:rsidR="00B52F68" w:rsidRDefault="00B52F68">
      <w:pPr>
        <w:spacing w:after="0" w:line="240" w:lineRule="auto"/>
        <w:rPr>
          <w:rFonts w:ascii="The Hand Black" w:eastAsia="Times New Roman" w:hAnsi="The Hand Black"/>
          <w:sz w:val="28"/>
          <w:szCs w:val="28"/>
          <w:lang w:eastAsia="en-GB"/>
        </w:rPr>
      </w:pPr>
    </w:p>
    <w:p w:rsidR="00B52F68" w:rsidRDefault="008D5019">
      <w:pPr>
        <w:spacing w:before="225" w:after="0" w:line="240" w:lineRule="auto"/>
      </w:pPr>
      <w:r>
        <w:rPr>
          <w:rFonts w:ascii="The Hand Black" w:eastAsia="Times New Roman" w:hAnsi="The Hand Black"/>
          <w:sz w:val="28"/>
          <w:szCs w:val="28"/>
          <w:lang w:eastAsia="en-GB"/>
        </w:rPr>
        <w:t xml:space="preserve">The penultimate theme that will be covered is </w:t>
      </w:r>
      <w:r>
        <w:rPr>
          <w:rFonts w:ascii="The Hand Black" w:eastAsia="Times New Roman" w:hAnsi="The Hand Black"/>
          <w:b/>
          <w:bCs/>
          <w:sz w:val="28"/>
          <w:szCs w:val="28"/>
          <w:lang w:eastAsia="en-GB"/>
        </w:rPr>
        <w:t>Identity, Relationships &amp; Sex Education</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 xml:space="preserve">This theme introduces students to relationship and sex </w:t>
      </w:r>
      <w:r>
        <w:rPr>
          <w:rFonts w:ascii="The Hand Black" w:eastAsia="Times New Roman" w:hAnsi="The Hand Black"/>
          <w:sz w:val="28"/>
          <w:szCs w:val="28"/>
          <w:lang w:eastAsia="en-GB"/>
        </w:rPr>
        <w:t>education. Students will ascertain a clear understanding of  key areas which in turn will promote them to be confident young people, in charge of their lives. Some of the areas covered include:</w:t>
      </w:r>
    </w:p>
    <w:p w:rsidR="00B52F68" w:rsidRDefault="008D5019">
      <w:pPr>
        <w:numPr>
          <w:ilvl w:val="0"/>
          <w:numId w:val="11"/>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Introduction to Relationship and Sex Education</w:t>
      </w:r>
    </w:p>
    <w:p w:rsidR="00B52F68" w:rsidRDefault="008D5019">
      <w:pPr>
        <w:numPr>
          <w:ilvl w:val="0"/>
          <w:numId w:val="11"/>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 xml:space="preserve">Healthy </w:t>
      </w:r>
      <w:r>
        <w:rPr>
          <w:rFonts w:ascii="The Hand Black" w:eastAsia="Times New Roman" w:hAnsi="The Hand Black" w:cs="Arial"/>
          <w:color w:val="000000"/>
          <w:sz w:val="28"/>
          <w:szCs w:val="28"/>
          <w:lang w:eastAsia="en-GB"/>
        </w:rPr>
        <w:t>Relationships</w:t>
      </w:r>
    </w:p>
    <w:p w:rsidR="00B52F68" w:rsidRDefault="008D5019">
      <w:pPr>
        <w:numPr>
          <w:ilvl w:val="0"/>
          <w:numId w:val="11"/>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Dealing with Conflict</w:t>
      </w:r>
    </w:p>
    <w:p w:rsidR="00B52F68" w:rsidRDefault="008D5019">
      <w:pPr>
        <w:numPr>
          <w:ilvl w:val="0"/>
          <w:numId w:val="11"/>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Sexual Orientation</w:t>
      </w:r>
    </w:p>
    <w:p w:rsidR="00B52F68" w:rsidRDefault="008D5019">
      <w:pPr>
        <w:numPr>
          <w:ilvl w:val="0"/>
          <w:numId w:val="11"/>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Gender Identity</w:t>
      </w:r>
    </w:p>
    <w:p w:rsidR="00B52F68" w:rsidRDefault="008D5019">
      <w:pPr>
        <w:numPr>
          <w:ilvl w:val="0"/>
          <w:numId w:val="11"/>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Introduction to Contraception</w:t>
      </w:r>
    </w:p>
    <w:p w:rsidR="00B52F68" w:rsidRDefault="008D5019">
      <w:pPr>
        <w:numPr>
          <w:ilvl w:val="0"/>
          <w:numId w:val="11"/>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What is Love?</w:t>
      </w:r>
    </w:p>
    <w:p w:rsidR="00B52F68" w:rsidRDefault="008D5019">
      <w:pPr>
        <w:numPr>
          <w:ilvl w:val="0"/>
          <w:numId w:val="11"/>
        </w:numPr>
        <w:tabs>
          <w:tab w:val="left" w:pos="720"/>
        </w:tabs>
        <w:spacing w:before="225"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Periods and Menstrual Cycle</w:t>
      </w:r>
    </w:p>
    <w:p w:rsidR="00B52F68" w:rsidRDefault="008D5019">
      <w:pPr>
        <w:spacing w:before="225" w:after="0" w:line="240" w:lineRule="auto"/>
      </w:pPr>
      <w:r>
        <w:rPr>
          <w:rFonts w:ascii="The Hand Black" w:eastAsia="Times New Roman" w:hAnsi="The Hand Black"/>
          <w:sz w:val="28"/>
          <w:szCs w:val="28"/>
          <w:lang w:eastAsia="en-GB"/>
        </w:rPr>
        <w:t>The final theme that will support students to be informed of the choices they will make during year 9, in terms o</w:t>
      </w:r>
      <w:r>
        <w:rPr>
          <w:rFonts w:ascii="The Hand Black" w:eastAsia="Times New Roman" w:hAnsi="The Hand Black"/>
          <w:sz w:val="28"/>
          <w:szCs w:val="28"/>
          <w:lang w:eastAsia="en-GB"/>
        </w:rPr>
        <w:t xml:space="preserve">f their KS4 options is </w:t>
      </w:r>
      <w:r>
        <w:rPr>
          <w:rFonts w:ascii="The Hand Black" w:eastAsia="Times New Roman" w:hAnsi="The Hand Black"/>
          <w:b/>
          <w:bCs/>
          <w:sz w:val="28"/>
          <w:szCs w:val="28"/>
          <w:lang w:eastAsia="en-GB"/>
        </w:rPr>
        <w:t>Proud to be me! </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This theme will be thought provoking, enabling students to consider their future - a great topic for the end of the academic year with contents such as:</w:t>
      </w:r>
    </w:p>
    <w:p w:rsidR="00B52F68" w:rsidRDefault="008D5019">
      <w:pPr>
        <w:numPr>
          <w:ilvl w:val="0"/>
          <w:numId w:val="12"/>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Employability Skills Practice</w:t>
      </w:r>
    </w:p>
    <w:p w:rsidR="00B52F68" w:rsidRDefault="008D5019">
      <w:pPr>
        <w:numPr>
          <w:ilvl w:val="0"/>
          <w:numId w:val="12"/>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Proud to be Me and Careers</w:t>
      </w:r>
    </w:p>
    <w:p w:rsidR="00B52F68" w:rsidRDefault="008D5019">
      <w:pPr>
        <w:numPr>
          <w:ilvl w:val="0"/>
          <w:numId w:val="12"/>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Career</w:t>
      </w:r>
      <w:r>
        <w:rPr>
          <w:rFonts w:ascii="The Hand Black" w:eastAsia="Times New Roman" w:hAnsi="The Hand Black" w:cs="Arial"/>
          <w:color w:val="000000"/>
          <w:sz w:val="28"/>
          <w:szCs w:val="28"/>
          <w:lang w:eastAsia="en-GB"/>
        </w:rPr>
        <w:t xml:space="preserve"> Interests and Job ideas</w:t>
      </w:r>
    </w:p>
    <w:p w:rsidR="00B52F68" w:rsidRDefault="008D5019">
      <w:pPr>
        <w:numPr>
          <w:ilvl w:val="0"/>
          <w:numId w:val="12"/>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Self Esteem and the Media</w:t>
      </w:r>
    </w:p>
    <w:p w:rsidR="00B52F68" w:rsidRDefault="008D5019">
      <w:pPr>
        <w:numPr>
          <w:ilvl w:val="0"/>
          <w:numId w:val="12"/>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Labour Market Information</w:t>
      </w:r>
    </w:p>
    <w:p w:rsidR="00B52F68" w:rsidRDefault="008D5019">
      <w:pPr>
        <w:numPr>
          <w:ilvl w:val="0"/>
          <w:numId w:val="12"/>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Exploring Careers</w:t>
      </w:r>
    </w:p>
    <w:p w:rsidR="00B52F68" w:rsidRDefault="008D5019">
      <w:pPr>
        <w:spacing w:before="225" w:after="0" w:line="240" w:lineRule="auto"/>
      </w:pPr>
      <w:r>
        <w:rPr>
          <w:rFonts w:ascii="The Hand Black" w:eastAsia="Times New Roman" w:hAnsi="The Hand Black"/>
          <w:b/>
          <w:bCs/>
          <w:sz w:val="28"/>
          <w:szCs w:val="28"/>
          <w:lang w:eastAsia="en-GB"/>
        </w:rPr>
        <w:t>Why have we sequenced the Year 8 curriculum this way?</w:t>
      </w:r>
    </w:p>
    <w:p w:rsidR="00B52F68" w:rsidRDefault="008D5019">
      <w:pPr>
        <w:spacing w:before="225" w:after="0" w:line="240" w:lineRule="auto"/>
      </w:pPr>
      <w:r>
        <w:rPr>
          <w:rFonts w:ascii="The Hand Black" w:eastAsia="Times New Roman" w:hAnsi="The Hand Black"/>
          <w:sz w:val="28"/>
          <w:szCs w:val="28"/>
          <w:lang w:eastAsia="en-GB"/>
        </w:rPr>
        <w:t xml:space="preserve">A new academic year is a great way to begin with the </w:t>
      </w:r>
      <w:r>
        <w:rPr>
          <w:rFonts w:ascii="The Hand Black" w:eastAsia="Times New Roman" w:hAnsi="The Hand Black"/>
          <w:b/>
          <w:bCs/>
          <w:sz w:val="28"/>
          <w:szCs w:val="28"/>
          <w:lang w:eastAsia="en-GB"/>
        </w:rPr>
        <w:t>LGBTQ+ Explored</w:t>
      </w:r>
      <w:r>
        <w:rPr>
          <w:rFonts w:ascii="The Hand Black" w:eastAsia="Times New Roman" w:hAnsi="The Hand Black"/>
          <w:sz w:val="28"/>
          <w:szCs w:val="28"/>
          <w:lang w:eastAsia="en-GB"/>
        </w:rPr>
        <w:t xml:space="preserve"> unit.  This unit seeks to focus studen</w:t>
      </w:r>
      <w:r>
        <w:rPr>
          <w:rFonts w:ascii="The Hand Black" w:eastAsia="Times New Roman" w:hAnsi="The Hand Black"/>
          <w:sz w:val="28"/>
          <w:szCs w:val="28"/>
          <w:lang w:eastAsia="en-GB"/>
        </w:rPr>
        <w:t>ts on their understanding of the LGBTQ+ community and topical issues such as homophobia and transphobia. This was chosen as the first theme at LECA in 2020-21 to further support the individual needs of our students within this year group. This was done wit</w:t>
      </w:r>
      <w:r>
        <w:rPr>
          <w:rFonts w:ascii="The Hand Black" w:eastAsia="Times New Roman" w:hAnsi="The Hand Black"/>
          <w:sz w:val="28"/>
          <w:szCs w:val="28"/>
          <w:lang w:eastAsia="en-GB"/>
        </w:rPr>
        <w:t>h the aim of further building upon our inclusive approach within the school.</w:t>
      </w:r>
    </w:p>
    <w:p w:rsidR="00B52F68" w:rsidRDefault="008D5019">
      <w:pPr>
        <w:spacing w:before="225" w:after="0" w:line="240" w:lineRule="auto"/>
      </w:pPr>
      <w:r>
        <w:rPr>
          <w:rFonts w:ascii="The Hand Black" w:eastAsia="Times New Roman" w:hAnsi="The Hand Black"/>
          <w:sz w:val="28"/>
          <w:szCs w:val="28"/>
          <w:lang w:eastAsia="en-GB"/>
        </w:rPr>
        <w:t xml:space="preserve">The second theme, making links from hate crimes and other criminal related behaviour is </w:t>
      </w:r>
      <w:r>
        <w:rPr>
          <w:rFonts w:ascii="The Hand Black" w:eastAsia="Times New Roman" w:hAnsi="The Hand Black"/>
          <w:b/>
          <w:bCs/>
          <w:sz w:val="28"/>
          <w:szCs w:val="28"/>
          <w:lang w:eastAsia="en-GB"/>
        </w:rPr>
        <w:t xml:space="preserve">Law, Crime and Society. </w:t>
      </w:r>
      <w:r>
        <w:rPr>
          <w:rFonts w:ascii="The Hand Black" w:eastAsia="Times New Roman" w:hAnsi="The Hand Black"/>
          <w:sz w:val="28"/>
          <w:szCs w:val="28"/>
          <w:lang w:eastAsia="en-GB"/>
        </w:rPr>
        <w:t xml:space="preserve"> This units builds on the impact of, at times, poor mental health (</w:t>
      </w:r>
      <w:r>
        <w:rPr>
          <w:rFonts w:ascii="The Hand Black" w:eastAsia="Times New Roman" w:hAnsi="The Hand Black"/>
          <w:sz w:val="28"/>
          <w:szCs w:val="28"/>
          <w:lang w:eastAsia="en-GB"/>
        </w:rPr>
        <w:t>also covered in unit 1), Laws created to protect ourselves as well as making decisions and their impacts. Students have the opportunity to build their own community, comprising of a diverse range of individuals, representative of our society in the UK.</w:t>
      </w:r>
    </w:p>
    <w:p w:rsidR="00B52F68" w:rsidRDefault="008D5019">
      <w:pPr>
        <w:spacing w:before="225" w:after="0" w:line="240" w:lineRule="auto"/>
      </w:pPr>
      <w:r>
        <w:rPr>
          <w:rFonts w:ascii="The Hand Black" w:eastAsia="Times New Roman" w:hAnsi="The Hand Black"/>
          <w:sz w:val="28"/>
          <w:szCs w:val="28"/>
          <w:lang w:eastAsia="en-GB"/>
        </w:rPr>
        <w:t>The</w:t>
      </w:r>
      <w:r>
        <w:rPr>
          <w:rFonts w:ascii="The Hand Black" w:eastAsia="Times New Roman" w:hAnsi="The Hand Black"/>
          <w:sz w:val="28"/>
          <w:szCs w:val="28"/>
          <w:lang w:eastAsia="en-GB"/>
        </w:rPr>
        <w:t xml:space="preserve"> third theme, </w:t>
      </w:r>
      <w:r>
        <w:rPr>
          <w:rFonts w:ascii="The Hand Black" w:eastAsia="Times New Roman" w:hAnsi="The Hand Black"/>
          <w:b/>
          <w:bCs/>
          <w:sz w:val="28"/>
          <w:szCs w:val="28"/>
          <w:lang w:eastAsia="en-GB"/>
        </w:rPr>
        <w:t>Physical Health and Mental Wellbeing</w:t>
      </w:r>
      <w:r>
        <w:rPr>
          <w:rFonts w:ascii="The Hand Black" w:eastAsia="Times New Roman" w:hAnsi="The Hand Black"/>
          <w:sz w:val="28"/>
          <w:szCs w:val="28"/>
          <w:lang w:eastAsia="en-GB"/>
        </w:rPr>
        <w:t xml:space="preserve"> is something that, due to puberty among other key areas of our students lives being particularly prominent at this stage in the academic year, really supports them to gain an understanding of their own phy</w:t>
      </w:r>
      <w:r>
        <w:rPr>
          <w:rFonts w:ascii="The Hand Black" w:eastAsia="Times New Roman" w:hAnsi="The Hand Black"/>
          <w:sz w:val="28"/>
          <w:szCs w:val="28"/>
          <w:lang w:eastAsia="en-GB"/>
        </w:rPr>
        <w:t>sical health and mental wellbeing. It builds on well from the first and second theme which covers self-esteem. </w:t>
      </w:r>
    </w:p>
    <w:p w:rsidR="00B52F68" w:rsidRDefault="008D5019">
      <w:pPr>
        <w:spacing w:before="225" w:after="0" w:line="240" w:lineRule="auto"/>
      </w:pPr>
      <w:r>
        <w:rPr>
          <w:rFonts w:ascii="The Hand Black" w:eastAsia="Times New Roman" w:hAnsi="The Hand Black"/>
          <w:sz w:val="28"/>
          <w:szCs w:val="28"/>
          <w:lang w:eastAsia="en-GB"/>
        </w:rPr>
        <w:t xml:space="preserve">Students then move on to </w:t>
      </w:r>
      <w:r>
        <w:rPr>
          <w:rFonts w:ascii="The Hand Black" w:eastAsia="Times New Roman" w:hAnsi="The Hand Black"/>
          <w:b/>
          <w:bCs/>
          <w:sz w:val="28"/>
          <w:szCs w:val="28"/>
          <w:lang w:eastAsia="en-GB"/>
        </w:rPr>
        <w:t>Dangerous Society Online &amp; Offline</w:t>
      </w:r>
      <w:r>
        <w:rPr>
          <w:rFonts w:ascii="The Hand Black" w:eastAsia="Times New Roman" w:hAnsi="The Hand Black"/>
          <w:sz w:val="28"/>
          <w:szCs w:val="28"/>
          <w:lang w:eastAsia="en-GB"/>
        </w:rPr>
        <w:t xml:space="preserve"> as it links in closely with crime such as County Lines and the impact that it has on</w:t>
      </w:r>
      <w:r>
        <w:rPr>
          <w:rFonts w:ascii="The Hand Black" w:eastAsia="Times New Roman" w:hAnsi="The Hand Black"/>
          <w:sz w:val="28"/>
          <w:szCs w:val="28"/>
          <w:lang w:eastAsia="en-GB"/>
        </w:rPr>
        <w:t xml:space="preserve"> society. At this stage in the curriculum students are mindful of their communities and the real world and issues that many young people face. </w:t>
      </w:r>
    </w:p>
    <w:p w:rsidR="00B52F68" w:rsidRDefault="008D5019">
      <w:pPr>
        <w:spacing w:before="225" w:after="0" w:line="240" w:lineRule="auto"/>
      </w:pPr>
      <w:r>
        <w:rPr>
          <w:rFonts w:ascii="The Hand Black" w:eastAsia="Times New Roman" w:hAnsi="The Hand Black"/>
          <w:sz w:val="28"/>
          <w:szCs w:val="28"/>
          <w:lang w:eastAsia="en-GB"/>
        </w:rPr>
        <w:t xml:space="preserve">Therefore, the penultimate  theme is </w:t>
      </w:r>
      <w:r>
        <w:rPr>
          <w:rFonts w:ascii="The Hand Black" w:eastAsia="Times New Roman" w:hAnsi="The Hand Black"/>
          <w:b/>
          <w:bCs/>
          <w:sz w:val="28"/>
          <w:szCs w:val="28"/>
          <w:lang w:eastAsia="en-GB"/>
        </w:rPr>
        <w:t>Identity, Relationships &amp; Sex Education.</w:t>
      </w:r>
      <w:r>
        <w:rPr>
          <w:rFonts w:ascii="The Hand Black" w:eastAsia="Times New Roman" w:hAnsi="The Hand Black"/>
          <w:sz w:val="28"/>
          <w:szCs w:val="28"/>
          <w:lang w:eastAsia="en-GB"/>
        </w:rPr>
        <w:t xml:space="preserve"> The topics covered here link </w:t>
      </w:r>
      <w:r>
        <w:rPr>
          <w:rFonts w:ascii="The Hand Black" w:eastAsia="Times New Roman" w:hAnsi="The Hand Black"/>
          <w:sz w:val="28"/>
          <w:szCs w:val="28"/>
          <w:lang w:eastAsia="en-GB"/>
        </w:rPr>
        <w:t xml:space="preserve">closely to the above themes and sets them up well for their final theme which is </w:t>
      </w:r>
      <w:r>
        <w:rPr>
          <w:rFonts w:ascii="The Hand Black" w:eastAsia="Times New Roman" w:hAnsi="The Hand Black"/>
          <w:b/>
          <w:bCs/>
          <w:sz w:val="28"/>
          <w:szCs w:val="28"/>
          <w:lang w:eastAsia="en-GB"/>
        </w:rPr>
        <w:t>Proud to be me.</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This theme focuses on, self esteem, life skills and career aspirations. All key skills to embed, in preparation for a successful academic year in Year 9, as th</w:t>
      </w:r>
      <w:r>
        <w:rPr>
          <w:rFonts w:ascii="The Hand Black" w:eastAsia="Times New Roman" w:hAnsi="The Hand Black"/>
          <w:sz w:val="28"/>
          <w:szCs w:val="28"/>
          <w:lang w:eastAsia="en-GB"/>
        </w:rPr>
        <w:t>ey begin to consider their future GCSE options.</w:t>
      </w:r>
    </w:p>
    <w:p w:rsidR="00B52F68" w:rsidRDefault="00B52F68">
      <w:pPr>
        <w:spacing w:before="225" w:after="0" w:line="240" w:lineRule="auto"/>
        <w:rPr>
          <w:rFonts w:ascii="The Hand Black" w:eastAsia="Times New Roman" w:hAnsi="The Hand Black"/>
          <w:sz w:val="28"/>
          <w:szCs w:val="28"/>
          <w:lang w:eastAsia="en-GB"/>
        </w:rPr>
      </w:pPr>
    </w:p>
    <w:p w:rsidR="00B52F68" w:rsidRDefault="00B52F68">
      <w:pPr>
        <w:spacing w:before="225" w:after="0" w:line="240" w:lineRule="auto"/>
        <w:rPr>
          <w:rFonts w:ascii="The Hand Black" w:eastAsia="Times New Roman" w:hAnsi="The Hand Black"/>
          <w:sz w:val="28"/>
          <w:szCs w:val="28"/>
          <w:lang w:eastAsia="en-GB"/>
        </w:rPr>
      </w:pPr>
    </w:p>
    <w:p w:rsidR="00B52F68" w:rsidRDefault="008D5019">
      <w:r>
        <w:rPr>
          <w:rFonts w:ascii="The Hand Black" w:hAnsi="The Hand Black"/>
          <w:noProof/>
          <w:sz w:val="28"/>
          <w:szCs w:val="28"/>
          <w:lang w:eastAsia="en-GB"/>
        </w:rPr>
        <w:drawing>
          <wp:anchor distT="0" distB="0" distL="114300" distR="114300" simplePos="0" relativeHeight="251658240" behindDoc="0" locked="0" layoutInCell="1" allowOverlap="1">
            <wp:simplePos x="0" y="0"/>
            <wp:positionH relativeFrom="column">
              <wp:posOffset>565154</wp:posOffset>
            </wp:positionH>
            <wp:positionV relativeFrom="paragraph">
              <wp:posOffset>252731</wp:posOffset>
            </wp:positionV>
            <wp:extent cx="4629387" cy="3448229"/>
            <wp:effectExtent l="0" t="0" r="0" b="0"/>
            <wp:wrapTight wrapText="bothSides">
              <wp:wrapPolygon edited="0">
                <wp:start x="0" y="0"/>
                <wp:lineTo x="0" y="21481"/>
                <wp:lineTo x="21511" y="21481"/>
                <wp:lineTo x="21511" y="0"/>
                <wp:lineTo x="0" y="0"/>
              </wp:wrapPolygon>
            </wp:wrapTight>
            <wp:docPr id="3" name="Picture 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29387" cy="3448229"/>
                    </a:xfrm>
                    <a:prstGeom prst="rect">
                      <a:avLst/>
                    </a:prstGeom>
                    <a:noFill/>
                    <a:ln>
                      <a:noFill/>
                      <a:prstDash/>
                    </a:ln>
                  </pic:spPr>
                </pic:pic>
              </a:graphicData>
            </a:graphic>
          </wp:anchor>
        </w:drawing>
      </w:r>
    </w:p>
    <w:p w:rsidR="00B52F68" w:rsidRDefault="00B52F68">
      <w:pPr>
        <w:rPr>
          <w:rFonts w:ascii="The Hand Black" w:hAnsi="The Hand Black"/>
          <w:sz w:val="28"/>
          <w:szCs w:val="28"/>
          <w:lang w:val="en-US"/>
        </w:rPr>
      </w:pPr>
    </w:p>
    <w:p w:rsidR="00B52F68" w:rsidRDefault="00B52F68">
      <w:pPr>
        <w:rPr>
          <w:rFonts w:ascii="The Hand Black" w:hAnsi="The Hand Black"/>
          <w:sz w:val="28"/>
          <w:szCs w:val="28"/>
          <w:lang w:val="en-US"/>
        </w:rPr>
      </w:pPr>
    </w:p>
    <w:p w:rsidR="00B52F68" w:rsidRDefault="00B52F68">
      <w:pPr>
        <w:rPr>
          <w:rFonts w:ascii="The Hand Black" w:hAnsi="The Hand Black"/>
          <w:sz w:val="28"/>
          <w:szCs w:val="28"/>
          <w:lang w:val="en-US"/>
        </w:rPr>
      </w:pPr>
    </w:p>
    <w:p w:rsidR="00B52F68" w:rsidRDefault="00B52F68">
      <w:pPr>
        <w:rPr>
          <w:rFonts w:ascii="The Hand Black" w:hAnsi="The Hand Black"/>
          <w:sz w:val="28"/>
          <w:szCs w:val="28"/>
          <w:lang w:val="en-US"/>
        </w:rPr>
      </w:pPr>
    </w:p>
    <w:p w:rsidR="00B52F68" w:rsidRDefault="00B52F68">
      <w:pPr>
        <w:rPr>
          <w:rFonts w:ascii="The Hand Black" w:hAnsi="The Hand Black"/>
          <w:sz w:val="28"/>
          <w:szCs w:val="28"/>
          <w:lang w:val="en-US"/>
        </w:rPr>
      </w:pPr>
    </w:p>
    <w:p w:rsidR="00B52F68" w:rsidRDefault="00B52F68">
      <w:pPr>
        <w:rPr>
          <w:rFonts w:ascii="The Hand Black" w:hAnsi="The Hand Black"/>
          <w:sz w:val="28"/>
          <w:szCs w:val="28"/>
          <w:lang w:val="en-US"/>
        </w:rPr>
      </w:pPr>
    </w:p>
    <w:p w:rsidR="00B52F68" w:rsidRDefault="00B52F68">
      <w:pPr>
        <w:rPr>
          <w:rFonts w:ascii="The Hand Black" w:hAnsi="The Hand Black"/>
          <w:sz w:val="28"/>
          <w:szCs w:val="28"/>
          <w:lang w:val="en-US"/>
        </w:rPr>
      </w:pPr>
    </w:p>
    <w:p w:rsidR="00B52F68" w:rsidRDefault="00B52F68">
      <w:pPr>
        <w:rPr>
          <w:rFonts w:ascii="The Hand Black" w:hAnsi="The Hand Black"/>
          <w:sz w:val="28"/>
          <w:szCs w:val="28"/>
          <w:lang w:val="en-US"/>
        </w:rPr>
      </w:pPr>
    </w:p>
    <w:p w:rsidR="00B52F68" w:rsidRDefault="00B52F68">
      <w:pPr>
        <w:rPr>
          <w:rFonts w:ascii="The Hand Black" w:hAnsi="The Hand Black"/>
          <w:sz w:val="28"/>
          <w:szCs w:val="28"/>
          <w:lang w:val="en-US"/>
        </w:rPr>
      </w:pPr>
    </w:p>
    <w:p w:rsidR="00B52F68" w:rsidRDefault="00B52F68">
      <w:pPr>
        <w:rPr>
          <w:rFonts w:ascii="The Hand Black" w:hAnsi="The Hand Black"/>
          <w:sz w:val="28"/>
          <w:szCs w:val="28"/>
          <w:lang w:val="en-US"/>
        </w:rPr>
      </w:pPr>
    </w:p>
    <w:p w:rsidR="00B52F68" w:rsidRDefault="00B52F68">
      <w:pPr>
        <w:rPr>
          <w:rFonts w:ascii="The Hand Black" w:hAnsi="The Hand Black"/>
          <w:sz w:val="28"/>
          <w:szCs w:val="28"/>
          <w:lang w:val="en-US"/>
        </w:rPr>
      </w:pPr>
    </w:p>
    <w:p w:rsidR="00B52F68" w:rsidRDefault="00B52F68">
      <w:pPr>
        <w:rPr>
          <w:rFonts w:ascii="The Hand Black" w:hAnsi="The Hand Black"/>
          <w:sz w:val="28"/>
          <w:szCs w:val="28"/>
          <w:lang w:val="en-US"/>
        </w:rPr>
      </w:pPr>
    </w:p>
    <w:p w:rsidR="00B52F68" w:rsidRDefault="008D5019">
      <w:pPr>
        <w:spacing w:after="0" w:line="240" w:lineRule="auto"/>
      </w:pPr>
      <w:r>
        <w:rPr>
          <w:rFonts w:ascii="The Hand Black" w:eastAsia="Times New Roman" w:hAnsi="The Hand Black"/>
          <w:sz w:val="28"/>
          <w:szCs w:val="28"/>
          <w:lang w:eastAsia="en-GB"/>
        </w:rPr>
        <w:t xml:space="preserve">As we welcome Year 9 into the new academic year, we begin their PSHE pathway by covering </w:t>
      </w:r>
      <w:r>
        <w:rPr>
          <w:rFonts w:ascii="The Hand Black" w:eastAsia="Times New Roman" w:hAnsi="The Hand Black"/>
          <w:b/>
          <w:bCs/>
          <w:sz w:val="28"/>
          <w:szCs w:val="28"/>
          <w:lang w:eastAsia="en-GB"/>
        </w:rPr>
        <w:t>Combatting Extremism &amp; Terrorism</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This theme establishes a knowledge base for students on combatting ext</w:t>
      </w:r>
      <w:r>
        <w:rPr>
          <w:rFonts w:ascii="The Hand Black" w:eastAsia="Times New Roman" w:hAnsi="The Hand Black"/>
          <w:sz w:val="28"/>
          <w:szCs w:val="28"/>
          <w:lang w:eastAsia="en-GB"/>
        </w:rPr>
        <w:t>remism and terrorism. Students will explore what terrorism is and how radicalisation occurs. Students maturity levels as they enter their last year in Key Stage three acts as a great opportunity to cover the following:</w:t>
      </w:r>
    </w:p>
    <w:p w:rsidR="00B52F68" w:rsidRDefault="008D5019">
      <w:pPr>
        <w:numPr>
          <w:ilvl w:val="0"/>
          <w:numId w:val="13"/>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Conspiracy Theories and Extremist Nar</w:t>
      </w:r>
      <w:r>
        <w:rPr>
          <w:rFonts w:ascii="The Hand Black" w:eastAsia="Times New Roman" w:hAnsi="The Hand Black" w:cs="Arial"/>
          <w:color w:val="000000"/>
          <w:sz w:val="28"/>
          <w:szCs w:val="28"/>
          <w:lang w:eastAsia="en-GB"/>
        </w:rPr>
        <w:t>ratives</w:t>
      </w:r>
    </w:p>
    <w:p w:rsidR="00B52F68" w:rsidRDefault="008D5019">
      <w:pPr>
        <w:numPr>
          <w:ilvl w:val="0"/>
          <w:numId w:val="13"/>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Extremism</w:t>
      </w:r>
    </w:p>
    <w:p w:rsidR="00B52F68" w:rsidRDefault="008D5019">
      <w:pPr>
        <w:numPr>
          <w:ilvl w:val="0"/>
          <w:numId w:val="13"/>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What is Terrorism?</w:t>
      </w:r>
    </w:p>
    <w:p w:rsidR="00B52F68" w:rsidRDefault="008D5019">
      <w:pPr>
        <w:numPr>
          <w:ilvl w:val="0"/>
          <w:numId w:val="13"/>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What are British Values?</w:t>
      </w:r>
    </w:p>
    <w:p w:rsidR="00B52F68" w:rsidRDefault="008D5019">
      <w:pPr>
        <w:numPr>
          <w:ilvl w:val="0"/>
          <w:numId w:val="13"/>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The Radicalisation Process</w:t>
      </w:r>
    </w:p>
    <w:p w:rsidR="00B52F68" w:rsidRDefault="008D5019">
      <w:pPr>
        <w:numPr>
          <w:ilvl w:val="0"/>
          <w:numId w:val="13"/>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Counter Terrorism</w:t>
      </w:r>
    </w:p>
    <w:p w:rsidR="00B52F68" w:rsidRDefault="008D5019">
      <w:pPr>
        <w:numPr>
          <w:ilvl w:val="0"/>
          <w:numId w:val="13"/>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Anti-Semitism</w:t>
      </w:r>
    </w:p>
    <w:p w:rsidR="00B52F68" w:rsidRDefault="008D5019">
      <w:pPr>
        <w:spacing w:before="225" w:after="0" w:line="240" w:lineRule="auto"/>
      </w:pPr>
      <w:r>
        <w:rPr>
          <w:rFonts w:ascii="The Hand Black" w:eastAsia="Times New Roman" w:hAnsi="The Hand Black"/>
          <w:sz w:val="28"/>
          <w:szCs w:val="28"/>
          <w:lang w:eastAsia="en-GB"/>
        </w:rPr>
        <w:t xml:space="preserve">The second theme is </w:t>
      </w:r>
      <w:r>
        <w:rPr>
          <w:rFonts w:ascii="The Hand Black" w:eastAsia="Times New Roman" w:hAnsi="The Hand Black"/>
          <w:b/>
          <w:bCs/>
          <w:sz w:val="28"/>
          <w:szCs w:val="28"/>
          <w:lang w:eastAsia="en-GB"/>
        </w:rPr>
        <w:t>Sex, The Law &amp; Consent</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 xml:space="preserve">This theme educates students on key features of sexual relationships and encounters as well </w:t>
      </w:r>
      <w:r>
        <w:rPr>
          <w:rFonts w:ascii="The Hand Black" w:eastAsia="Times New Roman" w:hAnsi="The Hand Black"/>
          <w:sz w:val="28"/>
          <w:szCs w:val="28"/>
          <w:lang w:eastAsia="en-GB"/>
        </w:rPr>
        <w:t>as consent and the Law.</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 Students will cover:</w:t>
      </w:r>
    </w:p>
    <w:p w:rsidR="00B52F68" w:rsidRDefault="008D5019">
      <w:pPr>
        <w:numPr>
          <w:ilvl w:val="0"/>
          <w:numId w:val="14"/>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Sexual Consent and the Law</w:t>
      </w:r>
    </w:p>
    <w:p w:rsidR="00B52F68" w:rsidRDefault="008D5019">
      <w:pPr>
        <w:numPr>
          <w:ilvl w:val="0"/>
          <w:numId w:val="14"/>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FGM and the Law</w:t>
      </w:r>
    </w:p>
    <w:p w:rsidR="00B52F68" w:rsidRDefault="008D5019">
      <w:pPr>
        <w:numPr>
          <w:ilvl w:val="0"/>
          <w:numId w:val="14"/>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Delaying sexual activity</w:t>
      </w:r>
    </w:p>
    <w:p w:rsidR="00B52F68" w:rsidRDefault="008D5019">
      <w:pPr>
        <w:numPr>
          <w:ilvl w:val="0"/>
          <w:numId w:val="14"/>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Why have sex?</w:t>
      </w:r>
    </w:p>
    <w:p w:rsidR="00B52F68" w:rsidRDefault="008D5019">
      <w:pPr>
        <w:numPr>
          <w:ilvl w:val="0"/>
          <w:numId w:val="14"/>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Relationship and Partners</w:t>
      </w:r>
    </w:p>
    <w:p w:rsidR="00B52F68" w:rsidRDefault="008D5019">
      <w:pPr>
        <w:numPr>
          <w:ilvl w:val="0"/>
          <w:numId w:val="14"/>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Pleasure and Masturbation</w:t>
      </w:r>
    </w:p>
    <w:p w:rsidR="00B52F68" w:rsidRDefault="008D5019">
      <w:pPr>
        <w:numPr>
          <w:ilvl w:val="0"/>
          <w:numId w:val="14"/>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What are STI’s?</w:t>
      </w:r>
    </w:p>
    <w:p w:rsidR="00B52F68" w:rsidRDefault="008D5019">
      <w:pPr>
        <w:spacing w:before="225" w:after="0" w:line="240" w:lineRule="auto"/>
      </w:pPr>
      <w:r>
        <w:rPr>
          <w:rFonts w:ascii="The Hand Black" w:eastAsia="Times New Roman" w:hAnsi="The Hand Black"/>
          <w:sz w:val="28"/>
          <w:szCs w:val="28"/>
          <w:lang w:eastAsia="en-GB"/>
        </w:rPr>
        <w:t xml:space="preserve">The third theme will cover </w:t>
      </w:r>
      <w:r>
        <w:rPr>
          <w:rFonts w:ascii="The Hand Black" w:eastAsia="Times New Roman" w:hAnsi="The Hand Black"/>
          <w:b/>
          <w:bCs/>
          <w:sz w:val="28"/>
          <w:szCs w:val="28"/>
          <w:lang w:eastAsia="en-GB"/>
        </w:rPr>
        <w:t>Legal &amp; Illegal Drugs</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This theme</w:t>
      </w:r>
      <w:r>
        <w:rPr>
          <w:rFonts w:ascii="The Hand Black" w:eastAsia="Times New Roman" w:hAnsi="The Hand Black"/>
          <w:sz w:val="28"/>
          <w:szCs w:val="28"/>
          <w:lang w:eastAsia="en-GB"/>
        </w:rPr>
        <w:t xml:space="preserve"> delivers students with the required understanding of legal and illegal drugs and their impact. Therefore the content includes:</w:t>
      </w:r>
    </w:p>
    <w:p w:rsidR="00B52F68" w:rsidRDefault="008D5019">
      <w:pPr>
        <w:numPr>
          <w:ilvl w:val="0"/>
          <w:numId w:val="15"/>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Different types of Addictions</w:t>
      </w:r>
    </w:p>
    <w:p w:rsidR="00B52F68" w:rsidRDefault="008D5019">
      <w:pPr>
        <w:numPr>
          <w:ilvl w:val="0"/>
          <w:numId w:val="15"/>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Drugs – Cannabis Products</w:t>
      </w:r>
    </w:p>
    <w:p w:rsidR="00B52F68" w:rsidRDefault="008D5019">
      <w:pPr>
        <w:numPr>
          <w:ilvl w:val="0"/>
          <w:numId w:val="15"/>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Drugs Classifications</w:t>
      </w:r>
    </w:p>
    <w:p w:rsidR="00B52F68" w:rsidRDefault="008D5019">
      <w:pPr>
        <w:numPr>
          <w:ilvl w:val="0"/>
          <w:numId w:val="15"/>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Party Drugs</w:t>
      </w:r>
    </w:p>
    <w:p w:rsidR="00B52F68" w:rsidRDefault="008D5019">
      <w:pPr>
        <w:numPr>
          <w:ilvl w:val="0"/>
          <w:numId w:val="15"/>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Illegal Drugs</w:t>
      </w:r>
    </w:p>
    <w:p w:rsidR="00B52F68" w:rsidRDefault="008D5019">
      <w:pPr>
        <w:numPr>
          <w:ilvl w:val="0"/>
          <w:numId w:val="15"/>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Volatile Substance Abuse</w:t>
      </w:r>
    </w:p>
    <w:p w:rsidR="00B52F68" w:rsidRDefault="008D5019">
      <w:pPr>
        <w:spacing w:before="225" w:after="0" w:line="240" w:lineRule="auto"/>
      </w:pPr>
      <w:r>
        <w:rPr>
          <w:rFonts w:ascii="The Hand Black" w:eastAsia="Times New Roman" w:hAnsi="The Hand Black"/>
          <w:sz w:val="28"/>
          <w:szCs w:val="28"/>
          <w:lang w:eastAsia="en-GB"/>
        </w:rPr>
        <w:t xml:space="preserve">The fourth theme that Year 9 will cover is </w:t>
      </w:r>
      <w:r>
        <w:rPr>
          <w:rFonts w:ascii="The Hand Black" w:eastAsia="Times New Roman" w:hAnsi="The Hand Black"/>
          <w:b/>
          <w:bCs/>
          <w:sz w:val="28"/>
          <w:szCs w:val="28"/>
          <w:lang w:eastAsia="en-GB"/>
        </w:rPr>
        <w:t>Contraception &amp; STI's</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This theme enables students to explore, in more depth the range of contraception and STI’s. Further to this students will develop an awareness of sexual harassment and stalking. Therefore so</w:t>
      </w:r>
      <w:r>
        <w:rPr>
          <w:rFonts w:ascii="The Hand Black" w:eastAsia="Times New Roman" w:hAnsi="The Hand Black"/>
          <w:sz w:val="28"/>
          <w:szCs w:val="28"/>
          <w:lang w:eastAsia="en-GB"/>
        </w:rPr>
        <w:t>me of the topics include:</w:t>
      </w:r>
    </w:p>
    <w:p w:rsidR="00B52F68" w:rsidRDefault="008D5019">
      <w:pPr>
        <w:numPr>
          <w:ilvl w:val="0"/>
          <w:numId w:val="16"/>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STI’s</w:t>
      </w:r>
    </w:p>
    <w:p w:rsidR="00B52F68" w:rsidRDefault="008D5019">
      <w:pPr>
        <w:numPr>
          <w:ilvl w:val="0"/>
          <w:numId w:val="16"/>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Contraception Available</w:t>
      </w:r>
    </w:p>
    <w:p w:rsidR="00B52F68" w:rsidRDefault="008D5019">
      <w:pPr>
        <w:numPr>
          <w:ilvl w:val="0"/>
          <w:numId w:val="16"/>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Condom Lesson</w:t>
      </w:r>
    </w:p>
    <w:p w:rsidR="00B52F68" w:rsidRDefault="008D5019">
      <w:pPr>
        <w:numPr>
          <w:ilvl w:val="0"/>
          <w:numId w:val="16"/>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Contraception explored further</w:t>
      </w:r>
    </w:p>
    <w:p w:rsidR="00B52F68" w:rsidRDefault="008D5019">
      <w:pPr>
        <w:numPr>
          <w:ilvl w:val="0"/>
          <w:numId w:val="16"/>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HIV and AIDS</w:t>
      </w:r>
    </w:p>
    <w:p w:rsidR="00B52F68" w:rsidRDefault="008D5019">
      <w:pPr>
        <w:numPr>
          <w:ilvl w:val="0"/>
          <w:numId w:val="16"/>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Sexual Harassment and Stalking</w:t>
      </w:r>
    </w:p>
    <w:p w:rsidR="00B52F68" w:rsidRDefault="008D5019">
      <w:pPr>
        <w:numPr>
          <w:ilvl w:val="0"/>
          <w:numId w:val="16"/>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AIDS Prejudice and Discrimination</w:t>
      </w:r>
    </w:p>
    <w:p w:rsidR="00B52F68" w:rsidRDefault="008D5019">
      <w:pPr>
        <w:spacing w:before="225" w:after="0" w:line="240" w:lineRule="auto"/>
      </w:pPr>
      <w:r>
        <w:rPr>
          <w:rFonts w:ascii="The Hand Black" w:eastAsia="Times New Roman" w:hAnsi="The Hand Black"/>
          <w:sz w:val="28"/>
          <w:szCs w:val="28"/>
          <w:lang w:eastAsia="en-GB"/>
        </w:rPr>
        <w:t xml:space="preserve">The penultimate theme that will be covered is </w:t>
      </w:r>
      <w:r>
        <w:rPr>
          <w:rFonts w:ascii="The Hand Black" w:eastAsia="Times New Roman" w:hAnsi="The Hand Black"/>
          <w:b/>
          <w:bCs/>
          <w:sz w:val="28"/>
          <w:szCs w:val="28"/>
          <w:lang w:eastAsia="en-GB"/>
        </w:rPr>
        <w:t>Essential Life Skills</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 xml:space="preserve">This </w:t>
      </w:r>
      <w:r>
        <w:rPr>
          <w:rFonts w:ascii="The Hand Black" w:eastAsia="Times New Roman" w:hAnsi="The Hand Black"/>
          <w:sz w:val="28"/>
          <w:szCs w:val="28"/>
          <w:lang w:eastAsia="en-GB"/>
        </w:rPr>
        <w:t>theme will provide students with key life skills that will promote their resilience as well as giving them the opportunity to consider and plan their futures. Some of the areas covered include:</w:t>
      </w:r>
    </w:p>
    <w:p w:rsidR="00B52F68" w:rsidRDefault="008D5019">
      <w:pPr>
        <w:numPr>
          <w:ilvl w:val="0"/>
          <w:numId w:val="17"/>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From Failure to Success</w:t>
      </w:r>
    </w:p>
    <w:p w:rsidR="00B52F68" w:rsidRDefault="008D5019">
      <w:pPr>
        <w:numPr>
          <w:ilvl w:val="0"/>
          <w:numId w:val="17"/>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First Aid - This will be embedded into</w:t>
      </w:r>
      <w:r>
        <w:rPr>
          <w:rFonts w:ascii="The Hand Black" w:eastAsia="Times New Roman" w:hAnsi="The Hand Black" w:cs="Arial"/>
          <w:color w:val="000000"/>
          <w:sz w:val="28"/>
          <w:szCs w:val="28"/>
          <w:lang w:eastAsia="en-GB"/>
        </w:rPr>
        <w:t xml:space="preserve"> the PE curriculum</w:t>
      </w:r>
    </w:p>
    <w:p w:rsidR="00B52F68" w:rsidRDefault="008D5019">
      <w:pPr>
        <w:numPr>
          <w:ilvl w:val="0"/>
          <w:numId w:val="17"/>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Importance of Happiness</w:t>
      </w:r>
    </w:p>
    <w:p w:rsidR="00B52F68" w:rsidRDefault="008D5019">
      <w:pPr>
        <w:numPr>
          <w:ilvl w:val="0"/>
          <w:numId w:val="17"/>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What is Anger?</w:t>
      </w:r>
    </w:p>
    <w:p w:rsidR="00B52F68" w:rsidRDefault="008D5019">
      <w:pPr>
        <w:numPr>
          <w:ilvl w:val="0"/>
          <w:numId w:val="17"/>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Saving and Managing Money</w:t>
      </w:r>
    </w:p>
    <w:p w:rsidR="00B52F68" w:rsidRDefault="008D5019">
      <w:pPr>
        <w:numPr>
          <w:ilvl w:val="0"/>
          <w:numId w:val="17"/>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Employment and Financial Management</w:t>
      </w:r>
    </w:p>
    <w:p w:rsidR="00B52F68" w:rsidRDefault="008D5019">
      <w:pPr>
        <w:numPr>
          <w:ilvl w:val="0"/>
          <w:numId w:val="17"/>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Social Media and Online Stress</w:t>
      </w:r>
    </w:p>
    <w:p w:rsidR="00B52F68" w:rsidRDefault="008D5019">
      <w:pPr>
        <w:spacing w:before="225" w:after="0" w:line="240" w:lineRule="auto"/>
      </w:pPr>
      <w:r>
        <w:rPr>
          <w:rFonts w:ascii="The Hand Black" w:eastAsia="Times New Roman" w:hAnsi="The Hand Black"/>
          <w:sz w:val="28"/>
          <w:szCs w:val="28"/>
          <w:lang w:eastAsia="en-GB"/>
        </w:rPr>
        <w:t xml:space="preserve">Finally, Our Year 9 will cover </w:t>
      </w:r>
      <w:r>
        <w:rPr>
          <w:rFonts w:ascii="The Hand Black" w:eastAsia="Times New Roman" w:hAnsi="The Hand Black"/>
          <w:b/>
          <w:bCs/>
          <w:sz w:val="28"/>
          <w:szCs w:val="28"/>
          <w:lang w:eastAsia="en-GB"/>
        </w:rPr>
        <w:t>Body Confidence</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 xml:space="preserve">This theme is vital in promoting a sense of body </w:t>
      </w:r>
      <w:r>
        <w:rPr>
          <w:rFonts w:ascii="The Hand Black" w:eastAsia="Times New Roman" w:hAnsi="The Hand Black"/>
          <w:sz w:val="28"/>
          <w:szCs w:val="28"/>
          <w:lang w:eastAsia="en-GB"/>
        </w:rPr>
        <w:t>confidence and increased self-esteem for students.</w:t>
      </w:r>
    </w:p>
    <w:p w:rsidR="00B52F68" w:rsidRDefault="008D5019">
      <w:pPr>
        <w:spacing w:before="225" w:after="0" w:line="240" w:lineRule="auto"/>
        <w:rPr>
          <w:rFonts w:ascii="The Hand Black" w:eastAsia="Times New Roman" w:hAnsi="The Hand Black"/>
          <w:sz w:val="28"/>
          <w:szCs w:val="28"/>
          <w:lang w:eastAsia="en-GB"/>
        </w:rPr>
      </w:pPr>
      <w:r>
        <w:rPr>
          <w:rFonts w:ascii="The Hand Black" w:eastAsia="Times New Roman" w:hAnsi="The Hand Black"/>
          <w:sz w:val="28"/>
          <w:szCs w:val="28"/>
          <w:lang w:eastAsia="en-GB"/>
        </w:rPr>
        <w:t>Students will cover the following:</w:t>
      </w:r>
    </w:p>
    <w:p w:rsidR="00B52F68" w:rsidRDefault="008D5019">
      <w:pPr>
        <w:numPr>
          <w:ilvl w:val="0"/>
          <w:numId w:val="18"/>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Body Image</w:t>
      </w:r>
    </w:p>
    <w:p w:rsidR="00B52F68" w:rsidRDefault="008D5019">
      <w:pPr>
        <w:numPr>
          <w:ilvl w:val="0"/>
          <w:numId w:val="18"/>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Penis &amp; Testicles</w:t>
      </w:r>
    </w:p>
    <w:p w:rsidR="00B52F68" w:rsidRDefault="008D5019">
      <w:pPr>
        <w:numPr>
          <w:ilvl w:val="0"/>
          <w:numId w:val="18"/>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Vulva &amp; Vagina</w:t>
      </w:r>
    </w:p>
    <w:p w:rsidR="00B52F68" w:rsidRDefault="008D5019">
      <w:pPr>
        <w:numPr>
          <w:ilvl w:val="0"/>
          <w:numId w:val="18"/>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Lifestyle</w:t>
      </w:r>
    </w:p>
    <w:p w:rsidR="00B52F68" w:rsidRDefault="008D5019">
      <w:pPr>
        <w:numPr>
          <w:ilvl w:val="0"/>
          <w:numId w:val="18"/>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Cancer prevention</w:t>
      </w:r>
    </w:p>
    <w:p w:rsidR="00B52F68" w:rsidRDefault="008D5019">
      <w:pPr>
        <w:numPr>
          <w:ilvl w:val="0"/>
          <w:numId w:val="18"/>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Illness</w:t>
      </w:r>
    </w:p>
    <w:p w:rsidR="00B52F68" w:rsidRDefault="008D5019">
      <w:pPr>
        <w:numPr>
          <w:ilvl w:val="0"/>
          <w:numId w:val="18"/>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Grief and Loss</w:t>
      </w:r>
    </w:p>
    <w:p w:rsidR="00B52F68" w:rsidRDefault="008D5019">
      <w:pPr>
        <w:numPr>
          <w:ilvl w:val="0"/>
          <w:numId w:val="18"/>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Emotions &amp; Feelings</w:t>
      </w:r>
    </w:p>
    <w:p w:rsidR="00B52F68" w:rsidRDefault="008D5019">
      <w:pPr>
        <w:numPr>
          <w:ilvl w:val="0"/>
          <w:numId w:val="18"/>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Bullying</w:t>
      </w:r>
    </w:p>
    <w:p w:rsidR="00B52F68" w:rsidRDefault="008D5019">
      <w:pPr>
        <w:spacing w:before="225" w:after="0" w:line="240" w:lineRule="auto"/>
      </w:pPr>
      <w:r>
        <w:rPr>
          <w:rFonts w:ascii="The Hand Black" w:eastAsia="Times New Roman" w:hAnsi="The Hand Black"/>
          <w:b/>
          <w:bCs/>
          <w:sz w:val="28"/>
          <w:szCs w:val="28"/>
          <w:lang w:eastAsia="en-GB"/>
        </w:rPr>
        <w:t xml:space="preserve">Why have we sequenced the Year 9 curriculum </w:t>
      </w:r>
      <w:r>
        <w:rPr>
          <w:rFonts w:ascii="The Hand Black" w:eastAsia="Times New Roman" w:hAnsi="The Hand Black"/>
          <w:b/>
          <w:bCs/>
          <w:sz w:val="28"/>
          <w:szCs w:val="28"/>
          <w:lang w:eastAsia="en-GB"/>
        </w:rPr>
        <w:t>this way?</w:t>
      </w:r>
    </w:p>
    <w:p w:rsidR="00B52F68" w:rsidRDefault="008D5019">
      <w:pPr>
        <w:spacing w:before="225" w:after="0" w:line="240" w:lineRule="auto"/>
      </w:pPr>
      <w:r>
        <w:rPr>
          <w:rFonts w:ascii="The Hand Black" w:eastAsia="Times New Roman" w:hAnsi="The Hand Black"/>
          <w:sz w:val="28"/>
          <w:szCs w:val="28"/>
          <w:lang w:eastAsia="en-GB"/>
        </w:rPr>
        <w:t xml:space="preserve">We begin the new academic year with </w:t>
      </w:r>
      <w:r>
        <w:rPr>
          <w:rFonts w:ascii="The Hand Black" w:eastAsia="Times New Roman" w:hAnsi="The Hand Black"/>
          <w:b/>
          <w:bCs/>
          <w:sz w:val="28"/>
          <w:szCs w:val="28"/>
          <w:lang w:eastAsia="en-GB"/>
        </w:rPr>
        <w:t>Combatting Extremism &amp; Terrorism</w:t>
      </w:r>
      <w:r>
        <w:rPr>
          <w:rFonts w:ascii="The Hand Black" w:eastAsia="Times New Roman" w:hAnsi="The Hand Black"/>
          <w:sz w:val="28"/>
          <w:szCs w:val="28"/>
          <w:lang w:eastAsia="en-GB"/>
        </w:rPr>
        <w:t xml:space="preserve"> as this provides as a  great recap for British Values as well as delving into conspiracy theories and terrorism. It is an engaging topic which encourages critical thinking; a ke</w:t>
      </w:r>
      <w:r>
        <w:rPr>
          <w:rFonts w:ascii="The Hand Black" w:eastAsia="Times New Roman" w:hAnsi="The Hand Black"/>
          <w:sz w:val="28"/>
          <w:szCs w:val="28"/>
          <w:lang w:eastAsia="en-GB"/>
        </w:rPr>
        <w:t>y skill required for Year 9 Students.</w:t>
      </w:r>
    </w:p>
    <w:p w:rsidR="00B52F68" w:rsidRDefault="008D5019">
      <w:pPr>
        <w:spacing w:before="225" w:after="0" w:line="240" w:lineRule="auto"/>
      </w:pPr>
      <w:r>
        <w:rPr>
          <w:rFonts w:ascii="The Hand Black" w:eastAsia="Times New Roman" w:hAnsi="The Hand Black"/>
          <w:sz w:val="28"/>
          <w:szCs w:val="28"/>
          <w:lang w:eastAsia="en-GB"/>
        </w:rPr>
        <w:t xml:space="preserve">The second theme, </w:t>
      </w:r>
      <w:r>
        <w:rPr>
          <w:rFonts w:ascii="The Hand Black" w:eastAsia="Times New Roman" w:hAnsi="The Hand Black"/>
          <w:b/>
          <w:bCs/>
          <w:sz w:val="28"/>
          <w:szCs w:val="28"/>
          <w:lang w:eastAsia="en-GB"/>
        </w:rPr>
        <w:t>Sex, The Law &amp; Consent</w:t>
      </w:r>
      <w:r>
        <w:rPr>
          <w:rFonts w:ascii="The Hand Black" w:eastAsia="Times New Roman" w:hAnsi="The Hand Black"/>
          <w:sz w:val="28"/>
          <w:szCs w:val="28"/>
          <w:lang w:eastAsia="en-GB"/>
        </w:rPr>
        <w:t xml:space="preserve"> is taught next as it applies a clear link with the first theme. Also, students maturity and ability to study topics such as FGM provide some great discussions.</w:t>
      </w:r>
    </w:p>
    <w:p w:rsidR="00B52F68" w:rsidRDefault="008D5019">
      <w:pPr>
        <w:spacing w:before="225" w:after="0" w:line="240" w:lineRule="auto"/>
      </w:pPr>
      <w:r>
        <w:rPr>
          <w:rFonts w:ascii="The Hand Black" w:eastAsia="Times New Roman" w:hAnsi="The Hand Black"/>
          <w:sz w:val="28"/>
          <w:szCs w:val="28"/>
          <w:lang w:eastAsia="en-GB"/>
        </w:rPr>
        <w:t xml:space="preserve">The third theme, </w:t>
      </w:r>
      <w:r>
        <w:rPr>
          <w:rFonts w:ascii="The Hand Black" w:eastAsia="Times New Roman" w:hAnsi="The Hand Black"/>
          <w:b/>
          <w:bCs/>
          <w:sz w:val="28"/>
          <w:szCs w:val="28"/>
          <w:lang w:eastAsia="en-GB"/>
        </w:rPr>
        <w:t>Legal &amp; Illegal drugs</w:t>
      </w:r>
      <w:r>
        <w:rPr>
          <w:rFonts w:ascii="The Hand Black" w:eastAsia="Times New Roman" w:hAnsi="The Hand Black"/>
          <w:sz w:val="28"/>
          <w:szCs w:val="28"/>
          <w:lang w:eastAsia="en-GB"/>
        </w:rPr>
        <w:t xml:space="preserve"> again builds on from students prior knowledge and enables students to explore the impact of drugs and consider how they can be interconnected with earlier themes, furthering their critical thinking skills.</w:t>
      </w:r>
    </w:p>
    <w:p w:rsidR="00B52F68" w:rsidRDefault="008D5019">
      <w:pPr>
        <w:spacing w:before="225" w:after="0" w:line="240" w:lineRule="auto"/>
      </w:pPr>
      <w:r>
        <w:rPr>
          <w:rFonts w:ascii="The Hand Black" w:eastAsia="Times New Roman" w:hAnsi="The Hand Black"/>
          <w:sz w:val="28"/>
          <w:szCs w:val="28"/>
          <w:lang w:eastAsia="en-GB"/>
        </w:rPr>
        <w:t>The fourth theme is then bas</w:t>
      </w:r>
      <w:r>
        <w:rPr>
          <w:rFonts w:ascii="The Hand Black" w:eastAsia="Times New Roman" w:hAnsi="The Hand Black"/>
          <w:sz w:val="28"/>
          <w:szCs w:val="28"/>
          <w:lang w:eastAsia="en-GB"/>
        </w:rPr>
        <w:t xml:space="preserve">ed on </w:t>
      </w:r>
      <w:r>
        <w:rPr>
          <w:rFonts w:ascii="The Hand Black" w:eastAsia="Times New Roman" w:hAnsi="The Hand Black"/>
          <w:b/>
          <w:bCs/>
          <w:sz w:val="28"/>
          <w:szCs w:val="28"/>
          <w:lang w:eastAsia="en-GB"/>
        </w:rPr>
        <w:t>Contraception &amp; STI's</w:t>
      </w:r>
      <w:r>
        <w:rPr>
          <w:rFonts w:ascii="The Hand Black" w:eastAsia="Times New Roman" w:hAnsi="The Hand Black"/>
          <w:sz w:val="28"/>
          <w:szCs w:val="28"/>
          <w:lang w:eastAsia="en-GB"/>
        </w:rPr>
        <w:t>. Students at this stage in the curriculum are mindful of this theme as it would have been covered in Year 8. Again, this theme links well with previous themes covered earlier in the academic year. </w:t>
      </w:r>
    </w:p>
    <w:p w:rsidR="00B52F68" w:rsidRDefault="008D5019">
      <w:r>
        <w:rPr>
          <w:rFonts w:ascii="The Hand Black" w:eastAsia="Times New Roman" w:hAnsi="The Hand Black"/>
          <w:b/>
          <w:bCs/>
          <w:sz w:val="28"/>
          <w:szCs w:val="28"/>
          <w:lang w:eastAsia="en-GB"/>
        </w:rPr>
        <w:t>Essential Life Skills</w:t>
      </w:r>
      <w:r>
        <w:rPr>
          <w:rFonts w:ascii="The Hand Black" w:eastAsia="Times New Roman" w:hAnsi="The Hand Black"/>
          <w:sz w:val="28"/>
          <w:szCs w:val="28"/>
          <w:lang w:eastAsia="en-GB"/>
        </w:rPr>
        <w:t xml:space="preserve"> is the </w:t>
      </w:r>
      <w:r>
        <w:rPr>
          <w:rFonts w:ascii="The Hand Black" w:eastAsia="Times New Roman" w:hAnsi="The Hand Black"/>
          <w:sz w:val="28"/>
          <w:szCs w:val="28"/>
          <w:lang w:eastAsia="en-GB"/>
        </w:rPr>
        <w:t xml:space="preserve">next theme covered. It begins to see the shift in the curriculum with the focus being on the personal attributes and skills students need to be successful and support them in selecting their GCSE options. This builds on nicely for the final theme which is </w:t>
      </w:r>
      <w:r>
        <w:rPr>
          <w:rFonts w:ascii="The Hand Black" w:eastAsia="Times New Roman" w:hAnsi="The Hand Black"/>
          <w:b/>
          <w:bCs/>
          <w:sz w:val="28"/>
          <w:szCs w:val="28"/>
          <w:lang w:eastAsia="en-GB"/>
        </w:rPr>
        <w:t>Body Confidence</w:t>
      </w:r>
      <w:r>
        <w:rPr>
          <w:rFonts w:ascii="The Hand Black" w:eastAsia="Times New Roman" w:hAnsi="The Hand Black"/>
          <w:sz w:val="28"/>
          <w:szCs w:val="28"/>
          <w:lang w:eastAsia="en-GB"/>
        </w:rPr>
        <w:t>; the theme that covers key issues for young people such as self esteem changes and lifestyles.</w:t>
      </w:r>
    </w:p>
    <w:p w:rsidR="00B52F68" w:rsidRDefault="00B52F68">
      <w:pPr>
        <w:rPr>
          <w:rFonts w:ascii="The Hand Black" w:eastAsia="Times New Roman" w:hAnsi="The Hand Black"/>
          <w:sz w:val="28"/>
          <w:szCs w:val="28"/>
          <w:lang w:eastAsia="en-GB"/>
        </w:rPr>
      </w:pPr>
    </w:p>
    <w:p w:rsidR="00B52F68" w:rsidRDefault="00B52F68">
      <w:pPr>
        <w:rPr>
          <w:rFonts w:ascii="The Hand Black" w:hAnsi="The Hand Black"/>
          <w:sz w:val="28"/>
          <w:szCs w:val="28"/>
          <w:lang w:val="en-US"/>
        </w:rPr>
      </w:pPr>
    </w:p>
    <w:p w:rsidR="00B52F68" w:rsidRDefault="008D5019">
      <w:pPr>
        <w:jc w:val="center"/>
      </w:pPr>
      <w:r>
        <w:rPr>
          <w:rFonts w:ascii="The Hand Black" w:hAnsi="The Hand Black"/>
          <w:noProof/>
          <w:sz w:val="28"/>
          <w:szCs w:val="28"/>
          <w:lang w:eastAsia="en-GB"/>
        </w:rPr>
        <w:drawing>
          <wp:inline distT="0" distB="0" distL="0" distR="0">
            <wp:extent cx="4629387" cy="3359322"/>
            <wp:effectExtent l="0" t="0" r="0" b="0"/>
            <wp:docPr id="4" name="Picture 4"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29387" cy="3359322"/>
                    </a:xfrm>
                    <a:prstGeom prst="rect">
                      <a:avLst/>
                    </a:prstGeom>
                    <a:noFill/>
                    <a:ln>
                      <a:noFill/>
                      <a:prstDash/>
                    </a:ln>
                  </pic:spPr>
                </pic:pic>
              </a:graphicData>
            </a:graphic>
          </wp:inline>
        </w:drawing>
      </w:r>
    </w:p>
    <w:p w:rsidR="00B52F68" w:rsidRDefault="00B52F68">
      <w:pPr>
        <w:rPr>
          <w:rFonts w:ascii="The Hand Black" w:hAnsi="The Hand Black"/>
          <w:sz w:val="28"/>
          <w:szCs w:val="28"/>
          <w:lang w:val="en-US"/>
        </w:rPr>
      </w:pPr>
    </w:p>
    <w:p w:rsidR="00B52F68" w:rsidRDefault="008D5019">
      <w:pPr>
        <w:spacing w:after="0" w:line="240" w:lineRule="auto"/>
      </w:pPr>
      <w:r>
        <w:rPr>
          <w:rFonts w:ascii="The Hand Black" w:eastAsia="Times New Roman" w:hAnsi="The Hand Black" w:cs="Arial"/>
          <w:sz w:val="28"/>
          <w:szCs w:val="28"/>
          <w:lang w:eastAsia="en-GB"/>
        </w:rPr>
        <w:t xml:space="preserve">At the start of Year 10 as our students as they enter Key Stage 4, we begin with the theme  </w:t>
      </w:r>
      <w:r>
        <w:rPr>
          <w:rFonts w:ascii="The Hand Black" w:eastAsia="Times New Roman" w:hAnsi="The Hand Black" w:cs="Arial"/>
          <w:b/>
          <w:bCs/>
          <w:sz w:val="28"/>
          <w:szCs w:val="28"/>
          <w:lang w:eastAsia="en-GB"/>
        </w:rPr>
        <w:t>Exploring British Values</w:t>
      </w:r>
    </w:p>
    <w:p w:rsidR="00B52F68" w:rsidRDefault="008D5019">
      <w:pPr>
        <w:spacing w:before="225" w:after="0" w:line="240" w:lineRule="auto"/>
      </w:pPr>
      <w:r>
        <w:rPr>
          <w:rFonts w:ascii="The Hand Black" w:eastAsia="Times New Roman" w:hAnsi="The Hand Black" w:cs="Arial"/>
          <w:sz w:val="28"/>
          <w:szCs w:val="28"/>
          <w:lang w:eastAsia="en-GB"/>
        </w:rPr>
        <w:t xml:space="preserve">This theme aims to get </w:t>
      </w:r>
      <w:r>
        <w:rPr>
          <w:rFonts w:ascii="The Hand Black" w:eastAsia="Times New Roman" w:hAnsi="The Hand Black" w:cs="Arial"/>
          <w:sz w:val="28"/>
          <w:szCs w:val="28"/>
          <w:lang w:eastAsia="en-GB"/>
        </w:rPr>
        <w:t>student to develop their critical thinking skills whilst exploring British Values, Human Rights and elements that threaten the values.</w:t>
      </w:r>
    </w:p>
    <w:p w:rsidR="00B52F68" w:rsidRDefault="008D5019">
      <w:pPr>
        <w:spacing w:before="225" w:after="0" w:line="240" w:lineRule="auto"/>
      </w:pPr>
      <w:r>
        <w:rPr>
          <w:rFonts w:ascii="The Hand Black" w:eastAsia="Times New Roman" w:hAnsi="The Hand Black" w:cs="Arial"/>
          <w:sz w:val="28"/>
          <w:szCs w:val="28"/>
          <w:lang w:eastAsia="en-GB"/>
        </w:rPr>
        <w:t>Students will cover the following:</w:t>
      </w:r>
    </w:p>
    <w:p w:rsidR="00B52F68" w:rsidRDefault="008D5019">
      <w:pPr>
        <w:numPr>
          <w:ilvl w:val="0"/>
          <w:numId w:val="19"/>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Critical Thinking and Fake News</w:t>
      </w:r>
    </w:p>
    <w:p w:rsidR="00B52F68" w:rsidRDefault="008D5019">
      <w:pPr>
        <w:numPr>
          <w:ilvl w:val="0"/>
          <w:numId w:val="19"/>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What is a Cult?</w:t>
      </w:r>
    </w:p>
    <w:p w:rsidR="00B52F68" w:rsidRDefault="008D5019">
      <w:pPr>
        <w:numPr>
          <w:ilvl w:val="0"/>
          <w:numId w:val="19"/>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 xml:space="preserve">Exploring Britishness and British </w:t>
      </w:r>
      <w:r>
        <w:rPr>
          <w:rFonts w:ascii="The Hand Black" w:eastAsia="Times New Roman" w:hAnsi="The Hand Black" w:cs="Arial"/>
          <w:color w:val="000000"/>
          <w:sz w:val="28"/>
          <w:szCs w:val="28"/>
          <w:lang w:eastAsia="en-GB"/>
        </w:rPr>
        <w:t>Values</w:t>
      </w:r>
    </w:p>
    <w:p w:rsidR="00B52F68" w:rsidRDefault="008D5019">
      <w:pPr>
        <w:numPr>
          <w:ilvl w:val="0"/>
          <w:numId w:val="19"/>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LGBT Rights and British Values</w:t>
      </w:r>
    </w:p>
    <w:p w:rsidR="00B52F68" w:rsidRDefault="008D5019">
      <w:pPr>
        <w:numPr>
          <w:ilvl w:val="0"/>
          <w:numId w:val="19"/>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What are Human Rights?</w:t>
      </w:r>
    </w:p>
    <w:p w:rsidR="00B52F68" w:rsidRDefault="008D5019">
      <w:pPr>
        <w:numPr>
          <w:ilvl w:val="0"/>
          <w:numId w:val="19"/>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Exploring Human Rights</w:t>
      </w:r>
    </w:p>
    <w:p w:rsidR="00B52F68" w:rsidRDefault="008D5019">
      <w:pPr>
        <w:spacing w:before="225" w:after="0" w:line="240" w:lineRule="auto"/>
      </w:pPr>
      <w:r>
        <w:rPr>
          <w:rFonts w:ascii="The Hand Black" w:eastAsia="Times New Roman" w:hAnsi="The Hand Black" w:cs="Arial"/>
          <w:b/>
          <w:bCs/>
          <w:sz w:val="28"/>
          <w:szCs w:val="28"/>
          <w:lang w:eastAsia="en-GB"/>
        </w:rPr>
        <w:t xml:space="preserve">Mental Health &amp; Wellbeing </w:t>
      </w:r>
      <w:r>
        <w:rPr>
          <w:rFonts w:ascii="The Hand Black" w:eastAsia="Times New Roman" w:hAnsi="The Hand Black" w:cs="Arial"/>
          <w:sz w:val="28"/>
          <w:szCs w:val="28"/>
          <w:lang w:eastAsia="en-GB"/>
        </w:rPr>
        <w:t>is the second theme that will be covered.</w:t>
      </w:r>
    </w:p>
    <w:p w:rsidR="00B52F68" w:rsidRDefault="008D5019">
      <w:pPr>
        <w:spacing w:before="225" w:after="0" w:line="240" w:lineRule="auto"/>
      </w:pPr>
      <w:r>
        <w:rPr>
          <w:rFonts w:ascii="The Hand Black" w:eastAsia="Times New Roman" w:hAnsi="The Hand Black" w:cs="Arial"/>
          <w:sz w:val="28"/>
          <w:szCs w:val="28"/>
          <w:lang w:eastAsia="en-GB"/>
        </w:rPr>
        <w:t xml:space="preserve">This theme supports students in being mindful of how to look after their mental health and wellbeing by </w:t>
      </w:r>
      <w:r>
        <w:rPr>
          <w:rFonts w:ascii="The Hand Black" w:eastAsia="Times New Roman" w:hAnsi="The Hand Black" w:cs="Arial"/>
          <w:sz w:val="28"/>
          <w:szCs w:val="28"/>
          <w:lang w:eastAsia="en-GB"/>
        </w:rPr>
        <w:t>covering key issues faced by young people. Students will ascertain a clear understanding of  key areas which in turn will promote them to be confident young people, in charge of their lives. Some of the areas covered include:</w:t>
      </w:r>
    </w:p>
    <w:p w:rsidR="00B52F68" w:rsidRDefault="008D5019">
      <w:pPr>
        <w:numPr>
          <w:ilvl w:val="0"/>
          <w:numId w:val="20"/>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Child Abuse CSE</w:t>
      </w:r>
    </w:p>
    <w:p w:rsidR="00B52F68" w:rsidRDefault="008D5019">
      <w:pPr>
        <w:numPr>
          <w:ilvl w:val="0"/>
          <w:numId w:val="20"/>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Screen time an</w:t>
      </w:r>
      <w:r>
        <w:rPr>
          <w:rFonts w:ascii="The Hand Black" w:eastAsia="Times New Roman" w:hAnsi="The Hand Black" w:cs="Arial"/>
          <w:color w:val="000000"/>
          <w:sz w:val="28"/>
          <w:szCs w:val="28"/>
          <w:lang w:eastAsia="en-GB"/>
        </w:rPr>
        <w:t>d safe use of mobiles</w:t>
      </w:r>
    </w:p>
    <w:p w:rsidR="00B52F68" w:rsidRDefault="008D5019">
      <w:pPr>
        <w:numPr>
          <w:ilvl w:val="0"/>
          <w:numId w:val="20"/>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Common types of Mental Health</w:t>
      </w:r>
    </w:p>
    <w:p w:rsidR="00B52F68" w:rsidRDefault="008D5019">
      <w:pPr>
        <w:numPr>
          <w:ilvl w:val="0"/>
          <w:numId w:val="20"/>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Self-Harm</w:t>
      </w:r>
    </w:p>
    <w:p w:rsidR="00B52F68" w:rsidRDefault="008D5019">
      <w:pPr>
        <w:numPr>
          <w:ilvl w:val="0"/>
          <w:numId w:val="20"/>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Suicide (Thoughts and Feelings)</w:t>
      </w:r>
    </w:p>
    <w:p w:rsidR="00B52F68" w:rsidRDefault="008D5019">
      <w:pPr>
        <w:numPr>
          <w:ilvl w:val="0"/>
          <w:numId w:val="20"/>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Promoting Emotional Wellbeing</w:t>
      </w:r>
    </w:p>
    <w:p w:rsidR="00B52F68" w:rsidRDefault="008D5019">
      <w:pPr>
        <w:spacing w:before="225" w:after="0" w:line="240" w:lineRule="auto"/>
      </w:pPr>
      <w:r>
        <w:rPr>
          <w:rFonts w:ascii="The Hand Black" w:eastAsia="Times New Roman" w:hAnsi="The Hand Black" w:cs="Arial"/>
          <w:b/>
          <w:bCs/>
          <w:sz w:val="28"/>
          <w:szCs w:val="28"/>
          <w:lang w:eastAsia="en-GB"/>
        </w:rPr>
        <w:t xml:space="preserve">Exploring relationships and sex education </w:t>
      </w:r>
      <w:r>
        <w:rPr>
          <w:rFonts w:ascii="The Hand Black" w:eastAsia="Times New Roman" w:hAnsi="The Hand Black" w:cs="Arial"/>
          <w:sz w:val="28"/>
          <w:szCs w:val="28"/>
          <w:lang w:eastAsia="en-GB"/>
        </w:rPr>
        <w:t>is the third theme to be covered.</w:t>
      </w:r>
    </w:p>
    <w:p w:rsidR="00B52F68" w:rsidRDefault="008D5019">
      <w:pPr>
        <w:spacing w:before="225" w:after="0" w:line="240" w:lineRule="auto"/>
      </w:pPr>
      <w:r>
        <w:rPr>
          <w:rFonts w:ascii="The Hand Black" w:eastAsia="Times New Roman" w:hAnsi="The Hand Black" w:cs="Arial"/>
          <w:sz w:val="28"/>
          <w:szCs w:val="28"/>
          <w:lang w:eastAsia="en-GB"/>
        </w:rPr>
        <w:t xml:space="preserve">This theme will be thought provoking, enabling students </w:t>
      </w:r>
      <w:r>
        <w:rPr>
          <w:rFonts w:ascii="The Hand Black" w:eastAsia="Times New Roman" w:hAnsi="The Hand Black" w:cs="Arial"/>
          <w:sz w:val="28"/>
          <w:szCs w:val="28"/>
          <w:lang w:eastAsia="en-GB"/>
        </w:rPr>
        <w:t>to consider their rights &amp; responsibilities. Students will explore what it takes to feel proud, be confident and ready for their future</w:t>
      </w:r>
    </w:p>
    <w:p w:rsidR="00B52F68" w:rsidRDefault="008D5019">
      <w:pPr>
        <w:spacing w:before="225" w:after="0" w:line="240" w:lineRule="auto"/>
      </w:pPr>
      <w:r>
        <w:rPr>
          <w:rFonts w:ascii="The Hand Black" w:eastAsia="Times New Roman" w:hAnsi="The Hand Black" w:cs="Arial"/>
          <w:sz w:val="28"/>
          <w:szCs w:val="28"/>
          <w:lang w:eastAsia="en-GB"/>
        </w:rPr>
        <w:t>Students will cover:</w:t>
      </w:r>
    </w:p>
    <w:p w:rsidR="00B52F68" w:rsidRDefault="008D5019">
      <w:pPr>
        <w:numPr>
          <w:ilvl w:val="0"/>
          <w:numId w:val="21"/>
        </w:numPr>
        <w:tabs>
          <w:tab w:val="left" w:pos="720"/>
        </w:tabs>
        <w:spacing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FGM</w:t>
      </w:r>
    </w:p>
    <w:p w:rsidR="00B52F68" w:rsidRDefault="008D5019">
      <w:pPr>
        <w:numPr>
          <w:ilvl w:val="0"/>
          <w:numId w:val="21"/>
        </w:numPr>
        <w:tabs>
          <w:tab w:val="left" w:pos="720"/>
        </w:tabs>
        <w:spacing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Pornography</w:t>
      </w:r>
    </w:p>
    <w:p w:rsidR="00B52F68" w:rsidRDefault="008D5019">
      <w:pPr>
        <w:numPr>
          <w:ilvl w:val="0"/>
          <w:numId w:val="21"/>
        </w:numPr>
        <w:tabs>
          <w:tab w:val="left" w:pos="720"/>
        </w:tabs>
        <w:spacing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Domestic Abuse &amp; Rape</w:t>
      </w:r>
    </w:p>
    <w:p w:rsidR="00B52F68" w:rsidRDefault="008D5019">
      <w:pPr>
        <w:numPr>
          <w:ilvl w:val="0"/>
          <w:numId w:val="21"/>
        </w:numPr>
        <w:tabs>
          <w:tab w:val="left" w:pos="720"/>
        </w:tabs>
        <w:spacing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Consent</w:t>
      </w:r>
    </w:p>
    <w:p w:rsidR="00B52F68" w:rsidRDefault="008D5019">
      <w:pPr>
        <w:numPr>
          <w:ilvl w:val="0"/>
          <w:numId w:val="21"/>
        </w:numPr>
        <w:tabs>
          <w:tab w:val="left" w:pos="720"/>
        </w:tabs>
        <w:spacing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Sexualisation</w:t>
      </w:r>
    </w:p>
    <w:p w:rsidR="00B52F68" w:rsidRDefault="008D5019">
      <w:pPr>
        <w:numPr>
          <w:ilvl w:val="0"/>
          <w:numId w:val="21"/>
        </w:numPr>
        <w:tabs>
          <w:tab w:val="left" w:pos="720"/>
        </w:tabs>
        <w:spacing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Media</w:t>
      </w:r>
    </w:p>
    <w:p w:rsidR="00B52F68" w:rsidRDefault="008D5019">
      <w:pPr>
        <w:numPr>
          <w:ilvl w:val="0"/>
          <w:numId w:val="21"/>
        </w:numPr>
        <w:tabs>
          <w:tab w:val="left" w:pos="720"/>
        </w:tabs>
        <w:spacing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 xml:space="preserve">Social Media – Selfie’s, Likes, </w:t>
      </w:r>
      <w:r>
        <w:rPr>
          <w:rFonts w:ascii="The Hand Black" w:eastAsia="Times New Roman" w:hAnsi="The Hand Black" w:cs="Arial"/>
          <w:color w:val="000000"/>
          <w:sz w:val="28"/>
          <w:szCs w:val="28"/>
          <w:lang w:eastAsia="en-GB"/>
        </w:rPr>
        <w:t>Body confidence</w:t>
      </w:r>
    </w:p>
    <w:p w:rsidR="00B52F68" w:rsidRDefault="008D5019">
      <w:pPr>
        <w:numPr>
          <w:ilvl w:val="0"/>
          <w:numId w:val="21"/>
        </w:numPr>
        <w:tabs>
          <w:tab w:val="left" w:pos="720"/>
        </w:tabs>
        <w:spacing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Sexting</w:t>
      </w:r>
    </w:p>
    <w:p w:rsidR="00B52F68" w:rsidRDefault="00B52F68">
      <w:pPr>
        <w:spacing w:after="0" w:line="240" w:lineRule="auto"/>
        <w:rPr>
          <w:rFonts w:ascii="The Hand Black" w:eastAsia="Times New Roman" w:hAnsi="The Hand Black"/>
          <w:sz w:val="28"/>
          <w:szCs w:val="28"/>
          <w:lang w:eastAsia="en-GB"/>
        </w:rPr>
      </w:pPr>
    </w:p>
    <w:p w:rsidR="00B52F68" w:rsidRDefault="008D5019">
      <w:pPr>
        <w:spacing w:before="225" w:after="0" w:line="240" w:lineRule="auto"/>
      </w:pPr>
      <w:r>
        <w:rPr>
          <w:rFonts w:ascii="The Hand Black" w:eastAsia="Times New Roman" w:hAnsi="The Hand Black" w:cs="Arial"/>
          <w:sz w:val="28"/>
          <w:szCs w:val="28"/>
          <w:lang w:eastAsia="en-GB"/>
        </w:rPr>
        <w:t xml:space="preserve">The fourth theme that Year 10 will cover is </w:t>
      </w:r>
      <w:r>
        <w:rPr>
          <w:rFonts w:ascii="The Hand Black" w:eastAsia="Times New Roman" w:hAnsi="The Hand Black" w:cs="Arial"/>
          <w:b/>
          <w:bCs/>
          <w:sz w:val="28"/>
          <w:szCs w:val="28"/>
          <w:lang w:eastAsia="en-GB"/>
        </w:rPr>
        <w:t>Exploring World Issues</w:t>
      </w:r>
    </w:p>
    <w:p w:rsidR="00B52F68" w:rsidRDefault="008D5019">
      <w:pPr>
        <w:spacing w:before="225" w:after="0" w:line="240" w:lineRule="auto"/>
      </w:pPr>
      <w:r>
        <w:rPr>
          <w:rFonts w:ascii="The Hand Black" w:eastAsia="Times New Roman" w:hAnsi="The Hand Black" w:cs="Arial"/>
          <w:sz w:val="28"/>
          <w:szCs w:val="28"/>
          <w:lang w:eastAsia="en-GB"/>
        </w:rPr>
        <w:t>This contemporary theme will enable students to delve into the topics of equality and diversity through current global issues. Therefore students will study:</w:t>
      </w:r>
    </w:p>
    <w:p w:rsidR="00B52F68" w:rsidRDefault="008D5019">
      <w:pPr>
        <w:numPr>
          <w:ilvl w:val="0"/>
          <w:numId w:val="22"/>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Intern</w:t>
      </w:r>
      <w:r>
        <w:rPr>
          <w:rFonts w:ascii="The Hand Black" w:eastAsia="Times New Roman" w:hAnsi="The Hand Black" w:cs="Arial"/>
          <w:color w:val="000000"/>
          <w:sz w:val="28"/>
          <w:szCs w:val="28"/>
          <w:lang w:eastAsia="en-GB"/>
        </w:rPr>
        <w:t>ational Organisations</w:t>
      </w:r>
    </w:p>
    <w:p w:rsidR="00B52F68" w:rsidRDefault="008D5019">
      <w:pPr>
        <w:numPr>
          <w:ilvl w:val="0"/>
          <w:numId w:val="22"/>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Brexit</w:t>
      </w:r>
    </w:p>
    <w:p w:rsidR="00B52F68" w:rsidRDefault="008D5019">
      <w:pPr>
        <w:numPr>
          <w:ilvl w:val="0"/>
          <w:numId w:val="22"/>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Aid and Supporting other Countries</w:t>
      </w:r>
    </w:p>
    <w:p w:rsidR="00B52F68" w:rsidRDefault="008D5019">
      <w:pPr>
        <w:numPr>
          <w:ilvl w:val="0"/>
          <w:numId w:val="22"/>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Fairtrade</w:t>
      </w:r>
    </w:p>
    <w:p w:rsidR="00B52F68" w:rsidRDefault="008D5019">
      <w:pPr>
        <w:numPr>
          <w:ilvl w:val="0"/>
          <w:numId w:val="22"/>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Peace War and Conflict</w:t>
      </w:r>
    </w:p>
    <w:p w:rsidR="00B52F68" w:rsidRDefault="008D5019">
      <w:pPr>
        <w:numPr>
          <w:ilvl w:val="0"/>
          <w:numId w:val="22"/>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Women’s Rights and Equality</w:t>
      </w:r>
    </w:p>
    <w:p w:rsidR="00B52F68" w:rsidRDefault="008D5019">
      <w:pPr>
        <w:numPr>
          <w:ilvl w:val="0"/>
          <w:numId w:val="22"/>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MeToo and Time Up Movement</w:t>
      </w:r>
    </w:p>
    <w:p w:rsidR="00B52F68" w:rsidRDefault="00B52F68">
      <w:pPr>
        <w:spacing w:after="0" w:line="240" w:lineRule="auto"/>
        <w:rPr>
          <w:rFonts w:ascii="The Hand Black" w:eastAsia="Times New Roman" w:hAnsi="The Hand Black"/>
          <w:sz w:val="28"/>
          <w:szCs w:val="28"/>
          <w:lang w:eastAsia="en-GB"/>
        </w:rPr>
      </w:pPr>
    </w:p>
    <w:p w:rsidR="00B52F68" w:rsidRDefault="008D5019">
      <w:pPr>
        <w:spacing w:before="225" w:after="0" w:line="240" w:lineRule="auto"/>
      </w:pPr>
      <w:r>
        <w:rPr>
          <w:rFonts w:ascii="The Hand Black" w:eastAsia="Times New Roman" w:hAnsi="The Hand Black" w:cs="Arial"/>
          <w:b/>
          <w:bCs/>
          <w:sz w:val="28"/>
          <w:szCs w:val="28"/>
          <w:lang w:eastAsia="en-GB"/>
        </w:rPr>
        <w:t xml:space="preserve">Violence, Crimes &amp; Seeking Safety </w:t>
      </w:r>
      <w:r>
        <w:rPr>
          <w:rFonts w:ascii="The Hand Black" w:eastAsia="Times New Roman" w:hAnsi="The Hand Black" w:cs="Arial"/>
          <w:sz w:val="28"/>
          <w:szCs w:val="28"/>
          <w:lang w:eastAsia="en-GB"/>
        </w:rPr>
        <w:t>is the final theme.</w:t>
      </w:r>
    </w:p>
    <w:p w:rsidR="00B52F68" w:rsidRDefault="008D5019">
      <w:pPr>
        <w:spacing w:before="225" w:after="0" w:line="240" w:lineRule="auto"/>
      </w:pPr>
      <w:r>
        <w:rPr>
          <w:rFonts w:ascii="The Hand Black" w:eastAsia="Times New Roman" w:hAnsi="The Hand Black" w:cs="Arial"/>
          <w:sz w:val="28"/>
          <w:szCs w:val="28"/>
          <w:lang w:eastAsia="en-GB"/>
        </w:rPr>
        <w:t xml:space="preserve">This theme delivers students with the required </w:t>
      </w:r>
      <w:r>
        <w:rPr>
          <w:rFonts w:ascii="The Hand Black" w:eastAsia="Times New Roman" w:hAnsi="The Hand Black" w:cs="Arial"/>
          <w:sz w:val="28"/>
          <w:szCs w:val="28"/>
          <w:lang w:eastAsia="en-GB"/>
        </w:rPr>
        <w:t>understanding of global issues in relation to violence and crimes as well as educating students in how to stay safe. An engaging topic for the start of term with contents such as:</w:t>
      </w:r>
    </w:p>
    <w:p w:rsidR="00B52F68" w:rsidRDefault="008D5019">
      <w:pPr>
        <w:numPr>
          <w:ilvl w:val="0"/>
          <w:numId w:val="23"/>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Honour Based Violence</w:t>
      </w:r>
    </w:p>
    <w:p w:rsidR="00B52F68" w:rsidRDefault="008D5019">
      <w:pPr>
        <w:numPr>
          <w:ilvl w:val="0"/>
          <w:numId w:val="23"/>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Forced Marriages</w:t>
      </w:r>
    </w:p>
    <w:p w:rsidR="00B52F68" w:rsidRDefault="008D5019">
      <w:pPr>
        <w:numPr>
          <w:ilvl w:val="0"/>
          <w:numId w:val="23"/>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Online Gambling</w:t>
      </w:r>
    </w:p>
    <w:p w:rsidR="00B52F68" w:rsidRDefault="008D5019">
      <w:pPr>
        <w:numPr>
          <w:ilvl w:val="0"/>
          <w:numId w:val="23"/>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Social Media Validati</w:t>
      </w:r>
      <w:r>
        <w:rPr>
          <w:rFonts w:ascii="The Hand Black" w:eastAsia="Times New Roman" w:hAnsi="The Hand Black" w:cs="Arial"/>
          <w:color w:val="000000"/>
          <w:sz w:val="28"/>
          <w:szCs w:val="28"/>
          <w:lang w:eastAsia="en-GB"/>
        </w:rPr>
        <w:t>on</w:t>
      </w:r>
    </w:p>
    <w:p w:rsidR="00B52F68" w:rsidRDefault="008D5019">
      <w:pPr>
        <w:numPr>
          <w:ilvl w:val="0"/>
          <w:numId w:val="23"/>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Keeping Data Safe</w:t>
      </w:r>
    </w:p>
    <w:p w:rsidR="00B52F68" w:rsidRDefault="008D5019">
      <w:pPr>
        <w:numPr>
          <w:ilvl w:val="0"/>
          <w:numId w:val="23"/>
        </w:numPr>
        <w:tabs>
          <w:tab w:val="left" w:pos="720"/>
        </w:tabs>
        <w:spacing w:before="90"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Modern Day Slavery</w:t>
      </w:r>
    </w:p>
    <w:p w:rsidR="00B52F68" w:rsidRDefault="008D5019">
      <w:pPr>
        <w:numPr>
          <w:ilvl w:val="0"/>
          <w:numId w:val="23"/>
        </w:numPr>
        <w:tabs>
          <w:tab w:val="left" w:pos="720"/>
        </w:tabs>
        <w:spacing w:before="225" w:after="0" w:line="240" w:lineRule="auto"/>
        <w:ind w:left="870"/>
        <w:rPr>
          <w:rFonts w:ascii="The Hand Black" w:eastAsia="Times New Roman" w:hAnsi="The Hand Black" w:cs="Arial"/>
          <w:color w:val="000000"/>
          <w:sz w:val="28"/>
          <w:szCs w:val="28"/>
          <w:lang w:eastAsia="en-GB"/>
        </w:rPr>
      </w:pPr>
      <w:r>
        <w:rPr>
          <w:rFonts w:ascii="The Hand Black" w:eastAsia="Times New Roman" w:hAnsi="The Hand Black" w:cs="Arial"/>
          <w:color w:val="000000"/>
          <w:sz w:val="28"/>
          <w:szCs w:val="28"/>
          <w:lang w:eastAsia="en-GB"/>
        </w:rPr>
        <w:t>Causes of Knife Crime</w:t>
      </w:r>
    </w:p>
    <w:p w:rsidR="00B52F68" w:rsidRDefault="008D5019">
      <w:pPr>
        <w:spacing w:before="225" w:after="0" w:line="240" w:lineRule="auto"/>
      </w:pPr>
      <w:r>
        <w:rPr>
          <w:rFonts w:ascii="The Hand Black" w:eastAsia="Times New Roman" w:hAnsi="The Hand Black" w:cs="Arial"/>
          <w:b/>
          <w:bCs/>
          <w:sz w:val="28"/>
          <w:szCs w:val="28"/>
          <w:lang w:eastAsia="en-GB"/>
        </w:rPr>
        <w:t>Why have we sequenced the Year 10 curriculum this way?</w:t>
      </w:r>
    </w:p>
    <w:p w:rsidR="00B52F68" w:rsidRDefault="008D5019">
      <w:pPr>
        <w:spacing w:before="225" w:after="0" w:line="240" w:lineRule="auto"/>
      </w:pPr>
      <w:r>
        <w:rPr>
          <w:rFonts w:ascii="The Hand Black" w:eastAsia="Times New Roman" w:hAnsi="The Hand Black" w:cs="Arial"/>
          <w:sz w:val="28"/>
          <w:szCs w:val="28"/>
          <w:lang w:eastAsia="en-GB"/>
        </w:rPr>
        <w:t xml:space="preserve">As we welcome our Year 10 students into their new academic year, and the beginning of Key Stage 4, we engage them with their first theme, </w:t>
      </w:r>
      <w:r>
        <w:rPr>
          <w:rFonts w:ascii="The Hand Black" w:eastAsia="Times New Roman" w:hAnsi="The Hand Black" w:cs="Arial"/>
          <w:b/>
          <w:bCs/>
          <w:sz w:val="28"/>
          <w:szCs w:val="28"/>
          <w:lang w:eastAsia="en-GB"/>
        </w:rPr>
        <w:t>Exploring British Values,</w:t>
      </w:r>
      <w:r>
        <w:rPr>
          <w:rFonts w:ascii="The Hand Black" w:eastAsia="Times New Roman" w:hAnsi="The Hand Black" w:cs="Arial"/>
          <w:sz w:val="28"/>
          <w:szCs w:val="28"/>
          <w:lang w:eastAsia="en-GB"/>
        </w:rPr>
        <w:t xml:space="preserve"> which is thought provoking and acts as a fantastic opportunity to build on their critical thinking skills - key to support their KS4 success.</w:t>
      </w:r>
    </w:p>
    <w:p w:rsidR="00B52F68" w:rsidRDefault="008D5019">
      <w:pPr>
        <w:spacing w:before="225" w:after="0" w:line="240" w:lineRule="auto"/>
      </w:pPr>
      <w:r>
        <w:rPr>
          <w:rFonts w:ascii="The Hand Black" w:eastAsia="Times New Roman" w:hAnsi="The Hand Black" w:cs="Arial"/>
          <w:sz w:val="28"/>
          <w:szCs w:val="28"/>
          <w:lang w:eastAsia="en-GB"/>
        </w:rPr>
        <w:t xml:space="preserve">The second theme, </w:t>
      </w:r>
      <w:r>
        <w:rPr>
          <w:rFonts w:ascii="The Hand Black" w:eastAsia="Times New Roman" w:hAnsi="The Hand Black" w:cs="Arial"/>
          <w:b/>
          <w:bCs/>
          <w:sz w:val="28"/>
          <w:szCs w:val="28"/>
          <w:lang w:eastAsia="en-GB"/>
        </w:rPr>
        <w:t>Mental Health and Wellbeing</w:t>
      </w:r>
      <w:r>
        <w:rPr>
          <w:rFonts w:ascii="The Hand Black" w:eastAsia="Times New Roman" w:hAnsi="The Hand Black" w:cs="Arial"/>
          <w:sz w:val="28"/>
          <w:szCs w:val="28"/>
          <w:lang w:eastAsia="en-GB"/>
        </w:rPr>
        <w:t xml:space="preserve"> links well to the first theme and enables </w:t>
      </w:r>
      <w:r>
        <w:rPr>
          <w:rFonts w:ascii="The Hand Black" w:eastAsia="Times New Roman" w:hAnsi="The Hand Black" w:cs="Arial"/>
          <w:sz w:val="28"/>
          <w:szCs w:val="28"/>
          <w:lang w:eastAsia="en-GB"/>
        </w:rPr>
        <w:t>them to consider what their rights are as they continue to develop, whilst becoming active citizens, confident with understanding mental health and what it means to them. It also proves itself to be a brilliant platform for their third theme. </w:t>
      </w:r>
    </w:p>
    <w:p w:rsidR="00B52F68" w:rsidRDefault="008D5019">
      <w:pPr>
        <w:spacing w:before="225" w:after="0" w:line="240" w:lineRule="auto"/>
      </w:pPr>
      <w:r>
        <w:rPr>
          <w:rFonts w:ascii="The Hand Black" w:eastAsia="Times New Roman" w:hAnsi="The Hand Black" w:cs="Arial"/>
          <w:b/>
          <w:bCs/>
          <w:sz w:val="28"/>
          <w:szCs w:val="28"/>
          <w:lang w:eastAsia="en-GB"/>
        </w:rPr>
        <w:t>Exploring Re</w:t>
      </w:r>
      <w:r>
        <w:rPr>
          <w:rFonts w:ascii="The Hand Black" w:eastAsia="Times New Roman" w:hAnsi="The Hand Black" w:cs="Arial"/>
          <w:b/>
          <w:bCs/>
          <w:sz w:val="28"/>
          <w:szCs w:val="28"/>
          <w:lang w:eastAsia="en-GB"/>
        </w:rPr>
        <w:t>lationships &amp; Sex Education</w:t>
      </w:r>
      <w:r>
        <w:rPr>
          <w:rFonts w:ascii="The Hand Black" w:eastAsia="Times New Roman" w:hAnsi="The Hand Black" w:cs="Arial"/>
          <w:sz w:val="28"/>
          <w:szCs w:val="28"/>
          <w:lang w:eastAsia="en-GB"/>
        </w:rPr>
        <w:t xml:space="preserve"> is the third theme our Year 10 will study. At this stage students are able to understand how this unit links closely with the second unit. It also encourages students to become mindful of key issues faced in the 21st century.</w:t>
      </w:r>
    </w:p>
    <w:p w:rsidR="00B52F68" w:rsidRDefault="008D5019">
      <w:pPr>
        <w:spacing w:before="225" w:after="0" w:line="240" w:lineRule="auto"/>
      </w:pPr>
      <w:r>
        <w:rPr>
          <w:rFonts w:ascii="The Hand Black" w:eastAsia="Times New Roman" w:hAnsi="The Hand Black" w:cs="Arial"/>
          <w:sz w:val="28"/>
          <w:szCs w:val="28"/>
          <w:lang w:eastAsia="en-GB"/>
        </w:rPr>
        <w:t>Ne</w:t>
      </w:r>
      <w:r>
        <w:rPr>
          <w:rFonts w:ascii="The Hand Black" w:eastAsia="Times New Roman" w:hAnsi="The Hand Black" w:cs="Arial"/>
          <w:sz w:val="28"/>
          <w:szCs w:val="28"/>
          <w:lang w:eastAsia="en-GB"/>
        </w:rPr>
        <w:t xml:space="preserve">xt, students will delve into their fourth topic, </w:t>
      </w:r>
      <w:r>
        <w:rPr>
          <w:rFonts w:ascii="The Hand Black" w:eastAsia="Times New Roman" w:hAnsi="The Hand Black" w:cs="Arial"/>
          <w:b/>
          <w:bCs/>
          <w:sz w:val="28"/>
          <w:szCs w:val="28"/>
          <w:lang w:eastAsia="en-GB"/>
        </w:rPr>
        <w:t>Exploring World Issues</w:t>
      </w:r>
      <w:r>
        <w:rPr>
          <w:rFonts w:ascii="The Hand Black" w:eastAsia="Times New Roman" w:hAnsi="The Hand Black" w:cs="Arial"/>
          <w:sz w:val="28"/>
          <w:szCs w:val="28"/>
          <w:lang w:eastAsia="en-GB"/>
        </w:rPr>
        <w:t xml:space="preserve"> which once again builds on their prior knowledge and themes already covered. This further supports out students to become global citizens. This unit acts as a reflective theme on the t</w:t>
      </w:r>
      <w:r>
        <w:rPr>
          <w:rFonts w:ascii="The Hand Black" w:eastAsia="Times New Roman" w:hAnsi="The Hand Black" w:cs="Arial"/>
          <w:sz w:val="28"/>
          <w:szCs w:val="28"/>
          <w:lang w:eastAsia="en-GB"/>
        </w:rPr>
        <w:t>opics covered so far. It also acts as a base for encouraging students to think critically about what is happening around them, locally, nationally and globally.</w:t>
      </w:r>
    </w:p>
    <w:p w:rsidR="00B52F68" w:rsidRDefault="008D5019">
      <w:pPr>
        <w:spacing w:before="225" w:after="0" w:line="240" w:lineRule="auto"/>
      </w:pPr>
      <w:r>
        <w:rPr>
          <w:rFonts w:ascii="The Hand Black" w:eastAsia="Times New Roman" w:hAnsi="The Hand Black" w:cs="Arial"/>
          <w:b/>
          <w:bCs/>
          <w:sz w:val="28"/>
          <w:szCs w:val="28"/>
          <w:lang w:eastAsia="en-GB"/>
        </w:rPr>
        <w:t>Rights and Responsibilities</w:t>
      </w:r>
      <w:r>
        <w:rPr>
          <w:rFonts w:ascii="The Hand Black" w:eastAsia="Times New Roman" w:hAnsi="The Hand Black" w:cs="Arial"/>
          <w:sz w:val="28"/>
          <w:szCs w:val="28"/>
          <w:lang w:eastAsia="en-GB"/>
        </w:rPr>
        <w:t xml:space="preserve"> is the fifth theme covered. </w:t>
      </w:r>
      <w:r>
        <w:rPr>
          <w:rFonts w:ascii="The Hand Black" w:eastAsia="Times New Roman" w:hAnsi="The Hand Black" w:cs="Arial"/>
          <w:color w:val="000000"/>
          <w:sz w:val="28"/>
          <w:szCs w:val="28"/>
          <w:lang w:eastAsia="en-GB"/>
        </w:rPr>
        <w:t>This theme will be thought provoking, e</w:t>
      </w:r>
      <w:r>
        <w:rPr>
          <w:rFonts w:ascii="The Hand Black" w:eastAsia="Times New Roman" w:hAnsi="The Hand Black" w:cs="Arial"/>
          <w:color w:val="000000"/>
          <w:sz w:val="28"/>
          <w:szCs w:val="28"/>
          <w:lang w:eastAsia="en-GB"/>
        </w:rPr>
        <w:t>nabling students to consider their rights &amp; responsibilities, whilst building on their knowledge from previous units. Students will explore what it takes to feel proud, be confident and ready for their future </w:t>
      </w:r>
    </w:p>
    <w:p w:rsidR="00B52F68" w:rsidRDefault="008D5019">
      <w:r>
        <w:rPr>
          <w:rFonts w:ascii="The Hand Black" w:eastAsia="Times New Roman" w:hAnsi="The Hand Black" w:cs="Arial"/>
          <w:sz w:val="28"/>
          <w:szCs w:val="28"/>
          <w:lang w:eastAsia="en-GB"/>
        </w:rPr>
        <w:t>Moving forward with the curriculum, our Year 1</w:t>
      </w:r>
      <w:r>
        <w:rPr>
          <w:rFonts w:ascii="The Hand Black" w:eastAsia="Times New Roman" w:hAnsi="The Hand Black" w:cs="Arial"/>
          <w:sz w:val="28"/>
          <w:szCs w:val="28"/>
          <w:lang w:eastAsia="en-GB"/>
        </w:rPr>
        <w:t xml:space="preserve">0 students will conclude the year by looking at </w:t>
      </w:r>
      <w:r>
        <w:rPr>
          <w:rFonts w:ascii="The Hand Black" w:eastAsia="Times New Roman" w:hAnsi="The Hand Black" w:cs="Arial"/>
          <w:b/>
          <w:bCs/>
          <w:sz w:val="28"/>
          <w:szCs w:val="28"/>
          <w:lang w:eastAsia="en-GB"/>
        </w:rPr>
        <w:t xml:space="preserve">Violence, Crimes and Seeking Safety. </w:t>
      </w:r>
      <w:r>
        <w:rPr>
          <w:rFonts w:ascii="The Hand Black" w:eastAsia="Times New Roman" w:hAnsi="The Hand Black" w:cs="Arial"/>
          <w:sz w:val="28"/>
          <w:szCs w:val="28"/>
          <w:lang w:eastAsia="en-GB"/>
        </w:rPr>
        <w:t>This final topics enables students to piece together their knowledge from the previous units and consider the importance of keeping themselves safe.</w:t>
      </w:r>
    </w:p>
    <w:p w:rsidR="00B52F68" w:rsidRDefault="00B52F68">
      <w:pPr>
        <w:rPr>
          <w:rFonts w:ascii="The Hand Black" w:hAnsi="The Hand Black"/>
          <w:sz w:val="28"/>
          <w:szCs w:val="28"/>
          <w:lang w:val="en-US"/>
        </w:rPr>
      </w:pPr>
    </w:p>
    <w:p w:rsidR="00B52F68" w:rsidRDefault="00B52F68">
      <w:pPr>
        <w:rPr>
          <w:rFonts w:ascii="The Hand Black" w:hAnsi="The Hand Black"/>
          <w:sz w:val="28"/>
          <w:szCs w:val="28"/>
          <w:lang w:val="en-US"/>
        </w:rPr>
      </w:pPr>
    </w:p>
    <w:p w:rsidR="00B52F68" w:rsidRDefault="00B52F68">
      <w:pPr>
        <w:rPr>
          <w:rFonts w:ascii="The Hand Black" w:hAnsi="The Hand Black"/>
          <w:sz w:val="24"/>
          <w:szCs w:val="24"/>
          <w:lang w:val="en-US"/>
        </w:rPr>
      </w:pPr>
    </w:p>
    <w:sectPr w:rsidR="00B52F68">
      <w:headerReference w:type="default" r:id="rId11"/>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D5019">
      <w:pPr>
        <w:spacing w:after="0" w:line="240" w:lineRule="auto"/>
      </w:pPr>
      <w:r>
        <w:separator/>
      </w:r>
    </w:p>
  </w:endnote>
  <w:endnote w:type="continuationSeparator" w:id="0">
    <w:p w:rsidR="00000000" w:rsidRDefault="008D5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he Hand Black">
    <w:altName w:val="Ink Free"/>
    <w:charset w:val="00"/>
    <w:family w:val="script"/>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D5019">
      <w:pPr>
        <w:spacing w:after="0" w:line="240" w:lineRule="auto"/>
      </w:pPr>
      <w:r>
        <w:rPr>
          <w:color w:val="000000"/>
        </w:rPr>
        <w:separator/>
      </w:r>
    </w:p>
  </w:footnote>
  <w:footnote w:type="continuationSeparator" w:id="0">
    <w:p w:rsidR="00000000" w:rsidRDefault="008D50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081" w:rsidRDefault="008D5019">
    <w:pPr>
      <w:pStyle w:val="Header"/>
      <w:rPr>
        <w:lang w:val="en-US"/>
      </w:rPr>
    </w:pPr>
    <w:r>
      <w:rPr>
        <w:lang w:val="en-US"/>
      </w:rPr>
      <w:t>2020-21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7FAE"/>
    <w:multiLevelType w:val="multilevel"/>
    <w:tmpl w:val="F2460D4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ACA1D50"/>
    <w:multiLevelType w:val="multilevel"/>
    <w:tmpl w:val="784A2790"/>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 w15:restartNumberingAfterBreak="0">
    <w:nsid w:val="12365AC9"/>
    <w:multiLevelType w:val="multilevel"/>
    <w:tmpl w:val="1B2CB490"/>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1893050A"/>
    <w:multiLevelType w:val="multilevel"/>
    <w:tmpl w:val="F6C464E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 w15:restartNumberingAfterBreak="0">
    <w:nsid w:val="1DB555E5"/>
    <w:multiLevelType w:val="multilevel"/>
    <w:tmpl w:val="F55EB58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1E0559AF"/>
    <w:multiLevelType w:val="multilevel"/>
    <w:tmpl w:val="CA42BA66"/>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6" w15:restartNumberingAfterBreak="0">
    <w:nsid w:val="1FB9353A"/>
    <w:multiLevelType w:val="multilevel"/>
    <w:tmpl w:val="5E24044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 w15:restartNumberingAfterBreak="0">
    <w:nsid w:val="2633262F"/>
    <w:multiLevelType w:val="multilevel"/>
    <w:tmpl w:val="313C1808"/>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8" w15:restartNumberingAfterBreak="0">
    <w:nsid w:val="2C6F68C1"/>
    <w:multiLevelType w:val="multilevel"/>
    <w:tmpl w:val="F9E0AC30"/>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15:restartNumberingAfterBreak="0">
    <w:nsid w:val="35B22F14"/>
    <w:multiLevelType w:val="multilevel"/>
    <w:tmpl w:val="A6D6E45C"/>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3D302A4D"/>
    <w:multiLevelType w:val="multilevel"/>
    <w:tmpl w:val="F2C6453C"/>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 w15:restartNumberingAfterBreak="0">
    <w:nsid w:val="3D4A7B99"/>
    <w:multiLevelType w:val="multilevel"/>
    <w:tmpl w:val="E71E27B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435556E9"/>
    <w:multiLevelType w:val="multilevel"/>
    <w:tmpl w:val="CB50709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3" w15:restartNumberingAfterBreak="0">
    <w:nsid w:val="4A100174"/>
    <w:multiLevelType w:val="multilevel"/>
    <w:tmpl w:val="CBD40250"/>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 w15:restartNumberingAfterBreak="0">
    <w:nsid w:val="4AF427F3"/>
    <w:multiLevelType w:val="multilevel"/>
    <w:tmpl w:val="98A2253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5" w15:restartNumberingAfterBreak="0">
    <w:nsid w:val="4B9F59AF"/>
    <w:multiLevelType w:val="multilevel"/>
    <w:tmpl w:val="C6D45AFE"/>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6" w15:restartNumberingAfterBreak="0">
    <w:nsid w:val="4FCE5AD3"/>
    <w:multiLevelType w:val="multilevel"/>
    <w:tmpl w:val="1D6ACBA4"/>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7" w15:restartNumberingAfterBreak="0">
    <w:nsid w:val="521F2B9A"/>
    <w:multiLevelType w:val="multilevel"/>
    <w:tmpl w:val="DC822B96"/>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8" w15:restartNumberingAfterBreak="0">
    <w:nsid w:val="5677684C"/>
    <w:multiLevelType w:val="multilevel"/>
    <w:tmpl w:val="1850F508"/>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9" w15:restartNumberingAfterBreak="0">
    <w:nsid w:val="63707D64"/>
    <w:multiLevelType w:val="multilevel"/>
    <w:tmpl w:val="63287608"/>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0" w15:restartNumberingAfterBreak="0">
    <w:nsid w:val="66CB4321"/>
    <w:multiLevelType w:val="multilevel"/>
    <w:tmpl w:val="0B2C0C3A"/>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1" w15:restartNumberingAfterBreak="0">
    <w:nsid w:val="6CEF4FBE"/>
    <w:multiLevelType w:val="multilevel"/>
    <w:tmpl w:val="DC462D4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2" w15:restartNumberingAfterBreak="0">
    <w:nsid w:val="7EFE2884"/>
    <w:multiLevelType w:val="multilevel"/>
    <w:tmpl w:val="0CBE1812"/>
    <w:lvl w:ilvl="0">
      <w:numFmt w:val="bullet"/>
      <w:lvlText w:val=""/>
      <w:lvlJc w:val="left"/>
      <w:pPr>
        <w:ind w:left="720" w:hanging="360"/>
      </w:pPr>
      <w:rPr>
        <w:rFonts w:ascii="Wingdings" w:hAnsi="Wingdings"/>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5"/>
  </w:num>
  <w:num w:numId="2">
    <w:abstractNumId w:val="11"/>
  </w:num>
  <w:num w:numId="3">
    <w:abstractNumId w:val="7"/>
  </w:num>
  <w:num w:numId="4">
    <w:abstractNumId w:val="4"/>
  </w:num>
  <w:num w:numId="5">
    <w:abstractNumId w:val="18"/>
  </w:num>
  <w:num w:numId="6">
    <w:abstractNumId w:val="21"/>
  </w:num>
  <w:num w:numId="7">
    <w:abstractNumId w:val="15"/>
  </w:num>
  <w:num w:numId="8">
    <w:abstractNumId w:val="6"/>
  </w:num>
  <w:num w:numId="9">
    <w:abstractNumId w:val="16"/>
  </w:num>
  <w:num w:numId="10">
    <w:abstractNumId w:val="20"/>
  </w:num>
  <w:num w:numId="11">
    <w:abstractNumId w:val="10"/>
  </w:num>
  <w:num w:numId="12">
    <w:abstractNumId w:val="12"/>
  </w:num>
  <w:num w:numId="13">
    <w:abstractNumId w:val="2"/>
  </w:num>
  <w:num w:numId="14">
    <w:abstractNumId w:val="9"/>
  </w:num>
  <w:num w:numId="15">
    <w:abstractNumId w:val="8"/>
  </w:num>
  <w:num w:numId="16">
    <w:abstractNumId w:val="3"/>
  </w:num>
  <w:num w:numId="17">
    <w:abstractNumId w:val="17"/>
  </w:num>
  <w:num w:numId="18">
    <w:abstractNumId w:val="13"/>
  </w:num>
  <w:num w:numId="19">
    <w:abstractNumId w:val="1"/>
  </w:num>
  <w:num w:numId="20">
    <w:abstractNumId w:val="0"/>
  </w:num>
  <w:num w:numId="21">
    <w:abstractNumId w:val="22"/>
  </w:num>
  <w:num w:numId="22">
    <w:abstractNumId w:val="19"/>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B52F68"/>
    <w:rsid w:val="008D5019"/>
    <w:rsid w:val="00B52F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BFAA6F3A-F2DA-4DD9-9410-72C2AEC40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after="100" w:line="240" w:lineRule="auto"/>
    </w:pPr>
    <w:rPr>
      <w:rFonts w:ascii="Times New Roman" w:eastAsia="Times New Roman" w:hAnsi="Times New Roman"/>
      <w:sz w:val="24"/>
      <w:szCs w:val="24"/>
      <w:lang w:eastAsia="en-GB"/>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2459</Words>
  <Characters>14019</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Elliott</dc:creator>
  <dc:description/>
  <cp:lastModifiedBy>Jo Hedges</cp:lastModifiedBy>
  <cp:revision>2</cp:revision>
  <dcterms:created xsi:type="dcterms:W3CDTF">2020-12-17T21:55:00Z</dcterms:created>
  <dcterms:modified xsi:type="dcterms:W3CDTF">2020-12-17T21:55:00Z</dcterms:modified>
</cp:coreProperties>
</file>