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ECE0D" w14:textId="77777777" w:rsidR="0067079C" w:rsidRDefault="0067079C" w:rsidP="0067079C">
      <w:r>
        <w:t>18</w:t>
      </w:r>
      <w:r w:rsidRPr="00A23BB3">
        <w:rPr>
          <w:vertAlign w:val="superscript"/>
        </w:rPr>
        <w:t>th</w:t>
      </w:r>
      <w:r>
        <w:t xml:space="preserve"> December 2020</w:t>
      </w:r>
    </w:p>
    <w:p w14:paraId="5F63942D" w14:textId="77777777" w:rsidR="0067079C" w:rsidRDefault="0067079C" w:rsidP="0067079C"/>
    <w:p w14:paraId="39246B77" w14:textId="77777777" w:rsidR="0067079C" w:rsidRDefault="0067079C" w:rsidP="0067079C">
      <w:pPr>
        <w:jc w:val="center"/>
        <w:rPr>
          <w:b/>
        </w:rPr>
      </w:pPr>
    </w:p>
    <w:p w14:paraId="0A3858D2" w14:textId="60FF31C0" w:rsidR="0067079C" w:rsidRPr="00C64105" w:rsidRDefault="0067079C" w:rsidP="0067079C">
      <w:pPr>
        <w:jc w:val="center"/>
        <w:rPr>
          <w:b/>
        </w:rPr>
      </w:pPr>
      <w:bookmarkStart w:id="0" w:name="_GoBack"/>
      <w:bookmarkEnd w:id="0"/>
      <w:r w:rsidRPr="00C64105">
        <w:rPr>
          <w:b/>
        </w:rPr>
        <w:t>Update on COVID-19 testing and the staggered start in January.</w:t>
      </w:r>
    </w:p>
    <w:p w14:paraId="2EB414EE" w14:textId="77777777" w:rsidR="0067079C" w:rsidRDefault="0067079C" w:rsidP="0067079C"/>
    <w:p w14:paraId="4D93C17B" w14:textId="77777777" w:rsidR="0067079C" w:rsidRDefault="0067079C" w:rsidP="0067079C">
      <w:r>
        <w:t>Dear Parents and Carers</w:t>
      </w:r>
    </w:p>
    <w:p w14:paraId="38726F6A" w14:textId="77777777" w:rsidR="0067079C" w:rsidRDefault="0067079C" w:rsidP="0067079C"/>
    <w:p w14:paraId="19290649" w14:textId="77777777" w:rsidR="0067079C" w:rsidRDefault="0067079C" w:rsidP="0067079C">
      <w:pPr>
        <w:jc w:val="both"/>
      </w:pPr>
      <w:r>
        <w:t>By now I am sure that most of you have heard the news about secondary schools carrying out rapid testing for students and staff and the staggered start for students in January.</w:t>
      </w:r>
    </w:p>
    <w:p w14:paraId="55E2CAA7" w14:textId="6FB5CA93" w:rsidR="0067079C" w:rsidRDefault="0067079C" w:rsidP="0067079C">
      <w:pPr>
        <w:jc w:val="both"/>
      </w:pPr>
      <w:r>
        <w:t>I would like to reassure parents that while the news came very late for schools we will be working hard to ensure that the school is safe and that any testing is carried out safely and in line with government training and guidance. More details about the testing will follow as we receive it.</w:t>
      </w:r>
    </w:p>
    <w:p w14:paraId="2C296D6D" w14:textId="77777777" w:rsidR="0067079C" w:rsidRDefault="0067079C" w:rsidP="0067079C">
      <w:pPr>
        <w:jc w:val="both"/>
      </w:pPr>
    </w:p>
    <w:p w14:paraId="788541FB" w14:textId="4C57CA89" w:rsidR="0067079C" w:rsidRDefault="0067079C" w:rsidP="0067079C">
      <w:pPr>
        <w:jc w:val="both"/>
      </w:pPr>
      <w:r>
        <w:t>With regards the staggered start in January the details for this are as follows:</w:t>
      </w:r>
    </w:p>
    <w:p w14:paraId="5F01BEBD" w14:textId="77777777" w:rsidR="0067079C" w:rsidRDefault="0067079C" w:rsidP="0067079C">
      <w:pPr>
        <w:jc w:val="both"/>
      </w:pPr>
    </w:p>
    <w:p w14:paraId="2B4127CE" w14:textId="77777777" w:rsidR="0067079C" w:rsidRDefault="0067079C" w:rsidP="0067079C">
      <w:pPr>
        <w:pStyle w:val="ListParagraph"/>
        <w:numPr>
          <w:ilvl w:val="0"/>
          <w:numId w:val="3"/>
        </w:numPr>
        <w:spacing w:after="160" w:line="259" w:lineRule="auto"/>
        <w:jc w:val="both"/>
      </w:pPr>
      <w:r>
        <w:t>Learning will be delivered online for the first week in January (Week Beginning Monday January 4</w:t>
      </w:r>
      <w:r w:rsidRPr="003D7026">
        <w:rPr>
          <w:vertAlign w:val="superscript"/>
        </w:rPr>
        <w:t>th</w:t>
      </w:r>
      <w:r>
        <w:t>) with lessons available from the Tuesday 5</w:t>
      </w:r>
      <w:r w:rsidRPr="003D7026">
        <w:rPr>
          <w:vertAlign w:val="superscript"/>
        </w:rPr>
        <w:t>th</w:t>
      </w:r>
      <w:r>
        <w:t>. This is because Monday January 4</w:t>
      </w:r>
      <w:r w:rsidRPr="00CA333E">
        <w:rPr>
          <w:vertAlign w:val="superscript"/>
        </w:rPr>
        <w:t>th</w:t>
      </w:r>
      <w:r>
        <w:t xml:space="preserve"> is a training day.</w:t>
      </w:r>
    </w:p>
    <w:p w14:paraId="7DA0D9C8" w14:textId="77777777" w:rsidR="0067079C" w:rsidRDefault="0067079C" w:rsidP="0067079C">
      <w:pPr>
        <w:pStyle w:val="ListParagraph"/>
        <w:numPr>
          <w:ilvl w:val="0"/>
          <w:numId w:val="3"/>
        </w:numPr>
        <w:spacing w:after="160" w:line="259" w:lineRule="auto"/>
        <w:jc w:val="both"/>
      </w:pPr>
      <w:r>
        <w:t>The only students who have the option to attend school in person from Tuesday 5</w:t>
      </w:r>
      <w:r w:rsidRPr="003D7026">
        <w:rPr>
          <w:vertAlign w:val="superscript"/>
        </w:rPr>
        <w:t>th</w:t>
      </w:r>
      <w:r>
        <w:t xml:space="preserve"> January are those who are from key worker families or those who are considered vulnerable. </w:t>
      </w:r>
    </w:p>
    <w:p w14:paraId="1ECFC698" w14:textId="77777777" w:rsidR="0067079C" w:rsidRPr="00F96422" w:rsidRDefault="0067079C" w:rsidP="0067079C">
      <w:pPr>
        <w:pStyle w:val="ListParagraph"/>
        <w:numPr>
          <w:ilvl w:val="0"/>
          <w:numId w:val="3"/>
        </w:numPr>
        <w:spacing w:after="160" w:line="259" w:lineRule="auto"/>
        <w:jc w:val="both"/>
      </w:pPr>
      <w:r>
        <w:t xml:space="preserve">If your child is in one of the above categories </w:t>
      </w:r>
      <w:r>
        <w:rPr>
          <w:b/>
        </w:rPr>
        <w:t xml:space="preserve">please book their place by email: jo.hedges@lecacademy.org so we can staff accordingly. Bookings should be made no later than </w:t>
      </w:r>
      <w:r w:rsidRPr="00F96422">
        <w:rPr>
          <w:b/>
        </w:rPr>
        <w:t>2pm on Monday 4</w:t>
      </w:r>
      <w:r w:rsidRPr="00F96422">
        <w:rPr>
          <w:b/>
          <w:vertAlign w:val="superscript"/>
        </w:rPr>
        <w:t>th</w:t>
      </w:r>
      <w:r w:rsidRPr="00F96422">
        <w:rPr>
          <w:b/>
        </w:rPr>
        <w:t xml:space="preserve"> January 2021. </w:t>
      </w:r>
    </w:p>
    <w:p w14:paraId="24026F4A" w14:textId="77777777" w:rsidR="0067079C" w:rsidRPr="008C72F5" w:rsidRDefault="0067079C" w:rsidP="0067079C">
      <w:pPr>
        <w:pStyle w:val="ListParagraph"/>
        <w:numPr>
          <w:ilvl w:val="0"/>
          <w:numId w:val="3"/>
        </w:numPr>
        <w:spacing w:after="160" w:line="259" w:lineRule="auto"/>
        <w:jc w:val="both"/>
        <w:rPr>
          <w:b/>
        </w:rPr>
      </w:pPr>
      <w:r>
        <w:t>Guidance for accessing online work will be emailed home and all teachers and support staff will be in school working from Tuesday 5</w:t>
      </w:r>
      <w:r w:rsidRPr="008C72F5">
        <w:rPr>
          <w:vertAlign w:val="superscript"/>
        </w:rPr>
        <w:t>th</w:t>
      </w:r>
      <w:r>
        <w:t xml:space="preserve"> January. </w:t>
      </w:r>
      <w:r w:rsidRPr="00C64105">
        <w:rPr>
          <w:b/>
        </w:rPr>
        <w:t>IMPORTANT:</w:t>
      </w:r>
      <w:r>
        <w:t xml:space="preserve"> </w:t>
      </w:r>
      <w:r>
        <w:rPr>
          <w:b/>
        </w:rPr>
        <w:t>Students or parents</w:t>
      </w:r>
      <w:r w:rsidRPr="008C72F5">
        <w:rPr>
          <w:b/>
        </w:rPr>
        <w:t xml:space="preserve"> email subject teachers directly with any subject-specific questions</w:t>
      </w:r>
      <w:r>
        <w:rPr>
          <w:b/>
        </w:rPr>
        <w:t xml:space="preserve"> from Tuesday 5</w:t>
      </w:r>
      <w:r w:rsidRPr="008C72F5">
        <w:rPr>
          <w:b/>
          <w:vertAlign w:val="superscript"/>
        </w:rPr>
        <w:t>th</w:t>
      </w:r>
      <w:r>
        <w:rPr>
          <w:b/>
        </w:rPr>
        <w:t xml:space="preserve"> onwards. All staff emails can be found on our website.  Students should also have access to their emails throughout the school day so they do not miss important information.</w:t>
      </w:r>
    </w:p>
    <w:p w14:paraId="0C743AF5" w14:textId="77777777" w:rsidR="0067079C" w:rsidRDefault="0067079C" w:rsidP="0067079C">
      <w:pPr>
        <w:pStyle w:val="ListParagraph"/>
        <w:numPr>
          <w:ilvl w:val="0"/>
          <w:numId w:val="3"/>
        </w:numPr>
        <w:spacing w:after="160" w:line="259" w:lineRule="auto"/>
        <w:jc w:val="both"/>
      </w:pPr>
      <w:r>
        <w:t>Students will return to school from Week Beginning Monday 11</w:t>
      </w:r>
      <w:r w:rsidRPr="00CA333E">
        <w:rPr>
          <w:vertAlign w:val="superscript"/>
        </w:rPr>
        <w:t>th</w:t>
      </w:r>
      <w:r>
        <w:t xml:space="preserve"> January (Week 2). Further guidance on the logistics of this will follow in early January once further government guidance has been issued.</w:t>
      </w:r>
    </w:p>
    <w:p w14:paraId="62069102" w14:textId="77777777" w:rsidR="0067079C" w:rsidRDefault="0067079C" w:rsidP="0067079C">
      <w:pPr>
        <w:pStyle w:val="ListParagraph"/>
        <w:numPr>
          <w:ilvl w:val="0"/>
          <w:numId w:val="3"/>
        </w:numPr>
        <w:spacing w:after="160" w:line="259" w:lineRule="auto"/>
        <w:jc w:val="both"/>
      </w:pPr>
      <w:r>
        <w:t>For student testing, we will require consent from all parents. A letter will be issued via email for you to reply to in due course.</w:t>
      </w:r>
    </w:p>
    <w:p w14:paraId="30F5E8EC" w14:textId="77777777" w:rsidR="0067079C" w:rsidRDefault="0067079C" w:rsidP="0067079C">
      <w:pPr>
        <w:jc w:val="both"/>
      </w:pPr>
      <w:r>
        <w:lastRenderedPageBreak/>
        <w:t>Again, please be assured that I will communicate more information as soon as we have it. In the meantime please do not worry, enjoy the Christmas festivities and I will write to you again in the New Year.</w:t>
      </w:r>
    </w:p>
    <w:p w14:paraId="64F56E7D" w14:textId="77777777" w:rsidR="0067079C" w:rsidRDefault="0067079C" w:rsidP="0067079C">
      <w:pPr>
        <w:jc w:val="both"/>
      </w:pPr>
    </w:p>
    <w:p w14:paraId="369C9990" w14:textId="77777777" w:rsidR="0067079C" w:rsidRDefault="0067079C" w:rsidP="0067079C">
      <w:pPr>
        <w:jc w:val="both"/>
      </w:pPr>
      <w:r>
        <w:t>Scott Gaskins</w:t>
      </w:r>
    </w:p>
    <w:p w14:paraId="30BBEF39" w14:textId="77777777" w:rsidR="0067079C" w:rsidRDefault="0067079C" w:rsidP="0067079C">
      <w:pPr>
        <w:jc w:val="both"/>
      </w:pPr>
      <w:r>
        <w:t>Principal, LECA</w:t>
      </w:r>
    </w:p>
    <w:p w14:paraId="34D5233E" w14:textId="77777777" w:rsidR="0067079C" w:rsidRDefault="0067079C" w:rsidP="0067079C">
      <w:pPr>
        <w:pStyle w:val="ListParagraph"/>
        <w:jc w:val="both"/>
      </w:pPr>
    </w:p>
    <w:p w14:paraId="65CA6714" w14:textId="20E16A18" w:rsidR="002727F0" w:rsidRDefault="002727F0"/>
    <w:p w14:paraId="41745352" w14:textId="77777777" w:rsidR="00410449" w:rsidRDefault="00410449" w:rsidP="00410449">
      <w:pPr>
        <w:autoSpaceDE w:val="0"/>
        <w:autoSpaceDN w:val="0"/>
        <w:adjustRightInd w:val="0"/>
        <w:ind w:left="284"/>
        <w:jc w:val="both"/>
        <w:rPr>
          <w:rFonts w:ascii="Arial" w:hAnsi="Arial" w:cs="Arial"/>
          <w:sz w:val="22"/>
          <w:szCs w:val="22"/>
        </w:rPr>
      </w:pPr>
    </w:p>
    <w:p w14:paraId="7FC1E7B2" w14:textId="3D0DDB32" w:rsidR="00410449" w:rsidRDefault="00410449" w:rsidP="00410449">
      <w:pPr>
        <w:autoSpaceDE w:val="0"/>
        <w:autoSpaceDN w:val="0"/>
        <w:adjustRightInd w:val="0"/>
        <w:ind w:left="284"/>
        <w:jc w:val="both"/>
        <w:rPr>
          <w:rFonts w:ascii="Arial" w:hAnsi="Arial" w:cs="Arial"/>
          <w:sz w:val="22"/>
          <w:szCs w:val="22"/>
        </w:rPr>
      </w:pPr>
    </w:p>
    <w:p w14:paraId="579ED6E4" w14:textId="03A6DED8" w:rsidR="00911D29" w:rsidRDefault="00911D29" w:rsidP="00410449">
      <w:pPr>
        <w:autoSpaceDE w:val="0"/>
        <w:autoSpaceDN w:val="0"/>
        <w:adjustRightInd w:val="0"/>
        <w:ind w:left="284"/>
        <w:jc w:val="both"/>
        <w:rPr>
          <w:rFonts w:ascii="Arial" w:hAnsi="Arial" w:cs="Arial"/>
          <w:sz w:val="22"/>
          <w:szCs w:val="22"/>
        </w:rPr>
      </w:pPr>
    </w:p>
    <w:p w14:paraId="33BFBB2B" w14:textId="0C61462D" w:rsidR="00240A5A" w:rsidRDefault="00911D29" w:rsidP="00240A5A">
      <w:pPr>
        <w:autoSpaceDE w:val="0"/>
        <w:autoSpaceDN w:val="0"/>
        <w:adjustRightInd w:val="0"/>
        <w:ind w:left="28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51710">
        <w:rPr>
          <w:rFonts w:ascii="Arial" w:hAnsi="Arial" w:cs="Arial"/>
          <w:sz w:val="22"/>
          <w:szCs w:val="22"/>
        </w:rPr>
        <w:tab/>
      </w:r>
    </w:p>
    <w:p w14:paraId="40C5C2A7" w14:textId="7826FCA2" w:rsidR="007250A5" w:rsidRDefault="00151710" w:rsidP="00410449">
      <w:pPr>
        <w:autoSpaceDE w:val="0"/>
        <w:autoSpaceDN w:val="0"/>
        <w:adjustRightInd w:val="0"/>
        <w:ind w:left="284"/>
        <w:jc w:val="both"/>
        <w:rPr>
          <w:rFonts w:ascii="Arial" w:hAnsi="Arial" w:cs="Arial"/>
          <w:sz w:val="22"/>
          <w:szCs w:val="22"/>
        </w:rPr>
      </w:pPr>
      <w:r>
        <w:rPr>
          <w:rFonts w:ascii="Arial" w:hAnsi="Arial" w:cs="Arial"/>
          <w:sz w:val="22"/>
          <w:szCs w:val="22"/>
        </w:rPr>
        <w:t xml:space="preserve"> </w:t>
      </w:r>
    </w:p>
    <w:p w14:paraId="0AB6DC33" w14:textId="77777777" w:rsidR="0067405A" w:rsidRDefault="0067405A" w:rsidP="00410449">
      <w:pPr>
        <w:autoSpaceDE w:val="0"/>
        <w:autoSpaceDN w:val="0"/>
        <w:adjustRightInd w:val="0"/>
        <w:ind w:left="284"/>
        <w:jc w:val="both"/>
        <w:rPr>
          <w:rFonts w:ascii="Arial" w:hAnsi="Arial" w:cs="Arial"/>
          <w:sz w:val="22"/>
          <w:szCs w:val="22"/>
        </w:rPr>
      </w:pPr>
    </w:p>
    <w:sectPr w:rsidR="0067405A" w:rsidSect="00415903">
      <w:headerReference w:type="even" r:id="rId7"/>
      <w:headerReference w:type="default" r:id="rId8"/>
      <w:footerReference w:type="even" r:id="rId9"/>
      <w:footerReference w:type="default" r:id="rId10"/>
      <w:headerReference w:type="first" r:id="rId11"/>
      <w:footerReference w:type="first" r:id="rId12"/>
      <w:pgSz w:w="11906" w:h="16838"/>
      <w:pgMar w:top="1440" w:right="1440" w:bottom="851" w:left="1440"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A829D" w14:textId="77777777" w:rsidR="00BA3E1D" w:rsidRDefault="00BA3E1D" w:rsidP="00BA3E1D">
      <w:r>
        <w:separator/>
      </w:r>
    </w:p>
  </w:endnote>
  <w:endnote w:type="continuationSeparator" w:id="0">
    <w:p w14:paraId="6AE8DCDC" w14:textId="77777777" w:rsidR="00BA3E1D" w:rsidRDefault="00BA3E1D" w:rsidP="00BA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BC30" w14:textId="77777777" w:rsidR="00415903" w:rsidRDefault="00415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D126" w14:textId="77777777" w:rsidR="00060AC7" w:rsidRDefault="00060AC7" w:rsidP="00BA3E1D">
    <w:pPr>
      <w:pStyle w:val="Footer"/>
      <w:jc w:val="both"/>
      <w:rPr>
        <w:color w:val="808080" w:themeColor="background1" w:themeShade="80"/>
        <w:sz w:val="20"/>
      </w:rPr>
    </w:pPr>
  </w:p>
  <w:p w14:paraId="26B4FD58" w14:textId="039318EA" w:rsidR="00060AC7" w:rsidRDefault="00060AC7" w:rsidP="004B1049">
    <w:pPr>
      <w:pStyle w:val="Footer"/>
      <w:rPr>
        <w:color w:val="808080" w:themeColor="background1" w:themeShade="80"/>
        <w:sz w:val="20"/>
      </w:rPr>
    </w:pPr>
    <w:r>
      <w:rPr>
        <w:color w:val="808080" w:themeColor="background1" w:themeShade="80"/>
        <w:sz w:val="20"/>
      </w:rPr>
      <w:t>Littleport and East Cambridgeshire</w:t>
    </w:r>
    <w:r w:rsidR="7E88230F" w:rsidRPr="0088499D">
      <w:rPr>
        <w:color w:val="808080" w:themeColor="background1" w:themeShade="80"/>
        <w:sz w:val="20"/>
      </w:rPr>
      <w:t xml:space="preserve"> Academy, </w:t>
    </w:r>
    <w:r>
      <w:rPr>
        <w:color w:val="808080" w:themeColor="background1" w:themeShade="80"/>
        <w:sz w:val="20"/>
      </w:rPr>
      <w:tab/>
    </w:r>
  </w:p>
  <w:p w14:paraId="1076ACB3" w14:textId="40E184EB" w:rsidR="00060AC7" w:rsidRDefault="7E88230F" w:rsidP="004B1049">
    <w:pPr>
      <w:pStyle w:val="Footer"/>
      <w:rPr>
        <w:color w:val="808080" w:themeColor="background1" w:themeShade="80"/>
        <w:sz w:val="20"/>
      </w:rPr>
    </w:pPr>
    <w:r w:rsidRPr="0088499D">
      <w:rPr>
        <w:color w:val="808080" w:themeColor="background1" w:themeShade="80"/>
        <w:sz w:val="20"/>
      </w:rPr>
      <w:t xml:space="preserve">Littleport, Cambridgeshire, </w:t>
    </w:r>
  </w:p>
  <w:p w14:paraId="222924E0" w14:textId="2A5816FD" w:rsidR="00BA3E1D" w:rsidRPr="0088499D" w:rsidRDefault="7E88230F" w:rsidP="004B1049">
    <w:pPr>
      <w:pStyle w:val="Footer"/>
      <w:rPr>
        <w:color w:val="808080" w:themeColor="background1" w:themeShade="80"/>
        <w:sz w:val="20"/>
      </w:rPr>
    </w:pPr>
    <w:r w:rsidRPr="0088499D">
      <w:rPr>
        <w:color w:val="808080" w:themeColor="background1" w:themeShade="80"/>
        <w:sz w:val="20"/>
      </w:rPr>
      <w:t>CB6 1EW</w:t>
    </w:r>
    <w:r w:rsidR="00837C7A">
      <w:rPr>
        <w:color w:val="808080" w:themeColor="background1" w:themeShade="80"/>
        <w:sz w:val="20"/>
      </w:rPr>
      <w:t xml:space="preserve">  </w:t>
    </w:r>
  </w:p>
  <w:p w14:paraId="0C739589" w14:textId="2D83195A" w:rsidR="00060AC7" w:rsidRPr="0088499D" w:rsidRDefault="00060AC7" w:rsidP="004B1049">
    <w:pPr>
      <w:pStyle w:val="Footer"/>
      <w:rPr>
        <w:color w:val="808080" w:themeColor="background1" w:themeShade="80"/>
        <w:sz w:val="20"/>
      </w:rPr>
    </w:pPr>
    <w:r>
      <w:rPr>
        <w:color w:val="808080" w:themeColor="background1" w:themeShade="80"/>
        <w:sz w:val="20"/>
      </w:rPr>
      <w:t>Principal:  Mr Scott Gaskins</w:t>
    </w:r>
  </w:p>
  <w:p w14:paraId="2497376E" w14:textId="77777777" w:rsidR="004B1049" w:rsidRDefault="00060AC7" w:rsidP="004B1049">
    <w:pPr>
      <w:pStyle w:val="Footer"/>
      <w:rPr>
        <w:noProof/>
        <w:color w:val="808080" w:themeColor="background1" w:themeShade="80"/>
        <w:sz w:val="20"/>
        <w:lang w:eastAsia="en-GB"/>
      </w:rPr>
    </w:pPr>
    <w:proofErr w:type="gramStart"/>
    <w:r>
      <w:rPr>
        <w:color w:val="808080" w:themeColor="background1" w:themeShade="80"/>
        <w:sz w:val="20"/>
      </w:rPr>
      <w:t>www</w:t>
    </w:r>
    <w:proofErr w:type="gramEnd"/>
    <w:r>
      <w:rPr>
        <w:color w:val="808080" w:themeColor="background1" w:themeShade="80"/>
        <w:sz w:val="20"/>
      </w:rPr>
      <w:t>.</w:t>
    </w:r>
    <w:r w:rsidR="7E88230F" w:rsidRPr="0088499D">
      <w:rPr>
        <w:color w:val="808080" w:themeColor="background1" w:themeShade="80"/>
        <w:sz w:val="20"/>
      </w:rPr>
      <w:t xml:space="preserve"> lecacademy.org</w:t>
    </w:r>
    <w:r>
      <w:rPr>
        <w:noProof/>
        <w:color w:val="808080" w:themeColor="background1" w:themeShade="80"/>
        <w:sz w:val="20"/>
        <w:lang w:eastAsia="en-GB"/>
      </w:rPr>
      <w:t xml:space="preserve"> </w:t>
    </w:r>
  </w:p>
  <w:p w14:paraId="25FFA256" w14:textId="3E1D2814" w:rsidR="00060AC7" w:rsidRPr="0088499D" w:rsidRDefault="004B1049" w:rsidP="004B1049">
    <w:pPr>
      <w:pStyle w:val="Footer"/>
      <w:rPr>
        <w:color w:val="808080" w:themeColor="background1" w:themeShade="80"/>
        <w:sz w:val="20"/>
      </w:rPr>
    </w:pPr>
    <w:r>
      <w:rPr>
        <w:noProof/>
        <w:color w:val="808080" w:themeColor="background1" w:themeShade="80"/>
        <w:sz w:val="20"/>
        <w:lang w:eastAsia="en-GB"/>
      </w:rPr>
      <w:t>01353 223300</w:t>
    </w:r>
    <w:r w:rsidR="00060AC7">
      <w:rPr>
        <w:noProof/>
        <w:color w:val="808080" w:themeColor="background1" w:themeShade="80"/>
        <w:sz w:val="20"/>
        <w:lang w:eastAsia="en-GB"/>
      </w:rPr>
      <w:t xml:space="preserve">                                                            </w:t>
    </w:r>
  </w:p>
  <w:p w14:paraId="384F43DC" w14:textId="130E23F8" w:rsidR="00BA3E1D" w:rsidRPr="0088499D" w:rsidRDefault="00060AC7" w:rsidP="004B1049">
    <w:pPr>
      <w:pStyle w:val="Footer"/>
      <w:rPr>
        <w:noProof/>
        <w:color w:val="808080" w:themeColor="background1" w:themeShade="80"/>
        <w:sz w:val="20"/>
        <w:lang w:eastAsia="en-GB"/>
      </w:rPr>
    </w:pPr>
    <w:r>
      <w:rPr>
        <w:color w:val="808080" w:themeColor="background1" w:themeShade="80"/>
        <w:sz w:val="20"/>
      </w:rPr>
      <w:t xml:space="preserve">                                                                                             </w:t>
    </w:r>
    <w:r w:rsidRPr="00060AC7">
      <w:rPr>
        <w:noProof/>
        <w:color w:val="808080" w:themeColor="background1" w:themeShade="80"/>
        <w:sz w:val="20"/>
        <w:lang w:eastAsia="en-GB"/>
      </w:rPr>
      <w:drawing>
        <wp:inline distT="0" distB="0" distL="0" distR="0" wp14:anchorId="6FD42995" wp14:editId="707914D7">
          <wp:extent cx="2754000" cy="687600"/>
          <wp:effectExtent l="0" t="0" r="0" b="0"/>
          <wp:docPr id="5" name="Picture 5" descr="\\LEC-FS-01\LECStaffHome$\Jo.Hedges\Documents\My Pictures\LEC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C-FS-01\LECStaffHome$\Jo.Hedges\Documents\My Pictures\LECA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000" cy="687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A51FD" w14:textId="77777777" w:rsidR="00415903" w:rsidRDefault="00415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62C8" w14:textId="77777777" w:rsidR="00BA3E1D" w:rsidRDefault="00BA3E1D" w:rsidP="00BA3E1D">
      <w:r>
        <w:separator/>
      </w:r>
    </w:p>
  </w:footnote>
  <w:footnote w:type="continuationSeparator" w:id="0">
    <w:p w14:paraId="672C5E49" w14:textId="77777777" w:rsidR="00BA3E1D" w:rsidRDefault="00BA3E1D" w:rsidP="00BA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B053" w14:textId="77777777" w:rsidR="00415903" w:rsidRDefault="00415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5B7D6" w14:textId="0574FB85" w:rsidR="00BA3E1D" w:rsidRDefault="00415903" w:rsidP="00415903">
    <w:pPr>
      <w:pStyle w:val="Header"/>
      <w:ind w:left="-794"/>
      <w:rPr>
        <w:noProof/>
        <w:color w:val="0000FF"/>
        <w:lang w:eastAsia="en-GB"/>
      </w:rPr>
    </w:pPr>
    <w:r>
      <w:rPr>
        <w:noProof/>
        <w:color w:val="0000FF"/>
        <w:lang w:eastAsia="en-GB"/>
      </w:rPr>
      <w:drawing>
        <wp:inline distT="0" distB="0" distL="0" distR="0" wp14:anchorId="73E1DEE0" wp14:editId="37D25E4F">
          <wp:extent cx="5998455" cy="1237562"/>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CA Logo New.png"/>
                  <pic:cNvPicPr/>
                </pic:nvPicPr>
                <pic:blipFill>
                  <a:blip r:embed="rId1">
                    <a:extLst>
                      <a:ext uri="{28A0092B-C50C-407E-A947-70E740481C1C}">
                        <a14:useLocalDpi xmlns:a14="http://schemas.microsoft.com/office/drawing/2010/main" val="0"/>
                      </a:ext>
                    </a:extLst>
                  </a:blip>
                  <a:stretch>
                    <a:fillRect/>
                  </a:stretch>
                </pic:blipFill>
                <pic:spPr>
                  <a:xfrm>
                    <a:off x="0" y="0"/>
                    <a:ext cx="6063726" cy="1251028"/>
                  </a:xfrm>
                  <a:prstGeom prst="rect">
                    <a:avLst/>
                  </a:prstGeom>
                </pic:spPr>
              </pic:pic>
            </a:graphicData>
          </a:graphic>
        </wp:inline>
      </w:drawing>
    </w:r>
  </w:p>
  <w:p w14:paraId="29AA7B57" w14:textId="2B78C416" w:rsidR="00BA3E1D" w:rsidRDefault="00BA3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933C" w14:textId="77777777" w:rsidR="00415903" w:rsidRDefault="00415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9B4"/>
    <w:multiLevelType w:val="hybridMultilevel"/>
    <w:tmpl w:val="CD361D8C"/>
    <w:lvl w:ilvl="0" w:tplc="FC0E4AA4">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43E31F1B"/>
    <w:multiLevelType w:val="hybridMultilevel"/>
    <w:tmpl w:val="DD4079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D52025"/>
    <w:multiLevelType w:val="hybridMultilevel"/>
    <w:tmpl w:val="B53A015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14"/>
    <w:rsid w:val="00060AC7"/>
    <w:rsid w:val="00073EB3"/>
    <w:rsid w:val="00132EB4"/>
    <w:rsid w:val="00151710"/>
    <w:rsid w:val="001953C4"/>
    <w:rsid w:val="00205C72"/>
    <w:rsid w:val="00240A5A"/>
    <w:rsid w:val="002727F0"/>
    <w:rsid w:val="00272DD0"/>
    <w:rsid w:val="002838C7"/>
    <w:rsid w:val="00294793"/>
    <w:rsid w:val="002F1272"/>
    <w:rsid w:val="00325BE0"/>
    <w:rsid w:val="00410449"/>
    <w:rsid w:val="00415903"/>
    <w:rsid w:val="00434700"/>
    <w:rsid w:val="004B1049"/>
    <w:rsid w:val="00616DD3"/>
    <w:rsid w:val="0067011F"/>
    <w:rsid w:val="0067079C"/>
    <w:rsid w:val="0067405A"/>
    <w:rsid w:val="007250A5"/>
    <w:rsid w:val="007C7BB6"/>
    <w:rsid w:val="00834156"/>
    <w:rsid w:val="00837C7A"/>
    <w:rsid w:val="00840651"/>
    <w:rsid w:val="00860305"/>
    <w:rsid w:val="0088499D"/>
    <w:rsid w:val="00890D80"/>
    <w:rsid w:val="008B4995"/>
    <w:rsid w:val="008F05C4"/>
    <w:rsid w:val="00911D29"/>
    <w:rsid w:val="009733DD"/>
    <w:rsid w:val="009D6F17"/>
    <w:rsid w:val="00A55EAD"/>
    <w:rsid w:val="00AD7050"/>
    <w:rsid w:val="00B34914"/>
    <w:rsid w:val="00B84D6C"/>
    <w:rsid w:val="00BA3E1D"/>
    <w:rsid w:val="00BF205C"/>
    <w:rsid w:val="00CB3AD5"/>
    <w:rsid w:val="00CD46D0"/>
    <w:rsid w:val="00D15665"/>
    <w:rsid w:val="00D62545"/>
    <w:rsid w:val="00DA50CE"/>
    <w:rsid w:val="00EE2A97"/>
    <w:rsid w:val="00F51A74"/>
    <w:rsid w:val="7E88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7E2716"/>
  <w15:chartTrackingRefBased/>
  <w15:docId w15:val="{8424F8C1-5DF8-4375-8E82-56704C7B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E1D"/>
    <w:pPr>
      <w:tabs>
        <w:tab w:val="center" w:pos="4513"/>
        <w:tab w:val="right" w:pos="9026"/>
      </w:tabs>
    </w:pPr>
  </w:style>
  <w:style w:type="character" w:customStyle="1" w:styleId="HeaderChar">
    <w:name w:val="Header Char"/>
    <w:basedOn w:val="DefaultParagraphFont"/>
    <w:link w:val="Header"/>
    <w:uiPriority w:val="99"/>
    <w:rsid w:val="00BA3E1D"/>
  </w:style>
  <w:style w:type="paragraph" w:styleId="Footer">
    <w:name w:val="footer"/>
    <w:basedOn w:val="Normal"/>
    <w:link w:val="FooterChar"/>
    <w:uiPriority w:val="99"/>
    <w:unhideWhenUsed/>
    <w:rsid w:val="00BA3E1D"/>
    <w:pPr>
      <w:tabs>
        <w:tab w:val="center" w:pos="4513"/>
        <w:tab w:val="right" w:pos="9026"/>
      </w:tabs>
    </w:pPr>
  </w:style>
  <w:style w:type="character" w:customStyle="1" w:styleId="FooterChar">
    <w:name w:val="Footer Char"/>
    <w:basedOn w:val="DefaultParagraphFont"/>
    <w:link w:val="Footer"/>
    <w:uiPriority w:val="99"/>
    <w:rsid w:val="00BA3E1D"/>
  </w:style>
  <w:style w:type="character" w:styleId="Hyperlink">
    <w:name w:val="Hyperlink"/>
    <w:basedOn w:val="DefaultParagraphFont"/>
    <w:uiPriority w:val="99"/>
    <w:unhideWhenUsed/>
    <w:rsid w:val="008F05C4"/>
    <w:rPr>
      <w:color w:val="0563C1" w:themeColor="hyperlink"/>
      <w:u w:val="single"/>
    </w:rPr>
  </w:style>
  <w:style w:type="table" w:styleId="TableGrid">
    <w:name w:val="Table Grid"/>
    <w:basedOn w:val="TableNormal"/>
    <w:uiPriority w:val="39"/>
    <w:rsid w:val="0027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CE"/>
    <w:rPr>
      <w:rFonts w:ascii="Segoe UI" w:hAnsi="Segoe UI" w:cs="Segoe UI"/>
      <w:sz w:val="18"/>
      <w:szCs w:val="18"/>
    </w:rPr>
  </w:style>
  <w:style w:type="paragraph" w:styleId="ListParagraph">
    <w:name w:val="List Paragraph"/>
    <w:basedOn w:val="Normal"/>
    <w:uiPriority w:val="34"/>
    <w:qFormat/>
    <w:rsid w:val="00410449"/>
    <w:pPr>
      <w:ind w:left="720"/>
      <w:contextualSpacing/>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7892">
      <w:bodyDiv w:val="1"/>
      <w:marLeft w:val="0"/>
      <w:marRight w:val="0"/>
      <w:marTop w:val="0"/>
      <w:marBottom w:val="0"/>
      <w:divBdr>
        <w:top w:val="none" w:sz="0" w:space="0" w:color="auto"/>
        <w:left w:val="none" w:sz="0" w:space="0" w:color="auto"/>
        <w:bottom w:val="none" w:sz="0" w:space="0" w:color="auto"/>
        <w:right w:val="none" w:sz="0" w:space="0" w:color="auto"/>
      </w:divBdr>
    </w:div>
    <w:div w:id="825123931">
      <w:bodyDiv w:val="1"/>
      <w:marLeft w:val="0"/>
      <w:marRight w:val="0"/>
      <w:marTop w:val="0"/>
      <w:marBottom w:val="0"/>
      <w:divBdr>
        <w:top w:val="none" w:sz="0" w:space="0" w:color="auto"/>
        <w:left w:val="none" w:sz="0" w:space="0" w:color="auto"/>
        <w:bottom w:val="none" w:sz="0" w:space="0" w:color="auto"/>
        <w:right w:val="none" w:sz="0" w:space="0" w:color="auto"/>
      </w:divBdr>
    </w:div>
    <w:div w:id="10545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Gaskins</dc:creator>
  <cp:keywords/>
  <dc:description/>
  <cp:lastModifiedBy>Jo Hedges</cp:lastModifiedBy>
  <cp:revision>2</cp:revision>
  <cp:lastPrinted>2018-03-07T13:16:00Z</cp:lastPrinted>
  <dcterms:created xsi:type="dcterms:W3CDTF">2020-12-18T10:38:00Z</dcterms:created>
  <dcterms:modified xsi:type="dcterms:W3CDTF">2020-12-18T10:38:00Z</dcterms:modified>
</cp:coreProperties>
</file>