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E0F8" w14:textId="77777777" w:rsidR="0080197D" w:rsidRDefault="0080197D" w:rsidP="0080197D">
      <w:pPr>
        <w:spacing w:line="260" w:lineRule="exact"/>
        <w:ind w:left="-425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A-Level English Literature</w:t>
      </w:r>
    </w:p>
    <w:p w14:paraId="474D5BD7" w14:textId="77777777" w:rsidR="0080197D" w:rsidRDefault="0080197D" w:rsidP="0080197D">
      <w:pPr>
        <w:spacing w:line="260" w:lineRule="exact"/>
        <w:ind w:left="-425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Summer Bridging Tasks 2025</w:t>
      </w:r>
    </w:p>
    <w:p w14:paraId="7DC92776" w14:textId="77777777" w:rsidR="0080197D" w:rsidRDefault="0080197D" w:rsidP="0080197D">
      <w:pPr>
        <w:spacing w:line="260" w:lineRule="exact"/>
        <w:rPr>
          <w:rFonts w:ascii="Trebuchet MS" w:hAnsi="Trebuchet MS"/>
          <w:b/>
          <w:bCs/>
          <w:u w:val="single"/>
        </w:rPr>
      </w:pPr>
    </w:p>
    <w:p w14:paraId="28FBCA56" w14:textId="77777777" w:rsidR="0080197D" w:rsidRDefault="0080197D" w:rsidP="0080197D">
      <w:pPr>
        <w:spacing w:line="260" w:lineRule="exact"/>
        <w:rPr>
          <w:rFonts w:ascii="Trebuchet MS" w:hAnsi="Trebuchet MS"/>
          <w:b/>
          <w:bCs/>
          <w:u w:val="single"/>
        </w:rPr>
      </w:pPr>
    </w:p>
    <w:p w14:paraId="5E8E1171" w14:textId="77777777" w:rsidR="0080197D" w:rsidRDefault="0080197D" w:rsidP="0080197D">
      <w:pPr>
        <w:pStyle w:val="ListParagraph"/>
        <w:numPr>
          <w:ilvl w:val="0"/>
          <w:numId w:val="3"/>
        </w:numPr>
        <w:spacing w:line="260" w:lineRule="exact"/>
        <w:rPr>
          <w:rFonts w:ascii="Trebuchet MS" w:hAnsi="Trebuchet MS"/>
          <w:bCs/>
        </w:rPr>
      </w:pPr>
      <w:r w:rsidRPr="0080197D">
        <w:rPr>
          <w:rFonts w:ascii="Trebuchet MS" w:hAnsi="Trebuchet MS"/>
          <w:b/>
          <w:bCs/>
          <w:u w:val="single"/>
        </w:rPr>
        <w:t xml:space="preserve">An article featuring Khalid </w:t>
      </w:r>
      <w:proofErr w:type="spellStart"/>
      <w:r w:rsidRPr="0080197D">
        <w:rPr>
          <w:rFonts w:ascii="Trebuchet MS" w:hAnsi="Trebuchet MS"/>
          <w:b/>
          <w:bCs/>
          <w:u w:val="single"/>
        </w:rPr>
        <w:t>Hosseini</w:t>
      </w:r>
      <w:proofErr w:type="spellEnd"/>
      <w:r w:rsidRPr="0080197D">
        <w:rPr>
          <w:rFonts w:ascii="Trebuchet MS" w:hAnsi="Trebuchet MS"/>
          <w:b/>
          <w:bCs/>
          <w:u w:val="single"/>
        </w:rPr>
        <w:t xml:space="preserve"> </w:t>
      </w:r>
      <w:r w:rsidRPr="0080197D">
        <w:rPr>
          <w:rFonts w:ascii="Trebuchet MS" w:hAnsi="Trebuchet MS"/>
          <w:bCs/>
        </w:rPr>
        <w:t xml:space="preserve">(author of </w:t>
      </w:r>
      <w:r w:rsidR="00BC07DA">
        <w:rPr>
          <w:rFonts w:ascii="Trebuchet MS" w:hAnsi="Trebuchet MS"/>
          <w:bCs/>
        </w:rPr>
        <w:t>‘</w:t>
      </w:r>
      <w:r w:rsidRPr="0080197D">
        <w:rPr>
          <w:rFonts w:ascii="Trebuchet MS" w:hAnsi="Trebuchet MS"/>
          <w:bCs/>
        </w:rPr>
        <w:t>The Kite Runner</w:t>
      </w:r>
      <w:r w:rsidR="00BC07DA">
        <w:rPr>
          <w:rFonts w:ascii="Trebuchet MS" w:hAnsi="Trebuchet MS"/>
          <w:bCs/>
        </w:rPr>
        <w:t>’</w:t>
      </w:r>
      <w:r w:rsidRPr="0080197D">
        <w:rPr>
          <w:rFonts w:ascii="Trebuchet MS" w:hAnsi="Trebuchet MS"/>
          <w:bCs/>
        </w:rPr>
        <w:t>)</w:t>
      </w:r>
    </w:p>
    <w:p w14:paraId="0B4011D7" w14:textId="77777777" w:rsidR="00BC07DA" w:rsidRDefault="00BC07DA" w:rsidP="00BC07DA">
      <w:pPr>
        <w:pStyle w:val="ListParagraph"/>
        <w:spacing w:line="260" w:lineRule="exact"/>
        <w:rPr>
          <w:rFonts w:ascii="Trebuchet MS" w:hAnsi="Trebuchet MS"/>
          <w:bCs/>
        </w:rPr>
      </w:pPr>
      <w:hyperlink r:id="rId5" w:history="1">
        <w:r w:rsidRPr="00513FBB">
          <w:rPr>
            <w:rStyle w:val="Hyperlink"/>
            <w:rFonts w:ascii="Trebuchet MS" w:hAnsi="Trebuchet MS"/>
            <w:bCs/>
          </w:rPr>
          <w:t>https://www.theguardian.com/books/2013/jun/01/khaled-hosseini-kite-runner-interview</w:t>
        </w:r>
      </w:hyperlink>
    </w:p>
    <w:p w14:paraId="33F92D43" w14:textId="77777777" w:rsidR="00BC07DA" w:rsidRPr="0080197D" w:rsidRDefault="00BC07DA" w:rsidP="00BC07DA">
      <w:pPr>
        <w:pStyle w:val="ListParagraph"/>
        <w:spacing w:line="260" w:lineRule="exact"/>
        <w:rPr>
          <w:rFonts w:ascii="Trebuchet MS" w:hAnsi="Trebuchet MS"/>
          <w:bCs/>
        </w:rPr>
      </w:pPr>
    </w:p>
    <w:p w14:paraId="794A3A1B" w14:textId="77777777" w:rsidR="0080197D" w:rsidRDefault="0080197D" w:rsidP="00BC07DA">
      <w:pPr>
        <w:spacing w:line="260" w:lineRule="exact"/>
        <w:rPr>
          <w:rFonts w:ascii="Trebuchet MS" w:hAnsi="Trebuchet MS"/>
          <w:b/>
          <w:bCs/>
          <w:u w:val="single"/>
        </w:rPr>
      </w:pPr>
    </w:p>
    <w:p w14:paraId="2FA404B0" w14:textId="77777777" w:rsidR="0080197D" w:rsidRDefault="0080197D" w:rsidP="0080197D">
      <w:pPr>
        <w:pStyle w:val="ListParagraph"/>
        <w:numPr>
          <w:ilvl w:val="0"/>
          <w:numId w:val="3"/>
        </w:numPr>
        <w:spacing w:line="260" w:lineRule="exact"/>
        <w:rPr>
          <w:rFonts w:ascii="Trebuchet MS" w:hAnsi="Trebuchet MS"/>
          <w:bCs/>
        </w:rPr>
      </w:pPr>
      <w:r w:rsidRPr="0080197D">
        <w:rPr>
          <w:rFonts w:ascii="Trebuchet MS" w:hAnsi="Trebuchet MS"/>
          <w:b/>
          <w:bCs/>
          <w:u w:val="single"/>
        </w:rPr>
        <w:t>An interview with Margaret Atwood</w:t>
      </w:r>
      <w:r w:rsidRPr="0080197D">
        <w:rPr>
          <w:rFonts w:ascii="Trebuchet MS" w:hAnsi="Trebuchet MS"/>
          <w:bCs/>
        </w:rPr>
        <w:t xml:space="preserve"> (author of </w:t>
      </w:r>
      <w:r w:rsidR="00BC07DA">
        <w:rPr>
          <w:rFonts w:ascii="Trebuchet MS" w:hAnsi="Trebuchet MS"/>
          <w:bCs/>
        </w:rPr>
        <w:t>‘</w:t>
      </w:r>
      <w:r w:rsidRPr="0080197D">
        <w:rPr>
          <w:rFonts w:ascii="Trebuchet MS" w:hAnsi="Trebuchet MS"/>
          <w:bCs/>
        </w:rPr>
        <w:t>The Handmaid’s Tale</w:t>
      </w:r>
      <w:r w:rsidR="00BC07DA">
        <w:rPr>
          <w:rFonts w:ascii="Trebuchet MS" w:hAnsi="Trebuchet MS"/>
          <w:bCs/>
        </w:rPr>
        <w:t>’</w:t>
      </w:r>
      <w:r w:rsidRPr="0080197D">
        <w:rPr>
          <w:rFonts w:ascii="Trebuchet MS" w:hAnsi="Trebuchet MS"/>
          <w:bCs/>
        </w:rPr>
        <w:t xml:space="preserve">) </w:t>
      </w:r>
      <w:hyperlink r:id="rId6" w:history="1">
        <w:r w:rsidRPr="00513FBB">
          <w:rPr>
            <w:rStyle w:val="Hyperlink"/>
            <w:rFonts w:ascii="Trebuchet MS" w:hAnsi="Trebuchet MS"/>
            <w:bCs/>
          </w:rPr>
          <w:t>https://www.youtube.com/watch?v=vNvVsl5OZ7o</w:t>
        </w:r>
      </w:hyperlink>
    </w:p>
    <w:p w14:paraId="4254968D" w14:textId="77777777" w:rsidR="0080197D" w:rsidRDefault="0080197D" w:rsidP="0080197D">
      <w:pPr>
        <w:spacing w:line="260" w:lineRule="exact"/>
        <w:rPr>
          <w:rFonts w:ascii="Trebuchet MS" w:hAnsi="Trebuchet MS"/>
          <w:bCs/>
        </w:rPr>
      </w:pPr>
    </w:p>
    <w:p w14:paraId="4220650E" w14:textId="77777777" w:rsidR="00BC07DA" w:rsidRPr="0080197D" w:rsidRDefault="00BC07DA" w:rsidP="0080197D">
      <w:pPr>
        <w:spacing w:line="260" w:lineRule="exact"/>
        <w:rPr>
          <w:rFonts w:ascii="Trebuchet MS" w:hAnsi="Trebuchet MS"/>
          <w:bCs/>
        </w:rPr>
      </w:pPr>
    </w:p>
    <w:p w14:paraId="6FD1AF03" w14:textId="77777777" w:rsidR="0080197D" w:rsidRPr="0080197D" w:rsidRDefault="00BC07DA" w:rsidP="0080197D">
      <w:pPr>
        <w:pStyle w:val="ListParagraph"/>
        <w:numPr>
          <w:ilvl w:val="0"/>
          <w:numId w:val="3"/>
        </w:numPr>
        <w:spacing w:line="260" w:lineRule="exact"/>
        <w:rPr>
          <w:rFonts w:ascii="Trebuchet MS" w:hAnsi="Trebuchet MS"/>
          <w:bCs/>
        </w:rPr>
      </w:pPr>
      <w:r w:rsidRPr="00BC07DA">
        <w:rPr>
          <w:rFonts w:ascii="Trebuchet MS" w:hAnsi="Trebuchet MS"/>
          <w:b/>
          <w:bCs/>
          <w:u w:val="single"/>
        </w:rPr>
        <w:t>The Great Gatsby</w:t>
      </w:r>
      <w:r>
        <w:rPr>
          <w:rFonts w:ascii="Trebuchet MS" w:hAnsi="Trebuchet MS"/>
          <w:bCs/>
        </w:rPr>
        <w:t xml:space="preserve"> is available to watch on Amazon Prime</w:t>
      </w:r>
    </w:p>
    <w:p w14:paraId="5A33F9A1" w14:textId="77777777" w:rsidR="0080197D" w:rsidRDefault="0080197D" w:rsidP="0080197D">
      <w:pPr>
        <w:spacing w:line="260" w:lineRule="exact"/>
        <w:ind w:left="-425"/>
        <w:rPr>
          <w:rFonts w:ascii="Trebuchet MS" w:hAnsi="Trebuchet MS"/>
          <w:b/>
          <w:bCs/>
          <w:u w:val="single"/>
        </w:rPr>
      </w:pPr>
    </w:p>
    <w:p w14:paraId="16FC72ED" w14:textId="77777777" w:rsidR="00BC07DA" w:rsidRDefault="00BC07DA" w:rsidP="0080197D">
      <w:pPr>
        <w:spacing w:line="260" w:lineRule="exact"/>
        <w:ind w:left="-425"/>
        <w:rPr>
          <w:rFonts w:ascii="Trebuchet MS" w:hAnsi="Trebuchet MS"/>
          <w:b/>
          <w:bCs/>
          <w:u w:val="single"/>
        </w:rPr>
      </w:pPr>
    </w:p>
    <w:p w14:paraId="6DD1B4FA" w14:textId="77777777" w:rsidR="0080197D" w:rsidRPr="00BC07DA" w:rsidRDefault="0080197D" w:rsidP="0080197D">
      <w:pPr>
        <w:pStyle w:val="ListParagraph"/>
        <w:numPr>
          <w:ilvl w:val="0"/>
          <w:numId w:val="3"/>
        </w:numPr>
        <w:spacing w:line="260" w:lineRule="exact"/>
        <w:rPr>
          <w:rFonts w:ascii="Trebuchet MS" w:hAnsi="Trebuchet MS"/>
          <w:b/>
          <w:u w:val="single"/>
        </w:rPr>
      </w:pPr>
      <w:r w:rsidRPr="00BC07DA">
        <w:rPr>
          <w:rFonts w:ascii="Trebuchet MS" w:hAnsi="Trebuchet MS"/>
          <w:b/>
          <w:bCs/>
          <w:u w:val="single"/>
        </w:rPr>
        <w:t>Suggested</w:t>
      </w:r>
      <w:r w:rsidRPr="00BC07DA">
        <w:rPr>
          <w:rFonts w:ascii="Trebuchet MS" w:hAnsi="Trebuchet MS"/>
          <w:b/>
          <w:u w:val="single"/>
        </w:rPr>
        <w:t xml:space="preserve"> Social and Political Protest Reading</w:t>
      </w:r>
    </w:p>
    <w:p w14:paraId="2118D495" w14:textId="77777777" w:rsidR="0080197D" w:rsidRPr="00BC07DA" w:rsidRDefault="0080197D" w:rsidP="0080197D">
      <w:pPr>
        <w:spacing w:line="260" w:lineRule="exact"/>
        <w:rPr>
          <w:rFonts w:ascii="Trebuchet MS" w:hAnsi="Trebuchet MS"/>
        </w:rPr>
      </w:pPr>
    </w:p>
    <w:p w14:paraId="50A0120C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  <w:r>
        <w:rPr>
          <w:rFonts w:ascii="Trebuchet MS" w:hAnsi="Trebuchet MS"/>
        </w:rPr>
        <w:t>‘The Long Song’ Andrea Levy</w:t>
      </w:r>
    </w:p>
    <w:p w14:paraId="27E13FDC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</w:p>
    <w:p w14:paraId="075BAB2D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  <w:r>
        <w:rPr>
          <w:rFonts w:ascii="Trebuchet MS" w:hAnsi="Trebuchet MS"/>
        </w:rPr>
        <w:t>‘1984’ by George Orwell</w:t>
      </w:r>
      <w:bookmarkStart w:id="0" w:name="_GoBack"/>
      <w:bookmarkEnd w:id="0"/>
    </w:p>
    <w:p w14:paraId="62C27F10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</w:p>
    <w:p w14:paraId="5A917EF9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  <w:r>
        <w:rPr>
          <w:rFonts w:ascii="Trebuchet MS" w:hAnsi="Trebuchet MS"/>
        </w:rPr>
        <w:t>‘Fight Club’ by Chuck Palahniuk</w:t>
      </w:r>
    </w:p>
    <w:p w14:paraId="1AC10175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</w:p>
    <w:p w14:paraId="7961A7AA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  <w:r>
        <w:rPr>
          <w:rFonts w:ascii="Trebuchet MS" w:hAnsi="Trebuchet MS"/>
        </w:rPr>
        <w:t>‘Fahrenheit 451’ Ray Bradbury</w:t>
      </w:r>
    </w:p>
    <w:p w14:paraId="326A0D82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</w:p>
    <w:p w14:paraId="29950BAB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  <w:r>
        <w:rPr>
          <w:rFonts w:ascii="Trebuchet MS" w:hAnsi="Trebuchet MS"/>
        </w:rPr>
        <w:t xml:space="preserve">‘American </w:t>
      </w:r>
      <w:proofErr w:type="spellStart"/>
      <w:r>
        <w:rPr>
          <w:rFonts w:ascii="Trebuchet MS" w:hAnsi="Trebuchet MS"/>
        </w:rPr>
        <w:t>Pyscho</w:t>
      </w:r>
      <w:proofErr w:type="spellEnd"/>
      <w:r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Bret Easton Ellis</w:t>
      </w:r>
    </w:p>
    <w:p w14:paraId="55ED77FC" w14:textId="77777777" w:rsidR="0080197D" w:rsidRDefault="0080197D" w:rsidP="0080197D">
      <w:pPr>
        <w:spacing w:line="260" w:lineRule="exact"/>
        <w:rPr>
          <w:rFonts w:ascii="Trebuchet MS" w:hAnsi="Trebuchet MS"/>
        </w:rPr>
      </w:pPr>
    </w:p>
    <w:p w14:paraId="1220E8B9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  <w:r>
        <w:rPr>
          <w:rFonts w:ascii="Trebuchet MS" w:hAnsi="Trebuchet MS"/>
        </w:rPr>
        <w:t xml:space="preserve">‘A Thousand Splendid Suns’ Khaled </w:t>
      </w:r>
      <w:proofErr w:type="spellStart"/>
      <w:r>
        <w:rPr>
          <w:rFonts w:ascii="Trebuchet MS" w:hAnsi="Trebuchet MS"/>
        </w:rPr>
        <w:t>Hosseini</w:t>
      </w:r>
      <w:proofErr w:type="spellEnd"/>
      <w:r>
        <w:rPr>
          <w:rFonts w:ascii="Trebuchet MS" w:hAnsi="Trebuchet MS"/>
        </w:rPr>
        <w:t xml:space="preserve"> (a great follow up to ‘The Kite Runner’)</w:t>
      </w:r>
    </w:p>
    <w:p w14:paraId="138CC372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</w:p>
    <w:p w14:paraId="1A32B5C6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  <w:r>
        <w:rPr>
          <w:rFonts w:ascii="Trebuchet MS" w:hAnsi="Trebuchet MS"/>
        </w:rPr>
        <w:t>‘The Power’ by Naomi Alderman (a great follow up the ‘The Handmaid’s Tale’)</w:t>
      </w:r>
    </w:p>
    <w:p w14:paraId="267419BD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</w:p>
    <w:p w14:paraId="4F0C32F6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</w:p>
    <w:p w14:paraId="220BF643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  <w:r w:rsidRPr="004A3F47">
        <w:rPr>
          <w:rFonts w:ascii="Trebuchet MS" w:hAnsi="Trebuchet MS"/>
          <w:b/>
          <w:bCs/>
        </w:rPr>
        <w:t>As you read, consider these questions</w:t>
      </w:r>
      <w:r>
        <w:rPr>
          <w:rFonts w:ascii="Trebuchet MS" w:hAnsi="Trebuchet MS"/>
        </w:rPr>
        <w:t>:</w:t>
      </w:r>
    </w:p>
    <w:p w14:paraId="3FF33B96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</w:p>
    <w:p w14:paraId="7141BBC3" w14:textId="77777777" w:rsidR="0080197D" w:rsidRDefault="0080197D" w:rsidP="0080197D">
      <w:pPr>
        <w:pStyle w:val="ListParagraph"/>
        <w:numPr>
          <w:ilvl w:val="0"/>
          <w:numId w:val="1"/>
        </w:numPr>
        <w:textAlignment w:val="baseline"/>
        <w:rPr>
          <w:rFonts w:ascii="Trebuchet MS" w:eastAsia="Times New Roman" w:hAnsi="Trebuchet MS" w:cs="Times New Roman"/>
          <w:color w:val="000000"/>
          <w:lang w:eastAsia="en-GB"/>
        </w:rPr>
      </w:pPr>
      <w:r w:rsidRPr="00D4268B">
        <w:rPr>
          <w:rFonts w:ascii="Trebuchet MS" w:eastAsia="Times New Roman" w:hAnsi="Trebuchet MS" w:cs="Times New Roman"/>
          <w:color w:val="000000"/>
          <w:lang w:eastAsia="en-GB"/>
        </w:rPr>
        <w:t>What is the difference between social and political protest?</w:t>
      </w:r>
    </w:p>
    <w:p w14:paraId="01CD129E" w14:textId="77777777" w:rsidR="0080197D" w:rsidRDefault="0080197D" w:rsidP="0080197D">
      <w:pPr>
        <w:pStyle w:val="ListParagraph"/>
        <w:numPr>
          <w:ilvl w:val="0"/>
          <w:numId w:val="1"/>
        </w:numPr>
        <w:textAlignment w:val="baseline"/>
        <w:rPr>
          <w:rFonts w:ascii="Trebuchet MS" w:eastAsia="Times New Roman" w:hAnsi="Trebuchet MS" w:cs="Times New Roman"/>
          <w:color w:val="000000"/>
          <w:lang w:eastAsia="en-GB"/>
        </w:rPr>
      </w:pPr>
      <w:r w:rsidRPr="00D4268B">
        <w:rPr>
          <w:rFonts w:ascii="Trebuchet MS" w:eastAsia="Times New Roman" w:hAnsi="Trebuchet MS" w:cs="Times New Roman"/>
          <w:color w:val="000000"/>
          <w:lang w:eastAsia="en-GB"/>
        </w:rPr>
        <w:t>What motivates individuals to go against law and order, sometimes at great personal risk?</w:t>
      </w:r>
    </w:p>
    <w:p w14:paraId="334FE4BB" w14:textId="77777777" w:rsidR="0080197D" w:rsidRDefault="0080197D" w:rsidP="0080197D">
      <w:pPr>
        <w:pStyle w:val="ListParagraph"/>
        <w:numPr>
          <w:ilvl w:val="0"/>
          <w:numId w:val="1"/>
        </w:numPr>
        <w:textAlignment w:val="baseline"/>
        <w:rPr>
          <w:rFonts w:ascii="Trebuchet MS" w:eastAsia="Times New Roman" w:hAnsi="Trebuchet MS" w:cs="Times New Roman"/>
          <w:color w:val="000000"/>
          <w:lang w:eastAsia="en-GB"/>
        </w:rPr>
      </w:pPr>
      <w:r w:rsidRPr="00D4268B">
        <w:rPr>
          <w:rFonts w:ascii="Trebuchet MS" w:eastAsia="Times New Roman" w:hAnsi="Trebuchet MS" w:cs="Times New Roman"/>
          <w:color w:val="000000"/>
          <w:lang w:eastAsia="en-GB"/>
        </w:rPr>
        <w:t xml:space="preserve">What different types of protest are there? </w:t>
      </w:r>
      <w:r>
        <w:rPr>
          <w:rFonts w:ascii="Trebuchet MS" w:eastAsia="Times New Roman" w:hAnsi="Trebuchet MS" w:cs="Times New Roman"/>
          <w:color w:val="000000"/>
          <w:lang w:eastAsia="en-GB"/>
        </w:rPr>
        <w:t>More than just physical…</w:t>
      </w:r>
    </w:p>
    <w:p w14:paraId="1B06AFA8" w14:textId="77777777" w:rsidR="0080197D" w:rsidRDefault="0080197D" w:rsidP="0080197D">
      <w:pPr>
        <w:pStyle w:val="ListParagraph"/>
        <w:numPr>
          <w:ilvl w:val="0"/>
          <w:numId w:val="1"/>
        </w:numPr>
        <w:textAlignment w:val="baseline"/>
        <w:rPr>
          <w:rFonts w:ascii="Trebuchet MS" w:eastAsia="Times New Roman" w:hAnsi="Trebuchet MS" w:cs="Times New Roman"/>
          <w:color w:val="000000"/>
          <w:lang w:eastAsia="en-GB"/>
        </w:rPr>
      </w:pPr>
      <w:r w:rsidRPr="00D4268B">
        <w:rPr>
          <w:rFonts w:ascii="Trebuchet MS" w:eastAsia="Times New Roman" w:hAnsi="Trebuchet MS" w:cs="Times New Roman"/>
          <w:color w:val="000000"/>
          <w:lang w:eastAsia="en-GB"/>
        </w:rPr>
        <w:t>What role does voice, or lack of voice have in protest? </w:t>
      </w:r>
    </w:p>
    <w:p w14:paraId="6A8D82B7" w14:textId="77777777" w:rsidR="0080197D" w:rsidRDefault="0080197D" w:rsidP="0080197D">
      <w:pPr>
        <w:pStyle w:val="ListParagraph"/>
        <w:numPr>
          <w:ilvl w:val="0"/>
          <w:numId w:val="1"/>
        </w:numPr>
        <w:textAlignment w:val="baseline"/>
        <w:rPr>
          <w:rFonts w:ascii="Trebuchet MS" w:eastAsia="Times New Roman" w:hAnsi="Trebuchet MS" w:cs="Times New Roman"/>
          <w:color w:val="000000"/>
          <w:lang w:eastAsia="en-GB"/>
        </w:rPr>
      </w:pPr>
      <w:r w:rsidRPr="00D4268B">
        <w:rPr>
          <w:rFonts w:ascii="Trebuchet MS" w:eastAsia="Times New Roman" w:hAnsi="Trebuchet MS" w:cs="Times New Roman"/>
          <w:color w:val="000000"/>
          <w:lang w:eastAsia="en-GB"/>
        </w:rPr>
        <w:t>Is silence a form of protest? When? How?</w:t>
      </w:r>
    </w:p>
    <w:p w14:paraId="51DC99A5" w14:textId="77777777" w:rsidR="0080197D" w:rsidRPr="00D4268B" w:rsidRDefault="0080197D" w:rsidP="0080197D">
      <w:pPr>
        <w:pStyle w:val="ListParagraph"/>
        <w:numPr>
          <w:ilvl w:val="0"/>
          <w:numId w:val="1"/>
        </w:numPr>
        <w:textAlignment w:val="baseline"/>
        <w:rPr>
          <w:rFonts w:ascii="Trebuchet MS" w:eastAsia="Times New Roman" w:hAnsi="Trebuchet MS" w:cs="Times New Roman"/>
          <w:color w:val="000000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 xml:space="preserve">How can you separate an author’s protest from that of their characters? </w:t>
      </w:r>
    </w:p>
    <w:p w14:paraId="16FF2FC0" w14:textId="77777777" w:rsidR="0080197D" w:rsidRDefault="0080197D" w:rsidP="0080197D">
      <w:pPr>
        <w:spacing w:line="260" w:lineRule="exact"/>
        <w:ind w:left="-425"/>
        <w:rPr>
          <w:rFonts w:ascii="Trebuchet MS" w:hAnsi="Trebuchet MS"/>
        </w:rPr>
      </w:pPr>
    </w:p>
    <w:p w14:paraId="56D7A64D" w14:textId="77777777" w:rsidR="005D27C9" w:rsidRDefault="007D31AC"/>
    <w:sectPr w:rsidR="005D27C9" w:rsidSect="00972A8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DB9"/>
    <w:multiLevelType w:val="hybridMultilevel"/>
    <w:tmpl w:val="F050F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024"/>
    <w:multiLevelType w:val="hybridMultilevel"/>
    <w:tmpl w:val="AC7E04D0"/>
    <w:lvl w:ilvl="0" w:tplc="39B0954A">
      <w:start w:val="1"/>
      <w:numFmt w:val="decimal"/>
      <w:lvlText w:val="%1."/>
      <w:lvlJc w:val="left"/>
      <w:pPr>
        <w:ind w:left="-65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7A932266"/>
    <w:multiLevelType w:val="hybridMultilevel"/>
    <w:tmpl w:val="D51E72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7D"/>
    <w:rsid w:val="004168E2"/>
    <w:rsid w:val="007B4D81"/>
    <w:rsid w:val="007D31AC"/>
    <w:rsid w:val="0080197D"/>
    <w:rsid w:val="00972A8A"/>
    <w:rsid w:val="00B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333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heguardian.com/books/2013/jun/01/khaled-hosseini-kite-runner-interview" TargetMode="External"/><Relationship Id="rId6" Type="http://schemas.openxmlformats.org/officeDocument/2006/relationships/hyperlink" Target="https://www.youtube.com/watch?v=vNvVsl5OZ7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Chris</dc:creator>
  <cp:keywords/>
  <dc:description/>
  <cp:lastModifiedBy>Murphy, Chris</cp:lastModifiedBy>
  <cp:revision>1</cp:revision>
  <dcterms:created xsi:type="dcterms:W3CDTF">2025-06-04T11:56:00Z</dcterms:created>
  <dcterms:modified xsi:type="dcterms:W3CDTF">2025-06-04T12:19:00Z</dcterms:modified>
</cp:coreProperties>
</file>