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553"/>
        <w:tblW w:w="1537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  <w:gridCol w:w="3075"/>
      </w:tblGrid>
      <w:tr w:rsidR="005C0C6D" w14:paraId="4EF92483" w14:textId="77777777" w:rsidTr="00444469">
        <w:trPr>
          <w:trHeight w:hRule="exact" w:val="3122"/>
        </w:trPr>
        <w:tc>
          <w:tcPr>
            <w:tcW w:w="3075" w:type="dxa"/>
          </w:tcPr>
          <w:p w14:paraId="2C870184" w14:textId="77777777" w:rsidR="005C0C6D" w:rsidRPr="007B37D6" w:rsidRDefault="005C0C6D" w:rsidP="00031E6B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  <w:bookmarkStart w:id="0" w:name="_GoBack"/>
            <w:bookmarkEnd w:id="0"/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F98FC92" wp14:editId="4B1E1E5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72463</wp:posOffset>
                  </wp:positionV>
                  <wp:extent cx="692150" cy="435610"/>
                  <wp:effectExtent l="0" t="0" r="0" b="0"/>
                  <wp:wrapSquare wrapText="bothSides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51F0DB" w14:textId="645B4E9F" w:rsidR="005C0C6D" w:rsidRDefault="005C0C6D" w:rsidP="00031E6B">
            <w:pPr>
              <w:tabs>
                <w:tab w:val="left" w:pos="1286"/>
              </w:tabs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 xml:space="preserve">this </w:t>
            </w:r>
            <w:r>
              <w:rPr>
                <w:rFonts w:ascii="Calibri" w:hAnsi="Calibri"/>
                <w:color w:val="176183"/>
                <w:sz w:val="18"/>
                <w:szCs w:val="18"/>
              </w:rPr>
              <w:t>MOOC</w:t>
            </w:r>
            <w:r w:rsidR="00B83334">
              <w:rPr>
                <w:rFonts w:ascii="Calibri" w:hAnsi="Calibri"/>
                <w:color w:val="176183"/>
                <w:sz w:val="18"/>
                <w:szCs w:val="18"/>
              </w:rPr>
              <w:t>.</w:t>
            </w:r>
          </w:p>
          <w:p w14:paraId="2C91DB79" w14:textId="77777777" w:rsidR="005C0C6D" w:rsidRPr="0053314A" w:rsidRDefault="005C0C6D" w:rsidP="00031E6B">
            <w:pPr>
              <w:rPr>
                <w:rFonts w:asciiTheme="majorHAnsi" w:hAnsiTheme="majorHAnsi" w:cstheme="majorHAnsi"/>
                <w:color w:val="3A343A"/>
                <w:sz w:val="18"/>
                <w:szCs w:val="18"/>
                <w:shd w:val="clear" w:color="auto" w:fill="FFFFFF"/>
              </w:rPr>
            </w:pPr>
            <w:r w:rsidRPr="0053314A">
              <w:rPr>
                <w:rFonts w:asciiTheme="majorHAnsi" w:hAnsiTheme="majorHAnsi" w:cstheme="majorHAnsi"/>
                <w:color w:val="3A343A"/>
                <w:sz w:val="18"/>
                <w:szCs w:val="18"/>
                <w:shd w:val="clear" w:color="auto" w:fill="FFFFFF"/>
              </w:rPr>
              <w:t>This free online course explores the building blocks of our political views: freedom, community, place, justice and choice.</w:t>
            </w:r>
          </w:p>
          <w:p w14:paraId="729D8998" w14:textId="77777777" w:rsidR="005C0C6D" w:rsidRPr="004B7013" w:rsidRDefault="005C0C6D" w:rsidP="00031E6B">
            <w:pPr>
              <w:tabs>
                <w:tab w:val="left" w:pos="1286"/>
              </w:tabs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</w:p>
          <w:p w14:paraId="20B487DA" w14:textId="77777777" w:rsidR="005C0C6D" w:rsidRPr="0053314A" w:rsidRDefault="00777AB3" w:rsidP="00031E6B">
            <w:pPr>
              <w:rPr>
                <w:rStyle w:val="u-nowrap-small"/>
                <w:rFonts w:asciiTheme="majorHAnsi" w:hAnsiTheme="majorHAnsi" w:cstheme="majorHAnsi"/>
                <w:color w:val="3A343A"/>
                <w:sz w:val="18"/>
                <w:szCs w:val="18"/>
              </w:rPr>
            </w:pPr>
            <w:hyperlink r:id="rId7" w:history="1">
              <w:r w:rsidR="005C0C6D" w:rsidRPr="0053314A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</w:rPr>
                <w:t xml:space="preserve">Propaganda and Ideology in </w:t>
              </w:r>
              <w:r w:rsidR="005C0C6D" w:rsidRPr="0053314A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Everyday Life</w:t>
              </w:r>
            </w:hyperlink>
          </w:p>
          <w:p w14:paraId="48CC84F2" w14:textId="0A4CFBC9" w:rsidR="005C0C6D" w:rsidRPr="00CE4417" w:rsidRDefault="00444469" w:rsidP="00031E6B">
            <w:pPr>
              <w:spacing w:line="276" w:lineRule="auto"/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University of Nottingham and the British Library</w:t>
            </w:r>
          </w:p>
          <w:p w14:paraId="69150E14" w14:textId="77777777" w:rsidR="005C0C6D" w:rsidRPr="00CE4417" w:rsidRDefault="005C0C6D" w:rsidP="00031E6B">
            <w:pPr>
              <w:rPr>
                <w:rFonts w:cstheme="minorHAnsi"/>
                <w:color w:val="3B3838" w:themeColor="background2" w:themeShade="40"/>
                <w:sz w:val="18"/>
                <w:szCs w:val="18"/>
              </w:rPr>
            </w:pPr>
            <w:r>
              <w:rPr>
                <w:rFonts w:cstheme="minorHAnsi"/>
                <w:color w:val="3B3838" w:themeColor="background2" w:themeShade="40"/>
                <w:sz w:val="18"/>
                <w:szCs w:val="18"/>
              </w:rPr>
              <w:t>Available now</w:t>
            </w:r>
          </w:p>
          <w:p w14:paraId="67CA111F" w14:textId="77777777" w:rsidR="005C0C6D" w:rsidRPr="007B37D6" w:rsidRDefault="005C0C6D" w:rsidP="00031E6B">
            <w:pPr>
              <w:tabs>
                <w:tab w:val="left" w:pos="1286"/>
              </w:tabs>
              <w:rPr>
                <w:rFonts w:ascii="Effra" w:hAnsi="Effra" w:cs="Effra Light"/>
                <w:b/>
                <w:bCs/>
                <w:color w:val="176183"/>
                <w:sz w:val="11"/>
                <w:szCs w:val="11"/>
              </w:rPr>
            </w:pPr>
          </w:p>
        </w:tc>
        <w:tc>
          <w:tcPr>
            <w:tcW w:w="3075" w:type="dxa"/>
          </w:tcPr>
          <w:p w14:paraId="4DFFB5C4" w14:textId="77777777" w:rsidR="005C0C6D" w:rsidRPr="007B37D6" w:rsidRDefault="005C0C6D" w:rsidP="00031E6B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65ED026F" w14:textId="76CE35ED" w:rsidR="005C0C6D" w:rsidRDefault="005C0C6D" w:rsidP="00031E6B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D7EDD60" wp14:editId="66FF89A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53551</wp:posOffset>
                  </wp:positionV>
                  <wp:extent cx="633730" cy="398780"/>
                  <wp:effectExtent l="0" t="0" r="0" b="0"/>
                  <wp:wrapSquare wrapText="bothSides"/>
                  <wp:docPr id="26" name="Picture 2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radio programme</w:t>
            </w:r>
            <w:r w:rsidR="00DA6FC6">
              <w:rPr>
                <w:color w:val="176183"/>
                <w:sz w:val="18"/>
                <w:szCs w:val="18"/>
              </w:rPr>
              <w:t>.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</w:p>
          <w:p w14:paraId="50833B2F" w14:textId="77777777" w:rsidR="005C0C6D" w:rsidRPr="00C17E9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 w:rsidRPr="00C17E9D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Comedy series that takes listeners back in time, feeding hashtags, trolls and trending topics into moments in History.</w:t>
            </w:r>
          </w:p>
          <w:p w14:paraId="55825244" w14:textId="77777777" w:rsidR="005C0C6D" w:rsidRPr="00C17E9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14:paraId="039ACC87" w14:textId="77777777" w:rsidR="005C0C6D" w:rsidRPr="00116F59" w:rsidRDefault="00777AB3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hyperlink r:id="rId9" w:history="1">
              <w:r w:rsidR="005C0C6D" w:rsidRPr="00116F59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History Retweeted</w:t>
              </w:r>
            </w:hyperlink>
            <w:r w:rsidR="005C0C6D" w:rsidRPr="00116F59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 xml:space="preserve"> </w:t>
            </w:r>
          </w:p>
          <w:p w14:paraId="64A51801" w14:textId="77777777" w:rsidR="005C0C6D" w:rsidRPr="00CE4417" w:rsidRDefault="005C0C6D" w:rsidP="00031E6B">
            <w:pPr>
              <w:rPr>
                <w:rFonts w:ascii="Effra Light" w:hAnsi="Effra Light" w:cs="Effra Light"/>
                <w:color w:val="176183"/>
                <w:sz w:val="18"/>
                <w:szCs w:val="18"/>
              </w:rPr>
            </w:pPr>
            <w:r w:rsidRPr="00CE4417"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 xml:space="preserve">BBC 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Programmes</w:t>
            </w:r>
          </w:p>
        </w:tc>
        <w:tc>
          <w:tcPr>
            <w:tcW w:w="3075" w:type="dxa"/>
          </w:tcPr>
          <w:p w14:paraId="2C96CAB6" w14:textId="77777777" w:rsidR="005C0C6D" w:rsidRPr="007B37D6" w:rsidRDefault="005C0C6D" w:rsidP="00031E6B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7451E84C" wp14:editId="054990C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106680</wp:posOffset>
                  </wp:positionV>
                  <wp:extent cx="676275" cy="426085"/>
                  <wp:effectExtent l="0" t="0" r="0" b="5715"/>
                  <wp:wrapSquare wrapText="bothSides"/>
                  <wp:docPr id="28" name="Picture 2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EB749F" w14:textId="6A467769" w:rsidR="005C0C6D" w:rsidRDefault="005C0C6D" w:rsidP="00031E6B">
            <w:pPr>
              <w:rPr>
                <w:rFonts w:ascii="Calibri" w:hAnsi="Calibri" w:cs="Calibri"/>
                <w:color w:val="1E1E1E"/>
                <w:shd w:val="clear" w:color="auto" w:fill="FFFFFF"/>
              </w:rPr>
            </w:pP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CE4417">
              <w:rPr>
                <w:color w:val="176183"/>
                <w:sz w:val="18"/>
                <w:szCs w:val="18"/>
              </w:rPr>
              <w:t>this article</w:t>
            </w:r>
            <w:r w:rsidR="00687745">
              <w:rPr>
                <w:color w:val="176183"/>
                <w:sz w:val="18"/>
                <w:szCs w:val="18"/>
              </w:rPr>
              <w:t>.</w:t>
            </w:r>
          </w:p>
          <w:p w14:paraId="76E5BCB1" w14:textId="77777777" w:rsidR="005C0C6D" w:rsidRPr="005C0C6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 w:rsidRPr="005C0C6D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We humans are pretty poor judges of who we should trust, says psychologist Julia Shaw.</w:t>
            </w:r>
          </w:p>
          <w:p w14:paraId="6684D6B2" w14:textId="77777777" w:rsidR="005C0C6D" w:rsidRPr="005C0C6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</w:p>
          <w:p w14:paraId="112D695F" w14:textId="77777777" w:rsidR="005C0C6D" w:rsidRPr="00687745" w:rsidRDefault="00777AB3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hyperlink r:id="rId11" w:history="1">
              <w:r w:rsidR="005C0C6D" w:rsidRPr="00687745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What makes a person creepy? And what purpose do our creep detectors serve? A psychologist explains</w:t>
              </w:r>
            </w:hyperlink>
          </w:p>
          <w:p w14:paraId="16301AE9" w14:textId="77777777" w:rsidR="005C0C6D" w:rsidRPr="00CE4417" w:rsidRDefault="005C0C6D" w:rsidP="00031E6B">
            <w:pPr>
              <w:rPr>
                <w:rFonts w:asciiTheme="majorHAnsi" w:hAnsiTheme="majorHAnsi" w:cstheme="majorHAnsi"/>
                <w:color w:val="176183"/>
                <w:sz w:val="11"/>
                <w:szCs w:val="11"/>
              </w:rPr>
            </w:pP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Ideas TED</w:t>
            </w:r>
          </w:p>
        </w:tc>
        <w:tc>
          <w:tcPr>
            <w:tcW w:w="3075" w:type="dxa"/>
          </w:tcPr>
          <w:p w14:paraId="4E85155D" w14:textId="77777777" w:rsidR="005C0C6D" w:rsidRPr="007B37D6" w:rsidRDefault="005C0C6D" w:rsidP="00031E6B">
            <w:pPr>
              <w:jc w:val="right"/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62917DE1" w14:textId="601020D7" w:rsidR="005C0C6D" w:rsidRDefault="005C0C6D" w:rsidP="00031E6B">
            <w:pPr>
              <w:rPr>
                <w:rFonts w:ascii="Effra Light" w:hAnsi="Effra Light" w:cs="Effra Light"/>
                <w:color w:val="176183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72436B11" wp14:editId="1F6F7067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71967</wp:posOffset>
                  </wp:positionV>
                  <wp:extent cx="546735" cy="344170"/>
                  <wp:effectExtent l="0" t="0" r="0" b="0"/>
                  <wp:wrapSquare wrapText="bothSides"/>
                  <wp:docPr id="16" name="Picture 1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CE4417">
              <w:rPr>
                <w:color w:val="176183"/>
                <w:sz w:val="18"/>
                <w:szCs w:val="18"/>
              </w:rPr>
              <w:t xml:space="preserve">this </w:t>
            </w:r>
            <w:r>
              <w:rPr>
                <w:color w:val="176183"/>
                <w:sz w:val="18"/>
                <w:szCs w:val="18"/>
              </w:rPr>
              <w:t xml:space="preserve">TED </w:t>
            </w:r>
            <w:r w:rsidRPr="00CE4417">
              <w:rPr>
                <w:color w:val="176183"/>
                <w:sz w:val="18"/>
                <w:szCs w:val="18"/>
              </w:rPr>
              <w:t>talk</w:t>
            </w:r>
            <w:r w:rsidR="00687745">
              <w:rPr>
                <w:color w:val="176183"/>
                <w:sz w:val="18"/>
                <w:szCs w:val="18"/>
              </w:rPr>
              <w:t>.</w:t>
            </w:r>
            <w:r w:rsidRPr="00CE4417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</w:p>
          <w:p w14:paraId="02970C90" w14:textId="77777777" w:rsidR="005C0C6D" w:rsidRPr="005C0C6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</w:rPr>
            </w:pPr>
            <w:r w:rsidRPr="005C0C6D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</w:rPr>
              <w:t>Behold, courage. These speakers have the fortitude to stand up to some of the world's greatest injustices.</w:t>
            </w:r>
          </w:p>
          <w:p w14:paraId="77C9B265" w14:textId="77777777" w:rsidR="005C0C6D" w:rsidRPr="005C0C6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14:paraId="0FCDD4D7" w14:textId="77777777" w:rsidR="005C0C6D" w:rsidRPr="00687745" w:rsidRDefault="00777AB3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hyperlink r:id="rId13" w:history="1">
              <w:r w:rsidR="005C0C6D" w:rsidRPr="00687745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The Pursuit of Justice: A series of 8 programmes</w:t>
              </w:r>
            </w:hyperlink>
          </w:p>
          <w:p w14:paraId="666B0828" w14:textId="78741681" w:rsidR="005C0C6D" w:rsidRPr="00CE4417" w:rsidRDefault="005C0C6D" w:rsidP="00031E6B">
            <w:pPr>
              <w:contextualSpacing/>
              <w:rPr>
                <w:rFonts w:ascii="Effra Light" w:hAnsi="Effra Light" w:cs="Effra Light"/>
                <w:color w:val="176183"/>
                <w:sz w:val="18"/>
                <w:szCs w:val="18"/>
              </w:rPr>
            </w:pPr>
            <w:r w:rsidRPr="004B737D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T</w:t>
            </w: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ED Talks </w:t>
            </w:r>
            <w:r w:rsidR="00444469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– Bryan Stevenson, Sunitha Krishnan, Bahia Shehad, Adam Foss, Aaron Huey, iO Tillett Wright, Leymah Gbowee, Anand Giridharadas, Karen Tse and Kevin Bales</w:t>
            </w:r>
          </w:p>
        </w:tc>
        <w:tc>
          <w:tcPr>
            <w:tcW w:w="3075" w:type="dxa"/>
          </w:tcPr>
          <w:p w14:paraId="3324CE62" w14:textId="77777777" w:rsidR="005C0C6D" w:rsidRPr="007B37D6" w:rsidRDefault="005C0C6D" w:rsidP="00031E6B">
            <w:pPr>
              <w:jc w:val="right"/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260E5600" w14:textId="2674F864" w:rsidR="005C0C6D" w:rsidRDefault="005C0C6D" w:rsidP="00031E6B">
            <w:pPr>
              <w:rPr>
                <w:rFonts w:ascii="Calibri" w:hAnsi="Calibri"/>
                <w:color w:val="176183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1137D166" wp14:editId="2568EF7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57362</wp:posOffset>
                  </wp:positionV>
                  <wp:extent cx="692150" cy="435610"/>
                  <wp:effectExtent l="0" t="0" r="0" b="0"/>
                  <wp:wrapSquare wrapText="bothSides"/>
                  <wp:docPr id="30" name="Picture 3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>this course</w:t>
            </w:r>
            <w:r w:rsidR="00D86C22">
              <w:rPr>
                <w:rFonts w:ascii="Calibri" w:hAnsi="Calibri"/>
                <w:color w:val="176183"/>
                <w:sz w:val="18"/>
                <w:szCs w:val="18"/>
              </w:rPr>
              <w:t>.</w:t>
            </w:r>
          </w:p>
          <w:p w14:paraId="0F061405" w14:textId="77777777" w:rsidR="005C0C6D" w:rsidRPr="005C0C6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 w:rsidRPr="005C0C6D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Learn about the beginnings of this radical religious group as it emerged in 17th century England, with this free online course.</w:t>
            </w:r>
          </w:p>
          <w:p w14:paraId="773ACB5F" w14:textId="77777777" w:rsidR="005C0C6D" w:rsidRPr="005C0C6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</w:p>
          <w:p w14:paraId="2598E743" w14:textId="77777777" w:rsidR="005C0C6D" w:rsidRPr="002308CB" w:rsidRDefault="00777AB3" w:rsidP="00031E6B">
            <w:pPr>
              <w:rPr>
                <w:rStyle w:val="u-nowrap-small"/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hyperlink r:id="rId14" w:history="1">
              <w:r w:rsidR="005C0C6D" w:rsidRPr="002308CB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 xml:space="preserve">Radical Spirituality: the Early History of </w:t>
              </w:r>
              <w:r w:rsidR="005C0C6D" w:rsidRPr="002308CB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the Quakers</w:t>
              </w:r>
            </w:hyperlink>
          </w:p>
          <w:p w14:paraId="75ECB09B" w14:textId="6DD24264" w:rsidR="005C0C6D" w:rsidRDefault="00444469" w:rsidP="00031E6B">
            <w:pPr>
              <w:tabs>
                <w:tab w:val="left" w:pos="230"/>
              </w:tabs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Lancaster University and Woodbrooke Quaker Study Centre</w:t>
            </w:r>
          </w:p>
          <w:p w14:paraId="14401E27" w14:textId="77777777" w:rsidR="005C0C6D" w:rsidRPr="004B737D" w:rsidRDefault="005C0C6D" w:rsidP="00031E6B">
            <w:pPr>
              <w:tabs>
                <w:tab w:val="left" w:pos="230"/>
              </w:tabs>
              <w:rPr>
                <w:rFonts w:ascii="Effra Light" w:hAnsi="Effra Light" w:cs="Effra Light"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Starts 27</w:t>
            </w:r>
            <w:r w:rsidRPr="00994AED"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 April 2020</w:t>
            </w:r>
          </w:p>
          <w:p w14:paraId="7AD16ABF" w14:textId="77777777" w:rsidR="005C0C6D" w:rsidRPr="00165FBE" w:rsidRDefault="005C0C6D" w:rsidP="00031E6B">
            <w:pP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</w:pPr>
          </w:p>
        </w:tc>
      </w:tr>
      <w:tr w:rsidR="005C0C6D" w14:paraId="525C34D1" w14:textId="77777777" w:rsidTr="00444469">
        <w:trPr>
          <w:trHeight w:hRule="exact" w:val="2778"/>
        </w:trPr>
        <w:tc>
          <w:tcPr>
            <w:tcW w:w="3075" w:type="dxa"/>
          </w:tcPr>
          <w:p w14:paraId="46FA8AA2" w14:textId="77777777" w:rsidR="005C0C6D" w:rsidRPr="007B37D6" w:rsidRDefault="005C0C6D" w:rsidP="00031E6B">
            <w:pPr>
              <w:jc w:val="right"/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14A548EA" w14:textId="43C1A470" w:rsidR="005C0C6D" w:rsidRDefault="005C0C6D" w:rsidP="00031E6B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45B6EDDC" wp14:editId="15CFFE0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37042</wp:posOffset>
                  </wp:positionV>
                  <wp:extent cx="633730" cy="398780"/>
                  <wp:effectExtent l="0" t="0" r="0" b="0"/>
                  <wp:wrapSquare wrapText="bothSides"/>
                  <wp:docPr id="19" name="Picture 1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radio programme</w:t>
            </w:r>
            <w:r w:rsidR="00DA6FC6">
              <w:rPr>
                <w:color w:val="176183"/>
                <w:sz w:val="18"/>
                <w:szCs w:val="18"/>
              </w:rPr>
              <w:t>.</w:t>
            </w:r>
            <w:r>
              <w:rPr>
                <w:color w:val="176183"/>
                <w:sz w:val="18"/>
                <w:szCs w:val="18"/>
              </w:rPr>
              <w:t xml:space="preserve"> </w:t>
            </w:r>
          </w:p>
          <w:p w14:paraId="23EAE73E" w14:textId="77777777" w:rsidR="005C0C6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</w:p>
          <w:p w14:paraId="05B5EBC7" w14:textId="77777777" w:rsidR="005C0C6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</w:p>
          <w:p w14:paraId="2F22D1E3" w14:textId="77777777" w:rsidR="005C0C6D" w:rsidRDefault="005C0C6D" w:rsidP="00031E6B">
            <w:pPr>
              <w:rPr>
                <w:rFonts w:ascii="Calibri" w:hAnsi="Calibri" w:cs="Calibri"/>
                <w:color w:val="404040" w:themeColor="text1" w:themeTint="BF"/>
              </w:rPr>
            </w:pPr>
            <w:r w:rsidRPr="005C0C6D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History as told by the people who were ther</w:t>
            </w: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 xml:space="preserve">e. </w:t>
            </w:r>
            <w:r w:rsidRPr="005C0C6D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There are hundreds of episodes with a new one every day.</w:t>
            </w:r>
            <w:r w:rsidRPr="005C0C6D">
              <w:rPr>
                <w:rFonts w:ascii="Calibri" w:hAnsi="Calibri" w:cs="Calibri"/>
                <w:color w:val="404040" w:themeColor="text1" w:themeTint="BF"/>
              </w:rPr>
              <w:t xml:space="preserve"> </w:t>
            </w:r>
          </w:p>
          <w:p w14:paraId="65DACBD4" w14:textId="77777777" w:rsidR="005C0C6D" w:rsidRPr="005C0C6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</w:p>
          <w:p w14:paraId="15CA601B" w14:textId="77777777" w:rsidR="005C0C6D" w:rsidRPr="005C0C6D" w:rsidRDefault="00777AB3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hyperlink r:id="rId15" w:history="1">
              <w:r w:rsidR="005C0C6D" w:rsidRPr="005C0C6D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Witness History</w:t>
              </w:r>
            </w:hyperlink>
          </w:p>
          <w:p w14:paraId="0FD5A85B" w14:textId="77777777" w:rsidR="005C0C6D" w:rsidRDefault="005C0C6D" w:rsidP="00031E6B">
            <w:pPr>
              <w:rPr>
                <w:rFonts w:cstheme="minorHAnsi"/>
                <w:i/>
                <w:iCs/>
                <w:color w:val="3B3838" w:themeColor="background2" w:themeShade="40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3B3838" w:themeColor="background2" w:themeShade="40"/>
                <w:sz w:val="18"/>
                <w:szCs w:val="18"/>
              </w:rPr>
              <w:t>BBC Programmes</w:t>
            </w:r>
          </w:p>
          <w:p w14:paraId="12A8558C" w14:textId="77777777" w:rsidR="005C0C6D" w:rsidRPr="004B737D" w:rsidRDefault="005C0C6D" w:rsidP="00031E6B">
            <w:pPr>
              <w:rPr>
                <w:rFonts w:cstheme="minorHAnsi"/>
                <w:color w:val="3B3838" w:themeColor="background2" w:themeShade="40"/>
                <w:sz w:val="18"/>
                <w:szCs w:val="18"/>
              </w:rPr>
            </w:pPr>
          </w:p>
          <w:p w14:paraId="5EE68EF5" w14:textId="77777777" w:rsidR="005C0C6D" w:rsidRPr="004B737D" w:rsidRDefault="005C0C6D" w:rsidP="00031E6B">
            <w:pPr>
              <w:jc w:val="right"/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4E07488F" w14:textId="77777777" w:rsidR="005C0C6D" w:rsidRPr="007B37D6" w:rsidRDefault="005C0C6D" w:rsidP="00031E6B">
            <w:pPr>
              <w:jc w:val="right"/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087783F3" w14:textId="77777777" w:rsidR="005C0C6D" w:rsidRPr="007B37D6" w:rsidRDefault="005C0C6D" w:rsidP="00031E6B">
            <w:pPr>
              <w:jc w:val="right"/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6C0DA743" w14:textId="77777777" w:rsidR="005C0C6D" w:rsidRPr="007B37D6" w:rsidRDefault="005C0C6D" w:rsidP="00031E6B">
            <w:pPr>
              <w:jc w:val="right"/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</w:tc>
        <w:tc>
          <w:tcPr>
            <w:tcW w:w="3075" w:type="dxa"/>
          </w:tcPr>
          <w:p w14:paraId="62D6B910" w14:textId="77777777" w:rsidR="005C0C6D" w:rsidRPr="007B37D6" w:rsidRDefault="005C0C6D" w:rsidP="00031E6B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6286813D" w14:textId="1EBA4CA5" w:rsidR="005C0C6D" w:rsidRDefault="005C0C6D" w:rsidP="00031E6B"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6750CB46" wp14:editId="219324E2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54187</wp:posOffset>
                  </wp:positionV>
                  <wp:extent cx="676275" cy="426085"/>
                  <wp:effectExtent l="0" t="0" r="0" b="5715"/>
                  <wp:wrapSquare wrapText="bothSides"/>
                  <wp:docPr id="20" name="Picture 2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CE4417">
              <w:rPr>
                <w:color w:val="176183"/>
                <w:sz w:val="18"/>
                <w:szCs w:val="18"/>
              </w:rPr>
              <w:t>this article</w:t>
            </w:r>
            <w:r w:rsidR="00116F59">
              <w:rPr>
                <w:color w:val="176183"/>
                <w:sz w:val="18"/>
                <w:szCs w:val="18"/>
              </w:rPr>
              <w:t>.</w:t>
            </w:r>
            <w:r w:rsidRPr="0030410A">
              <w:rPr>
                <w:rFonts w:ascii="Calibri" w:hAnsi="Calibri" w:cs="Calibri"/>
                <w:color w:val="1E1E1E"/>
                <w:shd w:val="clear" w:color="auto" w:fill="FFFFFF"/>
              </w:rPr>
              <w:t xml:space="preserve"> </w:t>
            </w:r>
            <w:r>
              <w:t xml:space="preserve"> </w:t>
            </w:r>
          </w:p>
          <w:p w14:paraId="5D18E69D" w14:textId="77777777" w:rsidR="005C0C6D" w:rsidRPr="005C0C6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 w:rsidRPr="005C0C6D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When we needlessly apologise, we end up making ourselves small and diminish what we’re trying to express, says sociologist Maja Jovanovic.</w:t>
            </w:r>
          </w:p>
          <w:p w14:paraId="1F53ECA1" w14:textId="63742C2C" w:rsidR="005C0C6D" w:rsidRPr="00116F59" w:rsidRDefault="00777AB3" w:rsidP="00031E6B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shd w:val="clear" w:color="auto" w:fill="FFFFFF"/>
              </w:rPr>
            </w:pPr>
            <w:hyperlink r:id="rId16" w:history="1">
              <w:r w:rsidR="005C0C6D" w:rsidRPr="00116F59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Sorry to bother you, but do you say “sorry” too</w:t>
              </w:r>
              <w:r w:rsidR="005C0C6D" w:rsidRPr="00116F59">
                <w:rPr>
                  <w:rStyle w:val="Hyperlink"/>
                  <w:rFonts w:asciiTheme="majorHAnsi" w:hAnsiTheme="majorHAnsi" w:cstheme="majorHAnsi"/>
                  <w:sz w:val="28"/>
                  <w:szCs w:val="28"/>
                  <w:shd w:val="clear" w:color="auto" w:fill="FFFFFF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 xml:space="preserve"> </w:t>
              </w:r>
              <w:r w:rsidR="005C0C6D" w:rsidRPr="00116F59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much? What to say instead.</w:t>
              </w:r>
            </w:hyperlink>
          </w:p>
          <w:p w14:paraId="71A99CED" w14:textId="6B077748" w:rsidR="005C0C6D" w:rsidRDefault="005C0C6D" w:rsidP="00031E6B">
            <w:pP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Ideas TED</w:t>
            </w:r>
          </w:p>
          <w:p w14:paraId="187805BC" w14:textId="4F80CB72" w:rsidR="00444469" w:rsidRDefault="00444469" w:rsidP="00031E6B">
            <w:pP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</w:pPr>
          </w:p>
          <w:p w14:paraId="1B09BF90" w14:textId="77777777" w:rsidR="00444469" w:rsidRPr="004B737D" w:rsidRDefault="00444469" w:rsidP="00031E6B">
            <w:pPr>
              <w:rPr>
                <w:rFonts w:ascii="Effra Light" w:hAnsi="Effra Light" w:cs="Effra Light"/>
                <w:color w:val="3B3838" w:themeColor="background2" w:themeShade="40"/>
                <w:sz w:val="18"/>
                <w:szCs w:val="18"/>
              </w:rPr>
            </w:pPr>
          </w:p>
          <w:p w14:paraId="12F61208" w14:textId="77777777" w:rsidR="005C0C6D" w:rsidRPr="007B37D6" w:rsidRDefault="005C0C6D" w:rsidP="00031E6B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051E7FF9" w14:textId="77777777" w:rsidR="005C0C6D" w:rsidRPr="007B37D6" w:rsidRDefault="005C0C6D" w:rsidP="00031E6B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7E20165F" w14:textId="77777777" w:rsidR="005C0C6D" w:rsidRPr="007B37D6" w:rsidRDefault="005C0C6D" w:rsidP="00031E6B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30072D14" w14:textId="77777777" w:rsidR="005C0C6D" w:rsidRPr="007B37D6" w:rsidRDefault="005C0C6D" w:rsidP="00031E6B">
            <w:pPr>
              <w:jc w:val="right"/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</w:tc>
        <w:tc>
          <w:tcPr>
            <w:tcW w:w="3075" w:type="dxa"/>
          </w:tcPr>
          <w:p w14:paraId="1E5927C4" w14:textId="77777777" w:rsidR="005C0C6D" w:rsidRDefault="005C0C6D" w:rsidP="00031E6B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5D575953" w14:textId="45ED3CA6" w:rsidR="005C0C6D" w:rsidRDefault="005C0C6D" w:rsidP="00031E6B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24FAAD86" wp14:editId="3FDFA2BB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-5946</wp:posOffset>
                  </wp:positionV>
                  <wp:extent cx="546735" cy="344170"/>
                  <wp:effectExtent l="0" t="0" r="0" b="0"/>
                  <wp:wrapSquare wrapText="bothSides"/>
                  <wp:docPr id="22" name="Picture 2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CE4417">
              <w:rPr>
                <w:color w:val="176183"/>
                <w:sz w:val="18"/>
                <w:szCs w:val="18"/>
              </w:rPr>
              <w:t xml:space="preserve">this </w:t>
            </w:r>
            <w:r>
              <w:rPr>
                <w:color w:val="176183"/>
                <w:sz w:val="18"/>
                <w:szCs w:val="18"/>
              </w:rPr>
              <w:t xml:space="preserve">TED </w:t>
            </w:r>
            <w:r w:rsidRPr="00CE4417">
              <w:rPr>
                <w:color w:val="176183"/>
                <w:sz w:val="18"/>
                <w:szCs w:val="18"/>
              </w:rPr>
              <w:t>talk</w:t>
            </w:r>
            <w:r w:rsidR="00687745">
              <w:rPr>
                <w:color w:val="176183"/>
                <w:sz w:val="18"/>
                <w:szCs w:val="18"/>
              </w:rPr>
              <w:t>.</w:t>
            </w:r>
            <w:r w:rsidRPr="00CE4417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</w:p>
          <w:p w14:paraId="107AFAF9" w14:textId="393C798E" w:rsidR="005C0C6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 w:rsidRPr="005C0C6D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How much of what you think about psychology is actually wrong? In this whistle-stop tour of disproved ideas, Ben Ambridge shares nine popular ideas about psychology that have been proven wrong</w:t>
            </w:r>
            <w:r w:rsidR="00687745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.</w:t>
            </w:r>
            <w:r w:rsidRPr="005C0C6D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 xml:space="preserve"> </w:t>
            </w:r>
          </w:p>
          <w:p w14:paraId="0055DA8E" w14:textId="77777777" w:rsidR="005C0C6D" w:rsidRPr="005C0C6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</w:p>
          <w:p w14:paraId="58FADAA7" w14:textId="1FF43376" w:rsidR="005C0C6D" w:rsidRDefault="00777AB3" w:rsidP="00031E6B">
            <w:pPr>
              <w:rPr>
                <w:rStyle w:val="Hyperlink"/>
              </w:rPr>
            </w:pPr>
            <w:hyperlink r:id="rId17" w:history="1">
              <w:r w:rsidR="005C0C6D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9</w:t>
              </w:r>
            </w:hyperlink>
            <w:r w:rsidR="005C0C6D" w:rsidRPr="005C0C6D">
              <w:rPr>
                <w:rFonts w:asciiTheme="majorHAnsi" w:hAnsiTheme="majorHAnsi" w:cstheme="majorHAnsi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18" w:history="1">
              <w:r w:rsidR="005C0C6D" w:rsidRPr="005C0C6D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Myths about psychology, debunked</w:t>
              </w:r>
            </w:hyperlink>
          </w:p>
          <w:p w14:paraId="2AA31B5A" w14:textId="333E0657" w:rsidR="005C0C6D" w:rsidRPr="00994AED" w:rsidRDefault="005C0C6D" w:rsidP="00031E6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TED Talks – Ben Ambridge</w:t>
            </w:r>
          </w:p>
          <w:p w14:paraId="4E5D07A3" w14:textId="77777777" w:rsidR="005C0C6D" w:rsidRPr="004B737D" w:rsidRDefault="005C0C6D" w:rsidP="00031E6B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61FADE0A" w14:textId="77777777" w:rsidR="005C0C6D" w:rsidRPr="004B737D" w:rsidRDefault="005C0C6D" w:rsidP="00031E6B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70252010" w14:textId="77777777" w:rsidR="005C0C6D" w:rsidRPr="004B737D" w:rsidRDefault="005C0C6D" w:rsidP="00031E6B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5B4BFE5F" w14:textId="77777777" w:rsidR="005C0C6D" w:rsidRPr="004B737D" w:rsidRDefault="005C0C6D" w:rsidP="00031E6B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0D6A6665" w14:textId="77777777" w:rsidR="005C0C6D" w:rsidRPr="004B737D" w:rsidRDefault="005C0C6D" w:rsidP="00031E6B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45E6E90A" w14:textId="77777777" w:rsidR="005C0C6D" w:rsidRPr="004B737D" w:rsidRDefault="005C0C6D" w:rsidP="00031E6B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</w:tc>
        <w:tc>
          <w:tcPr>
            <w:tcW w:w="3075" w:type="dxa"/>
          </w:tcPr>
          <w:p w14:paraId="4686EEE3" w14:textId="77777777" w:rsidR="005C0C6D" w:rsidRDefault="005C0C6D" w:rsidP="00031E6B">
            <w:pPr>
              <w:rPr>
                <w:rFonts w:ascii="Effra" w:hAnsi="Effra" w:cs="Effra Light"/>
                <w:b/>
                <w:bCs/>
                <w:color w:val="00206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0172AA7E" wp14:editId="27034CFC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139127</wp:posOffset>
                  </wp:positionV>
                  <wp:extent cx="428625" cy="435610"/>
                  <wp:effectExtent l="0" t="0" r="3175" b="0"/>
                  <wp:wrapSquare wrapText="bothSides"/>
                  <wp:docPr id="8" name="Picture 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47" r="21009"/>
                          <a:stretch/>
                        </pic:blipFill>
                        <pic:spPr bwMode="auto">
                          <a:xfrm>
                            <a:off x="0" y="0"/>
                            <a:ext cx="428625" cy="435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875487" w14:textId="0B4BDBCB" w:rsidR="005C0C6D" w:rsidRDefault="005C0C6D" w:rsidP="00031E6B">
            <w:pPr>
              <w:rPr>
                <w:rFonts w:ascii="Calibri" w:hAnsi="Calibri"/>
                <w:color w:val="176183"/>
                <w:sz w:val="18"/>
                <w:szCs w:val="18"/>
              </w:rPr>
            </w:pP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>this course</w:t>
            </w:r>
            <w:r w:rsidR="00126175">
              <w:rPr>
                <w:rFonts w:ascii="Calibri" w:hAnsi="Calibri"/>
                <w:color w:val="176183"/>
                <w:sz w:val="18"/>
                <w:szCs w:val="18"/>
              </w:rPr>
              <w:t>.</w:t>
            </w:r>
          </w:p>
          <w:p w14:paraId="7FC2A59E" w14:textId="6BC48D97" w:rsidR="005C0C6D" w:rsidRPr="005C0C6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 w:rsidRPr="005C0C6D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Explore all things weather </w:t>
            </w:r>
            <w:r w:rsidR="00126175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– </w:t>
            </w:r>
            <w:r w:rsidRPr="005C0C6D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from storms to climate </w:t>
            </w:r>
            <w:r w:rsidR="00126175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– </w:t>
            </w:r>
            <w:r w:rsidRPr="005C0C6D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with this course that looks at the basic processes behind the weather.</w:t>
            </w:r>
          </w:p>
          <w:p w14:paraId="05DDC1BC" w14:textId="77777777" w:rsidR="005C0C6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14:paraId="275E0A7C" w14:textId="67F24781" w:rsidR="005C0C6D" w:rsidRDefault="00777AB3" w:rsidP="00031E6B">
            <w:pPr>
              <w:rPr>
                <w:rFonts w:asciiTheme="majorHAnsi" w:hAnsiTheme="majorHAnsi" w:cstheme="majorHAnsi"/>
                <w:color w:val="3A343A"/>
                <w:sz w:val="18"/>
                <w:szCs w:val="18"/>
                <w:shd w:val="clear" w:color="auto" w:fill="FFFFFF"/>
              </w:rPr>
            </w:pPr>
            <w:hyperlink r:id="rId20" w:history="1">
              <w:r w:rsidR="005C0C6D" w:rsidRPr="005C0C6D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</w:rPr>
                <w:t>Learn About Weather</w:t>
              </w:r>
            </w:hyperlink>
          </w:p>
          <w:p w14:paraId="5DC511EF" w14:textId="70C36497" w:rsidR="005C0C6D" w:rsidRDefault="00444469" w:rsidP="00031E6B">
            <w:pP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University of Exeter, Met Office and the Royal Meteorological Society</w:t>
            </w:r>
          </w:p>
          <w:p w14:paraId="033D3094" w14:textId="77777777" w:rsidR="005C0C6D" w:rsidRPr="0039544A" w:rsidRDefault="005C0C6D" w:rsidP="00031E6B">
            <w:pPr>
              <w:rPr>
                <w:rStyle w:val="Hyperlink"/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5D7D4AF2" w14:textId="77777777" w:rsidR="005C0C6D" w:rsidRPr="004B737D" w:rsidRDefault="005C0C6D" w:rsidP="00031E6B">
            <w:pPr>
              <w:tabs>
                <w:tab w:val="left" w:pos="324"/>
              </w:tabs>
              <w:rPr>
                <w:rFonts w:ascii="Effra" w:hAnsi="Effra" w:cs="Effra Light"/>
                <w:b/>
                <w:bCs/>
                <w:color w:val="002060"/>
                <w:sz w:val="18"/>
                <w:szCs w:val="18"/>
              </w:rPr>
            </w:pPr>
          </w:p>
          <w:p w14:paraId="2AB11410" w14:textId="77777777" w:rsidR="005C0C6D" w:rsidRPr="004B737D" w:rsidRDefault="005C0C6D" w:rsidP="00031E6B">
            <w:pPr>
              <w:jc w:val="right"/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</w:tc>
        <w:tc>
          <w:tcPr>
            <w:tcW w:w="3075" w:type="dxa"/>
          </w:tcPr>
          <w:p w14:paraId="665B74BD" w14:textId="77777777" w:rsidR="005C0C6D" w:rsidRPr="007B37D6" w:rsidRDefault="005C0C6D" w:rsidP="00031E6B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5D9A6913" w14:textId="4C7CE2C6" w:rsidR="005C0C6D" w:rsidRDefault="005C0C6D" w:rsidP="00031E6B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44AD35A4" wp14:editId="43EFAE9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53551</wp:posOffset>
                  </wp:positionV>
                  <wp:extent cx="633730" cy="398780"/>
                  <wp:effectExtent l="0" t="0" r="0" b="0"/>
                  <wp:wrapSquare wrapText="bothSides"/>
                  <wp:docPr id="9" name="Picture 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radio programme</w:t>
            </w:r>
            <w:r w:rsidR="002308CB">
              <w:rPr>
                <w:color w:val="176183"/>
                <w:sz w:val="18"/>
                <w:szCs w:val="18"/>
              </w:rPr>
              <w:t>.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</w:p>
          <w:p w14:paraId="36814451" w14:textId="77777777" w:rsidR="005C0C6D" w:rsidRPr="005C0C6D" w:rsidRDefault="005C0C6D" w:rsidP="005C0C6D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 w:rsidRPr="005C0C6D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From the Russian revolution in 1917 to the collapse of the Soviet Union in 1991 – how communism shaped the world.</w:t>
            </w:r>
          </w:p>
          <w:p w14:paraId="1B23ED84" w14:textId="77777777" w:rsidR="005C0C6D" w:rsidRPr="005C0C6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14:paraId="1AB10F6C" w14:textId="5F038FAB" w:rsidR="005C0C6D" w:rsidRPr="002308CB" w:rsidRDefault="00777AB3" w:rsidP="005C0C6D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hyperlink r:id="rId21" w:history="1">
              <w:r w:rsidR="00A11A93" w:rsidRPr="002308CB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Soviet History</w:t>
              </w:r>
            </w:hyperlink>
          </w:p>
          <w:p w14:paraId="6FC7783A" w14:textId="1634D382" w:rsidR="005C0C6D" w:rsidRPr="004B737D" w:rsidRDefault="005C0C6D" w:rsidP="00031E6B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  <w:r w:rsidRPr="00CE4417"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 xml:space="preserve">BBC 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Programmes</w:t>
            </w:r>
            <w:r w:rsidRPr="004B737D">
              <w:rPr>
                <w:rFonts w:ascii="Effra Light" w:hAnsi="Effra Light" w:cs="Effra Light"/>
                <w:color w:val="002060"/>
                <w:sz w:val="18"/>
                <w:szCs w:val="18"/>
              </w:rPr>
              <w:t xml:space="preserve"> </w:t>
            </w:r>
          </w:p>
        </w:tc>
      </w:tr>
      <w:tr w:rsidR="005C0C6D" w:rsidRPr="004B737D" w14:paraId="50EAA5F5" w14:textId="77777777" w:rsidTr="00031E6B">
        <w:trPr>
          <w:trHeight w:hRule="exact" w:val="3548"/>
        </w:trPr>
        <w:tc>
          <w:tcPr>
            <w:tcW w:w="3075" w:type="dxa"/>
          </w:tcPr>
          <w:p w14:paraId="3663178F" w14:textId="77777777" w:rsidR="005C0C6D" w:rsidRPr="007B37D6" w:rsidRDefault="005C0C6D" w:rsidP="00031E6B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  <w:r w:rsidRPr="004B737D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lastRenderedPageBreak/>
              <w:t xml:space="preserve"> </w:t>
            </w:r>
          </w:p>
          <w:p w14:paraId="128B966E" w14:textId="509EBC01" w:rsidR="005C0C6D" w:rsidRDefault="005C0C6D" w:rsidP="00031E6B"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5D0A402E" wp14:editId="6D4D16A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54187</wp:posOffset>
                  </wp:positionV>
                  <wp:extent cx="676275" cy="426085"/>
                  <wp:effectExtent l="0" t="0" r="0" b="5715"/>
                  <wp:wrapSquare wrapText="bothSides"/>
                  <wp:docPr id="10" name="Picture 1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CE4417">
              <w:rPr>
                <w:color w:val="176183"/>
                <w:sz w:val="18"/>
                <w:szCs w:val="18"/>
              </w:rPr>
              <w:t>this article</w:t>
            </w:r>
            <w:r w:rsidR="002308CB">
              <w:rPr>
                <w:color w:val="176183"/>
                <w:sz w:val="18"/>
                <w:szCs w:val="18"/>
              </w:rPr>
              <w:t>.</w:t>
            </w:r>
            <w:r w:rsidRPr="0030410A">
              <w:rPr>
                <w:rFonts w:ascii="Calibri" w:hAnsi="Calibri" w:cs="Calibri"/>
                <w:color w:val="1E1E1E"/>
                <w:shd w:val="clear" w:color="auto" w:fill="FFFFFF"/>
              </w:rPr>
              <w:t xml:space="preserve"> </w:t>
            </w:r>
            <w:r>
              <w:t xml:space="preserve"> </w:t>
            </w:r>
          </w:p>
          <w:p w14:paraId="05F081A9" w14:textId="594B1F3C" w:rsidR="002715BC" w:rsidRPr="002715BC" w:rsidRDefault="002715BC" w:rsidP="002715BC">
            <w:pP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</w:pPr>
            <w:r w:rsidRPr="002715BC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“Africa is doomed to be poor” — th</w:t>
            </w:r>
            <w:r w:rsidR="00563671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is</w:t>
            </w:r>
            <w:r w:rsidRPr="002715BC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wrongheaded statement is an example of the </w:t>
            </w:r>
            <w:r w:rsidRPr="002715BC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u w:val="single"/>
                <w:shd w:val="clear" w:color="auto" w:fill="FFFFFF"/>
              </w:rPr>
              <w:t>destiny instinct</w:t>
            </w:r>
            <w:r w:rsidRPr="002715BC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, the belief that innate characteristics determine the destinies of countries or cultures.</w:t>
            </w:r>
          </w:p>
          <w:p w14:paraId="4E638817" w14:textId="77777777" w:rsidR="005C0C6D" w:rsidRDefault="005C0C6D" w:rsidP="00031E6B"/>
          <w:p w14:paraId="3A067B79" w14:textId="7076C48E" w:rsidR="002715BC" w:rsidRPr="00563671" w:rsidRDefault="00777AB3" w:rsidP="002715BC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hyperlink r:id="rId22" w:history="1">
              <w:r w:rsidR="002715BC" w:rsidRPr="00563671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Cultures, nations and religions are not rocks — they’re always changing</w:t>
              </w:r>
            </w:hyperlink>
          </w:p>
          <w:p w14:paraId="5990E273" w14:textId="77777777" w:rsidR="005C0C6D" w:rsidRPr="004B737D" w:rsidRDefault="005C0C6D" w:rsidP="00031E6B">
            <w:pPr>
              <w:rPr>
                <w:rFonts w:ascii="Effra Light" w:hAnsi="Effra Light" w:cs="Effra Light"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Ideas TED</w:t>
            </w:r>
          </w:p>
          <w:p w14:paraId="264C347D" w14:textId="77777777" w:rsidR="005C0C6D" w:rsidRPr="004B737D" w:rsidRDefault="005C0C6D" w:rsidP="00031E6B">
            <w:pP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</w:pPr>
          </w:p>
          <w:p w14:paraId="548669AA" w14:textId="77777777" w:rsidR="005C0C6D" w:rsidRPr="004B737D" w:rsidRDefault="005C0C6D" w:rsidP="00031E6B">
            <w:pPr>
              <w:rPr>
                <w:color w:val="002060"/>
                <w:sz w:val="18"/>
                <w:szCs w:val="18"/>
              </w:rPr>
            </w:pPr>
          </w:p>
          <w:p w14:paraId="439078D2" w14:textId="77777777" w:rsidR="005C0C6D" w:rsidRPr="004B737D" w:rsidRDefault="005C0C6D" w:rsidP="00031E6B">
            <w:pPr>
              <w:jc w:val="right"/>
              <w:rPr>
                <w:color w:val="002060"/>
                <w:sz w:val="18"/>
                <w:szCs w:val="18"/>
              </w:rPr>
            </w:pPr>
          </w:p>
        </w:tc>
        <w:tc>
          <w:tcPr>
            <w:tcW w:w="3075" w:type="dxa"/>
          </w:tcPr>
          <w:p w14:paraId="1877F6DE" w14:textId="77777777" w:rsidR="005C0C6D" w:rsidRPr="004B737D" w:rsidRDefault="005C0C6D" w:rsidP="00031E6B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</w:p>
          <w:p w14:paraId="4D466FAD" w14:textId="691B41E6" w:rsidR="005C0C6D" w:rsidRPr="002715BC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416BCF40" wp14:editId="5FFAB35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11834</wp:posOffset>
                  </wp:positionV>
                  <wp:extent cx="546735" cy="344170"/>
                  <wp:effectExtent l="0" t="0" r="0" b="0"/>
                  <wp:wrapSquare wrapText="bothSides"/>
                  <wp:docPr id="17" name="Picture 17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37D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4B737D">
              <w:rPr>
                <w:color w:val="176183"/>
                <w:sz w:val="18"/>
                <w:szCs w:val="18"/>
              </w:rPr>
              <w:t>this TED talk</w:t>
            </w:r>
            <w:r w:rsidR="00E765E2">
              <w:rPr>
                <w:color w:val="176183"/>
                <w:sz w:val="18"/>
                <w:szCs w:val="18"/>
              </w:rPr>
              <w:t>.</w:t>
            </w:r>
            <w:r w:rsidRPr="004B737D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pacing w:val="-12"/>
                <w:sz w:val="18"/>
                <w:szCs w:val="18"/>
                <w:shd w:val="clear" w:color="auto" w:fill="FFFFFF"/>
              </w:rPr>
              <w:t xml:space="preserve"> </w:t>
            </w:r>
            <w:r w:rsidRPr="00CF433C">
              <w:rPr>
                <w:rFonts w:cstheme="minorHAnsi"/>
                <w:color w:val="333333"/>
                <w:spacing w:val="-5"/>
                <w:sz w:val="28"/>
                <w:szCs w:val="28"/>
                <w:shd w:val="clear" w:color="auto" w:fill="FFFFFF"/>
              </w:rPr>
              <w:t xml:space="preserve"> </w:t>
            </w:r>
            <w:r w:rsidRPr="000823CD">
              <w:rPr>
                <w:rFonts w:cstheme="minorHAnsi"/>
                <w:color w:val="333333"/>
                <w:spacing w:val="-5"/>
                <w:shd w:val="clear" w:color="auto" w:fill="FFFFFF"/>
              </w:rPr>
              <w:t xml:space="preserve"> </w:t>
            </w:r>
            <w:r w:rsidR="002715BC" w:rsidRPr="00995CBD">
              <w:rPr>
                <w:rFonts w:ascii="Calibri" w:hAnsi="Calibri" w:cs="Calibri"/>
                <w:color w:val="111111"/>
                <w:spacing w:val="-5"/>
              </w:rPr>
              <w:t xml:space="preserve"> </w:t>
            </w:r>
            <w:r w:rsidR="002715BC" w:rsidRPr="002715BC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</w:rPr>
              <w:t>Insightful talks that offer fresh, thoughtful perspectives on Black identity.</w:t>
            </w:r>
            <w:r w:rsidR="00A11A93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</w:rPr>
              <w:t xml:space="preserve"> This playlist has 23 different talks all exploring different aspects of black identity, culture and history.</w:t>
            </w:r>
          </w:p>
          <w:p w14:paraId="22370F33" w14:textId="77777777" w:rsidR="005C0C6D" w:rsidRPr="00E765E2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pacing w:val="-12"/>
                <w:sz w:val="18"/>
                <w:szCs w:val="18"/>
                <w:shd w:val="clear" w:color="auto" w:fill="FFFFFF"/>
              </w:rPr>
            </w:pPr>
          </w:p>
          <w:p w14:paraId="438D4F1C" w14:textId="7A491409" w:rsidR="002715BC" w:rsidRPr="00E765E2" w:rsidRDefault="00777AB3" w:rsidP="002715BC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hyperlink r:id="rId23" w:history="1">
              <w:r w:rsidR="002715BC" w:rsidRPr="00E765E2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Talks to celebrate Black History Month</w:t>
              </w:r>
            </w:hyperlink>
          </w:p>
          <w:p w14:paraId="2CDCBF5F" w14:textId="56CE7D42" w:rsidR="005C0C6D" w:rsidRPr="004B737D" w:rsidRDefault="005C0C6D" w:rsidP="00031E6B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4B737D">
              <w:rPr>
                <w:rFonts w:ascii="Calibri" w:hAnsi="Calibri" w:cs="Calibr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 xml:space="preserve">TED Talk </w:t>
            </w:r>
          </w:p>
          <w:p w14:paraId="2BA65FA7" w14:textId="77777777" w:rsidR="005C0C6D" w:rsidRPr="004B737D" w:rsidRDefault="005C0C6D" w:rsidP="00031E6B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</w:p>
          <w:p w14:paraId="28B04FBA" w14:textId="77777777" w:rsidR="005C0C6D" w:rsidRPr="004B737D" w:rsidRDefault="005C0C6D" w:rsidP="00031E6B">
            <w:pPr>
              <w:tabs>
                <w:tab w:val="left" w:pos="1260"/>
              </w:tabs>
              <w:jc w:val="right"/>
              <w:rPr>
                <w:color w:val="002060"/>
                <w:sz w:val="18"/>
                <w:szCs w:val="18"/>
              </w:rPr>
            </w:pPr>
          </w:p>
        </w:tc>
        <w:tc>
          <w:tcPr>
            <w:tcW w:w="3075" w:type="dxa"/>
          </w:tcPr>
          <w:p w14:paraId="0EEF660B" w14:textId="77777777" w:rsidR="005C0C6D" w:rsidRPr="007B37D6" w:rsidRDefault="005C0C6D" w:rsidP="00031E6B">
            <w:pPr>
              <w:jc w:val="right"/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112A74D0" w14:textId="50C934FC" w:rsidR="005C0C6D" w:rsidRDefault="005C0C6D" w:rsidP="00031E6B">
            <w:pPr>
              <w:rPr>
                <w:rFonts w:ascii="Calibri" w:hAnsi="Calibri"/>
                <w:color w:val="176183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2FC03DA5" wp14:editId="7D09BFA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57362</wp:posOffset>
                  </wp:positionV>
                  <wp:extent cx="692150" cy="435610"/>
                  <wp:effectExtent l="0" t="0" r="0" b="0"/>
                  <wp:wrapSquare wrapText="bothSides"/>
                  <wp:docPr id="11" name="Picture 1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>this course</w:t>
            </w:r>
            <w:r w:rsidR="00E765E2">
              <w:rPr>
                <w:rFonts w:ascii="Calibri" w:hAnsi="Calibri"/>
                <w:color w:val="176183"/>
                <w:sz w:val="18"/>
                <w:szCs w:val="18"/>
              </w:rPr>
              <w:t>.</w:t>
            </w:r>
          </w:p>
          <w:p w14:paraId="4D362288" w14:textId="77777777" w:rsidR="002715BC" w:rsidRPr="002715BC" w:rsidRDefault="002715BC" w:rsidP="002715BC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 w:rsidRPr="002715BC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Explore the diverse skills and knowledge required to be a nurse and find out where a career in nursing could take you.</w:t>
            </w:r>
          </w:p>
          <w:p w14:paraId="5BC0C06A" w14:textId="77777777" w:rsidR="005C0C6D" w:rsidRPr="002715BC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</w:p>
          <w:p w14:paraId="729089A2" w14:textId="23BDC171" w:rsidR="002715BC" w:rsidRPr="00982F22" w:rsidRDefault="00777AB3" w:rsidP="002715BC">
            <w:pPr>
              <w:rPr>
                <w:rStyle w:val="u-nowrap-small"/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hyperlink r:id="rId24" w:history="1">
              <w:r w:rsidR="002715BC" w:rsidRPr="00982F22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 xml:space="preserve">Introduction to Nursing: Bioscience, Psychology, </w:t>
              </w:r>
              <w:r w:rsidR="002715BC" w:rsidRPr="00982F22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and Sociology</w:t>
              </w:r>
            </w:hyperlink>
          </w:p>
          <w:p w14:paraId="530A372A" w14:textId="09E1498C" w:rsidR="005C0C6D" w:rsidRDefault="00A11A93" w:rsidP="00031E6B">
            <w:pPr>
              <w:tabs>
                <w:tab w:val="left" w:pos="230"/>
              </w:tabs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University of York</w:t>
            </w:r>
          </w:p>
          <w:p w14:paraId="49F3215F" w14:textId="5A78B632" w:rsidR="005C0C6D" w:rsidRPr="004B737D" w:rsidRDefault="005C0C6D" w:rsidP="00031E6B">
            <w:pPr>
              <w:tabs>
                <w:tab w:val="left" w:pos="230"/>
              </w:tabs>
              <w:rPr>
                <w:rFonts w:ascii="Effra Light" w:hAnsi="Effra Light" w:cs="Effra Light"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Starts or </w:t>
            </w:r>
            <w:r w:rsidR="002715BC"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29</w:t>
            </w:r>
            <w:r w:rsidRPr="00994AED"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 June 2020</w:t>
            </w:r>
          </w:p>
          <w:p w14:paraId="0F540E8F" w14:textId="77777777" w:rsidR="005C0C6D" w:rsidRPr="004B737D" w:rsidRDefault="005C0C6D" w:rsidP="00031E6B">
            <w:pPr>
              <w:rPr>
                <w:color w:val="002060"/>
                <w:sz w:val="18"/>
                <w:szCs w:val="18"/>
              </w:rPr>
            </w:pPr>
          </w:p>
          <w:p w14:paraId="26BF3DA5" w14:textId="77777777" w:rsidR="005C0C6D" w:rsidRPr="004B737D" w:rsidRDefault="005C0C6D" w:rsidP="00031E6B">
            <w:pPr>
              <w:jc w:val="right"/>
              <w:rPr>
                <w:color w:val="002060"/>
                <w:sz w:val="18"/>
                <w:szCs w:val="18"/>
              </w:rPr>
            </w:pPr>
          </w:p>
        </w:tc>
        <w:tc>
          <w:tcPr>
            <w:tcW w:w="3075" w:type="dxa"/>
          </w:tcPr>
          <w:p w14:paraId="11ACB78A" w14:textId="77777777" w:rsidR="005C0C6D" w:rsidRPr="007B37D6" w:rsidRDefault="005C0C6D" w:rsidP="00031E6B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2A09DF62" w14:textId="2D84153C" w:rsidR="005C0C6D" w:rsidRDefault="005C0C6D" w:rsidP="00031E6B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7A095169" wp14:editId="528525C0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53551</wp:posOffset>
                  </wp:positionV>
                  <wp:extent cx="633730" cy="398780"/>
                  <wp:effectExtent l="0" t="0" r="0" b="0"/>
                  <wp:wrapSquare wrapText="bothSides"/>
                  <wp:docPr id="12" name="Picture 1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radio programme</w:t>
            </w:r>
            <w:r w:rsidR="00594E0E">
              <w:rPr>
                <w:color w:val="176183"/>
                <w:sz w:val="18"/>
                <w:szCs w:val="18"/>
              </w:rPr>
              <w:t>.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</w:p>
          <w:p w14:paraId="5CF3ABC8" w14:textId="435E9C44" w:rsidR="002715BC" w:rsidRPr="002715BC" w:rsidRDefault="002715BC" w:rsidP="002715BC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 w:rsidRPr="002715BC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 xml:space="preserve">How </w:t>
            </w:r>
            <w:r w:rsidR="00594E0E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is the</w:t>
            </w:r>
            <w:r w:rsidRPr="002715BC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 xml:space="preserve"> spread of coronavirus changing consumer behaviour</w:t>
            </w:r>
            <w:r w:rsidR="00594E0E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?</w:t>
            </w:r>
          </w:p>
          <w:p w14:paraId="34033D50" w14:textId="77777777" w:rsidR="005C0C6D" w:rsidRPr="002715BC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14:paraId="689FEAC8" w14:textId="7F90477E" w:rsidR="002715BC" w:rsidRPr="00594E0E" w:rsidRDefault="00777AB3" w:rsidP="002715BC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hyperlink r:id="rId25" w:history="1">
              <w:r w:rsidR="00A11A93" w:rsidRPr="00594E0E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The psychology of panic buying</w:t>
              </w:r>
            </w:hyperlink>
            <w:r w:rsidR="002715BC" w:rsidRPr="00594E0E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 xml:space="preserve"> </w:t>
            </w:r>
          </w:p>
          <w:p w14:paraId="60E34EB5" w14:textId="4D613F33" w:rsidR="005C0C6D" w:rsidRPr="004B7013" w:rsidRDefault="005C0C6D" w:rsidP="00031E6B">
            <w:pPr>
              <w:rPr>
                <w:i/>
                <w:iCs/>
                <w:color w:val="002060"/>
                <w:sz w:val="18"/>
                <w:szCs w:val="18"/>
              </w:rPr>
            </w:pPr>
            <w:r w:rsidRPr="00CE4417"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 xml:space="preserve">BBC </w:t>
            </w:r>
            <w:r w:rsidR="002715BC"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Programmes</w:t>
            </w:r>
          </w:p>
        </w:tc>
        <w:tc>
          <w:tcPr>
            <w:tcW w:w="3075" w:type="dxa"/>
          </w:tcPr>
          <w:p w14:paraId="0B4F6CF8" w14:textId="77777777" w:rsidR="005C0C6D" w:rsidRPr="004B737D" w:rsidRDefault="005C0C6D" w:rsidP="00031E6B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</w:p>
          <w:p w14:paraId="3FD64886" w14:textId="4E39F811" w:rsidR="002715BC" w:rsidRDefault="002715BC" w:rsidP="002715BC"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82816" behindDoc="0" locked="0" layoutInCell="1" allowOverlap="1" wp14:anchorId="1AA902E4" wp14:editId="60E09FD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54187</wp:posOffset>
                  </wp:positionV>
                  <wp:extent cx="676275" cy="426085"/>
                  <wp:effectExtent l="0" t="0" r="0" b="5715"/>
                  <wp:wrapSquare wrapText="bothSides"/>
                  <wp:docPr id="37" name="Picture 3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CE4417">
              <w:rPr>
                <w:color w:val="176183"/>
                <w:sz w:val="18"/>
                <w:szCs w:val="18"/>
              </w:rPr>
              <w:t>this article</w:t>
            </w:r>
            <w:r w:rsidR="00594E0E">
              <w:rPr>
                <w:color w:val="176183"/>
                <w:sz w:val="18"/>
                <w:szCs w:val="18"/>
              </w:rPr>
              <w:t>.</w:t>
            </w:r>
            <w:r w:rsidRPr="0030410A">
              <w:rPr>
                <w:rFonts w:ascii="Calibri" w:hAnsi="Calibri" w:cs="Calibri"/>
                <w:color w:val="1E1E1E"/>
                <w:shd w:val="clear" w:color="auto" w:fill="FFFFFF"/>
              </w:rPr>
              <w:t xml:space="preserve"> </w:t>
            </w:r>
            <w:r>
              <w:t xml:space="preserve"> </w:t>
            </w:r>
          </w:p>
          <w:p w14:paraId="01141933" w14:textId="1A1201A8" w:rsidR="005C0C6D" w:rsidRPr="000823CD" w:rsidRDefault="002715BC" w:rsidP="00031E6B">
            <w:pPr>
              <w:rPr>
                <w:rFonts w:ascii="Calibri" w:hAnsi="Calibri" w:cs="Calibri"/>
              </w:rPr>
            </w:pPr>
            <w:r w:rsidRPr="002715BC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This article pivots through 13.7 billion years of history, telling a story of how the world — against all odds — became a place of 7 billion humans interconnected in highly complex ways.</w:t>
            </w:r>
          </w:p>
          <w:p w14:paraId="7B17685B" w14:textId="77777777" w:rsidR="005C0C6D" w:rsidRDefault="005C0C6D" w:rsidP="00031E6B">
            <w:pPr>
              <w:rPr>
                <w:rFonts w:asciiTheme="majorHAnsi" w:hAnsiTheme="majorHAnsi" w:cstheme="majorHAnsi"/>
                <w:color w:val="333333"/>
                <w:spacing w:val="-5"/>
                <w:sz w:val="18"/>
                <w:szCs w:val="18"/>
                <w:shd w:val="clear" w:color="auto" w:fill="FFFFFF"/>
              </w:rPr>
            </w:pPr>
          </w:p>
          <w:p w14:paraId="16513880" w14:textId="6CBE4EA8" w:rsidR="002715BC" w:rsidRPr="00F20BDC" w:rsidRDefault="00777AB3" w:rsidP="002715BC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hyperlink r:id="rId26" w:history="1">
              <w:r w:rsidR="002715BC" w:rsidRPr="00F20BDC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A history curriculum that starts at the beginning of time</w:t>
              </w:r>
            </w:hyperlink>
          </w:p>
          <w:p w14:paraId="23DD6422" w14:textId="7A039B5E" w:rsidR="005C0C6D" w:rsidRPr="004B737D" w:rsidRDefault="002715BC" w:rsidP="00031E6B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>Ideas TED</w:t>
            </w:r>
          </w:p>
          <w:p w14:paraId="7F573DCC" w14:textId="77777777" w:rsidR="005C0C6D" w:rsidRPr="004B7013" w:rsidRDefault="005C0C6D" w:rsidP="00031E6B">
            <w:pPr>
              <w:rPr>
                <w:rFonts w:cstheme="minorHAnsi"/>
                <w:i/>
                <w:iCs/>
                <w:color w:val="002060"/>
                <w:sz w:val="18"/>
                <w:szCs w:val="18"/>
              </w:rPr>
            </w:pPr>
          </w:p>
        </w:tc>
      </w:tr>
      <w:tr w:rsidR="005C0C6D" w:rsidRPr="004B737D" w14:paraId="56C65A69" w14:textId="77777777" w:rsidTr="00031E6B">
        <w:trPr>
          <w:trHeight w:hRule="exact" w:val="3548"/>
        </w:trPr>
        <w:tc>
          <w:tcPr>
            <w:tcW w:w="3075" w:type="dxa"/>
          </w:tcPr>
          <w:p w14:paraId="5D910722" w14:textId="77777777" w:rsidR="002715BC" w:rsidRPr="004B737D" w:rsidRDefault="002715BC" w:rsidP="002715BC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</w:p>
          <w:p w14:paraId="403BFF23" w14:textId="723F4F13" w:rsidR="002715BC" w:rsidRDefault="002715BC" w:rsidP="002715BC">
            <w:pPr>
              <w:rPr>
                <w:rFonts w:ascii="Calibri" w:hAnsi="Calibri" w:cs="Calibri"/>
                <w:color w:val="333333"/>
                <w:spacing w:val="-5"/>
                <w:shd w:val="clear" w:color="auto" w:fill="FFFFFF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 wp14:anchorId="53D83FAD" wp14:editId="2A0FBC9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11834</wp:posOffset>
                  </wp:positionV>
                  <wp:extent cx="546735" cy="344170"/>
                  <wp:effectExtent l="0" t="0" r="0" b="0"/>
                  <wp:wrapSquare wrapText="bothSides"/>
                  <wp:docPr id="38" name="Picture 38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37D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4B737D">
              <w:rPr>
                <w:color w:val="176183"/>
                <w:sz w:val="18"/>
                <w:szCs w:val="18"/>
              </w:rPr>
              <w:t>this TED talk</w:t>
            </w:r>
            <w:r w:rsidR="004537FF">
              <w:rPr>
                <w:color w:val="176183"/>
                <w:sz w:val="18"/>
                <w:szCs w:val="18"/>
              </w:rPr>
              <w:t>.</w:t>
            </w:r>
            <w:r w:rsidRPr="004B737D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pacing w:val="-12"/>
                <w:sz w:val="18"/>
                <w:szCs w:val="18"/>
                <w:shd w:val="clear" w:color="auto" w:fill="FFFFFF"/>
              </w:rPr>
              <w:t xml:space="preserve"> </w:t>
            </w:r>
            <w:r w:rsidRPr="00CF433C">
              <w:rPr>
                <w:rFonts w:cstheme="minorHAnsi"/>
                <w:color w:val="333333"/>
                <w:spacing w:val="-5"/>
                <w:sz w:val="28"/>
                <w:szCs w:val="28"/>
                <w:shd w:val="clear" w:color="auto" w:fill="FFFFFF"/>
              </w:rPr>
              <w:t xml:space="preserve"> </w:t>
            </w:r>
            <w:r w:rsidRPr="000823CD">
              <w:rPr>
                <w:rFonts w:cstheme="minorHAnsi"/>
                <w:color w:val="333333"/>
                <w:spacing w:val="-5"/>
                <w:shd w:val="clear" w:color="auto" w:fill="FFFFFF"/>
              </w:rPr>
              <w:t xml:space="preserve"> </w:t>
            </w:r>
            <w:r w:rsidRPr="00995CBD">
              <w:rPr>
                <w:rFonts w:ascii="Calibri" w:hAnsi="Calibri" w:cs="Calibri"/>
                <w:color w:val="111111"/>
                <w:spacing w:val="-5"/>
              </w:rPr>
              <w:t xml:space="preserve"> </w:t>
            </w:r>
            <w:r w:rsidRPr="00995CBD">
              <w:rPr>
                <w:rFonts w:ascii="Calibri" w:hAnsi="Calibri" w:cs="Calibri"/>
                <w:color w:val="333333"/>
                <w:spacing w:val="-5"/>
                <w:shd w:val="clear" w:color="auto" w:fill="FFFFFF"/>
              </w:rPr>
              <w:t xml:space="preserve"> </w:t>
            </w:r>
            <w:r w:rsidRPr="002715BC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Pepper spray, Tasers, tear gas, rubber bullets -- these "non-lethal" weapons are being used by more and more local police forces. This talk explores the ethics of the police and their application of human rights.</w:t>
            </w:r>
          </w:p>
          <w:p w14:paraId="5F2C5457" w14:textId="58B7A85F" w:rsidR="002715BC" w:rsidRPr="002715BC" w:rsidRDefault="002715BC" w:rsidP="002715BC">
            <w:pPr>
              <w:rPr>
                <w:rFonts w:asciiTheme="majorHAnsi" w:hAnsiTheme="majorHAnsi" w:cstheme="majorHAnsi"/>
                <w:b/>
                <w:bCs/>
                <w:color w:val="404040" w:themeColor="text1" w:themeTint="BF"/>
                <w:spacing w:val="-12"/>
                <w:sz w:val="18"/>
                <w:szCs w:val="18"/>
                <w:shd w:val="clear" w:color="auto" w:fill="FFFFFF"/>
              </w:rPr>
            </w:pPr>
          </w:p>
          <w:p w14:paraId="0F71F76C" w14:textId="1D9E697E" w:rsidR="002715BC" w:rsidRPr="00570DB1" w:rsidRDefault="00777AB3" w:rsidP="002715BC">
            <w:pPr>
              <w:rPr>
                <w:rFonts w:asciiTheme="majorHAnsi" w:hAnsiTheme="majorHAnsi" w:cstheme="majorHAnsi"/>
                <w:color w:val="404040" w:themeColor="text1" w:themeTint="BF"/>
                <w:spacing w:val="-12"/>
                <w:sz w:val="18"/>
                <w:szCs w:val="18"/>
                <w:shd w:val="clear" w:color="auto" w:fill="FFFFFF"/>
              </w:rPr>
            </w:pPr>
            <w:hyperlink r:id="rId27" w:history="1">
              <w:r w:rsidR="002715BC" w:rsidRPr="00570DB1">
                <w:rPr>
                  <w:rStyle w:val="Hyperlink"/>
                  <w:rFonts w:asciiTheme="majorHAnsi" w:hAnsiTheme="majorHAnsi" w:cstheme="majorHAnsi"/>
                  <w:spacing w:val="-12"/>
                  <w:sz w:val="18"/>
                  <w:szCs w:val="18"/>
                  <w:shd w:val="clear" w:color="auto" w:fill="FFFFFF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Non-lethal weapons, a moral hazard?</w:t>
              </w:r>
            </w:hyperlink>
          </w:p>
          <w:p w14:paraId="6ACCF4CD" w14:textId="23A8A52D" w:rsidR="002715BC" w:rsidRPr="004B737D" w:rsidRDefault="002715BC" w:rsidP="002715BC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4B737D">
              <w:rPr>
                <w:rFonts w:ascii="Calibri" w:hAnsi="Calibri" w:cs="Calibr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 xml:space="preserve">TED Talk 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>– Stephen Coleman</w:t>
            </w:r>
          </w:p>
          <w:p w14:paraId="25399734" w14:textId="77777777" w:rsidR="005C0C6D" w:rsidRPr="004B737D" w:rsidRDefault="005C0C6D" w:rsidP="00031E6B">
            <w:pP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075" w:type="dxa"/>
          </w:tcPr>
          <w:p w14:paraId="1F146523" w14:textId="77777777" w:rsidR="002715BC" w:rsidRPr="007B37D6" w:rsidRDefault="002715BC" w:rsidP="002715BC">
            <w:pPr>
              <w:jc w:val="right"/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6C78A330" w14:textId="1C0D238D" w:rsidR="002715BC" w:rsidRDefault="002715BC" w:rsidP="002715BC">
            <w:pPr>
              <w:rPr>
                <w:rFonts w:ascii="Calibri" w:hAnsi="Calibri"/>
                <w:color w:val="176183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86912" behindDoc="0" locked="0" layoutInCell="1" allowOverlap="1" wp14:anchorId="2D35D279" wp14:editId="04D848C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57362</wp:posOffset>
                  </wp:positionV>
                  <wp:extent cx="692150" cy="435610"/>
                  <wp:effectExtent l="0" t="0" r="0" b="0"/>
                  <wp:wrapSquare wrapText="bothSides"/>
                  <wp:docPr id="39" name="Picture 3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>this course</w:t>
            </w:r>
            <w:r w:rsidR="00570DB1">
              <w:rPr>
                <w:rFonts w:ascii="Calibri" w:hAnsi="Calibri"/>
                <w:color w:val="176183"/>
                <w:sz w:val="18"/>
                <w:szCs w:val="18"/>
              </w:rPr>
              <w:t>.</w:t>
            </w:r>
          </w:p>
          <w:p w14:paraId="623C4CBA" w14:textId="3F198C39" w:rsidR="002715BC" w:rsidRPr="002715BC" w:rsidRDefault="002715BC" w:rsidP="002715BC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 w:rsidRPr="002715BC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Explore how the Universal Declaration of Human Rights relates to your daily life</w:t>
            </w:r>
            <w:r w:rsidR="00570DB1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.</w:t>
            </w:r>
          </w:p>
          <w:p w14:paraId="4796DB7F" w14:textId="77777777" w:rsidR="002715BC" w:rsidRPr="002715BC" w:rsidRDefault="002715BC" w:rsidP="002715BC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</w:p>
          <w:p w14:paraId="7349B792" w14:textId="523D5848" w:rsidR="002715BC" w:rsidRPr="00570DB1" w:rsidRDefault="00777AB3" w:rsidP="002715BC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hyperlink r:id="rId28" w:history="1">
              <w:r w:rsidR="002715BC" w:rsidRPr="00570DB1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Explore the impact of the Universal Declaration of Human Rights</w:t>
              </w:r>
            </w:hyperlink>
          </w:p>
          <w:p w14:paraId="2BA9F45B" w14:textId="3E3ACC61" w:rsidR="002715BC" w:rsidRDefault="00A11A93" w:rsidP="002715BC">
            <w:pPr>
              <w:tabs>
                <w:tab w:val="left" w:pos="230"/>
              </w:tabs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Amnesty International</w:t>
            </w:r>
          </w:p>
          <w:p w14:paraId="32100FAB" w14:textId="31AA447E" w:rsidR="002715BC" w:rsidRPr="004B737D" w:rsidRDefault="002715BC" w:rsidP="002715BC">
            <w:pPr>
              <w:tabs>
                <w:tab w:val="left" w:pos="230"/>
              </w:tabs>
              <w:rPr>
                <w:rFonts w:ascii="Effra Light" w:hAnsi="Effra Light" w:cs="Effra Light"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Starts o</w:t>
            </w:r>
            <w:r w:rsidR="00570DB1"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n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 13</w:t>
            </w:r>
            <w:r w:rsidRPr="00994AED"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 April 2020</w:t>
            </w:r>
          </w:p>
          <w:p w14:paraId="46269538" w14:textId="153EA388" w:rsidR="005C0C6D" w:rsidRPr="004B737D" w:rsidRDefault="005C0C6D" w:rsidP="00031E6B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</w:p>
        </w:tc>
        <w:tc>
          <w:tcPr>
            <w:tcW w:w="3075" w:type="dxa"/>
          </w:tcPr>
          <w:p w14:paraId="7CDF1EC1" w14:textId="77777777" w:rsidR="002715BC" w:rsidRPr="007B37D6" w:rsidRDefault="002715BC" w:rsidP="002715BC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16ABDB76" w14:textId="6C1271EF" w:rsidR="002715BC" w:rsidRDefault="002715BC" w:rsidP="002715BC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88960" behindDoc="0" locked="0" layoutInCell="1" allowOverlap="1" wp14:anchorId="144BDFF3" wp14:editId="3DDB37F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53551</wp:posOffset>
                  </wp:positionV>
                  <wp:extent cx="633730" cy="398780"/>
                  <wp:effectExtent l="0" t="0" r="0" b="0"/>
                  <wp:wrapSquare wrapText="bothSides"/>
                  <wp:docPr id="40" name="Picture 4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radio programme</w:t>
            </w:r>
            <w:r w:rsidR="00570DB1">
              <w:rPr>
                <w:color w:val="176183"/>
                <w:sz w:val="18"/>
                <w:szCs w:val="18"/>
              </w:rPr>
              <w:t>.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</w:p>
          <w:p w14:paraId="7D4FC86A" w14:textId="1AA9C7B3" w:rsidR="002715BC" w:rsidRPr="002715BC" w:rsidRDefault="002715BC" w:rsidP="002715BC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 w:rsidRPr="002715BC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This is ideal for any student who is going to be studying Sociology in the Autumn. This series explores how society works from Snobbery to Law and Order</w:t>
            </w:r>
            <w:r w:rsidR="00570DB1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.</w:t>
            </w:r>
          </w:p>
          <w:p w14:paraId="6477CE69" w14:textId="77777777" w:rsidR="00321FF1" w:rsidRDefault="00321FF1" w:rsidP="00321FF1"/>
          <w:p w14:paraId="3742EC12" w14:textId="2782EAD6" w:rsidR="00321FF1" w:rsidRPr="00321FF1" w:rsidRDefault="00777AB3" w:rsidP="00321FF1">
            <w:pPr>
              <w:rPr>
                <w:sz w:val="18"/>
                <w:szCs w:val="18"/>
              </w:rPr>
            </w:pPr>
            <w:hyperlink r:id="rId29" w:history="1">
              <w:r w:rsidR="00321FF1" w:rsidRPr="00321FF1">
                <w:rPr>
                  <w:rStyle w:val="Hyperlink"/>
                  <w:sz w:val="18"/>
                  <w:szCs w:val="18"/>
                </w:rPr>
                <w:t>Thinking Allowed</w:t>
              </w:r>
            </w:hyperlink>
          </w:p>
          <w:p w14:paraId="4D535DB2" w14:textId="1DFF75B2" w:rsidR="005C0C6D" w:rsidRPr="007B37D6" w:rsidRDefault="002715BC" w:rsidP="002715BC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  <w:r w:rsidRPr="00CE4417"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 xml:space="preserve">BBC 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Programmes</w:t>
            </w:r>
            <w:r w:rsidRPr="007B37D6">
              <w:rPr>
                <w:rFonts w:ascii="Effra Light" w:hAnsi="Effra Light" w:cs="Effra Light"/>
                <w:color w:val="176183"/>
                <w:sz w:val="11"/>
                <w:szCs w:val="11"/>
              </w:rPr>
              <w:t xml:space="preserve"> </w:t>
            </w:r>
          </w:p>
        </w:tc>
        <w:tc>
          <w:tcPr>
            <w:tcW w:w="3075" w:type="dxa"/>
          </w:tcPr>
          <w:p w14:paraId="43366582" w14:textId="77777777" w:rsidR="002715BC" w:rsidRPr="004B737D" w:rsidRDefault="002715BC" w:rsidP="002715BC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</w:p>
          <w:p w14:paraId="18E1137B" w14:textId="7C2A1733" w:rsidR="002715BC" w:rsidRDefault="002715BC" w:rsidP="002715BC"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91008" behindDoc="0" locked="0" layoutInCell="1" allowOverlap="1" wp14:anchorId="3634B6DE" wp14:editId="1F58359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54187</wp:posOffset>
                  </wp:positionV>
                  <wp:extent cx="676275" cy="426085"/>
                  <wp:effectExtent l="0" t="0" r="0" b="5715"/>
                  <wp:wrapSquare wrapText="bothSides"/>
                  <wp:docPr id="41" name="Picture 4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CE4417">
              <w:rPr>
                <w:color w:val="176183"/>
                <w:sz w:val="18"/>
                <w:szCs w:val="18"/>
              </w:rPr>
              <w:t>this article</w:t>
            </w:r>
            <w:r w:rsidR="00570DB1">
              <w:rPr>
                <w:color w:val="176183"/>
                <w:sz w:val="18"/>
                <w:szCs w:val="18"/>
              </w:rPr>
              <w:t>.</w:t>
            </w:r>
            <w:r w:rsidRPr="0030410A">
              <w:rPr>
                <w:rFonts w:ascii="Calibri" w:hAnsi="Calibri" w:cs="Calibri"/>
                <w:color w:val="1E1E1E"/>
                <w:shd w:val="clear" w:color="auto" w:fill="FFFFFF"/>
              </w:rPr>
              <w:t xml:space="preserve"> </w:t>
            </w:r>
            <w:r>
              <w:t xml:space="preserve"> </w:t>
            </w:r>
          </w:p>
          <w:p w14:paraId="76E7E7A6" w14:textId="03ADB557" w:rsidR="002715BC" w:rsidRDefault="002715BC" w:rsidP="002715BC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 w:rsidRPr="002715BC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The oceans are a gorgeous, rich and diverse ecosystem that have inspired and supported humanity for millennia. But the oceans are also </w:t>
            </w:r>
            <w:hyperlink r:id="rId30" w:history="1">
              <w:r w:rsidRPr="002715BC">
                <w:rPr>
                  <w:rStyle w:val="Hyperlink"/>
                  <w:rFonts w:asciiTheme="majorHAnsi" w:hAnsiTheme="majorHAnsi" w:cstheme="majorHAnsi"/>
                  <w:color w:val="404040" w:themeColor="text1" w:themeTint="BF"/>
                  <w:sz w:val="18"/>
                  <w:szCs w:val="18"/>
                  <w:u w:val="none"/>
                </w:rPr>
                <w:t>choked with plastic</w:t>
              </w:r>
            </w:hyperlink>
            <w:r w:rsidRPr="002715BC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and </w:t>
            </w:r>
            <w:hyperlink r:id="rId31" w:history="1">
              <w:r w:rsidRPr="002715BC">
                <w:rPr>
                  <w:rStyle w:val="Hyperlink"/>
                  <w:rFonts w:asciiTheme="majorHAnsi" w:hAnsiTheme="majorHAnsi" w:cstheme="majorHAnsi"/>
                  <w:color w:val="404040" w:themeColor="text1" w:themeTint="BF"/>
                  <w:sz w:val="18"/>
                  <w:szCs w:val="18"/>
                  <w:u w:val="none"/>
                </w:rPr>
                <w:t>becoming more acidic</w:t>
              </w:r>
            </w:hyperlink>
            <w:r w:rsidRPr="002715BC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by the day.</w:t>
            </w:r>
          </w:p>
          <w:p w14:paraId="3A12723E" w14:textId="77777777" w:rsidR="002715BC" w:rsidRPr="002715BC" w:rsidRDefault="002715BC" w:rsidP="002715BC">
            <w:pPr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</w:pPr>
          </w:p>
          <w:p w14:paraId="493F9A0C" w14:textId="07142F50" w:rsidR="002715BC" w:rsidRPr="00FD2D81" w:rsidRDefault="00777AB3" w:rsidP="002715BC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hyperlink r:id="rId32" w:history="1">
              <w:r w:rsidR="002715BC" w:rsidRPr="00FD2D81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4 ways to get people to care about the ocean</w:t>
              </w:r>
            </w:hyperlink>
          </w:p>
          <w:p w14:paraId="7E91B0B3" w14:textId="77777777" w:rsidR="002715BC" w:rsidRPr="004B737D" w:rsidRDefault="002715BC" w:rsidP="002715BC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>Ideas TED</w:t>
            </w:r>
          </w:p>
          <w:p w14:paraId="44F64160" w14:textId="77777777" w:rsidR="005C0C6D" w:rsidRPr="007B37D6" w:rsidRDefault="005C0C6D" w:rsidP="00031E6B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</w:tc>
        <w:tc>
          <w:tcPr>
            <w:tcW w:w="3075" w:type="dxa"/>
          </w:tcPr>
          <w:p w14:paraId="6E20B302" w14:textId="77777777" w:rsidR="00A11A93" w:rsidRPr="007B37D6" w:rsidRDefault="00A11A93" w:rsidP="00A11A93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77803B59" w14:textId="5B23D8E5" w:rsidR="00A11A93" w:rsidRDefault="00A11A93" w:rsidP="00A11A9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97152" behindDoc="0" locked="0" layoutInCell="1" allowOverlap="1" wp14:anchorId="7D77DEAC" wp14:editId="7AA661F8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53551</wp:posOffset>
                  </wp:positionV>
                  <wp:extent cx="633730" cy="398780"/>
                  <wp:effectExtent l="0" t="0" r="0" b="0"/>
                  <wp:wrapSquare wrapText="bothSides"/>
                  <wp:docPr id="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radio programme</w:t>
            </w:r>
            <w:r w:rsidR="00FD2D81">
              <w:rPr>
                <w:color w:val="176183"/>
                <w:sz w:val="18"/>
                <w:szCs w:val="18"/>
              </w:rPr>
              <w:t>.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</w:p>
          <w:p w14:paraId="0D71CDA1" w14:textId="77777777" w:rsidR="00A11A93" w:rsidRPr="000E6589" w:rsidRDefault="00A11A93" w:rsidP="00A11A93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 w:rsidRPr="000E6589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Radio 4's long-running legal magazine programme, featuring reports and discussion on matters relating to law. </w:t>
            </w:r>
          </w:p>
          <w:p w14:paraId="61EA5C8C" w14:textId="77777777" w:rsidR="00A11A93" w:rsidRPr="000E6589" w:rsidRDefault="00A11A93" w:rsidP="00A11A93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14:paraId="76ED5680" w14:textId="77777777" w:rsidR="00A11A93" w:rsidRPr="00FD2D81" w:rsidRDefault="00777AB3" w:rsidP="00A11A93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hyperlink r:id="rId33" w:history="1">
              <w:r w:rsidR="00A11A93" w:rsidRPr="00FD2D81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Law in Action</w:t>
              </w:r>
            </w:hyperlink>
          </w:p>
          <w:p w14:paraId="37732104" w14:textId="0A1C5F12" w:rsidR="005C0C6D" w:rsidRPr="004B737D" w:rsidRDefault="00A11A93" w:rsidP="00A11A93">
            <w:pPr>
              <w:rPr>
                <w:color w:val="002060"/>
                <w:sz w:val="18"/>
                <w:szCs w:val="18"/>
              </w:rPr>
            </w:pPr>
            <w:r w:rsidRPr="00CE4417"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 xml:space="preserve">BBC 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Sounds</w:t>
            </w:r>
          </w:p>
        </w:tc>
      </w:tr>
    </w:tbl>
    <w:p w14:paraId="712D5498" w14:textId="2EFC0DC3" w:rsidR="002F3ED3" w:rsidRDefault="002F3ED3"/>
    <w:p w14:paraId="648B37BB" w14:textId="4EF144AD" w:rsidR="003949C3" w:rsidRPr="004B737D" w:rsidRDefault="00777AB3">
      <w:pPr>
        <w:rPr>
          <w:sz w:val="18"/>
          <w:szCs w:val="18"/>
        </w:rPr>
      </w:pPr>
    </w:p>
    <w:sectPr w:rsidR="003949C3" w:rsidRPr="004B737D" w:rsidSect="007913B0">
      <w:headerReference w:type="default" r:id="rId34"/>
      <w:footerReference w:type="default" r:id="rId35"/>
      <w:pgSz w:w="16840" w:h="11900" w:orient="landscape"/>
      <w:pgMar w:top="2224" w:right="1440" w:bottom="172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9B9FF" w14:textId="77777777" w:rsidR="00777AB3" w:rsidRDefault="00777AB3" w:rsidP="00CC1341">
      <w:r>
        <w:separator/>
      </w:r>
    </w:p>
  </w:endnote>
  <w:endnote w:type="continuationSeparator" w:id="0">
    <w:p w14:paraId="45181756" w14:textId="77777777" w:rsidR="00777AB3" w:rsidRDefault="00777AB3" w:rsidP="00CC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ffra Light">
    <w:altName w:val="Calibri"/>
    <w:panose1 w:val="020B0604020202020204"/>
    <w:charset w:val="4D"/>
    <w:family w:val="auto"/>
    <w:pitch w:val="variable"/>
    <w:sig w:usb0="A00022EF" w:usb1="D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ffra">
    <w:altName w:val="Calibri"/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Effra Heavy">
    <w:altName w:val="Trebuchet MS"/>
    <w:panose1 w:val="020B0604020202020204"/>
    <w:charset w:val="4D"/>
    <w:family w:val="auto"/>
    <w:pitch w:val="variable"/>
    <w:sig w:usb0="A00022EF" w:usb1="D000A05B" w:usb2="00000008" w:usb3="00000000" w:csb0="000000DF" w:csb1="00000000"/>
  </w:font>
  <w:font w:name="Effra Medium">
    <w:altName w:val="Calibri"/>
    <w:panose1 w:val="020B0604020202020204"/>
    <w:charset w:val="4D"/>
    <w:family w:val="auto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7FD35" w14:textId="4C0398C2" w:rsidR="00643187" w:rsidRDefault="0064318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082F7B" wp14:editId="0F562EBA">
              <wp:simplePos x="0" y="0"/>
              <wp:positionH relativeFrom="column">
                <wp:posOffset>3436620</wp:posOffset>
              </wp:positionH>
              <wp:positionV relativeFrom="paragraph">
                <wp:posOffset>-28575</wp:posOffset>
              </wp:positionV>
              <wp:extent cx="2477347" cy="3564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7347" cy="35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E2E78C" w14:textId="24EC7313" w:rsidR="00643187" w:rsidRPr="00643187" w:rsidRDefault="00643187" w:rsidP="00643187">
                          <w:pPr>
                            <w:jc w:val="center"/>
                            <w:rPr>
                              <w:rFonts w:ascii="Effra Medium" w:hAnsi="Effra Medium"/>
                              <w:color w:val="FFFFFF" w:themeColor="background1"/>
                              <w:lang w:val="en-US"/>
                            </w:rPr>
                          </w:pPr>
                          <w:r w:rsidRPr="00643187">
                            <w:rPr>
                              <w:rFonts w:ascii="Effra Medium" w:hAnsi="Effra Medium"/>
                              <w:color w:val="FFFFFF" w:themeColor="background1"/>
                              <w:lang w:val="en-US"/>
                            </w:rPr>
                            <w:t>April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41082F7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270.6pt;margin-top:-2.25pt;width:195.05pt;height:28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" filled="f" stroked="f" strokeweight=".5pt">
              <v:textbox>
                <w:txbxContent>
                  <w:p w14:paraId="1DE2E78C" w14:textId="24EC7313" w:rsidR="00643187" w:rsidRPr="00643187" w:rsidRDefault="00643187" w:rsidP="00643187">
                    <w:pPr>
                      <w:jc w:val="center"/>
                      <w:rPr>
                        <w:rFonts w:ascii="Effra Medium" w:hAnsi="Effra Medium"/>
                        <w:color w:val="FFFFFF" w:themeColor="background1"/>
                        <w:lang w:val="en-US"/>
                      </w:rPr>
                    </w:pPr>
                    <w:r w:rsidRPr="00643187">
                      <w:rPr>
                        <w:rFonts w:ascii="Effra Medium" w:hAnsi="Effra Medium"/>
                        <w:color w:val="FFFFFF" w:themeColor="background1"/>
                        <w:lang w:val="en-US"/>
                      </w:rPr>
                      <w:t>April 2020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B447E" w14:textId="77777777" w:rsidR="00777AB3" w:rsidRDefault="00777AB3" w:rsidP="00CC1341">
      <w:r>
        <w:separator/>
      </w:r>
    </w:p>
  </w:footnote>
  <w:footnote w:type="continuationSeparator" w:id="0">
    <w:p w14:paraId="22638C72" w14:textId="77777777" w:rsidR="00777AB3" w:rsidRDefault="00777AB3" w:rsidP="00CC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22522" w14:textId="440BA13A" w:rsidR="00CC1341" w:rsidRDefault="004F746B">
    <w:pPr>
      <w:pStyle w:val="Header"/>
    </w:pPr>
    <w:r w:rsidRPr="00BB2225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2D04D8B" wp14:editId="4D5FA355">
              <wp:simplePos x="0" y="0"/>
              <wp:positionH relativeFrom="column">
                <wp:posOffset>-258619</wp:posOffset>
              </wp:positionH>
              <wp:positionV relativeFrom="paragraph">
                <wp:posOffset>141547</wp:posOffset>
              </wp:positionV>
              <wp:extent cx="7038109" cy="61150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38109" cy="611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701D76" w14:textId="77777777" w:rsidR="00735D9B" w:rsidRPr="00BF21ED" w:rsidRDefault="00735D9B" w:rsidP="00735D9B">
                          <w:pPr>
                            <w:pStyle w:val="Header"/>
                            <w:spacing w:line="276" w:lineRule="auto"/>
                            <w:rPr>
                              <w:rFonts w:ascii="Effra Light" w:hAnsi="Effra Light" w:cs="Effra Light"/>
                              <w:i/>
                              <w:iCs/>
                              <w:color w:val="176183"/>
                              <w:sz w:val="32"/>
                              <w:szCs w:val="32"/>
                              <w14:textFill>
                                <w14:solidFill>
                                  <w14:srgbClr w14:val="176183">
                                    <w14:lumMod w14:val="75000"/>
                                    <w14:lumOff w14:val="25000"/>
                                  </w14:srgbClr>
                                </w14:solidFill>
                              </w14:textFill>
                            </w:rPr>
                          </w:pPr>
                          <w:r w:rsidRPr="00BF21ED">
                            <w:rPr>
                              <w:rFonts w:ascii="Effra Heavy" w:hAnsi="Effra Heavy" w:cs="Effra Heavy"/>
                              <w:b/>
                              <w:bCs/>
                              <w:color w:val="176183"/>
                              <w:sz w:val="32"/>
                              <w:szCs w:val="32"/>
                            </w:rPr>
                            <w:t xml:space="preserve">Year 11 </w:t>
                          </w:r>
                        </w:p>
                        <w:p w14:paraId="3322C616" w14:textId="224EB003" w:rsidR="00BB2225" w:rsidRPr="00BF21ED" w:rsidRDefault="00735D9B" w:rsidP="00BB2225">
                          <w:pPr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F21E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 xml:space="preserve">Resources to help you prepare for </w:t>
                          </w:r>
                          <w:r w:rsidR="005C0C6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>Social Sciences and Humanities</w:t>
                          </w:r>
                          <w:r w:rsidR="00BF21ED" w:rsidRPr="00BF21ED">
                            <w:rPr>
                              <w:rFonts w:ascii="Calibri" w:hAnsi="Calibri" w:cs="Calibri"/>
                              <w:b/>
                              <w:bCs/>
                              <w:color w:val="18668C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BF21E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>A Level</w:t>
                          </w:r>
                          <w:r w:rsidR="004F746B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 xml:space="preserve"> </w:t>
                          </w:r>
                          <w:r w:rsidR="004F746B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>– 20 points per box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04D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0.35pt;margin-top:11.15pt;width:554.2pt;height:48.1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" filled="f" stroked="f" strokeweight=".5pt">
              <v:textbox>
                <w:txbxContent>
                  <w:p w14:paraId="74701D76" w14:textId="77777777" w:rsidR="00735D9B" w:rsidRPr="00BF21ED" w:rsidRDefault="00735D9B" w:rsidP="00735D9B">
                    <w:pPr>
                      <w:pStyle w:val="Header"/>
                      <w:spacing w:line="276" w:lineRule="auto"/>
                      <w:rPr>
                        <w:rFonts w:ascii="Effra Light" w:hAnsi="Effra Light" w:cs="Effra Light"/>
                        <w:i/>
                        <w:iCs/>
                        <w:color w:val="176183"/>
                        <w:sz w:val="32"/>
                        <w:szCs w:val="32"/>
                        <w14:textFill>
                          <w14:solidFill>
                            <w14:srgbClr w14:val="176183">
                              <w14:lumMod w14:val="75000"/>
                              <w14:lumOff w14:val="25000"/>
                            </w14:srgbClr>
                          </w14:solidFill>
                        </w14:textFill>
                      </w:rPr>
                    </w:pPr>
                    <w:r w:rsidRPr="00BF21ED">
                      <w:rPr>
                        <w:rFonts w:ascii="Effra Heavy" w:hAnsi="Effra Heavy" w:cs="Effra Heavy"/>
                        <w:b/>
                        <w:bCs/>
                        <w:color w:val="176183"/>
                        <w:sz w:val="32"/>
                        <w:szCs w:val="32"/>
                      </w:rPr>
                      <w:t xml:space="preserve">Year 11 </w:t>
                    </w:r>
                  </w:p>
                  <w:p w14:paraId="3322C616" w14:textId="224EB003" w:rsidR="00BB2225" w:rsidRPr="00BF21ED" w:rsidRDefault="00735D9B" w:rsidP="00BB2225">
                    <w:pPr>
                      <w:rPr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</w:pPr>
                    <w:r w:rsidRPr="00BF21E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 xml:space="preserve">Resources to help you prepare for </w:t>
                    </w:r>
                    <w:r w:rsidR="005C0C6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>Social Sciences and Humanities</w:t>
                    </w:r>
                    <w:r w:rsidR="00BF21ED" w:rsidRPr="00BF21ED">
                      <w:rPr>
                        <w:rFonts w:ascii="Calibri" w:hAnsi="Calibri" w:cs="Calibri"/>
                        <w:b/>
                        <w:bCs/>
                        <w:color w:val="18668C"/>
                        <w:sz w:val="28"/>
                        <w:szCs w:val="28"/>
                      </w:rPr>
                      <w:t xml:space="preserve"> </w:t>
                    </w:r>
                    <w:r w:rsidRPr="00BF21E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>A Level</w:t>
                    </w:r>
                    <w:r w:rsidR="004F746B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 xml:space="preserve"> </w:t>
                    </w:r>
                    <w:r w:rsidR="004F746B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>– 20 points per box</w:t>
                    </w:r>
                  </w:p>
                </w:txbxContent>
              </v:textbox>
            </v:shape>
          </w:pict>
        </mc:Fallback>
      </mc:AlternateContent>
    </w:r>
    <w:r w:rsidR="00BF21ED" w:rsidRPr="00BB222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504E45" wp14:editId="48540834">
              <wp:simplePos x="0" y="0"/>
              <wp:positionH relativeFrom="column">
                <wp:posOffset>-271780</wp:posOffset>
              </wp:positionH>
              <wp:positionV relativeFrom="paragraph">
                <wp:posOffset>764844</wp:posOffset>
              </wp:positionV>
              <wp:extent cx="5153660" cy="0"/>
              <wp:effectExtent l="0" t="0" r="1524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5366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B7A399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4pt,60.2pt" to="384.4pt,6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" strokecolor="#aeaaaa [2414]" strokeweight="1pt">
              <v:stroke joinstyle="miter"/>
            </v:line>
          </w:pict>
        </mc:Fallback>
      </mc:AlternateContent>
    </w:r>
    <w:r w:rsidR="006F4B25">
      <w:rPr>
        <w:noProof/>
      </w:rPr>
      <w:drawing>
        <wp:anchor distT="0" distB="0" distL="114300" distR="114300" simplePos="0" relativeHeight="251658240" behindDoc="1" locked="0" layoutInCell="1" allowOverlap="1" wp14:anchorId="407EC071" wp14:editId="55D5E47C">
          <wp:simplePos x="0" y="0"/>
          <wp:positionH relativeFrom="column">
            <wp:posOffset>-1035453</wp:posOffset>
          </wp:positionH>
          <wp:positionV relativeFrom="paragraph">
            <wp:posOffset>-542885</wp:posOffset>
          </wp:positionV>
          <wp:extent cx="10853153" cy="7672912"/>
          <wp:effectExtent l="0" t="0" r="571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EAR 1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1382" cy="768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41"/>
    <w:rsid w:val="000822D0"/>
    <w:rsid w:val="000A3D59"/>
    <w:rsid w:val="000D7CDF"/>
    <w:rsid w:val="000E6589"/>
    <w:rsid w:val="000F1496"/>
    <w:rsid w:val="000F7E9F"/>
    <w:rsid w:val="00113400"/>
    <w:rsid w:val="00113868"/>
    <w:rsid w:val="00115F9E"/>
    <w:rsid w:val="00116F59"/>
    <w:rsid w:val="00126175"/>
    <w:rsid w:val="00165FBE"/>
    <w:rsid w:val="00197C0E"/>
    <w:rsid w:val="0021569C"/>
    <w:rsid w:val="0022248B"/>
    <w:rsid w:val="002308CB"/>
    <w:rsid w:val="00241D50"/>
    <w:rsid w:val="002715BC"/>
    <w:rsid w:val="002A5FA8"/>
    <w:rsid w:val="002D67F5"/>
    <w:rsid w:val="002F3ED3"/>
    <w:rsid w:val="002F5B76"/>
    <w:rsid w:val="00321FF1"/>
    <w:rsid w:val="0039544A"/>
    <w:rsid w:val="003B49DE"/>
    <w:rsid w:val="00426D2E"/>
    <w:rsid w:val="00444469"/>
    <w:rsid w:val="004537FF"/>
    <w:rsid w:val="0047676F"/>
    <w:rsid w:val="004B7013"/>
    <w:rsid w:val="004B737D"/>
    <w:rsid w:val="004F746B"/>
    <w:rsid w:val="0053314A"/>
    <w:rsid w:val="00537263"/>
    <w:rsid w:val="00563671"/>
    <w:rsid w:val="00570DB1"/>
    <w:rsid w:val="00594E0E"/>
    <w:rsid w:val="0059618A"/>
    <w:rsid w:val="005A7B8A"/>
    <w:rsid w:val="005C0C6D"/>
    <w:rsid w:val="005F628A"/>
    <w:rsid w:val="00643187"/>
    <w:rsid w:val="00643AB0"/>
    <w:rsid w:val="006815DE"/>
    <w:rsid w:val="00682F17"/>
    <w:rsid w:val="00687745"/>
    <w:rsid w:val="006C51DF"/>
    <w:rsid w:val="006F4B25"/>
    <w:rsid w:val="00735D9B"/>
    <w:rsid w:val="00777AB3"/>
    <w:rsid w:val="007913B0"/>
    <w:rsid w:val="0079176B"/>
    <w:rsid w:val="007B37D6"/>
    <w:rsid w:val="007E004D"/>
    <w:rsid w:val="008035E7"/>
    <w:rsid w:val="00872CFC"/>
    <w:rsid w:val="008A772C"/>
    <w:rsid w:val="008C3344"/>
    <w:rsid w:val="008E4246"/>
    <w:rsid w:val="00982F22"/>
    <w:rsid w:val="00994AED"/>
    <w:rsid w:val="009F5B5C"/>
    <w:rsid w:val="00A11A93"/>
    <w:rsid w:val="00A50370"/>
    <w:rsid w:val="00A53ECC"/>
    <w:rsid w:val="00A8682B"/>
    <w:rsid w:val="00AE60A9"/>
    <w:rsid w:val="00B83334"/>
    <w:rsid w:val="00BB2225"/>
    <w:rsid w:val="00BF21ED"/>
    <w:rsid w:val="00C17E9D"/>
    <w:rsid w:val="00CC1341"/>
    <w:rsid w:val="00CC1D78"/>
    <w:rsid w:val="00CE4417"/>
    <w:rsid w:val="00D615B2"/>
    <w:rsid w:val="00D61E2A"/>
    <w:rsid w:val="00D86C22"/>
    <w:rsid w:val="00D970D6"/>
    <w:rsid w:val="00DA6FC6"/>
    <w:rsid w:val="00DF6005"/>
    <w:rsid w:val="00E00F3A"/>
    <w:rsid w:val="00E47430"/>
    <w:rsid w:val="00E6382C"/>
    <w:rsid w:val="00E70713"/>
    <w:rsid w:val="00E765E2"/>
    <w:rsid w:val="00E95104"/>
    <w:rsid w:val="00EE1C3A"/>
    <w:rsid w:val="00F20BDC"/>
    <w:rsid w:val="00F51545"/>
    <w:rsid w:val="00F55578"/>
    <w:rsid w:val="00F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C7398"/>
  <w15:chartTrackingRefBased/>
  <w15:docId w15:val="{152FB2B6-3AF5-3A4A-B179-647733C2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341"/>
  </w:style>
  <w:style w:type="paragraph" w:styleId="Footer">
    <w:name w:val="footer"/>
    <w:basedOn w:val="Normal"/>
    <w:link w:val="Foot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341"/>
  </w:style>
  <w:style w:type="table" w:styleId="TableGrid">
    <w:name w:val="Table Grid"/>
    <w:basedOn w:val="TableNormal"/>
    <w:uiPriority w:val="39"/>
    <w:rsid w:val="00CC1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44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4417"/>
    <w:rPr>
      <w:color w:val="954F72" w:themeColor="followedHyperlink"/>
      <w:u w:val="single"/>
    </w:rPr>
  </w:style>
  <w:style w:type="character" w:customStyle="1" w:styleId="u-nowrap-small">
    <w:name w:val="u-nowrap-small"/>
    <w:basedOn w:val="DefaultParagraphFont"/>
    <w:rsid w:val="004B737D"/>
  </w:style>
  <w:style w:type="character" w:styleId="UnresolvedMention">
    <w:name w:val="Unresolved Mention"/>
    <w:basedOn w:val="DefaultParagraphFont"/>
    <w:uiPriority w:val="99"/>
    <w:semiHidden/>
    <w:unhideWhenUsed/>
    <w:rsid w:val="004B70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43A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ed.com/playlists/15/the_pursuit_of_justice" TargetMode="External"/><Relationship Id="rId18" Type="http://schemas.openxmlformats.org/officeDocument/2006/relationships/hyperlink" Target="https://www.ted.com/talks/ben_ambridge_9_myths_about_psychology_debunked" TargetMode="External"/><Relationship Id="rId26" Type="http://schemas.openxmlformats.org/officeDocument/2006/relationships/hyperlink" Target="https://ideas.ted.com/david-christians-big-history-gets-much-bigger/" TargetMode="External"/><Relationship Id="rId21" Type="http://schemas.openxmlformats.org/officeDocument/2006/relationships/hyperlink" Target="https://www.bbc.co.uk/programmes/p04lwmh0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futurelearn.com/courses/propaganda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ted.com/talks/ben_ambridge_9_myths_about_psychology_debunked" TargetMode="External"/><Relationship Id="rId25" Type="http://schemas.openxmlformats.org/officeDocument/2006/relationships/hyperlink" Target="https://www.bbc.co.uk/programmes/w3csy7fn" TargetMode="External"/><Relationship Id="rId33" Type="http://schemas.openxmlformats.org/officeDocument/2006/relationships/hyperlink" Target="https://www.bbc.co.uk/sounds/brand/b006tgy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deas.ted.com/sorry-to-bother-you-but-do-you-say-sorry-too-much-what-to-say-instead/" TargetMode="External"/><Relationship Id="rId20" Type="http://schemas.openxmlformats.org/officeDocument/2006/relationships/hyperlink" Target="https://www.futurelearn.com/courses/learn-about-weather" TargetMode="External"/><Relationship Id="rId29" Type="http://schemas.openxmlformats.org/officeDocument/2006/relationships/hyperlink" Target="https://www.bbc.co.uk/programmes/m000hfrv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deas.ted.com/what-makes-a-person-creepy-and-what-purpose-do-our-creep-detectors-serve-a-psychologist-explains/" TargetMode="External"/><Relationship Id="rId24" Type="http://schemas.openxmlformats.org/officeDocument/2006/relationships/hyperlink" Target="https://www.futurelearn.com/courses/nursing-the-application-of-bioscience-psychology-and-sociology" TargetMode="External"/><Relationship Id="rId32" Type="http://schemas.openxmlformats.org/officeDocument/2006/relationships/hyperlink" Target="https://ideas.ted.com/4-ways-to-get-people-to-care-about-the-ocean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bbc.co.uk/programmes/p004t1hd/episodes/downloads" TargetMode="External"/><Relationship Id="rId23" Type="http://schemas.openxmlformats.org/officeDocument/2006/relationships/hyperlink" Target="https://www.ted.com/playlists/230/10_great_talks_to_celebrate_bl" TargetMode="External"/><Relationship Id="rId28" Type="http://schemas.openxmlformats.org/officeDocument/2006/relationships/hyperlink" Target="https://www.futurelearn.com/courses/the-universal-declaration-of-human-rights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5.png"/><Relationship Id="rId31" Type="http://schemas.openxmlformats.org/officeDocument/2006/relationships/hyperlink" Target="https://www.youtube.com/watch?v=GL7qJYKzcs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bc.co.uk/programmes/b03w6llz/episodes/player" TargetMode="External"/><Relationship Id="rId14" Type="http://schemas.openxmlformats.org/officeDocument/2006/relationships/hyperlink" Target="https://www.futurelearn.com/courses/quakers" TargetMode="External"/><Relationship Id="rId22" Type="http://schemas.openxmlformats.org/officeDocument/2006/relationships/hyperlink" Target="https://ideas.ted.com/cultures-nations-and-religions-are-not-rocks-theyre-always-changing/" TargetMode="External"/><Relationship Id="rId27" Type="http://schemas.openxmlformats.org/officeDocument/2006/relationships/hyperlink" Target="https://www.ted.com/talks/stephen_coleman_non_lethal_weapons_a_moral_hazard" TargetMode="External"/><Relationship Id="rId30" Type="http://schemas.openxmlformats.org/officeDocument/2006/relationships/hyperlink" Target="http://www.ted.com/talks/capt_charles_moore_on_the_seas_of_plastic" TargetMode="External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PiXL 3</dc:creator>
  <cp:keywords/>
  <dc:description/>
  <cp:lastModifiedBy>Jenny Byrne</cp:lastModifiedBy>
  <cp:revision>22</cp:revision>
  <dcterms:created xsi:type="dcterms:W3CDTF">2020-03-31T15:20:00Z</dcterms:created>
  <dcterms:modified xsi:type="dcterms:W3CDTF">2020-04-06T09:18:00Z</dcterms:modified>
</cp:coreProperties>
</file>