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6A" w:rsidRPr="00306524" w:rsidRDefault="00D500F4" w:rsidP="0026626A">
      <w:pPr>
        <w:spacing w:after="0" w:line="240" w:lineRule="auto"/>
        <w:jc w:val="center"/>
        <w:rPr>
          <w:rFonts w:ascii="Arial" w:hAnsi="Arial" w:cs="Arial"/>
          <w:b/>
          <w:sz w:val="20"/>
          <w:szCs w:val="20"/>
        </w:rPr>
      </w:pPr>
      <w:r w:rsidRPr="00306524">
        <w:rPr>
          <w:rFonts w:ascii="Arial" w:hAnsi="Arial" w:cs="Arial"/>
          <w:b/>
          <w:sz w:val="20"/>
          <w:szCs w:val="20"/>
        </w:rPr>
        <w:t xml:space="preserve">  </w:t>
      </w:r>
    </w:p>
    <w:p w:rsidR="00306524" w:rsidRPr="00306524" w:rsidRDefault="00306524" w:rsidP="00306524">
      <w:pPr>
        <w:jc w:val="center"/>
        <w:rPr>
          <w:rFonts w:ascii="Arial" w:hAnsi="Arial" w:cs="Arial"/>
        </w:rPr>
      </w:pPr>
      <w:r w:rsidRPr="00306524">
        <w:rPr>
          <w:rFonts w:ascii="Arial" w:hAnsi="Arial" w:cs="Arial"/>
          <w:noProof/>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76200</wp:posOffset>
            </wp:positionV>
            <wp:extent cx="2752725" cy="1828800"/>
            <wp:effectExtent l="0" t="0" r="9525" b="0"/>
            <wp:wrapThrough wrapText="bothSides">
              <wp:wrapPolygon edited="0">
                <wp:start x="9417" y="0"/>
                <wp:lineTo x="8371" y="675"/>
                <wp:lineTo x="6727" y="2925"/>
                <wp:lineTo x="6577" y="4725"/>
                <wp:lineTo x="6577" y="7650"/>
                <wp:lineTo x="8221" y="10800"/>
                <wp:lineTo x="0" y="13950"/>
                <wp:lineTo x="0" y="21375"/>
                <wp:lineTo x="21525" y="21375"/>
                <wp:lineTo x="21525" y="13950"/>
                <wp:lineTo x="13304" y="10800"/>
                <wp:lineTo x="15098" y="7200"/>
                <wp:lineTo x="14948" y="3150"/>
                <wp:lineTo x="13154" y="675"/>
                <wp:lineTo x="12108" y="0"/>
                <wp:lineTo x="9417" y="0"/>
              </wp:wrapPolygon>
            </wp:wrapThrough>
            <wp:docPr id="3" name="Picture 3" descr="T:\Staff Resources\Branding 16\MASTER LOGO\CMYK\LONGBENTON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Branding 16\MASTER LOGO\CMYK\LONGBENTON_LOGO_CMY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524" w:rsidRPr="00306524" w:rsidRDefault="00306524" w:rsidP="00306524">
      <w:pPr>
        <w:jc w:val="center"/>
        <w:rPr>
          <w:rFonts w:ascii="Arial" w:hAnsi="Arial" w:cs="Arial"/>
        </w:rPr>
      </w:pPr>
    </w:p>
    <w:p w:rsidR="00306524" w:rsidRPr="00306524" w:rsidRDefault="00306524" w:rsidP="00306524">
      <w:pPr>
        <w:jc w:val="center"/>
        <w:rPr>
          <w:rFonts w:ascii="Arial" w:hAnsi="Arial" w:cs="Arial"/>
        </w:rPr>
      </w:pPr>
    </w:p>
    <w:p w:rsidR="00306524" w:rsidRPr="00306524" w:rsidRDefault="00306524" w:rsidP="00306524">
      <w:pPr>
        <w:jc w:val="center"/>
        <w:rPr>
          <w:rFonts w:ascii="Arial" w:hAnsi="Arial" w:cs="Arial"/>
        </w:rPr>
      </w:pPr>
    </w:p>
    <w:p w:rsidR="00306524" w:rsidRPr="00306524" w:rsidRDefault="00306524" w:rsidP="00306524">
      <w:pPr>
        <w:jc w:val="center"/>
        <w:rPr>
          <w:rFonts w:ascii="Arial" w:hAnsi="Arial" w:cs="Arial"/>
        </w:rPr>
      </w:pPr>
    </w:p>
    <w:p w:rsidR="00306524" w:rsidRPr="00306524" w:rsidRDefault="00306524" w:rsidP="00306524">
      <w:pPr>
        <w:jc w:val="center"/>
        <w:rPr>
          <w:rFonts w:ascii="Arial" w:hAnsi="Arial" w:cs="Arial"/>
        </w:rPr>
      </w:pPr>
    </w:p>
    <w:p w:rsidR="00306524" w:rsidRPr="00306524" w:rsidRDefault="00306524" w:rsidP="00306524">
      <w:pPr>
        <w:jc w:val="center"/>
        <w:rPr>
          <w:rFonts w:ascii="Arial" w:hAnsi="Arial" w:cs="Arial"/>
        </w:rPr>
      </w:pPr>
    </w:p>
    <w:p w:rsidR="00306524" w:rsidRPr="00306524" w:rsidRDefault="00306524" w:rsidP="00306524">
      <w:pPr>
        <w:jc w:val="center"/>
        <w:rPr>
          <w:rFonts w:ascii="Arial" w:hAnsi="Arial" w:cs="Arial"/>
        </w:rPr>
      </w:pPr>
    </w:p>
    <w:p w:rsidR="00306524" w:rsidRPr="00306524" w:rsidRDefault="00306524" w:rsidP="00306524">
      <w:pPr>
        <w:ind w:left="-720"/>
        <w:jc w:val="center"/>
        <w:rPr>
          <w:rFonts w:ascii="Arial" w:hAnsi="Arial" w:cs="Arial"/>
          <w:b/>
        </w:rPr>
      </w:pPr>
    </w:p>
    <w:p w:rsidR="00306524" w:rsidRPr="00306524" w:rsidRDefault="00306524" w:rsidP="00306524">
      <w:pPr>
        <w:ind w:left="-720"/>
        <w:jc w:val="center"/>
        <w:rPr>
          <w:rFonts w:ascii="Arial" w:hAnsi="Arial" w:cs="Arial"/>
          <w:b/>
        </w:rPr>
      </w:pPr>
    </w:p>
    <w:p w:rsidR="00306524" w:rsidRPr="00306524" w:rsidRDefault="00306524" w:rsidP="00306524">
      <w:pPr>
        <w:ind w:left="-720"/>
        <w:jc w:val="center"/>
        <w:rPr>
          <w:rFonts w:ascii="Arial" w:hAnsi="Arial" w:cs="Arial"/>
          <w:b/>
        </w:rPr>
      </w:pPr>
    </w:p>
    <w:p w:rsidR="00306524" w:rsidRPr="00306524" w:rsidRDefault="00306524" w:rsidP="00306524">
      <w:pPr>
        <w:ind w:left="-720"/>
        <w:jc w:val="center"/>
        <w:rPr>
          <w:rFonts w:ascii="Arial" w:hAnsi="Arial" w:cs="Arial"/>
          <w:b/>
        </w:rPr>
      </w:pPr>
    </w:p>
    <w:p w:rsidR="00306524" w:rsidRPr="00306524" w:rsidRDefault="00306524" w:rsidP="00306524">
      <w:pPr>
        <w:ind w:left="-720"/>
        <w:jc w:val="center"/>
        <w:rPr>
          <w:rFonts w:ascii="Arial" w:hAnsi="Arial" w:cs="Arial"/>
          <w:b/>
        </w:rPr>
      </w:pPr>
    </w:p>
    <w:p w:rsidR="00306524" w:rsidRPr="00306524" w:rsidRDefault="00306524" w:rsidP="00306524">
      <w:pPr>
        <w:ind w:left="-720"/>
        <w:jc w:val="center"/>
        <w:rPr>
          <w:rFonts w:ascii="Arial" w:hAnsi="Arial" w:cs="Arial"/>
          <w:b/>
        </w:rPr>
      </w:pPr>
    </w:p>
    <w:p w:rsidR="00306524" w:rsidRPr="00306524" w:rsidRDefault="00306524" w:rsidP="00306524">
      <w:pPr>
        <w:jc w:val="center"/>
        <w:rPr>
          <w:rFonts w:ascii="Arial" w:hAnsi="Arial" w:cs="Arial"/>
          <w:b/>
        </w:rPr>
      </w:pPr>
      <w:r w:rsidRPr="00306524">
        <w:rPr>
          <w:rFonts w:ascii="Arial" w:hAnsi="Arial" w:cs="Arial"/>
          <w:b/>
        </w:rPr>
        <w:t>Sex and Relationships Policy 2021</w:t>
      </w:r>
    </w:p>
    <w:p w:rsidR="00306524" w:rsidRPr="00306524" w:rsidRDefault="007F51DC" w:rsidP="00306524">
      <w:pPr>
        <w:jc w:val="cente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21448_"/>
          </v:shape>
        </w:pict>
      </w:r>
    </w:p>
    <w:p w:rsidR="00306524" w:rsidRPr="00306524" w:rsidRDefault="00306524" w:rsidP="00306524">
      <w:pPr>
        <w:ind w:left="-720"/>
        <w:jc w:val="center"/>
        <w:rPr>
          <w:rFonts w:ascii="Arial" w:hAnsi="Arial" w:cs="Arial"/>
        </w:rPr>
      </w:pPr>
    </w:p>
    <w:p w:rsidR="00306524" w:rsidRPr="00306524" w:rsidRDefault="00306524" w:rsidP="00306524">
      <w:pPr>
        <w:ind w:left="-720"/>
        <w:jc w:val="center"/>
        <w:rPr>
          <w:rFonts w:ascii="Arial" w:hAnsi="Arial" w:cs="Arial"/>
        </w:rPr>
      </w:pPr>
    </w:p>
    <w:p w:rsidR="00306524" w:rsidRPr="00306524" w:rsidRDefault="00306524" w:rsidP="00306524">
      <w:pPr>
        <w:ind w:left="-720"/>
        <w:jc w:val="center"/>
        <w:rPr>
          <w:rFonts w:ascii="Arial" w:hAnsi="Arial" w:cs="Arial"/>
        </w:rPr>
      </w:pPr>
      <w:r w:rsidRPr="00306524">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58420</wp:posOffset>
                </wp:positionV>
                <wp:extent cx="4940935" cy="1952625"/>
                <wp:effectExtent l="0" t="0" r="1206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935" cy="1952625"/>
                        </a:xfrm>
                        <a:prstGeom prst="rect">
                          <a:avLst/>
                        </a:prstGeom>
                        <a:solidFill>
                          <a:sysClr val="windowText" lastClr="000000">
                            <a:lumMod val="65000"/>
                            <a:lumOff val="35000"/>
                          </a:sysClr>
                        </a:solidFill>
                        <a:ln w="6350">
                          <a:solidFill>
                            <a:prstClr val="black"/>
                          </a:solidFill>
                        </a:ln>
                        <a:effectLst/>
                      </wps:spPr>
                      <wps:txbx>
                        <w:txbxContent>
                          <w:p w:rsidR="00306524" w:rsidRPr="007246D6" w:rsidRDefault="00306524" w:rsidP="00306524">
                            <w:pPr>
                              <w:rPr>
                                <w:rFonts w:ascii="Arial" w:hAnsi="Arial" w:cs="Arial"/>
                                <w:b/>
                                <w:color w:val="F0EEE5"/>
                              </w:rPr>
                            </w:pPr>
                            <w:r w:rsidRPr="007246D6">
                              <w:rPr>
                                <w:rFonts w:ascii="Arial" w:hAnsi="Arial" w:cs="Arial"/>
                                <w:b/>
                                <w:color w:val="F0EEE5"/>
                              </w:rPr>
                              <w:t>RESPONSIBILITY:</w:t>
                            </w:r>
                            <w:r w:rsidRPr="007246D6">
                              <w:rPr>
                                <w:rFonts w:ascii="Arial" w:hAnsi="Arial" w:cs="Arial"/>
                                <w:b/>
                                <w:color w:val="F0EEE5"/>
                              </w:rPr>
                              <w:tab/>
                              <w:t xml:space="preserve">  </w:t>
                            </w:r>
                            <w:r w:rsidRPr="007246D6">
                              <w:rPr>
                                <w:rFonts w:ascii="Arial" w:hAnsi="Arial" w:cs="Arial"/>
                                <w:b/>
                                <w:color w:val="F0EEE5"/>
                              </w:rPr>
                              <w:tab/>
                            </w:r>
                            <w:r w:rsidRPr="007246D6">
                              <w:rPr>
                                <w:rFonts w:ascii="Arial" w:hAnsi="Arial" w:cs="Arial"/>
                                <w:b/>
                                <w:color w:val="F0EEE5"/>
                              </w:rPr>
                              <w:tab/>
                            </w:r>
                            <w:r>
                              <w:rPr>
                                <w:rFonts w:ascii="Arial" w:hAnsi="Arial" w:cs="Arial"/>
                                <w:b/>
                                <w:color w:val="F0EEE5"/>
                              </w:rPr>
                              <w:t>Curriculum Leader RS &amp; PSHE</w:t>
                            </w:r>
                          </w:p>
                          <w:p w:rsidR="00306524" w:rsidRPr="007246D6" w:rsidRDefault="00306524" w:rsidP="00306524">
                            <w:pPr>
                              <w:rPr>
                                <w:rFonts w:ascii="Arial" w:hAnsi="Arial" w:cs="Arial"/>
                                <w:b/>
                                <w:color w:val="F0EEE5"/>
                              </w:rPr>
                            </w:pPr>
                            <w:r w:rsidRPr="007246D6">
                              <w:rPr>
                                <w:rFonts w:ascii="Arial" w:hAnsi="Arial" w:cs="Arial"/>
                                <w:b/>
                                <w:color w:val="F0EEE5"/>
                              </w:rPr>
                              <w:t>IMPACT ASSESSMENT:</w:t>
                            </w:r>
                            <w:r w:rsidRPr="007246D6">
                              <w:rPr>
                                <w:rFonts w:ascii="Arial" w:hAnsi="Arial" w:cs="Arial"/>
                                <w:b/>
                                <w:color w:val="F0EEE5"/>
                              </w:rPr>
                              <w:tab/>
                            </w:r>
                            <w:r w:rsidRPr="007246D6">
                              <w:rPr>
                                <w:rFonts w:ascii="Arial" w:hAnsi="Arial" w:cs="Arial"/>
                                <w:b/>
                                <w:color w:val="F0EEE5"/>
                              </w:rPr>
                              <w:tab/>
                            </w:r>
                          </w:p>
                          <w:p w:rsidR="00306524" w:rsidRPr="007246D6" w:rsidRDefault="00306524" w:rsidP="00306524">
                            <w:pPr>
                              <w:ind w:left="3600" w:hanging="3600"/>
                              <w:rPr>
                                <w:rFonts w:ascii="Arial" w:hAnsi="Arial" w:cs="Arial"/>
                                <w:b/>
                                <w:color w:val="F0EEE5"/>
                              </w:rPr>
                            </w:pPr>
                            <w:r w:rsidRPr="007246D6">
                              <w:rPr>
                                <w:rFonts w:ascii="Arial" w:hAnsi="Arial" w:cs="Arial"/>
                                <w:b/>
                                <w:color w:val="F0EEE5"/>
                              </w:rPr>
                              <w:t xml:space="preserve">GOVERNING COMMITTEE: </w:t>
                            </w:r>
                            <w:r w:rsidRPr="007246D6">
                              <w:rPr>
                                <w:rFonts w:ascii="Arial" w:hAnsi="Arial" w:cs="Arial"/>
                                <w:b/>
                                <w:color w:val="F0EEE5"/>
                              </w:rPr>
                              <w:tab/>
                              <w:t xml:space="preserve"> </w:t>
                            </w:r>
                            <w:r w:rsidR="007F51DC">
                              <w:rPr>
                                <w:rFonts w:ascii="Arial" w:hAnsi="Arial" w:cs="Arial"/>
                                <w:b/>
                                <w:color w:val="F0EEE5"/>
                              </w:rPr>
                              <w:t>Curriculum</w:t>
                            </w:r>
                          </w:p>
                          <w:p w:rsidR="00306524" w:rsidRDefault="00306524" w:rsidP="00306524">
                            <w:pPr>
                              <w:rPr>
                                <w:rFonts w:ascii="Arial" w:hAnsi="Arial" w:cs="Arial"/>
                                <w:b/>
                                <w:color w:val="F0EEE5"/>
                              </w:rPr>
                            </w:pPr>
                            <w:r>
                              <w:rPr>
                                <w:rFonts w:ascii="Arial" w:hAnsi="Arial" w:cs="Arial"/>
                                <w:b/>
                                <w:color w:val="F0EEE5"/>
                              </w:rPr>
                              <w:t>DATE</w:t>
                            </w:r>
                            <w:r w:rsidRPr="007246D6">
                              <w:rPr>
                                <w:rFonts w:ascii="Arial" w:hAnsi="Arial" w:cs="Arial"/>
                                <w:b/>
                                <w:color w:val="F0EEE5"/>
                              </w:rPr>
                              <w:t xml:space="preserve">: </w:t>
                            </w:r>
                            <w:r w:rsidRPr="007246D6">
                              <w:rPr>
                                <w:rFonts w:ascii="Arial" w:hAnsi="Arial" w:cs="Arial"/>
                                <w:b/>
                                <w:color w:val="F0EEE5"/>
                              </w:rPr>
                              <w:tab/>
                            </w:r>
                            <w:r w:rsidRPr="007246D6">
                              <w:rPr>
                                <w:rFonts w:ascii="Arial" w:hAnsi="Arial" w:cs="Arial"/>
                                <w:b/>
                                <w:color w:val="F0EEE5"/>
                              </w:rPr>
                              <w:tab/>
                            </w:r>
                            <w:r w:rsidRPr="007246D6">
                              <w:rPr>
                                <w:rFonts w:ascii="Arial" w:hAnsi="Arial" w:cs="Arial"/>
                                <w:b/>
                                <w:color w:val="F0EEE5"/>
                              </w:rPr>
                              <w:tab/>
                            </w:r>
                            <w:r w:rsidRPr="007246D6">
                              <w:rPr>
                                <w:rFonts w:ascii="Arial" w:hAnsi="Arial" w:cs="Arial"/>
                                <w:b/>
                                <w:color w:val="F0EEE5"/>
                              </w:rPr>
                              <w:tab/>
                            </w:r>
                            <w:r>
                              <w:rPr>
                                <w:rFonts w:ascii="Arial" w:hAnsi="Arial" w:cs="Arial"/>
                                <w:b/>
                                <w:color w:val="F0EEE5"/>
                              </w:rPr>
                              <w:t>Summer Term 2021</w:t>
                            </w:r>
                            <w:r w:rsidRPr="007246D6">
                              <w:rPr>
                                <w:rFonts w:ascii="Arial" w:hAnsi="Arial" w:cs="Arial"/>
                                <w:b/>
                                <w:color w:val="F0EEE5"/>
                              </w:rPr>
                              <w:tab/>
                            </w:r>
                          </w:p>
                          <w:p w:rsidR="00306524" w:rsidRPr="007246D6" w:rsidRDefault="00306524" w:rsidP="00306524">
                            <w:pPr>
                              <w:rPr>
                                <w:rFonts w:ascii="Arial" w:hAnsi="Arial" w:cs="Arial"/>
                                <w:b/>
                                <w:color w:val="F0EEE5"/>
                              </w:rPr>
                            </w:pPr>
                            <w:r>
                              <w:rPr>
                                <w:rFonts w:ascii="Arial" w:hAnsi="Arial" w:cs="Arial"/>
                                <w:b/>
                                <w:color w:val="F0EEE5"/>
                              </w:rPr>
                              <w:t>NEXT REVIEW DATE:</w:t>
                            </w:r>
                            <w:r>
                              <w:rPr>
                                <w:rFonts w:ascii="Arial" w:hAnsi="Arial" w:cs="Arial"/>
                                <w:b/>
                                <w:color w:val="F0EEE5"/>
                              </w:rPr>
                              <w:tab/>
                            </w:r>
                            <w:r>
                              <w:rPr>
                                <w:rFonts w:ascii="Arial" w:hAnsi="Arial" w:cs="Arial"/>
                                <w:b/>
                                <w:color w:val="F0EEE5"/>
                              </w:rPr>
                              <w:tab/>
                              <w:t>Summer Term 2022</w:t>
                            </w:r>
                          </w:p>
                          <w:p w:rsidR="00306524" w:rsidRPr="007246D6" w:rsidRDefault="00306524" w:rsidP="00306524">
                            <w:pPr>
                              <w:rPr>
                                <w:rFonts w:ascii="Arial" w:hAnsi="Arial" w:cs="Arial"/>
                                <w:b/>
                                <w:color w:val="F0EEE5"/>
                              </w:rPr>
                            </w:pPr>
                            <w:r w:rsidRPr="007246D6">
                              <w:rPr>
                                <w:rFonts w:ascii="Arial" w:hAnsi="Arial" w:cs="Arial"/>
                                <w:b/>
                                <w:color w:val="F0EEE5"/>
                              </w:rPr>
                              <w:t>RATIFIED:</w:t>
                            </w:r>
                            <w:r w:rsidRPr="007246D6">
                              <w:rPr>
                                <w:rFonts w:ascii="Arial" w:hAnsi="Arial" w:cs="Arial"/>
                                <w:b/>
                                <w:color w:val="F0EEE5"/>
                              </w:rPr>
                              <w:tab/>
                            </w:r>
                            <w:r w:rsidRPr="007246D6">
                              <w:rPr>
                                <w:rFonts w:ascii="Arial" w:hAnsi="Arial" w:cs="Arial"/>
                                <w:b/>
                                <w:color w:val="F0EEE5"/>
                              </w:rPr>
                              <w:tab/>
                            </w:r>
                            <w:r w:rsidRPr="007246D6">
                              <w:rPr>
                                <w:rFonts w:ascii="Arial" w:hAnsi="Arial" w:cs="Arial"/>
                                <w:b/>
                                <w:color w:val="F0EEE5"/>
                              </w:rPr>
                              <w:tab/>
                            </w:r>
                            <w:r w:rsidRPr="007246D6">
                              <w:rPr>
                                <w:rFonts w:ascii="Arial" w:hAnsi="Arial" w:cs="Arial"/>
                                <w:b/>
                                <w:color w:val="F0EEE5"/>
                              </w:rPr>
                              <w:tab/>
                            </w:r>
                            <w:r w:rsidR="007F51DC">
                              <w:rPr>
                                <w:rFonts w:ascii="Arial" w:hAnsi="Arial" w:cs="Arial"/>
                                <w:b/>
                                <w:color w:val="F0EEE5"/>
                              </w:rPr>
                              <w:t>June 2021</w:t>
                            </w:r>
                          </w:p>
                          <w:p w:rsidR="00306524" w:rsidRPr="007246D6" w:rsidRDefault="00306524" w:rsidP="00306524">
                            <w:pPr>
                              <w:rPr>
                                <w:rFonts w:ascii="Arial" w:hAnsi="Arial" w:cs="Arial"/>
                                <w:b/>
                                <w:color w:val="F0EEE5"/>
                              </w:rPr>
                            </w:pPr>
                            <w:r>
                              <w:rPr>
                                <w:rFonts w:ascii="Arial" w:hAnsi="Arial" w:cs="Arial"/>
                                <w:b/>
                                <w:color w:val="F0EEE5"/>
                              </w:rPr>
                              <w:t>WEBSITE:</w:t>
                            </w:r>
                            <w:r>
                              <w:rPr>
                                <w:rFonts w:ascii="Arial" w:hAnsi="Arial" w:cs="Arial"/>
                                <w:b/>
                                <w:color w:val="F0EEE5"/>
                              </w:rPr>
                              <w:tab/>
                            </w:r>
                            <w:r>
                              <w:rPr>
                                <w:rFonts w:ascii="Arial" w:hAnsi="Arial" w:cs="Arial"/>
                                <w:b/>
                                <w:color w:val="F0EEE5"/>
                              </w:rPr>
                              <w:tab/>
                            </w:r>
                            <w:r>
                              <w:rPr>
                                <w:rFonts w:ascii="Arial" w:hAnsi="Arial" w:cs="Arial"/>
                                <w:b/>
                                <w:color w:val="F0EEE5"/>
                              </w:rPr>
                              <w:tab/>
                            </w:r>
                            <w:r>
                              <w:rPr>
                                <w:rFonts w:ascii="Arial" w:hAnsi="Arial" w:cs="Arial"/>
                                <w:b/>
                                <w:color w:val="F0EEE5"/>
                              </w:rPr>
                              <w:tab/>
                            </w:r>
                            <w:r w:rsidRPr="007246D6">
                              <w:rPr>
                                <w:rFonts w:ascii="Arial" w:hAnsi="Arial" w:cs="Arial"/>
                                <w:b/>
                                <w:color w:val="F0EEE5"/>
                              </w:rPr>
                              <w:tab/>
                            </w:r>
                          </w:p>
                          <w:p w:rsidR="00306524" w:rsidRPr="00D909EA" w:rsidRDefault="00306524" w:rsidP="00306524">
                            <w:pPr>
                              <w:rPr>
                                <w:rFonts w:cs="Arial"/>
                                <w:b/>
                                <w:color w:val="F0EEE5"/>
                              </w:rPr>
                            </w:pPr>
                          </w:p>
                          <w:p w:rsidR="00306524" w:rsidRPr="00D909EA" w:rsidRDefault="00306524" w:rsidP="00306524">
                            <w:pPr>
                              <w:rPr>
                                <w:rFonts w:cs="Arial"/>
                                <w:b/>
                                <w:color w:val="F0EEE5"/>
                              </w:rPr>
                            </w:pPr>
                            <w:r w:rsidRPr="00D909EA">
                              <w:rPr>
                                <w:rFonts w:cs="Arial"/>
                                <w:b/>
                                <w:color w:val="F0EEE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4.6pt;width:389.05pt;height:15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" fillcolor="#595959" strokeweight=".5pt">
                <v:path arrowok="t"/>
                <v:textbox>
                  <w:txbxContent>
                    <w:p w:rsidR="00306524" w:rsidRPr="007246D6" w:rsidRDefault="00306524" w:rsidP="00306524">
                      <w:pPr>
                        <w:rPr>
                          <w:rFonts w:ascii="Arial" w:hAnsi="Arial" w:cs="Arial"/>
                          <w:b/>
                          <w:color w:val="F0EEE5"/>
                        </w:rPr>
                      </w:pPr>
                      <w:r w:rsidRPr="007246D6">
                        <w:rPr>
                          <w:rFonts w:ascii="Arial" w:hAnsi="Arial" w:cs="Arial"/>
                          <w:b/>
                          <w:color w:val="F0EEE5"/>
                        </w:rPr>
                        <w:t>RESPONSIBILITY:</w:t>
                      </w:r>
                      <w:r w:rsidRPr="007246D6">
                        <w:rPr>
                          <w:rFonts w:ascii="Arial" w:hAnsi="Arial" w:cs="Arial"/>
                          <w:b/>
                          <w:color w:val="F0EEE5"/>
                        </w:rPr>
                        <w:tab/>
                        <w:t xml:space="preserve">  </w:t>
                      </w:r>
                      <w:r w:rsidRPr="007246D6">
                        <w:rPr>
                          <w:rFonts w:ascii="Arial" w:hAnsi="Arial" w:cs="Arial"/>
                          <w:b/>
                          <w:color w:val="F0EEE5"/>
                        </w:rPr>
                        <w:tab/>
                      </w:r>
                      <w:r w:rsidRPr="007246D6">
                        <w:rPr>
                          <w:rFonts w:ascii="Arial" w:hAnsi="Arial" w:cs="Arial"/>
                          <w:b/>
                          <w:color w:val="F0EEE5"/>
                        </w:rPr>
                        <w:tab/>
                      </w:r>
                      <w:r>
                        <w:rPr>
                          <w:rFonts w:ascii="Arial" w:hAnsi="Arial" w:cs="Arial"/>
                          <w:b/>
                          <w:color w:val="F0EEE5"/>
                        </w:rPr>
                        <w:t>Curriculum Leader RS &amp; PSHE</w:t>
                      </w:r>
                    </w:p>
                    <w:p w:rsidR="00306524" w:rsidRPr="007246D6" w:rsidRDefault="00306524" w:rsidP="00306524">
                      <w:pPr>
                        <w:rPr>
                          <w:rFonts w:ascii="Arial" w:hAnsi="Arial" w:cs="Arial"/>
                          <w:b/>
                          <w:color w:val="F0EEE5"/>
                        </w:rPr>
                      </w:pPr>
                      <w:r w:rsidRPr="007246D6">
                        <w:rPr>
                          <w:rFonts w:ascii="Arial" w:hAnsi="Arial" w:cs="Arial"/>
                          <w:b/>
                          <w:color w:val="F0EEE5"/>
                        </w:rPr>
                        <w:t>IMPACT ASSESSMENT:</w:t>
                      </w:r>
                      <w:r w:rsidRPr="007246D6">
                        <w:rPr>
                          <w:rFonts w:ascii="Arial" w:hAnsi="Arial" w:cs="Arial"/>
                          <w:b/>
                          <w:color w:val="F0EEE5"/>
                        </w:rPr>
                        <w:tab/>
                      </w:r>
                      <w:r w:rsidRPr="007246D6">
                        <w:rPr>
                          <w:rFonts w:ascii="Arial" w:hAnsi="Arial" w:cs="Arial"/>
                          <w:b/>
                          <w:color w:val="F0EEE5"/>
                        </w:rPr>
                        <w:tab/>
                      </w:r>
                    </w:p>
                    <w:p w:rsidR="00306524" w:rsidRPr="007246D6" w:rsidRDefault="00306524" w:rsidP="00306524">
                      <w:pPr>
                        <w:ind w:left="3600" w:hanging="3600"/>
                        <w:rPr>
                          <w:rFonts w:ascii="Arial" w:hAnsi="Arial" w:cs="Arial"/>
                          <w:b/>
                          <w:color w:val="F0EEE5"/>
                        </w:rPr>
                      </w:pPr>
                      <w:r w:rsidRPr="007246D6">
                        <w:rPr>
                          <w:rFonts w:ascii="Arial" w:hAnsi="Arial" w:cs="Arial"/>
                          <w:b/>
                          <w:color w:val="F0EEE5"/>
                        </w:rPr>
                        <w:t xml:space="preserve">GOVERNING COMMITTEE: </w:t>
                      </w:r>
                      <w:r w:rsidRPr="007246D6">
                        <w:rPr>
                          <w:rFonts w:ascii="Arial" w:hAnsi="Arial" w:cs="Arial"/>
                          <w:b/>
                          <w:color w:val="F0EEE5"/>
                        </w:rPr>
                        <w:tab/>
                        <w:t xml:space="preserve"> </w:t>
                      </w:r>
                      <w:r w:rsidR="007F51DC">
                        <w:rPr>
                          <w:rFonts w:ascii="Arial" w:hAnsi="Arial" w:cs="Arial"/>
                          <w:b/>
                          <w:color w:val="F0EEE5"/>
                        </w:rPr>
                        <w:t>Curriculum</w:t>
                      </w:r>
                    </w:p>
                    <w:p w:rsidR="00306524" w:rsidRDefault="00306524" w:rsidP="00306524">
                      <w:pPr>
                        <w:rPr>
                          <w:rFonts w:ascii="Arial" w:hAnsi="Arial" w:cs="Arial"/>
                          <w:b/>
                          <w:color w:val="F0EEE5"/>
                        </w:rPr>
                      </w:pPr>
                      <w:r>
                        <w:rPr>
                          <w:rFonts w:ascii="Arial" w:hAnsi="Arial" w:cs="Arial"/>
                          <w:b/>
                          <w:color w:val="F0EEE5"/>
                        </w:rPr>
                        <w:t>DATE</w:t>
                      </w:r>
                      <w:r w:rsidRPr="007246D6">
                        <w:rPr>
                          <w:rFonts w:ascii="Arial" w:hAnsi="Arial" w:cs="Arial"/>
                          <w:b/>
                          <w:color w:val="F0EEE5"/>
                        </w:rPr>
                        <w:t xml:space="preserve">: </w:t>
                      </w:r>
                      <w:r w:rsidRPr="007246D6">
                        <w:rPr>
                          <w:rFonts w:ascii="Arial" w:hAnsi="Arial" w:cs="Arial"/>
                          <w:b/>
                          <w:color w:val="F0EEE5"/>
                        </w:rPr>
                        <w:tab/>
                      </w:r>
                      <w:r w:rsidRPr="007246D6">
                        <w:rPr>
                          <w:rFonts w:ascii="Arial" w:hAnsi="Arial" w:cs="Arial"/>
                          <w:b/>
                          <w:color w:val="F0EEE5"/>
                        </w:rPr>
                        <w:tab/>
                      </w:r>
                      <w:r w:rsidRPr="007246D6">
                        <w:rPr>
                          <w:rFonts w:ascii="Arial" w:hAnsi="Arial" w:cs="Arial"/>
                          <w:b/>
                          <w:color w:val="F0EEE5"/>
                        </w:rPr>
                        <w:tab/>
                      </w:r>
                      <w:r w:rsidRPr="007246D6">
                        <w:rPr>
                          <w:rFonts w:ascii="Arial" w:hAnsi="Arial" w:cs="Arial"/>
                          <w:b/>
                          <w:color w:val="F0EEE5"/>
                        </w:rPr>
                        <w:tab/>
                      </w:r>
                      <w:r>
                        <w:rPr>
                          <w:rFonts w:ascii="Arial" w:hAnsi="Arial" w:cs="Arial"/>
                          <w:b/>
                          <w:color w:val="F0EEE5"/>
                        </w:rPr>
                        <w:t>Summer Term 2021</w:t>
                      </w:r>
                      <w:r w:rsidRPr="007246D6">
                        <w:rPr>
                          <w:rFonts w:ascii="Arial" w:hAnsi="Arial" w:cs="Arial"/>
                          <w:b/>
                          <w:color w:val="F0EEE5"/>
                        </w:rPr>
                        <w:tab/>
                      </w:r>
                    </w:p>
                    <w:p w:rsidR="00306524" w:rsidRPr="007246D6" w:rsidRDefault="00306524" w:rsidP="00306524">
                      <w:pPr>
                        <w:rPr>
                          <w:rFonts w:ascii="Arial" w:hAnsi="Arial" w:cs="Arial"/>
                          <w:b/>
                          <w:color w:val="F0EEE5"/>
                        </w:rPr>
                      </w:pPr>
                      <w:r>
                        <w:rPr>
                          <w:rFonts w:ascii="Arial" w:hAnsi="Arial" w:cs="Arial"/>
                          <w:b/>
                          <w:color w:val="F0EEE5"/>
                        </w:rPr>
                        <w:t>NEXT REVIEW DATE:</w:t>
                      </w:r>
                      <w:r>
                        <w:rPr>
                          <w:rFonts w:ascii="Arial" w:hAnsi="Arial" w:cs="Arial"/>
                          <w:b/>
                          <w:color w:val="F0EEE5"/>
                        </w:rPr>
                        <w:tab/>
                      </w:r>
                      <w:r>
                        <w:rPr>
                          <w:rFonts w:ascii="Arial" w:hAnsi="Arial" w:cs="Arial"/>
                          <w:b/>
                          <w:color w:val="F0EEE5"/>
                        </w:rPr>
                        <w:tab/>
                        <w:t>Summer Term 2022</w:t>
                      </w:r>
                    </w:p>
                    <w:p w:rsidR="00306524" w:rsidRPr="007246D6" w:rsidRDefault="00306524" w:rsidP="00306524">
                      <w:pPr>
                        <w:rPr>
                          <w:rFonts w:ascii="Arial" w:hAnsi="Arial" w:cs="Arial"/>
                          <w:b/>
                          <w:color w:val="F0EEE5"/>
                        </w:rPr>
                      </w:pPr>
                      <w:r w:rsidRPr="007246D6">
                        <w:rPr>
                          <w:rFonts w:ascii="Arial" w:hAnsi="Arial" w:cs="Arial"/>
                          <w:b/>
                          <w:color w:val="F0EEE5"/>
                        </w:rPr>
                        <w:t>RATIFIED:</w:t>
                      </w:r>
                      <w:r w:rsidRPr="007246D6">
                        <w:rPr>
                          <w:rFonts w:ascii="Arial" w:hAnsi="Arial" w:cs="Arial"/>
                          <w:b/>
                          <w:color w:val="F0EEE5"/>
                        </w:rPr>
                        <w:tab/>
                      </w:r>
                      <w:r w:rsidRPr="007246D6">
                        <w:rPr>
                          <w:rFonts w:ascii="Arial" w:hAnsi="Arial" w:cs="Arial"/>
                          <w:b/>
                          <w:color w:val="F0EEE5"/>
                        </w:rPr>
                        <w:tab/>
                      </w:r>
                      <w:r w:rsidRPr="007246D6">
                        <w:rPr>
                          <w:rFonts w:ascii="Arial" w:hAnsi="Arial" w:cs="Arial"/>
                          <w:b/>
                          <w:color w:val="F0EEE5"/>
                        </w:rPr>
                        <w:tab/>
                      </w:r>
                      <w:r w:rsidRPr="007246D6">
                        <w:rPr>
                          <w:rFonts w:ascii="Arial" w:hAnsi="Arial" w:cs="Arial"/>
                          <w:b/>
                          <w:color w:val="F0EEE5"/>
                        </w:rPr>
                        <w:tab/>
                      </w:r>
                      <w:r w:rsidR="007F51DC">
                        <w:rPr>
                          <w:rFonts w:ascii="Arial" w:hAnsi="Arial" w:cs="Arial"/>
                          <w:b/>
                          <w:color w:val="F0EEE5"/>
                        </w:rPr>
                        <w:t>June 2021</w:t>
                      </w:r>
                    </w:p>
                    <w:p w:rsidR="00306524" w:rsidRPr="007246D6" w:rsidRDefault="00306524" w:rsidP="00306524">
                      <w:pPr>
                        <w:rPr>
                          <w:rFonts w:ascii="Arial" w:hAnsi="Arial" w:cs="Arial"/>
                          <w:b/>
                          <w:color w:val="F0EEE5"/>
                        </w:rPr>
                      </w:pPr>
                      <w:r>
                        <w:rPr>
                          <w:rFonts w:ascii="Arial" w:hAnsi="Arial" w:cs="Arial"/>
                          <w:b/>
                          <w:color w:val="F0EEE5"/>
                        </w:rPr>
                        <w:t>WEBSITE:</w:t>
                      </w:r>
                      <w:r>
                        <w:rPr>
                          <w:rFonts w:ascii="Arial" w:hAnsi="Arial" w:cs="Arial"/>
                          <w:b/>
                          <w:color w:val="F0EEE5"/>
                        </w:rPr>
                        <w:tab/>
                      </w:r>
                      <w:r>
                        <w:rPr>
                          <w:rFonts w:ascii="Arial" w:hAnsi="Arial" w:cs="Arial"/>
                          <w:b/>
                          <w:color w:val="F0EEE5"/>
                        </w:rPr>
                        <w:tab/>
                      </w:r>
                      <w:r>
                        <w:rPr>
                          <w:rFonts w:ascii="Arial" w:hAnsi="Arial" w:cs="Arial"/>
                          <w:b/>
                          <w:color w:val="F0EEE5"/>
                        </w:rPr>
                        <w:tab/>
                      </w:r>
                      <w:r>
                        <w:rPr>
                          <w:rFonts w:ascii="Arial" w:hAnsi="Arial" w:cs="Arial"/>
                          <w:b/>
                          <w:color w:val="F0EEE5"/>
                        </w:rPr>
                        <w:tab/>
                      </w:r>
                      <w:r w:rsidRPr="007246D6">
                        <w:rPr>
                          <w:rFonts w:ascii="Arial" w:hAnsi="Arial" w:cs="Arial"/>
                          <w:b/>
                          <w:color w:val="F0EEE5"/>
                        </w:rPr>
                        <w:tab/>
                      </w:r>
                    </w:p>
                    <w:p w:rsidR="00306524" w:rsidRPr="00D909EA" w:rsidRDefault="00306524" w:rsidP="00306524">
                      <w:pPr>
                        <w:rPr>
                          <w:rFonts w:cs="Arial"/>
                          <w:b/>
                          <w:color w:val="F0EEE5"/>
                        </w:rPr>
                      </w:pPr>
                    </w:p>
                    <w:p w:rsidR="00306524" w:rsidRPr="00D909EA" w:rsidRDefault="00306524" w:rsidP="00306524">
                      <w:pPr>
                        <w:rPr>
                          <w:rFonts w:cs="Arial"/>
                          <w:b/>
                          <w:color w:val="F0EEE5"/>
                        </w:rPr>
                      </w:pPr>
                      <w:r w:rsidRPr="00D909EA">
                        <w:rPr>
                          <w:rFonts w:cs="Arial"/>
                          <w:b/>
                          <w:color w:val="F0EEE5"/>
                        </w:rPr>
                        <w:t xml:space="preserve"> </w:t>
                      </w:r>
                    </w:p>
                  </w:txbxContent>
                </v:textbox>
                <w10:wrap anchorx="margin"/>
              </v:shape>
            </w:pict>
          </mc:Fallback>
        </mc:AlternateContent>
      </w:r>
    </w:p>
    <w:p w:rsidR="00306524" w:rsidRPr="00306524" w:rsidRDefault="00306524" w:rsidP="00306524">
      <w:pPr>
        <w:ind w:left="-720"/>
        <w:jc w:val="center"/>
        <w:rPr>
          <w:rFonts w:ascii="Arial" w:hAnsi="Arial" w:cs="Arial"/>
        </w:rPr>
      </w:pPr>
    </w:p>
    <w:p w:rsidR="00306524" w:rsidRPr="00306524" w:rsidRDefault="00306524" w:rsidP="00306524">
      <w:pPr>
        <w:ind w:left="-720"/>
        <w:jc w:val="center"/>
        <w:rPr>
          <w:rFonts w:ascii="Arial" w:hAnsi="Arial" w:cs="Arial"/>
        </w:rPr>
      </w:pPr>
    </w:p>
    <w:p w:rsidR="00306524" w:rsidRPr="00306524" w:rsidRDefault="00306524" w:rsidP="00306524">
      <w:pPr>
        <w:ind w:left="-720"/>
        <w:jc w:val="center"/>
        <w:rPr>
          <w:rFonts w:ascii="Arial" w:hAnsi="Arial" w:cs="Arial"/>
        </w:rPr>
      </w:pPr>
    </w:p>
    <w:p w:rsidR="00306524" w:rsidRPr="00306524" w:rsidRDefault="00306524" w:rsidP="00306524">
      <w:pPr>
        <w:ind w:left="-720"/>
        <w:jc w:val="center"/>
        <w:rPr>
          <w:rFonts w:ascii="Arial" w:hAnsi="Arial" w:cs="Arial"/>
        </w:rPr>
      </w:pPr>
    </w:p>
    <w:p w:rsidR="00306524" w:rsidRPr="00306524" w:rsidRDefault="00306524" w:rsidP="00306524">
      <w:pPr>
        <w:ind w:left="-720"/>
        <w:jc w:val="center"/>
        <w:rPr>
          <w:rFonts w:ascii="Arial" w:hAnsi="Arial" w:cs="Arial"/>
        </w:rPr>
      </w:pPr>
    </w:p>
    <w:p w:rsidR="00306524" w:rsidRPr="00306524" w:rsidRDefault="00306524" w:rsidP="00306524">
      <w:pPr>
        <w:ind w:left="-720"/>
        <w:jc w:val="center"/>
        <w:rPr>
          <w:rFonts w:ascii="Arial" w:hAnsi="Arial" w:cs="Arial"/>
        </w:rPr>
      </w:pPr>
    </w:p>
    <w:p w:rsidR="00306524" w:rsidRPr="00306524" w:rsidRDefault="00306524" w:rsidP="00306524">
      <w:pPr>
        <w:ind w:left="-720"/>
        <w:jc w:val="center"/>
        <w:rPr>
          <w:rFonts w:ascii="Arial" w:hAnsi="Arial" w:cs="Arial"/>
        </w:rPr>
      </w:pPr>
    </w:p>
    <w:p w:rsidR="00306524" w:rsidRPr="00306524" w:rsidRDefault="00306524" w:rsidP="00306524">
      <w:pPr>
        <w:ind w:left="-720"/>
        <w:jc w:val="center"/>
        <w:rPr>
          <w:rFonts w:ascii="Arial" w:hAnsi="Arial" w:cs="Arial"/>
        </w:rPr>
        <w:sectPr w:rsidR="00306524" w:rsidRPr="00306524" w:rsidSect="00955FAA">
          <w:footerReference w:type="default" r:id="rId9"/>
          <w:pgSz w:w="11907" w:h="16840" w:code="9"/>
          <w:pgMar w:top="851" w:right="851" w:bottom="510" w:left="851" w:header="720" w:footer="397" w:gutter="0"/>
          <w:cols w:space="720"/>
        </w:sectPr>
      </w:pPr>
      <w:bookmarkStart w:id="0" w:name="_GoBack"/>
      <w:bookmarkEnd w:id="0"/>
    </w:p>
    <w:p w:rsidR="00151204" w:rsidRPr="00306524" w:rsidRDefault="0026626A" w:rsidP="0026626A">
      <w:pPr>
        <w:spacing w:after="0" w:line="240" w:lineRule="auto"/>
        <w:jc w:val="center"/>
        <w:rPr>
          <w:rFonts w:ascii="Arial" w:hAnsi="Arial" w:cs="Arial"/>
          <w:b/>
          <w:sz w:val="20"/>
          <w:szCs w:val="20"/>
        </w:rPr>
      </w:pPr>
      <w:r w:rsidRPr="00306524">
        <w:rPr>
          <w:rFonts w:ascii="Arial" w:hAnsi="Arial" w:cs="Arial"/>
          <w:b/>
          <w:sz w:val="20"/>
          <w:szCs w:val="20"/>
        </w:rPr>
        <w:lastRenderedPageBreak/>
        <w:t>RELATIONSHIP AND SEX EDUCATION POLICY</w:t>
      </w:r>
    </w:p>
    <w:p w:rsidR="00D500F4" w:rsidRPr="00306524" w:rsidRDefault="00D500F4" w:rsidP="00013E89">
      <w:pPr>
        <w:spacing w:after="0" w:line="240" w:lineRule="auto"/>
        <w:jc w:val="both"/>
        <w:rPr>
          <w:rFonts w:ascii="Arial" w:hAnsi="Arial" w:cs="Arial"/>
          <w:b/>
          <w:sz w:val="20"/>
          <w:szCs w:val="20"/>
        </w:rPr>
      </w:pPr>
    </w:p>
    <w:p w:rsidR="00306524" w:rsidRDefault="00306524" w:rsidP="00FD7BE1">
      <w:pPr>
        <w:spacing w:after="0" w:line="240" w:lineRule="auto"/>
        <w:rPr>
          <w:rFonts w:ascii="Arial" w:hAnsi="Arial" w:cs="Arial"/>
          <w:b/>
          <w:sz w:val="20"/>
          <w:szCs w:val="20"/>
        </w:rPr>
      </w:pPr>
    </w:p>
    <w:p w:rsidR="00B97720" w:rsidRDefault="00B97720" w:rsidP="00FD7BE1">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Rationale</w:t>
      </w:r>
    </w:p>
    <w:p w:rsidR="00F33F95" w:rsidRPr="00F33F95" w:rsidRDefault="00F33F95" w:rsidP="00F33F95">
      <w:pPr>
        <w:spacing w:after="0" w:line="240" w:lineRule="auto"/>
        <w:rPr>
          <w:rFonts w:ascii="Arial" w:hAnsi="Arial" w:cs="Arial"/>
          <w:b/>
          <w:sz w:val="20"/>
          <w:szCs w:val="20"/>
        </w:rPr>
      </w:pPr>
    </w:p>
    <w:p w:rsidR="00F33F95" w:rsidRPr="00F33F95" w:rsidRDefault="00F33F95" w:rsidP="00B97720">
      <w:pPr>
        <w:spacing w:after="0" w:line="240" w:lineRule="auto"/>
        <w:jc w:val="both"/>
        <w:rPr>
          <w:rFonts w:ascii="Arial" w:hAnsi="Arial" w:cs="Arial"/>
          <w:sz w:val="20"/>
          <w:szCs w:val="20"/>
        </w:rPr>
      </w:pPr>
      <w:r w:rsidRPr="00F33F95">
        <w:rPr>
          <w:rFonts w:ascii="Arial" w:hAnsi="Arial" w:cs="Arial"/>
          <w:sz w:val="20"/>
          <w:szCs w:val="20"/>
        </w:rPr>
        <w:t xml:space="preserve">Longbenton High School has always been committed to providing a curriculum that helps student to succeed in life. Relationships and Sex Education (RSE) is plays a vital part in helping our student to go on to experience happy and safe relationships. Through RSE, students will learn the value of friendships, develop empathy, develop an understanding of all types of relationships and learn how to create safe boundaries. </w:t>
      </w: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What is Relationship and Sex Education (RSE)?</w:t>
      </w:r>
    </w:p>
    <w:p w:rsidR="00F33F95" w:rsidRPr="00F33F95" w:rsidRDefault="00F33F95" w:rsidP="00F33F95">
      <w:pPr>
        <w:spacing w:after="0" w:line="240" w:lineRule="auto"/>
        <w:rPr>
          <w:rFonts w:ascii="Arial" w:hAnsi="Arial" w:cs="Arial"/>
          <w:b/>
          <w:sz w:val="20"/>
          <w:szCs w:val="20"/>
        </w:rPr>
      </w:pPr>
    </w:p>
    <w:p w:rsidR="00F33F95" w:rsidRPr="00F33F95" w:rsidRDefault="00F33F95" w:rsidP="00B97720">
      <w:pPr>
        <w:spacing w:after="0" w:line="240" w:lineRule="auto"/>
        <w:jc w:val="both"/>
        <w:rPr>
          <w:rFonts w:ascii="Arial" w:hAnsi="Arial" w:cs="Arial"/>
          <w:sz w:val="20"/>
          <w:szCs w:val="20"/>
        </w:rPr>
      </w:pPr>
      <w:r w:rsidRPr="00F33F95">
        <w:rPr>
          <w:rFonts w:ascii="Arial" w:hAnsi="Arial" w:cs="Arial"/>
          <w:sz w:val="20"/>
          <w:szCs w:val="20"/>
        </w:rPr>
        <w:t>Relationship and Sex Education</w:t>
      </w:r>
      <w:r w:rsidR="00870EDA">
        <w:rPr>
          <w:rFonts w:ascii="Arial" w:hAnsi="Arial" w:cs="Arial"/>
          <w:sz w:val="20"/>
          <w:szCs w:val="20"/>
        </w:rPr>
        <w:t xml:space="preserve"> (RSE) aims to teach students</w:t>
      </w:r>
      <w:r w:rsidRPr="00F33F95">
        <w:rPr>
          <w:rFonts w:ascii="Arial" w:hAnsi="Arial" w:cs="Arial"/>
          <w:sz w:val="20"/>
          <w:szCs w:val="20"/>
        </w:rPr>
        <w:t xml:space="preserve"> how to develop healthy and safe relationships. In order for students to go on to lead a successful adult life</w:t>
      </w:r>
      <w:r w:rsidR="00F50389">
        <w:rPr>
          <w:rFonts w:ascii="Arial" w:hAnsi="Arial" w:cs="Arial"/>
          <w:sz w:val="20"/>
          <w:szCs w:val="20"/>
        </w:rPr>
        <w:t>,</w:t>
      </w:r>
      <w:r w:rsidRPr="00F33F95">
        <w:rPr>
          <w:rFonts w:ascii="Arial" w:hAnsi="Arial" w:cs="Arial"/>
          <w:sz w:val="20"/>
          <w:szCs w:val="20"/>
        </w:rPr>
        <w:t xml:space="preserve"> they must gain the knowledge and understanding of the Laws, risks, values, and support services relating to relationships. Within RSE, students will gain an age-appropriate understanding of family relationships, respectful friendships, the effects of online Media, intimate sexual relationships, sexual health and managing/identifying risks (being safe).</w:t>
      </w: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What are the legal requirements relating to Relationship, Sex and Health Education?</w:t>
      </w:r>
    </w:p>
    <w:p w:rsidR="00F33F95" w:rsidRPr="00F33F95" w:rsidRDefault="00F33F95" w:rsidP="00F33F95">
      <w:pPr>
        <w:spacing w:after="0" w:line="240" w:lineRule="auto"/>
        <w:rPr>
          <w:rFonts w:ascii="Arial" w:hAnsi="Arial" w:cs="Arial"/>
          <w:b/>
          <w:sz w:val="20"/>
          <w:szCs w:val="20"/>
        </w:rPr>
      </w:pPr>
    </w:p>
    <w:p w:rsidR="00F33F95" w:rsidRPr="00F33F95" w:rsidRDefault="00F33F95" w:rsidP="00B97720">
      <w:pPr>
        <w:spacing w:after="0" w:line="240" w:lineRule="auto"/>
        <w:jc w:val="both"/>
        <w:rPr>
          <w:rFonts w:ascii="Arial" w:hAnsi="Arial" w:cs="Arial"/>
          <w:sz w:val="20"/>
          <w:szCs w:val="20"/>
        </w:rPr>
      </w:pPr>
      <w:r w:rsidRPr="00F33F95">
        <w:rPr>
          <w:rFonts w:ascii="Arial" w:hAnsi="Arial" w:cs="Arial"/>
          <w:sz w:val="20"/>
          <w:szCs w:val="20"/>
        </w:rPr>
        <w:t xml:space="preserve">From September 2020 The Relationships Education, Sex Education and Health Education (England) Regulations 2019, made under sections 34 and 35 of the Children and Social Work Act 2017 made RSE compulsory for all secondary school students. </w:t>
      </w:r>
    </w:p>
    <w:p w:rsidR="00F33F95" w:rsidRPr="00F33F95" w:rsidRDefault="00F33F95" w:rsidP="00B97720">
      <w:pPr>
        <w:spacing w:after="0" w:line="240" w:lineRule="auto"/>
        <w:jc w:val="both"/>
        <w:rPr>
          <w:rFonts w:ascii="Arial" w:hAnsi="Arial" w:cs="Arial"/>
          <w:sz w:val="20"/>
          <w:szCs w:val="20"/>
        </w:rPr>
      </w:pPr>
    </w:p>
    <w:p w:rsidR="00F33F95" w:rsidRPr="00F33F95" w:rsidRDefault="00F33F95" w:rsidP="00B97720">
      <w:pPr>
        <w:spacing w:after="0" w:line="240" w:lineRule="auto"/>
        <w:jc w:val="both"/>
        <w:rPr>
          <w:rFonts w:ascii="Arial" w:hAnsi="Arial" w:cs="Arial"/>
          <w:sz w:val="20"/>
          <w:szCs w:val="20"/>
        </w:rPr>
      </w:pPr>
      <w:r w:rsidRPr="00F33F95">
        <w:rPr>
          <w:rFonts w:ascii="Arial" w:hAnsi="Arial" w:cs="Arial"/>
          <w:sz w:val="20"/>
          <w:szCs w:val="20"/>
        </w:rPr>
        <w:t xml:space="preserve">The Secretary of State for Education stated that in an increasingly complex world, “children and young people need to know how to be safe and healthy, and how to manage their academic, personal and social lives in a positive way.” </w:t>
      </w: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How and when is Relationship and Sex Education taught at Longbenton High School?</w:t>
      </w:r>
    </w:p>
    <w:p w:rsidR="00F33F95" w:rsidRPr="00F33F95" w:rsidRDefault="00F33F95" w:rsidP="00F33F95">
      <w:pPr>
        <w:spacing w:after="0" w:line="240" w:lineRule="auto"/>
        <w:rPr>
          <w:rFonts w:ascii="Arial" w:hAnsi="Arial" w:cs="Arial"/>
          <w:b/>
          <w:sz w:val="20"/>
          <w:szCs w:val="20"/>
        </w:rPr>
      </w:pPr>
    </w:p>
    <w:p w:rsidR="00F33F95" w:rsidRPr="00F33F95" w:rsidRDefault="00F33F95" w:rsidP="00B97720">
      <w:pPr>
        <w:spacing w:after="0" w:line="240" w:lineRule="auto"/>
        <w:jc w:val="both"/>
        <w:rPr>
          <w:rFonts w:ascii="Arial" w:hAnsi="Arial" w:cs="Arial"/>
          <w:sz w:val="20"/>
          <w:szCs w:val="20"/>
        </w:rPr>
      </w:pPr>
      <w:r w:rsidRPr="00F33F95">
        <w:rPr>
          <w:rFonts w:ascii="Arial" w:hAnsi="Arial" w:cs="Arial"/>
          <w:sz w:val="20"/>
          <w:szCs w:val="20"/>
        </w:rPr>
        <w:t>RSE, Health and Citizenship Education are delivered through the PSHE programme. Each week students will receive a PSHE session taught by their Form Tutors. For further information on the curriculum content, a breakdown of the RSE curriculum content and objectives for each Year Group has been outlined within this Policy. Along with dedicated weekly sessions, RSE and Health Education is embedded through our Weekly Themes, Assembly Programme, Tutor Time and Pastoral care. Furthermore, in order to create a knowledgeable and diverse curriculum we arrange for external agencies and charities to visit students to help deliver aspects of the curriculum through assemblies and workshops.</w:t>
      </w: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Who is responsible for RSE provision?</w:t>
      </w:r>
    </w:p>
    <w:p w:rsidR="00F33F95" w:rsidRPr="00F33F95" w:rsidRDefault="00F33F95" w:rsidP="00F33F95">
      <w:pPr>
        <w:spacing w:after="0" w:line="240" w:lineRule="auto"/>
        <w:rPr>
          <w:rFonts w:ascii="Arial" w:hAnsi="Arial" w:cs="Arial"/>
          <w:b/>
          <w:sz w:val="20"/>
          <w:szCs w:val="20"/>
        </w:rPr>
      </w:pPr>
    </w:p>
    <w:p w:rsidR="00F33F95" w:rsidRPr="00F33F95" w:rsidRDefault="00F33F95" w:rsidP="00B97720">
      <w:pPr>
        <w:numPr>
          <w:ilvl w:val="0"/>
          <w:numId w:val="2"/>
        </w:numPr>
        <w:spacing w:after="0" w:line="240" w:lineRule="auto"/>
        <w:jc w:val="both"/>
        <w:rPr>
          <w:rFonts w:ascii="Arial" w:hAnsi="Arial" w:cs="Arial"/>
          <w:sz w:val="20"/>
          <w:szCs w:val="20"/>
        </w:rPr>
      </w:pPr>
      <w:r w:rsidRPr="00F33F95">
        <w:rPr>
          <w:rFonts w:ascii="Arial" w:hAnsi="Arial" w:cs="Arial"/>
          <w:sz w:val="20"/>
          <w:szCs w:val="20"/>
        </w:rPr>
        <w:t xml:space="preserve">The Headteacher is responsible for ensuring that RSE is taught appropriately, consistently and in line with statutory guidance across the school. </w:t>
      </w:r>
    </w:p>
    <w:p w:rsidR="00F33F95" w:rsidRPr="00F33F95" w:rsidRDefault="00F33F95" w:rsidP="00B97720">
      <w:pPr>
        <w:numPr>
          <w:ilvl w:val="0"/>
          <w:numId w:val="2"/>
        </w:numPr>
        <w:spacing w:after="0" w:line="240" w:lineRule="auto"/>
        <w:jc w:val="both"/>
        <w:rPr>
          <w:rFonts w:ascii="Arial" w:hAnsi="Arial" w:cs="Arial"/>
          <w:sz w:val="20"/>
          <w:szCs w:val="20"/>
        </w:rPr>
      </w:pPr>
      <w:r w:rsidRPr="00F33F95">
        <w:rPr>
          <w:rFonts w:ascii="Arial" w:hAnsi="Arial" w:cs="Arial"/>
          <w:sz w:val="20"/>
          <w:szCs w:val="20"/>
        </w:rPr>
        <w:t xml:space="preserve">The governing board reviews RSE provision and policy and are responsible for holding the Headteacher accountable for its implementation. </w:t>
      </w:r>
    </w:p>
    <w:p w:rsidR="00F33F95" w:rsidRPr="00F33F95" w:rsidRDefault="00F33F95" w:rsidP="00B97720">
      <w:pPr>
        <w:numPr>
          <w:ilvl w:val="0"/>
          <w:numId w:val="2"/>
        </w:numPr>
        <w:spacing w:after="0" w:line="240" w:lineRule="auto"/>
        <w:jc w:val="both"/>
        <w:rPr>
          <w:rFonts w:ascii="Arial" w:hAnsi="Arial" w:cs="Arial"/>
          <w:sz w:val="20"/>
          <w:szCs w:val="20"/>
        </w:rPr>
      </w:pPr>
      <w:r w:rsidRPr="00F33F95">
        <w:rPr>
          <w:rFonts w:ascii="Arial" w:hAnsi="Arial" w:cs="Arial"/>
          <w:sz w:val="20"/>
          <w:szCs w:val="20"/>
        </w:rPr>
        <w:t>The RS and PSHE Curriculum Leader is responsible for the planning and delivery of the RSE curriculum.</w:t>
      </w:r>
    </w:p>
    <w:p w:rsidR="00F33F95" w:rsidRPr="00F33F95" w:rsidRDefault="00F33F95" w:rsidP="00B97720">
      <w:pPr>
        <w:numPr>
          <w:ilvl w:val="0"/>
          <w:numId w:val="2"/>
        </w:numPr>
        <w:spacing w:after="0" w:line="240" w:lineRule="auto"/>
        <w:jc w:val="both"/>
        <w:rPr>
          <w:rFonts w:ascii="Arial" w:hAnsi="Arial" w:cs="Arial"/>
          <w:sz w:val="20"/>
          <w:szCs w:val="20"/>
        </w:rPr>
      </w:pPr>
      <w:r w:rsidRPr="00F33F95">
        <w:rPr>
          <w:rFonts w:ascii="Arial" w:hAnsi="Arial" w:cs="Arial"/>
          <w:sz w:val="20"/>
          <w:szCs w:val="20"/>
        </w:rPr>
        <w:t>Form Tutors will deliver the planned RSE curriculum and are therefore responsible for ensuring that they provide a safe space free from judgement. Teaching staff must provide facts and information to support students to succeed in life.</w:t>
      </w:r>
    </w:p>
    <w:p w:rsidR="00F33F95" w:rsidRPr="00F33F95" w:rsidRDefault="00F33F95" w:rsidP="00B97720">
      <w:pPr>
        <w:numPr>
          <w:ilvl w:val="0"/>
          <w:numId w:val="2"/>
        </w:numPr>
        <w:spacing w:after="0" w:line="240" w:lineRule="auto"/>
        <w:jc w:val="both"/>
        <w:rPr>
          <w:rFonts w:ascii="Arial" w:hAnsi="Arial" w:cs="Arial"/>
          <w:sz w:val="20"/>
          <w:szCs w:val="20"/>
        </w:rPr>
      </w:pPr>
      <w:r w:rsidRPr="00F33F95">
        <w:rPr>
          <w:rFonts w:ascii="Arial" w:hAnsi="Arial" w:cs="Arial"/>
          <w:sz w:val="20"/>
          <w:szCs w:val="20"/>
        </w:rPr>
        <w:t>Parents/carers are given the opportunity to reflect and make suggestions regarding the RSE curriculum. Parents and carers have a strong understanding of their child’s needs, therefore the opinions of parents and carers are valued.</w:t>
      </w:r>
    </w:p>
    <w:p w:rsidR="00F33F95" w:rsidRPr="00F33F95" w:rsidRDefault="00F33F95" w:rsidP="00F33F95">
      <w:pPr>
        <w:spacing w:after="0" w:line="240" w:lineRule="auto"/>
        <w:rPr>
          <w:rFonts w:ascii="Arial" w:hAnsi="Arial" w:cs="Arial"/>
          <w:b/>
          <w:sz w:val="20"/>
          <w:szCs w:val="20"/>
        </w:rPr>
      </w:pPr>
    </w:p>
    <w:p w:rsidR="00F33F95" w:rsidRDefault="00F33F95" w:rsidP="00F33F95">
      <w:pPr>
        <w:spacing w:after="0" w:line="240" w:lineRule="auto"/>
        <w:rPr>
          <w:rFonts w:ascii="Arial" w:hAnsi="Arial" w:cs="Arial"/>
          <w:b/>
          <w:sz w:val="20"/>
          <w:szCs w:val="20"/>
        </w:rPr>
      </w:pPr>
    </w:p>
    <w:p w:rsidR="00B97720" w:rsidRDefault="00B97720" w:rsidP="00F33F95">
      <w:pPr>
        <w:spacing w:after="0" w:line="240" w:lineRule="auto"/>
        <w:rPr>
          <w:rFonts w:ascii="Arial" w:hAnsi="Arial" w:cs="Arial"/>
          <w:b/>
          <w:sz w:val="20"/>
          <w:szCs w:val="20"/>
        </w:rPr>
      </w:pPr>
    </w:p>
    <w:p w:rsidR="00B97720" w:rsidRPr="00F33F95" w:rsidRDefault="00B97720"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lastRenderedPageBreak/>
        <w:t xml:space="preserve">How will RSE content, be made accessible to all students (SEND provision)?  </w:t>
      </w:r>
    </w:p>
    <w:p w:rsidR="00F33F95" w:rsidRPr="00F33F95" w:rsidRDefault="00F33F95" w:rsidP="00F33F95">
      <w:pPr>
        <w:spacing w:after="0" w:line="240" w:lineRule="auto"/>
        <w:rPr>
          <w:rFonts w:ascii="Arial" w:hAnsi="Arial" w:cs="Arial"/>
          <w:b/>
          <w:sz w:val="20"/>
          <w:szCs w:val="20"/>
        </w:rPr>
      </w:pPr>
    </w:p>
    <w:p w:rsidR="00F33F95" w:rsidRPr="00F33F95" w:rsidRDefault="00F33F95" w:rsidP="00B97720">
      <w:pPr>
        <w:spacing w:after="0" w:line="240" w:lineRule="auto"/>
        <w:jc w:val="both"/>
        <w:rPr>
          <w:rFonts w:ascii="Arial" w:hAnsi="Arial" w:cs="Arial"/>
          <w:sz w:val="20"/>
          <w:szCs w:val="20"/>
        </w:rPr>
      </w:pPr>
      <w:r w:rsidRPr="00F33F95">
        <w:rPr>
          <w:rFonts w:ascii="Arial" w:hAnsi="Arial" w:cs="Arial"/>
          <w:sz w:val="20"/>
          <w:szCs w:val="20"/>
        </w:rPr>
        <w:t xml:space="preserve">Here at Longbenton High School, we recognise the importance of ensuring that RSE is made accessible to all students. Form Tutors who deliver RSE curriculum content have a strong understanding and awareness of student’s individual needs. Teaching staff recognise the importance of taking into account the maturity and emotional needs of the students in their care. Teachers liaise </w:t>
      </w:r>
      <w:r w:rsidR="00F50389">
        <w:rPr>
          <w:rFonts w:ascii="Arial" w:hAnsi="Arial" w:cs="Arial"/>
          <w:sz w:val="20"/>
          <w:szCs w:val="20"/>
        </w:rPr>
        <w:t>with the Curriculum Lead when</w:t>
      </w:r>
      <w:r w:rsidRPr="00F33F95">
        <w:rPr>
          <w:rFonts w:ascii="Arial" w:hAnsi="Arial" w:cs="Arial"/>
          <w:sz w:val="20"/>
          <w:szCs w:val="20"/>
        </w:rPr>
        <w:t xml:space="preserve"> there is a need to tailor content to meet specific needs of students with SEND. In the planning of the curriculum, the Curriculum Lead is supported by the SEN Coordinator, who will advise and ensure that the curriculum is accessible to all students.</w:t>
      </w: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How are students safeguarded within RSE lessons?</w:t>
      </w:r>
    </w:p>
    <w:p w:rsidR="00F33F95" w:rsidRPr="00F33F95" w:rsidRDefault="00F33F95" w:rsidP="00F33F95">
      <w:pPr>
        <w:spacing w:after="0" w:line="240" w:lineRule="auto"/>
        <w:rPr>
          <w:rFonts w:ascii="Arial" w:hAnsi="Arial" w:cs="Arial"/>
          <w:b/>
          <w:sz w:val="20"/>
          <w:szCs w:val="20"/>
        </w:rPr>
      </w:pPr>
    </w:p>
    <w:p w:rsidR="00F33F95" w:rsidRPr="00F33F95" w:rsidRDefault="00F33F95" w:rsidP="00B97720">
      <w:pPr>
        <w:spacing w:after="0" w:line="240" w:lineRule="auto"/>
        <w:jc w:val="both"/>
        <w:rPr>
          <w:rFonts w:ascii="Arial" w:hAnsi="Arial" w:cs="Arial"/>
          <w:sz w:val="20"/>
          <w:szCs w:val="20"/>
        </w:rPr>
      </w:pPr>
      <w:r w:rsidRPr="00F33F95">
        <w:rPr>
          <w:rFonts w:ascii="Arial" w:hAnsi="Arial" w:cs="Arial"/>
          <w:sz w:val="20"/>
          <w:szCs w:val="20"/>
        </w:rPr>
        <w:t xml:space="preserve">Within the RSE curriculum that is taught in PSHE lessons, students are exploring sensitive and challenging topics. At the start of </w:t>
      </w:r>
      <w:r w:rsidR="00B97720" w:rsidRPr="00F33F95">
        <w:rPr>
          <w:rFonts w:ascii="Arial" w:hAnsi="Arial" w:cs="Arial"/>
          <w:sz w:val="20"/>
          <w:szCs w:val="20"/>
        </w:rPr>
        <w:t>lessons,</w:t>
      </w:r>
      <w:r w:rsidRPr="00F33F95">
        <w:rPr>
          <w:rFonts w:ascii="Arial" w:hAnsi="Arial" w:cs="Arial"/>
          <w:sz w:val="20"/>
          <w:szCs w:val="20"/>
        </w:rPr>
        <w:t xml:space="preserve"> students are made aware of the importance of boundaries, respect and confidentiality, and are also informed/reminded of our safeguarding procedure. Students are informed of who they can seek support from within school. Within lessons, students are signposted to safe and reliable services. Staff are trained regularly on our safeguarding </w:t>
      </w:r>
      <w:r w:rsidR="00716D3F">
        <w:rPr>
          <w:rFonts w:ascii="Arial" w:hAnsi="Arial" w:cs="Arial"/>
          <w:sz w:val="20"/>
          <w:szCs w:val="20"/>
        </w:rPr>
        <w:t>policy</w:t>
      </w:r>
      <w:r w:rsidRPr="00F33F95">
        <w:rPr>
          <w:rFonts w:ascii="Arial" w:hAnsi="Arial" w:cs="Arial"/>
          <w:sz w:val="20"/>
          <w:szCs w:val="20"/>
        </w:rPr>
        <w:t xml:space="preserve"> to know how to identify any safeguarding concerns and how to report them.</w:t>
      </w: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How often will the RSE policy be reviewed?</w:t>
      </w:r>
    </w:p>
    <w:p w:rsidR="00F33F95" w:rsidRPr="00F33F95" w:rsidRDefault="00F33F95" w:rsidP="00F33F95">
      <w:pPr>
        <w:spacing w:after="0" w:line="240" w:lineRule="auto"/>
        <w:rPr>
          <w:rFonts w:ascii="Arial" w:hAnsi="Arial" w:cs="Arial"/>
          <w:b/>
          <w:sz w:val="20"/>
          <w:szCs w:val="20"/>
        </w:rPr>
      </w:pPr>
    </w:p>
    <w:p w:rsidR="00F33F95" w:rsidRPr="00F33F95" w:rsidRDefault="00F33F95" w:rsidP="00B97720">
      <w:pPr>
        <w:spacing w:after="0" w:line="240" w:lineRule="auto"/>
        <w:jc w:val="both"/>
        <w:rPr>
          <w:rFonts w:ascii="Arial" w:hAnsi="Arial" w:cs="Arial"/>
          <w:sz w:val="20"/>
          <w:szCs w:val="20"/>
        </w:rPr>
      </w:pPr>
      <w:r w:rsidRPr="00F33F95">
        <w:rPr>
          <w:rFonts w:ascii="Arial" w:hAnsi="Arial" w:cs="Arial"/>
          <w:sz w:val="20"/>
          <w:szCs w:val="20"/>
        </w:rPr>
        <w:t>This RSE Policy will be reviewed in the summer term of each academic year.</w:t>
      </w: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What are parents/carers right to withdraw?</w:t>
      </w:r>
    </w:p>
    <w:p w:rsidR="00F33F95" w:rsidRPr="00F33F95" w:rsidRDefault="00F33F95" w:rsidP="00F33F95">
      <w:pPr>
        <w:spacing w:after="0" w:line="240" w:lineRule="auto"/>
        <w:rPr>
          <w:rFonts w:ascii="Arial" w:hAnsi="Arial" w:cs="Arial"/>
          <w:sz w:val="20"/>
          <w:szCs w:val="20"/>
        </w:rPr>
      </w:pPr>
    </w:p>
    <w:p w:rsidR="00F33F95" w:rsidRDefault="00F33F95" w:rsidP="00B97720">
      <w:pPr>
        <w:spacing w:after="0" w:line="240" w:lineRule="auto"/>
        <w:jc w:val="both"/>
        <w:rPr>
          <w:rFonts w:ascii="Arial" w:hAnsi="Arial" w:cs="Arial"/>
          <w:sz w:val="20"/>
          <w:szCs w:val="20"/>
        </w:rPr>
      </w:pPr>
      <w:r w:rsidRPr="00F33F95">
        <w:rPr>
          <w:rFonts w:ascii="Arial" w:hAnsi="Arial" w:cs="Arial"/>
          <w:sz w:val="20"/>
          <w:szCs w:val="20"/>
        </w:rPr>
        <w:t>Parents/carers do not have the right to withdraw their child from the Relationship and Health Education. However, parents/carers do have the right to withdraw their child from some or all aspects of Sex Education. Before granting the right to withdraw, parents/carers must write to Headteacher explaining their reasons for withdrawal. In exceptional circumstances where Sex Education at any level would not be viewed as appropriate, the parents’/carers’ right to withdraw will be granted.</w:t>
      </w:r>
    </w:p>
    <w:p w:rsidR="00B97720" w:rsidRPr="00F33F95" w:rsidRDefault="00B97720" w:rsidP="00B97720">
      <w:pPr>
        <w:spacing w:after="0" w:line="240" w:lineRule="auto"/>
        <w:jc w:val="both"/>
        <w:rPr>
          <w:rFonts w:ascii="Arial" w:hAnsi="Arial" w:cs="Arial"/>
          <w:sz w:val="20"/>
          <w:szCs w:val="20"/>
        </w:rPr>
      </w:pP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Relationship and Sex Education Curriculum Content</w:t>
      </w: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Year 7</w:t>
      </w:r>
    </w:p>
    <w:p w:rsidR="00F33F95" w:rsidRPr="00F33F95" w:rsidRDefault="00F33F95" w:rsidP="00F33F95">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263"/>
        <w:gridCol w:w="6753"/>
      </w:tblGrid>
      <w:tr w:rsidR="00F33F95" w:rsidRPr="00F33F95" w:rsidTr="00C61D14">
        <w:tc>
          <w:tcPr>
            <w:tcW w:w="2263" w:type="dxa"/>
            <w:shd w:val="clear" w:color="auto" w:fill="7F7F7F" w:themeFill="text1" w:themeFillTint="80"/>
          </w:tcPr>
          <w:p w:rsidR="00F33F95" w:rsidRPr="00F33F95" w:rsidRDefault="00F33F95" w:rsidP="00F33F95">
            <w:pPr>
              <w:rPr>
                <w:rFonts w:ascii="Arial" w:hAnsi="Arial" w:cs="Arial"/>
                <w:b/>
                <w:sz w:val="20"/>
                <w:szCs w:val="20"/>
              </w:rPr>
            </w:pPr>
            <w:r w:rsidRPr="00F33F95">
              <w:rPr>
                <w:rFonts w:ascii="Arial" w:hAnsi="Arial" w:cs="Arial"/>
                <w:b/>
                <w:sz w:val="20"/>
                <w:szCs w:val="20"/>
              </w:rPr>
              <w:t>Topic</w:t>
            </w:r>
          </w:p>
        </w:tc>
        <w:tc>
          <w:tcPr>
            <w:tcW w:w="6753" w:type="dxa"/>
            <w:shd w:val="clear" w:color="auto" w:fill="7F7F7F" w:themeFill="text1" w:themeFillTint="80"/>
          </w:tcPr>
          <w:p w:rsidR="00F33F95" w:rsidRPr="00F33F95" w:rsidRDefault="00F33F95" w:rsidP="00F33F95">
            <w:pPr>
              <w:rPr>
                <w:rFonts w:ascii="Arial" w:hAnsi="Arial" w:cs="Arial"/>
                <w:b/>
                <w:sz w:val="20"/>
                <w:szCs w:val="20"/>
              </w:rPr>
            </w:pPr>
            <w:r w:rsidRPr="00F33F95">
              <w:rPr>
                <w:rFonts w:ascii="Arial" w:hAnsi="Arial" w:cs="Arial"/>
                <w:b/>
                <w:sz w:val="20"/>
                <w:szCs w:val="20"/>
              </w:rPr>
              <w:t>Objectives</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Families</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different types of families that exist in the UK.</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understand the changing nature of family life.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appreciate and show tolerance towards different forms of families.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understand different types of conflict that occur within families.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discuss and explore ways to reduce conflict.</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Respectful Relationships</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identify characteristics of healthy and unhealthy relationships within friendships.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identify what is bullying.</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recognise the effects of bullying.</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how to seek support when experiencing bullying.</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and identify different forms of abuse.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recognise abusive behaviours.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where to seek support relating to issues of abuse.</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Online Media</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 xml:space="preserve">To know what </w:t>
            </w:r>
            <w:proofErr w:type="gramStart"/>
            <w:r w:rsidRPr="00F33F95">
              <w:rPr>
                <w:rFonts w:ascii="Arial" w:hAnsi="Arial" w:cs="Arial"/>
                <w:sz w:val="20"/>
                <w:szCs w:val="20"/>
              </w:rPr>
              <w:t>is meant</w:t>
            </w:r>
            <w:proofErr w:type="gramEnd"/>
            <w:r w:rsidRPr="00F33F95">
              <w:rPr>
                <w:rFonts w:ascii="Arial" w:hAnsi="Arial" w:cs="Arial"/>
                <w:sz w:val="20"/>
                <w:szCs w:val="20"/>
              </w:rPr>
              <w:t xml:space="preserve"> by e-safety.</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improve understanding on how to stay safe online.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explore the impact of viewing harmful images and videos online.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how to report harmful incidents online.</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Intimate Sexual Relationships and Health</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different views, laws and rights on gender.</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and understand what it means to identify as heterosexual, bisexual, gay and asexual.</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lastRenderedPageBreak/>
              <w:t>To appreciate different viewpoints on sexuality and gender.</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Law on sexuality in the UK.</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emotional changes relating to puberty.</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physical changes that occur during puberty.</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lastRenderedPageBreak/>
              <w:t>Being Safe</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 xml:space="preserve">To understand what </w:t>
            </w:r>
            <w:proofErr w:type="gramStart"/>
            <w:r w:rsidRPr="00F33F95">
              <w:rPr>
                <w:rFonts w:ascii="Arial" w:hAnsi="Arial" w:cs="Arial"/>
                <w:sz w:val="20"/>
                <w:szCs w:val="20"/>
              </w:rPr>
              <w:t>is meant</w:t>
            </w:r>
            <w:proofErr w:type="gramEnd"/>
            <w:r w:rsidRPr="00F33F95">
              <w:rPr>
                <w:rFonts w:ascii="Arial" w:hAnsi="Arial" w:cs="Arial"/>
                <w:sz w:val="20"/>
                <w:szCs w:val="20"/>
              </w:rPr>
              <w:t xml:space="preserve"> by consent.</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explore boundaries within friendships and relationships.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 xml:space="preserve">To know what </w:t>
            </w:r>
            <w:proofErr w:type="gramStart"/>
            <w:r w:rsidRPr="00F33F95">
              <w:rPr>
                <w:rFonts w:ascii="Arial" w:hAnsi="Arial" w:cs="Arial"/>
                <w:sz w:val="20"/>
                <w:szCs w:val="20"/>
              </w:rPr>
              <w:t>is meant</w:t>
            </w:r>
            <w:proofErr w:type="gramEnd"/>
            <w:r w:rsidRPr="00F33F95">
              <w:rPr>
                <w:rFonts w:ascii="Arial" w:hAnsi="Arial" w:cs="Arial"/>
                <w:sz w:val="20"/>
                <w:szCs w:val="20"/>
              </w:rPr>
              <w:t xml:space="preserve"> by online consent.</w:t>
            </w:r>
          </w:p>
        </w:tc>
      </w:tr>
    </w:tbl>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Year 8</w:t>
      </w:r>
    </w:p>
    <w:p w:rsidR="00F33F95" w:rsidRPr="00F33F95" w:rsidRDefault="00F33F95" w:rsidP="00F33F95">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263"/>
        <w:gridCol w:w="6753"/>
      </w:tblGrid>
      <w:tr w:rsidR="00F33F95" w:rsidRPr="00F33F95" w:rsidTr="00C61D14">
        <w:tc>
          <w:tcPr>
            <w:tcW w:w="2263" w:type="dxa"/>
            <w:shd w:val="clear" w:color="auto" w:fill="7F7F7F" w:themeFill="text1" w:themeFillTint="80"/>
          </w:tcPr>
          <w:p w:rsidR="00F33F95" w:rsidRPr="00F33F95" w:rsidRDefault="00F33F95" w:rsidP="00F33F95">
            <w:pPr>
              <w:rPr>
                <w:rFonts w:ascii="Arial" w:hAnsi="Arial" w:cs="Arial"/>
                <w:sz w:val="20"/>
                <w:szCs w:val="20"/>
              </w:rPr>
            </w:pPr>
            <w:r w:rsidRPr="00F33F95">
              <w:rPr>
                <w:rFonts w:ascii="Arial" w:hAnsi="Arial" w:cs="Arial"/>
                <w:sz w:val="20"/>
                <w:szCs w:val="20"/>
              </w:rPr>
              <w:t>Topic</w:t>
            </w:r>
          </w:p>
        </w:tc>
        <w:tc>
          <w:tcPr>
            <w:tcW w:w="6753" w:type="dxa"/>
            <w:shd w:val="clear" w:color="auto" w:fill="7F7F7F" w:themeFill="text1" w:themeFillTint="80"/>
          </w:tcPr>
          <w:p w:rsidR="00F33F95" w:rsidRPr="00F33F95" w:rsidRDefault="00F33F95" w:rsidP="00F33F95">
            <w:pPr>
              <w:rPr>
                <w:rFonts w:ascii="Arial" w:hAnsi="Arial" w:cs="Arial"/>
                <w:sz w:val="20"/>
                <w:szCs w:val="20"/>
              </w:rPr>
            </w:pPr>
            <w:r w:rsidRPr="00F33F95">
              <w:rPr>
                <w:rFonts w:ascii="Arial" w:hAnsi="Arial" w:cs="Arial"/>
                <w:sz w:val="20"/>
                <w:szCs w:val="20"/>
              </w:rPr>
              <w:t>Objectives</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Families</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laws and legal rights of a married couple.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explore the different types of marriage and the changing legal and social attitudes towards different types of marriage.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difference between forced and arranged marriages.</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Respectful Relationships</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understand and recognise peer on peer abuse.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reflect on the importance of boundaries within friendships.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understand the dangers of peer pressure.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where and how to receive support relating to issues of abusive relationships from peers.</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Online Media</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online risks of sharing and receiving material.</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laws relating to online safety.</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 xml:space="preserve">To know the risks that </w:t>
            </w:r>
            <w:proofErr w:type="gramStart"/>
            <w:r w:rsidRPr="00F33F95">
              <w:rPr>
                <w:rFonts w:ascii="Arial" w:hAnsi="Arial" w:cs="Arial"/>
                <w:sz w:val="20"/>
                <w:szCs w:val="20"/>
              </w:rPr>
              <w:t>are posed</w:t>
            </w:r>
            <w:proofErr w:type="gramEnd"/>
            <w:r w:rsidRPr="00F33F95">
              <w:rPr>
                <w:rFonts w:ascii="Arial" w:hAnsi="Arial" w:cs="Arial"/>
                <w:sz w:val="20"/>
                <w:szCs w:val="20"/>
              </w:rPr>
              <w:t xml:space="preserve"> online.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how to report harmful incidents online.</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Intimate Sexual Relationships and Health</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The laws relation to LGB Rights.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The laws relating to Gender Rights and Equality.</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 xml:space="preserve">To understand what </w:t>
            </w:r>
            <w:proofErr w:type="gramStart"/>
            <w:r w:rsidRPr="00F33F95">
              <w:rPr>
                <w:rFonts w:ascii="Arial" w:hAnsi="Arial" w:cs="Arial"/>
                <w:sz w:val="20"/>
                <w:szCs w:val="20"/>
              </w:rPr>
              <w:t>is meant</w:t>
            </w:r>
            <w:proofErr w:type="gramEnd"/>
            <w:r w:rsidRPr="00F33F95">
              <w:rPr>
                <w:rFonts w:ascii="Arial" w:hAnsi="Arial" w:cs="Arial"/>
                <w:sz w:val="20"/>
                <w:szCs w:val="20"/>
              </w:rPr>
              <w:t xml:space="preserve"> by Gender Transitioning.</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understand the effects on LGBTQ discrimination.</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Being Safe</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 xml:space="preserve">To understand what </w:t>
            </w:r>
            <w:proofErr w:type="gramStart"/>
            <w:r w:rsidRPr="00F33F95">
              <w:rPr>
                <w:rFonts w:ascii="Arial" w:hAnsi="Arial" w:cs="Arial"/>
                <w:sz w:val="20"/>
                <w:szCs w:val="20"/>
              </w:rPr>
              <w:t>is meant</w:t>
            </w:r>
            <w:proofErr w:type="gramEnd"/>
            <w:r w:rsidRPr="00F33F95">
              <w:rPr>
                <w:rFonts w:ascii="Arial" w:hAnsi="Arial" w:cs="Arial"/>
                <w:sz w:val="20"/>
                <w:szCs w:val="20"/>
              </w:rPr>
              <w:t xml:space="preserve"> by coercion.</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consequences of coercing another person.</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explore boundaries within friendships and relationships.</w:t>
            </w:r>
          </w:p>
        </w:tc>
      </w:tr>
    </w:tbl>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Year 9</w:t>
      </w:r>
    </w:p>
    <w:p w:rsidR="00F33F95" w:rsidRPr="00F33F95" w:rsidRDefault="00F33F95" w:rsidP="00F33F95">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263"/>
        <w:gridCol w:w="6753"/>
      </w:tblGrid>
      <w:tr w:rsidR="00F33F95" w:rsidRPr="00F33F95" w:rsidTr="00C61D14">
        <w:tc>
          <w:tcPr>
            <w:tcW w:w="2263" w:type="dxa"/>
            <w:shd w:val="clear" w:color="auto" w:fill="7F7F7F" w:themeFill="text1" w:themeFillTint="80"/>
          </w:tcPr>
          <w:p w:rsidR="00F33F95" w:rsidRPr="00F33F95" w:rsidRDefault="00F33F95" w:rsidP="00F33F95">
            <w:pPr>
              <w:rPr>
                <w:rFonts w:ascii="Arial" w:hAnsi="Arial" w:cs="Arial"/>
                <w:b/>
                <w:sz w:val="20"/>
                <w:szCs w:val="20"/>
              </w:rPr>
            </w:pPr>
            <w:r w:rsidRPr="00F33F95">
              <w:rPr>
                <w:rFonts w:ascii="Arial" w:hAnsi="Arial" w:cs="Arial"/>
                <w:b/>
                <w:sz w:val="20"/>
                <w:szCs w:val="20"/>
              </w:rPr>
              <w:t>Topic</w:t>
            </w:r>
          </w:p>
        </w:tc>
        <w:tc>
          <w:tcPr>
            <w:tcW w:w="6753" w:type="dxa"/>
            <w:shd w:val="clear" w:color="auto" w:fill="7F7F7F" w:themeFill="text1" w:themeFillTint="80"/>
          </w:tcPr>
          <w:p w:rsidR="00F33F95" w:rsidRPr="00F33F95" w:rsidRDefault="00F33F95" w:rsidP="00F33F95">
            <w:pPr>
              <w:rPr>
                <w:rFonts w:ascii="Arial" w:hAnsi="Arial" w:cs="Arial"/>
                <w:b/>
                <w:sz w:val="20"/>
                <w:szCs w:val="20"/>
              </w:rPr>
            </w:pPr>
            <w:r w:rsidRPr="00F33F95">
              <w:rPr>
                <w:rFonts w:ascii="Arial" w:hAnsi="Arial" w:cs="Arial"/>
                <w:b/>
                <w:sz w:val="20"/>
                <w:szCs w:val="20"/>
              </w:rPr>
              <w:t>Objectives</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Families</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recap and review healthy family relationships and their importance.</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Respectful Relationships</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effects and harm caused by stereotypes (sex, gender, religion, sexuality, race and disability)</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Laws on prejudice and discrimination.</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understand and reflect on the effects of bullying and how to recognise common features of bullying.</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what constitutes as abuse in various different types of relationships.</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Online Media</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recognise individual responsibility when commenting on social media platforms.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understand the laws and consequences of online abuse.</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Intimate Sexual Relationships and Health</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scientific facts of reproduction.</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be aware of the different methods of contraception, what contraception is and purpose.</w:t>
            </w:r>
          </w:p>
        </w:tc>
      </w:tr>
      <w:tr w:rsidR="00F33F95" w:rsidRPr="00F33F95" w:rsidTr="00F33F95">
        <w:trPr>
          <w:trHeight w:val="297"/>
        </w:trPr>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Being Safe</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be aware of online responsibility in relation to online abuse, sharing and possessing images.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identify risky behaviours.</w:t>
            </w:r>
          </w:p>
        </w:tc>
      </w:tr>
    </w:tbl>
    <w:p w:rsidR="00F33F95" w:rsidRPr="00F33F95" w:rsidRDefault="00F33F95" w:rsidP="00F33F95">
      <w:pPr>
        <w:spacing w:after="0" w:line="240" w:lineRule="auto"/>
        <w:rPr>
          <w:rFonts w:ascii="Arial" w:hAnsi="Arial" w:cs="Arial"/>
          <w:b/>
          <w:sz w:val="20"/>
          <w:szCs w:val="20"/>
        </w:rPr>
      </w:pPr>
    </w:p>
    <w:p w:rsidR="00B97720" w:rsidRDefault="00B97720" w:rsidP="00F33F95">
      <w:pPr>
        <w:spacing w:after="0" w:line="240" w:lineRule="auto"/>
        <w:rPr>
          <w:rFonts w:ascii="Arial" w:hAnsi="Arial" w:cs="Arial"/>
          <w:b/>
          <w:sz w:val="20"/>
          <w:szCs w:val="20"/>
        </w:rPr>
      </w:pPr>
    </w:p>
    <w:p w:rsidR="00B97720" w:rsidRDefault="00B97720"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lastRenderedPageBreak/>
        <w:t>Year 10</w:t>
      </w:r>
    </w:p>
    <w:p w:rsidR="00F33F95" w:rsidRPr="00F33F95" w:rsidRDefault="00F33F95" w:rsidP="00F33F95">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263"/>
        <w:gridCol w:w="6753"/>
      </w:tblGrid>
      <w:tr w:rsidR="00F33F95" w:rsidRPr="00F33F95" w:rsidTr="00C61D14">
        <w:tc>
          <w:tcPr>
            <w:tcW w:w="2263" w:type="dxa"/>
            <w:shd w:val="clear" w:color="auto" w:fill="7F7F7F" w:themeFill="text1" w:themeFillTint="80"/>
          </w:tcPr>
          <w:p w:rsidR="00F33F95" w:rsidRPr="00F33F95" w:rsidRDefault="00F33F95" w:rsidP="00F33F95">
            <w:pPr>
              <w:rPr>
                <w:rFonts w:ascii="Arial" w:hAnsi="Arial" w:cs="Arial"/>
                <w:sz w:val="20"/>
                <w:szCs w:val="20"/>
              </w:rPr>
            </w:pPr>
            <w:r w:rsidRPr="00F33F95">
              <w:rPr>
                <w:rFonts w:ascii="Arial" w:hAnsi="Arial" w:cs="Arial"/>
                <w:sz w:val="20"/>
                <w:szCs w:val="20"/>
              </w:rPr>
              <w:t>Topic</w:t>
            </w:r>
          </w:p>
        </w:tc>
        <w:tc>
          <w:tcPr>
            <w:tcW w:w="6753" w:type="dxa"/>
            <w:shd w:val="clear" w:color="auto" w:fill="7F7F7F" w:themeFill="text1" w:themeFillTint="80"/>
          </w:tcPr>
          <w:p w:rsidR="00F33F95" w:rsidRPr="00F33F95" w:rsidRDefault="00F33F95" w:rsidP="00F33F95">
            <w:pPr>
              <w:rPr>
                <w:rFonts w:ascii="Arial" w:hAnsi="Arial" w:cs="Arial"/>
                <w:sz w:val="20"/>
                <w:szCs w:val="20"/>
              </w:rPr>
            </w:pPr>
            <w:r w:rsidRPr="00F33F95">
              <w:rPr>
                <w:rFonts w:ascii="Arial" w:hAnsi="Arial" w:cs="Arial"/>
                <w:sz w:val="20"/>
                <w:szCs w:val="20"/>
              </w:rPr>
              <w:t>Objectives</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Families</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review and recap on the different types of families and the laws on marriage and divorce.</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Respectful Relationships</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identify features of healthy relationships.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and understand what Protected Characteristics are and the Equality Act 2010.</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Online Media</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review online safety and to understand how to control privacy settings.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understand the dangers associated with data sharing.</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Intimate Sexual Relationships and Health</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what coercive control is in a relationship.</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How to recognise and check for consent.</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Explore how to manage sexual pressure set by society and peers.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explore in depth the meaning of LGBTQ and how these definition and identities have changed over time.</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Being Safe</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Laws on the age of consent.</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different sexually transmitted diseases, the short and long term health effects of STIs.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where to receive an STI test and what takes place during an STI test.</w:t>
            </w:r>
          </w:p>
        </w:tc>
      </w:tr>
    </w:tbl>
    <w:p w:rsidR="00F33F95" w:rsidRPr="00F33F95" w:rsidRDefault="00F33F95" w:rsidP="00F33F95">
      <w:pPr>
        <w:spacing w:after="0" w:line="240" w:lineRule="auto"/>
        <w:rPr>
          <w:rFonts w:ascii="Arial" w:hAnsi="Arial" w:cs="Arial"/>
          <w:b/>
          <w:sz w:val="20"/>
          <w:szCs w:val="20"/>
        </w:rPr>
      </w:pPr>
    </w:p>
    <w:p w:rsidR="00F33F95" w:rsidRPr="00F33F95" w:rsidRDefault="00F33F95" w:rsidP="00F33F95">
      <w:pPr>
        <w:spacing w:after="0" w:line="240" w:lineRule="auto"/>
        <w:rPr>
          <w:rFonts w:ascii="Arial" w:hAnsi="Arial" w:cs="Arial"/>
          <w:b/>
          <w:sz w:val="20"/>
          <w:szCs w:val="20"/>
        </w:rPr>
      </w:pPr>
      <w:r w:rsidRPr="00F33F95">
        <w:rPr>
          <w:rFonts w:ascii="Arial" w:hAnsi="Arial" w:cs="Arial"/>
          <w:b/>
          <w:sz w:val="20"/>
          <w:szCs w:val="20"/>
        </w:rPr>
        <w:t>Year 11</w:t>
      </w:r>
    </w:p>
    <w:p w:rsidR="00F33F95" w:rsidRPr="00F33F95" w:rsidRDefault="00F33F95" w:rsidP="00F33F95">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263"/>
        <w:gridCol w:w="6753"/>
      </w:tblGrid>
      <w:tr w:rsidR="00F33F95" w:rsidRPr="00F33F95" w:rsidTr="00C61D14">
        <w:tc>
          <w:tcPr>
            <w:tcW w:w="2263" w:type="dxa"/>
            <w:shd w:val="clear" w:color="auto" w:fill="7F7F7F" w:themeFill="text1" w:themeFillTint="80"/>
          </w:tcPr>
          <w:p w:rsidR="00F33F95" w:rsidRPr="00F33F95" w:rsidRDefault="00F33F95" w:rsidP="00F33F95">
            <w:pPr>
              <w:rPr>
                <w:rFonts w:ascii="Arial" w:hAnsi="Arial" w:cs="Arial"/>
                <w:b/>
                <w:sz w:val="20"/>
                <w:szCs w:val="20"/>
              </w:rPr>
            </w:pPr>
            <w:r w:rsidRPr="00F33F95">
              <w:rPr>
                <w:rFonts w:ascii="Arial" w:hAnsi="Arial" w:cs="Arial"/>
                <w:b/>
                <w:sz w:val="20"/>
                <w:szCs w:val="20"/>
              </w:rPr>
              <w:t>Topic</w:t>
            </w:r>
          </w:p>
        </w:tc>
        <w:tc>
          <w:tcPr>
            <w:tcW w:w="6753" w:type="dxa"/>
            <w:shd w:val="clear" w:color="auto" w:fill="7F7F7F" w:themeFill="text1" w:themeFillTint="80"/>
          </w:tcPr>
          <w:p w:rsidR="00F33F95" w:rsidRPr="00F33F95" w:rsidRDefault="00F33F95" w:rsidP="00F33F95">
            <w:pPr>
              <w:rPr>
                <w:rFonts w:ascii="Arial" w:hAnsi="Arial" w:cs="Arial"/>
                <w:b/>
                <w:sz w:val="20"/>
                <w:szCs w:val="20"/>
              </w:rPr>
            </w:pPr>
            <w:r w:rsidRPr="00F33F95">
              <w:rPr>
                <w:rFonts w:ascii="Arial" w:hAnsi="Arial" w:cs="Arial"/>
                <w:b/>
                <w:sz w:val="20"/>
                <w:szCs w:val="20"/>
              </w:rPr>
              <w:t>Objectives</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Respectful Relationships</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explore the qualities of healthy relationships such as trust.</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Online Media</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and understand the dangers on online grooming.</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understand the effects and pressure created by online media.</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Intimate Sexual Relationships and Health</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 xml:space="preserve">To know what </w:t>
            </w:r>
            <w:proofErr w:type="gramStart"/>
            <w:r w:rsidRPr="00F33F95">
              <w:rPr>
                <w:rFonts w:ascii="Arial" w:hAnsi="Arial" w:cs="Arial"/>
                <w:sz w:val="20"/>
                <w:szCs w:val="20"/>
              </w:rPr>
              <w:t>is meant</w:t>
            </w:r>
            <w:proofErr w:type="gramEnd"/>
            <w:r w:rsidRPr="00F33F95">
              <w:rPr>
                <w:rFonts w:ascii="Arial" w:hAnsi="Arial" w:cs="Arial"/>
                <w:sz w:val="20"/>
                <w:szCs w:val="20"/>
              </w:rPr>
              <w:t xml:space="preserve"> by reproductive health and explore what effects reproductive health.</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what are the different pregnancy choices.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learn the effects of hormonal contraception.</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review sexual health and how to take care of sexual health.</w:t>
            </w:r>
          </w:p>
        </w:tc>
      </w:tr>
      <w:tr w:rsidR="00F33F95" w:rsidRPr="00F33F95" w:rsidTr="00C61D14">
        <w:tc>
          <w:tcPr>
            <w:tcW w:w="2263" w:type="dxa"/>
            <w:shd w:val="clear" w:color="auto" w:fill="DDD9C3" w:themeFill="background2" w:themeFillShade="E6"/>
          </w:tcPr>
          <w:p w:rsidR="00F33F95" w:rsidRPr="00F33F95" w:rsidRDefault="00F33F95" w:rsidP="00F33F95">
            <w:pPr>
              <w:rPr>
                <w:rFonts w:ascii="Arial" w:hAnsi="Arial" w:cs="Arial"/>
                <w:sz w:val="20"/>
                <w:szCs w:val="20"/>
              </w:rPr>
            </w:pPr>
            <w:r w:rsidRPr="00F33F95">
              <w:rPr>
                <w:rFonts w:ascii="Arial" w:hAnsi="Arial" w:cs="Arial"/>
                <w:sz w:val="20"/>
                <w:szCs w:val="20"/>
              </w:rPr>
              <w:t>Being Safe</w:t>
            </w:r>
          </w:p>
        </w:tc>
        <w:tc>
          <w:tcPr>
            <w:tcW w:w="6753" w:type="dxa"/>
            <w:shd w:val="clear" w:color="auto" w:fill="EEECE1" w:themeFill="background2"/>
          </w:tcPr>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the Laws and consequences of abusive relationships.</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 xml:space="preserve">To understand what </w:t>
            </w:r>
            <w:proofErr w:type="gramStart"/>
            <w:r w:rsidRPr="00F33F95">
              <w:rPr>
                <w:rFonts w:ascii="Arial" w:hAnsi="Arial" w:cs="Arial"/>
                <w:sz w:val="20"/>
                <w:szCs w:val="20"/>
              </w:rPr>
              <w:t>is meant</w:t>
            </w:r>
            <w:proofErr w:type="gramEnd"/>
            <w:r w:rsidRPr="00F33F95">
              <w:rPr>
                <w:rFonts w:ascii="Arial" w:hAnsi="Arial" w:cs="Arial"/>
                <w:sz w:val="20"/>
                <w:szCs w:val="20"/>
              </w:rPr>
              <w:t xml:space="preserve"> by sexual harassment and violence.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To know what Female Genital Mutilation (FGM) is and raise awareness and understanding of the issue.</w:t>
            </w:r>
          </w:p>
          <w:p w:rsidR="00F33F95" w:rsidRPr="00F33F95" w:rsidRDefault="00F33F95" w:rsidP="00B97720">
            <w:pPr>
              <w:numPr>
                <w:ilvl w:val="0"/>
                <w:numId w:val="1"/>
              </w:numPr>
              <w:jc w:val="both"/>
              <w:rPr>
                <w:rFonts w:ascii="Arial" w:hAnsi="Arial" w:cs="Arial"/>
                <w:sz w:val="20"/>
                <w:szCs w:val="20"/>
              </w:rPr>
            </w:pPr>
            <w:r w:rsidRPr="00F33F95">
              <w:rPr>
                <w:rFonts w:ascii="Arial" w:hAnsi="Arial" w:cs="Arial"/>
                <w:sz w:val="20"/>
                <w:szCs w:val="20"/>
              </w:rPr>
              <w:t xml:space="preserve">To understand what </w:t>
            </w:r>
            <w:proofErr w:type="gramStart"/>
            <w:r w:rsidRPr="00F33F95">
              <w:rPr>
                <w:rFonts w:ascii="Arial" w:hAnsi="Arial" w:cs="Arial"/>
                <w:sz w:val="20"/>
                <w:szCs w:val="20"/>
              </w:rPr>
              <w:t>is meant</w:t>
            </w:r>
            <w:proofErr w:type="gramEnd"/>
            <w:r w:rsidRPr="00F33F95">
              <w:rPr>
                <w:rFonts w:ascii="Arial" w:hAnsi="Arial" w:cs="Arial"/>
                <w:sz w:val="20"/>
                <w:szCs w:val="20"/>
              </w:rPr>
              <w:t xml:space="preserve"> by Honour based violence.</w:t>
            </w:r>
          </w:p>
        </w:tc>
      </w:tr>
    </w:tbl>
    <w:p w:rsidR="00D500F4" w:rsidRPr="00306524" w:rsidRDefault="00D500F4" w:rsidP="00FD7BE1">
      <w:pPr>
        <w:spacing w:after="0" w:line="240" w:lineRule="auto"/>
        <w:rPr>
          <w:rFonts w:ascii="Arial" w:hAnsi="Arial" w:cs="Arial"/>
          <w:sz w:val="20"/>
          <w:szCs w:val="20"/>
        </w:rPr>
      </w:pPr>
    </w:p>
    <w:p w:rsidR="00D05D75" w:rsidRPr="00306524" w:rsidRDefault="00D05D75" w:rsidP="00FD7BE1">
      <w:pPr>
        <w:spacing w:after="0" w:line="240" w:lineRule="auto"/>
        <w:rPr>
          <w:rFonts w:ascii="Arial" w:hAnsi="Arial" w:cs="Arial"/>
          <w:b/>
        </w:rPr>
      </w:pPr>
    </w:p>
    <w:sectPr w:rsidR="00D05D75" w:rsidRPr="0030652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8A5" w:rsidRDefault="00D938A5" w:rsidP="00211AD6">
      <w:pPr>
        <w:spacing w:after="0" w:line="240" w:lineRule="auto"/>
      </w:pPr>
      <w:r>
        <w:separator/>
      </w:r>
    </w:p>
  </w:endnote>
  <w:endnote w:type="continuationSeparator" w:id="0">
    <w:p w:rsidR="00D938A5" w:rsidRDefault="00D938A5" w:rsidP="0021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24" w:rsidRPr="00306524" w:rsidRDefault="00306524" w:rsidP="00306524">
    <w:pPr>
      <w:pStyle w:val="Footer"/>
      <w:jc w:val="center"/>
      <w:rPr>
        <w:rFonts w:ascii="Arial" w:hAnsi="Arial" w:cs="Arial"/>
        <w:sz w:val="16"/>
        <w:szCs w:val="16"/>
      </w:rPr>
    </w:pPr>
    <w:r w:rsidRPr="00306524">
      <w:rPr>
        <w:rFonts w:ascii="Arial" w:hAnsi="Arial" w:cs="Arial"/>
        <w:sz w:val="16"/>
        <w:szCs w:val="16"/>
      </w:rPr>
      <w:t>Sex and Relationships Policy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8A5" w:rsidRDefault="00D938A5" w:rsidP="00211AD6">
      <w:pPr>
        <w:spacing w:after="0" w:line="240" w:lineRule="auto"/>
      </w:pPr>
      <w:r>
        <w:separator/>
      </w:r>
    </w:p>
  </w:footnote>
  <w:footnote w:type="continuationSeparator" w:id="0">
    <w:p w:rsidR="00D938A5" w:rsidRDefault="00D938A5" w:rsidP="0021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AD6" w:rsidRDefault="0021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022"/>
    <w:multiLevelType w:val="hybridMultilevel"/>
    <w:tmpl w:val="85C2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BC552B"/>
    <w:multiLevelType w:val="hybridMultilevel"/>
    <w:tmpl w:val="1F7C1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6A"/>
    <w:rsid w:val="00013E89"/>
    <w:rsid w:val="0002738F"/>
    <w:rsid w:val="000678AE"/>
    <w:rsid w:val="00151204"/>
    <w:rsid w:val="0019364C"/>
    <w:rsid w:val="001D6731"/>
    <w:rsid w:val="00211AD6"/>
    <w:rsid w:val="0026626A"/>
    <w:rsid w:val="00306524"/>
    <w:rsid w:val="003B3E60"/>
    <w:rsid w:val="004553EE"/>
    <w:rsid w:val="004705BC"/>
    <w:rsid w:val="0047107E"/>
    <w:rsid w:val="005A2815"/>
    <w:rsid w:val="005C6C87"/>
    <w:rsid w:val="00622EDC"/>
    <w:rsid w:val="00716D3F"/>
    <w:rsid w:val="007759EC"/>
    <w:rsid w:val="007D6113"/>
    <w:rsid w:val="007F51DC"/>
    <w:rsid w:val="008440A9"/>
    <w:rsid w:val="00870EDA"/>
    <w:rsid w:val="00916D25"/>
    <w:rsid w:val="009B198F"/>
    <w:rsid w:val="00AE0DD0"/>
    <w:rsid w:val="00AF3BDB"/>
    <w:rsid w:val="00B30F6D"/>
    <w:rsid w:val="00B97720"/>
    <w:rsid w:val="00C70F11"/>
    <w:rsid w:val="00CB6AB5"/>
    <w:rsid w:val="00D05D75"/>
    <w:rsid w:val="00D500F4"/>
    <w:rsid w:val="00D938A5"/>
    <w:rsid w:val="00DB79D4"/>
    <w:rsid w:val="00DE68C7"/>
    <w:rsid w:val="00E12727"/>
    <w:rsid w:val="00E21D97"/>
    <w:rsid w:val="00E41949"/>
    <w:rsid w:val="00E75BF5"/>
    <w:rsid w:val="00EB1662"/>
    <w:rsid w:val="00EF761B"/>
    <w:rsid w:val="00F33F95"/>
    <w:rsid w:val="00F50389"/>
    <w:rsid w:val="00FD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598009"/>
  <w15:chartTrackingRefBased/>
  <w15:docId w15:val="{E334F2CA-554F-44FF-BBF7-3DA7BD70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9EC"/>
    <w:pPr>
      <w:ind w:left="720"/>
      <w:contextualSpacing/>
    </w:pPr>
  </w:style>
  <w:style w:type="paragraph" w:styleId="BalloonText">
    <w:name w:val="Balloon Text"/>
    <w:basedOn w:val="Normal"/>
    <w:link w:val="BalloonTextChar"/>
    <w:uiPriority w:val="99"/>
    <w:semiHidden/>
    <w:unhideWhenUsed/>
    <w:rsid w:val="00E4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49"/>
    <w:rPr>
      <w:rFonts w:ascii="Segoe UI" w:hAnsi="Segoe UI" w:cs="Segoe UI"/>
      <w:sz w:val="18"/>
      <w:szCs w:val="18"/>
    </w:rPr>
  </w:style>
  <w:style w:type="paragraph" w:styleId="Header">
    <w:name w:val="header"/>
    <w:basedOn w:val="Normal"/>
    <w:link w:val="HeaderChar"/>
    <w:uiPriority w:val="99"/>
    <w:unhideWhenUsed/>
    <w:rsid w:val="00211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AD6"/>
  </w:style>
  <w:style w:type="paragraph" w:styleId="Footer">
    <w:name w:val="footer"/>
    <w:basedOn w:val="Normal"/>
    <w:link w:val="FooterChar"/>
    <w:uiPriority w:val="99"/>
    <w:unhideWhenUsed/>
    <w:rsid w:val="00211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dc:creator>
  <cp:keywords/>
  <dc:description/>
  <cp:lastModifiedBy>S Callender</cp:lastModifiedBy>
  <cp:revision>3</cp:revision>
  <cp:lastPrinted>2021-06-07T15:47:00Z</cp:lastPrinted>
  <dcterms:created xsi:type="dcterms:W3CDTF">2021-06-16T11:03:00Z</dcterms:created>
  <dcterms:modified xsi:type="dcterms:W3CDTF">2021-06-29T13:33:00Z</dcterms:modified>
</cp:coreProperties>
</file>