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4" w:rsidRPr="00DE469F" w:rsidRDefault="00DE469F" w:rsidP="0002738F">
      <w:pPr>
        <w:spacing w:after="0" w:line="240" w:lineRule="auto"/>
        <w:rPr>
          <w:rFonts w:ascii="Century Gothic" w:hAnsi="Century Gothic" w:cs="Arial"/>
          <w:sz w:val="32"/>
          <w:szCs w:val="24"/>
          <w:u w:val="single"/>
        </w:rPr>
      </w:pPr>
      <w:r w:rsidRPr="00DE469F">
        <w:rPr>
          <w:rFonts w:ascii="Century Gothic" w:hAnsi="Century Gothic" w:cs="Arial"/>
          <w:sz w:val="32"/>
          <w:szCs w:val="24"/>
          <w:u w:val="single"/>
        </w:rPr>
        <w:t xml:space="preserve">Year 7 – </w:t>
      </w:r>
      <w:r w:rsidR="00DD0C2F">
        <w:rPr>
          <w:rFonts w:ascii="Century Gothic" w:hAnsi="Century Gothic" w:cs="Arial"/>
          <w:sz w:val="32"/>
          <w:szCs w:val="24"/>
          <w:u w:val="single"/>
        </w:rPr>
        <w:t>Energy and You</w:t>
      </w:r>
    </w:p>
    <w:p w:rsidR="00DE469F" w:rsidRPr="00DE469F" w:rsidRDefault="00DE469F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E469F" w:rsidRPr="00DE469F" w:rsidRDefault="00DE469F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E469F">
        <w:rPr>
          <w:rFonts w:ascii="Century Gothic" w:hAnsi="Century Gothic" w:cs="Arial"/>
          <w:sz w:val="24"/>
          <w:szCs w:val="24"/>
        </w:rPr>
        <w:t>Click on the links to complete the lessons.</w:t>
      </w:r>
      <w:r w:rsidR="0051497A">
        <w:rPr>
          <w:rFonts w:ascii="Century Gothic" w:hAnsi="Century Gothic" w:cs="Arial"/>
          <w:sz w:val="24"/>
          <w:szCs w:val="24"/>
        </w:rPr>
        <w:t xml:space="preserve"> Complete all written tasks on paper and save to bring back into school.</w:t>
      </w:r>
    </w:p>
    <w:p w:rsidR="00DE469F" w:rsidRPr="00DE469F" w:rsidRDefault="00DE469F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D172E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sz w:val="24"/>
          <w:szCs w:val="24"/>
        </w:rPr>
        <w:t xml:space="preserve">Lesson 1 – Power and energy: </w:t>
      </w:r>
      <w:hyperlink r:id="rId4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https://classroom.thenational.academy/lessons/power-and-energy-chh6ar</w:t>
        </w:r>
      </w:hyperlink>
    </w:p>
    <w:p w:rsidR="00DD0C2F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color w:val="434343"/>
          <w:sz w:val="24"/>
          <w:szCs w:val="24"/>
        </w:rPr>
        <w:t xml:space="preserve">Lesson 2 – Energy in the home: </w:t>
      </w:r>
      <w:hyperlink r:id="rId5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https://classroom.thenational.academy/lessons/energy-in-the-home-70vkjt</w:t>
        </w:r>
      </w:hyperlink>
    </w:p>
    <w:p w:rsidR="00DD0C2F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color w:val="434343"/>
          <w:sz w:val="24"/>
          <w:szCs w:val="24"/>
        </w:rPr>
        <w:t xml:space="preserve">Lesson 3 – Energy in Food: </w:t>
      </w:r>
      <w:hyperlink r:id="rId6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https://classroom.thenational.academy/lessons/energy-in-food-c4wk0t</w:t>
        </w:r>
      </w:hyperlink>
    </w:p>
    <w:p w:rsidR="00DD0C2F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color w:val="434343"/>
          <w:sz w:val="24"/>
          <w:szCs w:val="24"/>
        </w:rPr>
        <w:t xml:space="preserve">Lesson 4 – Non-renewable energy resources </w:t>
      </w:r>
      <w:hyperlink r:id="rId7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https://classroom.thenational.academy/lessons/non-renewable-energy-resources-70u68t</w:t>
        </w:r>
      </w:hyperlink>
    </w:p>
    <w:p w:rsidR="00DD0C2F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sz w:val="24"/>
          <w:szCs w:val="24"/>
        </w:rPr>
        <w:t xml:space="preserve">Lesson 5 – Renewable energy resources: </w:t>
      </w:r>
      <w:hyperlink r:id="rId8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https://classroom.thenational.academy/lessons/renewable-energy-resources-chj3ar</w:t>
        </w:r>
      </w:hyperlink>
    </w:p>
    <w:p w:rsidR="00DD0C2F" w:rsidRPr="00DD0C2F" w:rsidRDefault="00DD0C2F" w:rsidP="0002738F">
      <w:pPr>
        <w:spacing w:after="0" w:line="240" w:lineRule="auto"/>
        <w:rPr>
          <w:rFonts w:ascii="Century Gothic" w:hAnsi="Century Gothic" w:cs="Arial"/>
          <w:color w:val="434343"/>
          <w:sz w:val="24"/>
          <w:szCs w:val="24"/>
        </w:rPr>
      </w:pPr>
      <w:r w:rsidRPr="00DD0C2F">
        <w:rPr>
          <w:rFonts w:ascii="Century Gothic" w:hAnsi="Century Gothic" w:cs="Arial"/>
          <w:color w:val="434343"/>
          <w:sz w:val="24"/>
          <w:szCs w:val="24"/>
        </w:rPr>
        <w:t xml:space="preserve">Lesson 6 – Anne Easley: </w:t>
      </w:r>
      <w:hyperlink r:id="rId9" w:history="1">
        <w:r w:rsidRPr="00DD0C2F">
          <w:rPr>
            <w:rStyle w:val="Hyperlink"/>
            <w:rFonts w:ascii="Century Gothic" w:hAnsi="Century Gothic" w:cs="Arial"/>
            <w:sz w:val="24"/>
            <w:szCs w:val="24"/>
          </w:rPr>
          <w:t>https://classroom.thenational.academy/lessons/anne-easley-crt3cc</w:t>
        </w:r>
      </w:hyperlink>
    </w:p>
    <w:p w:rsidR="00DD0C2F" w:rsidRDefault="00DD0C2F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D0C2F" w:rsidRDefault="00DD0C2F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D172E" w:rsidRPr="004A32E1" w:rsidRDefault="00FD172E" w:rsidP="00FD172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color w:val="434343"/>
          <w:sz w:val="24"/>
          <w:szCs w:val="24"/>
        </w:rPr>
        <w:t>Extension task: Produce a booklet, poster or leaflet to showcase all that you have learned in this topic.</w:t>
      </w:r>
    </w:p>
    <w:p w:rsidR="00FD172E" w:rsidRPr="00DE469F" w:rsidRDefault="00FD172E" w:rsidP="0002738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FD172E" w:rsidRPr="00DE469F" w:rsidSect="00DE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F"/>
    <w:rsid w:val="0002738F"/>
    <w:rsid w:val="00151204"/>
    <w:rsid w:val="0051497A"/>
    <w:rsid w:val="00DD0C2F"/>
    <w:rsid w:val="00DE469F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5BA9"/>
  <w15:chartTrackingRefBased/>
  <w15:docId w15:val="{29FD7D10-1C38-4448-8CB0-E4485A6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newable-energy-resources-chj3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non-renewable-energy-resources-70u68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nergy-in-food-c4wk0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energy-in-the-home-70vkj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power-and-energy-chh6ar" TargetMode="External"/><Relationship Id="rId9" Type="http://schemas.openxmlformats.org/officeDocument/2006/relationships/hyperlink" Target="https://classroom.thenational.academy/lessons/anne-easley-crt3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Anderson</dc:creator>
  <cp:keywords/>
  <dc:description/>
  <cp:lastModifiedBy>J Anderson</cp:lastModifiedBy>
  <cp:revision>2</cp:revision>
  <dcterms:created xsi:type="dcterms:W3CDTF">2020-11-23T07:35:00Z</dcterms:created>
  <dcterms:modified xsi:type="dcterms:W3CDTF">2020-11-23T07:35:00Z</dcterms:modified>
</cp:coreProperties>
</file>