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1" w:type="dxa"/>
        <w:tblLook w:val="04A0" w:firstRow="1" w:lastRow="0" w:firstColumn="1" w:lastColumn="0" w:noHBand="0" w:noVBand="1"/>
      </w:tblPr>
      <w:tblGrid>
        <w:gridCol w:w="1189"/>
        <w:gridCol w:w="2374"/>
        <w:gridCol w:w="2372"/>
        <w:gridCol w:w="2450"/>
        <w:gridCol w:w="2444"/>
        <w:gridCol w:w="2495"/>
        <w:gridCol w:w="2495"/>
      </w:tblGrid>
      <w:tr w:rsidR="00D56A3B" w:rsidTr="00C6140E">
        <w:tc>
          <w:tcPr>
            <w:tcW w:w="15819" w:type="dxa"/>
            <w:gridSpan w:val="7"/>
          </w:tcPr>
          <w:p w:rsidR="00D56A3B" w:rsidRPr="0046116C" w:rsidRDefault="00D56A3B" w:rsidP="00D56A3B">
            <w:pPr>
              <w:spacing w:after="0" w:line="240" w:lineRule="auto"/>
              <w:jc w:val="center"/>
              <w:rPr>
                <w:rFonts w:ascii="Century Gothic" w:hAnsi="Century Gothic" w:cs="Tahoma"/>
                <w:b/>
                <w:bCs/>
                <w:color w:val="000000"/>
                <w:sz w:val="18"/>
                <w:szCs w:val="18"/>
              </w:rPr>
            </w:pPr>
            <w:r w:rsidRPr="0046116C">
              <w:rPr>
                <w:rFonts w:ascii="Century Gothic" w:hAnsi="Century Gothic" w:cs="Tahoma"/>
                <w:b/>
                <w:bCs/>
                <w:color w:val="000000"/>
                <w:sz w:val="18"/>
                <w:szCs w:val="18"/>
              </w:rPr>
              <w:t xml:space="preserve">Year 7 - </w:t>
            </w:r>
            <w:r w:rsidR="00504103" w:rsidRPr="0046116C">
              <w:rPr>
                <w:rFonts w:ascii="Century Gothic" w:hAnsi="Century Gothic" w:cs="Tahoma"/>
                <w:b/>
                <w:bCs/>
                <w:color w:val="000000"/>
                <w:sz w:val="18"/>
                <w:szCs w:val="18"/>
              </w:rPr>
              <w:t>Art</w:t>
            </w:r>
          </w:p>
        </w:tc>
      </w:tr>
      <w:tr w:rsidR="002F6C5A" w:rsidTr="00C6140E">
        <w:tc>
          <w:tcPr>
            <w:tcW w:w="1190"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Curriculum intent</w:t>
            </w:r>
          </w:p>
        </w:tc>
        <w:tc>
          <w:tcPr>
            <w:tcW w:w="14629" w:type="dxa"/>
            <w:gridSpan w:val="6"/>
          </w:tcPr>
          <w:p w:rsidR="0095354A" w:rsidRPr="0095354A" w:rsidRDefault="0095354A" w:rsidP="0095354A">
            <w:pPr>
              <w:rPr>
                <w:rFonts w:ascii="Century Gothic" w:hAnsi="Century Gothic"/>
                <w:sz w:val="18"/>
                <w:szCs w:val="18"/>
              </w:rPr>
            </w:pPr>
            <w:r w:rsidRPr="0095354A">
              <w:rPr>
                <w:rFonts w:ascii="Century Gothic" w:hAnsi="Century Gothic" w:cs="Tahoma"/>
                <w:bCs/>
                <w:color w:val="000000"/>
                <w:sz w:val="18"/>
                <w:szCs w:val="18"/>
              </w:rPr>
              <w:t xml:space="preserve">The art curriculum inspires students to explore a range of materials and methods for their creative pursuits in the world of art. By practicing artistic skills and combining this with research and taught knowledge that informs their practice, students are able to develop their critical thinking and problem-solving abilities in a creative manner. </w:t>
            </w:r>
            <w:r w:rsidRPr="0095354A">
              <w:rPr>
                <w:rFonts w:ascii="Century Gothic" w:hAnsi="Century Gothic" w:cs="Arial"/>
                <w:color w:val="202124"/>
                <w:sz w:val="18"/>
                <w:szCs w:val="18"/>
                <w:shd w:val="clear" w:color="auto" w:fill="FFFFFF"/>
              </w:rPr>
              <w:t xml:space="preserve">We explore how </w:t>
            </w:r>
            <w:r w:rsidRPr="0095354A">
              <w:rPr>
                <w:rFonts w:ascii="Century Gothic" w:hAnsi="Century Gothic"/>
                <w:sz w:val="18"/>
                <w:szCs w:val="18"/>
              </w:rPr>
              <w:t xml:space="preserve">art and design both reflects and shapes our history, and contributes to the culture, creativity and wealth of our nation. </w:t>
            </w:r>
          </w:p>
          <w:p w:rsidR="005131A6" w:rsidRPr="0095354A" w:rsidRDefault="0095354A" w:rsidP="0095354A">
            <w:pPr>
              <w:rPr>
                <w:rFonts w:ascii="Century Gothic" w:hAnsi="Century Gothic"/>
                <w:szCs w:val="18"/>
              </w:rPr>
            </w:pPr>
            <w:r w:rsidRPr="0095354A">
              <w:rPr>
                <w:rFonts w:ascii="Century Gothic" w:hAnsi="Century Gothic"/>
                <w:sz w:val="18"/>
                <w:szCs w:val="18"/>
              </w:rPr>
              <w:t>Students will develop the ability to use a range of techniques and media, to increase their proficiency in the handling of different materials and to analyse and evaluate their own work, and that of others.</w:t>
            </w:r>
          </w:p>
        </w:tc>
      </w:tr>
      <w:tr w:rsidR="002F6C5A" w:rsidTr="00C6140E">
        <w:tc>
          <w:tcPr>
            <w:tcW w:w="1190"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Term</w:t>
            </w:r>
          </w:p>
        </w:tc>
        <w:tc>
          <w:tcPr>
            <w:tcW w:w="2375"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1</w:t>
            </w:r>
          </w:p>
        </w:tc>
        <w:tc>
          <w:tcPr>
            <w:tcW w:w="2371"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2</w:t>
            </w:r>
          </w:p>
        </w:tc>
        <w:tc>
          <w:tcPr>
            <w:tcW w:w="2451"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1</w:t>
            </w:r>
          </w:p>
        </w:tc>
        <w:tc>
          <w:tcPr>
            <w:tcW w:w="2442"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2</w:t>
            </w:r>
          </w:p>
        </w:tc>
        <w:tc>
          <w:tcPr>
            <w:tcW w:w="2495"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1</w:t>
            </w:r>
          </w:p>
        </w:tc>
        <w:tc>
          <w:tcPr>
            <w:tcW w:w="2495"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2</w:t>
            </w:r>
          </w:p>
        </w:tc>
      </w:tr>
      <w:tr w:rsidR="002F6C5A" w:rsidTr="00C6140E">
        <w:tc>
          <w:tcPr>
            <w:tcW w:w="1190"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Knowledge</w:t>
            </w:r>
          </w:p>
        </w:tc>
        <w:tc>
          <w:tcPr>
            <w:tcW w:w="2375" w:type="dxa"/>
          </w:tcPr>
          <w:p w:rsidR="00040D7C" w:rsidRDefault="0046116C" w:rsidP="0046116C">
            <w:p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Students are introduced to the formal elements of art and are inspired by still life and globalisation. </w:t>
            </w:r>
            <w:r w:rsidR="00040D7C">
              <w:rPr>
                <w:rFonts w:ascii="Century Gothic" w:hAnsi="Century Gothic" w:cs="Tahoma"/>
                <w:bCs/>
                <w:color w:val="000000"/>
                <w:sz w:val="18"/>
                <w:szCs w:val="18"/>
              </w:rPr>
              <w:t xml:space="preserve">Students will be introduced to the basic elements of drawing and sketching, looking at tones, shading and shape. </w:t>
            </w:r>
          </w:p>
          <w:p w:rsidR="00C50CBE" w:rsidRPr="0046116C" w:rsidRDefault="0046116C" w:rsidP="0046116C">
            <w:p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Using still-life objects as key stimuli, they are introduced to historical artists such as Paul Cezanne who include objects and forms within their compositions.  </w:t>
            </w:r>
          </w:p>
        </w:tc>
        <w:tc>
          <w:tcPr>
            <w:tcW w:w="2371" w:type="dxa"/>
          </w:tcPr>
          <w:p w:rsidR="00C50CBE" w:rsidRPr="0046116C" w:rsidRDefault="0046116C" w:rsidP="0046116C">
            <w:p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Carolee Clark’s work is explored and students will create an artist research page.  Students will use mixed media techniques will be used to produce a still life composition inspired by Carolee Clark, along with a tonal study and mark-making techniques. Students will record and evidence their ideas using annotation and mixed media, introducing them to the concept of developing ideas through practice and documenting this in their sketchbooks.</w:t>
            </w:r>
          </w:p>
        </w:tc>
        <w:tc>
          <w:tcPr>
            <w:tcW w:w="2451" w:type="dxa"/>
          </w:tcPr>
          <w:p w:rsidR="008A440C" w:rsidRPr="0046116C" w:rsidRDefault="0046116C" w:rsidP="0046116C">
            <w:p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In the second term, the focus is on colour, shape and pattern – students are introduced to primary, secondary and tertiary colours. Kandinsky and Kris Tate are researched and referred to regarding artists who explicitly use shapes to create artworks. An artist research page will be created on Kris Tate, exploring her use of Aztec pattern and her links to the commercial use of her artwork through Urban Outfitters.</w:t>
            </w:r>
          </w:p>
        </w:tc>
        <w:tc>
          <w:tcPr>
            <w:tcW w:w="2442" w:type="dxa"/>
          </w:tcPr>
          <w:p w:rsidR="008A440C" w:rsidRPr="0046116C" w:rsidRDefault="0046116C" w:rsidP="0046116C">
            <w:p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Experimentation with Aztec pattern will continue with the introduction of Sgraffito, where skills in the use of oil pastels will be developed. With a combination of the skills and knowledge built up over the course of terms one and two, students will create a final collage piece based on Aztec pattern and the artwork of Kris Tate, showing skill in collage, shape and line creation, as well as well-thought out colour combinations.</w:t>
            </w:r>
          </w:p>
        </w:tc>
        <w:tc>
          <w:tcPr>
            <w:tcW w:w="2495" w:type="dxa"/>
          </w:tcPr>
          <w:p w:rsidR="00140553" w:rsidRPr="00140553" w:rsidRDefault="00140553" w:rsidP="00140553">
            <w:pPr>
              <w:spacing w:after="0" w:line="240" w:lineRule="auto"/>
              <w:rPr>
                <w:rFonts w:ascii="Century Gothic" w:hAnsi="Century Gothic" w:cs="Arial"/>
                <w:color w:val="222222"/>
                <w:sz w:val="18"/>
                <w:shd w:val="clear" w:color="auto" w:fill="FFFFFF"/>
              </w:rPr>
            </w:pPr>
            <w:r w:rsidRPr="00140553">
              <w:rPr>
                <w:rFonts w:ascii="Century Gothic" w:hAnsi="Century Gothic" w:cs="Tahoma"/>
                <w:bCs/>
                <w:color w:val="000000"/>
                <w:sz w:val="18"/>
              </w:rPr>
              <w:t>In term three, the themes of pattern and mixed-media are carried over and built upon in an exploration of African culture and mask making. Student</w:t>
            </w:r>
            <w:r w:rsidRPr="00140553">
              <w:rPr>
                <w:rFonts w:ascii="Century Gothic" w:hAnsi="Century Gothic"/>
                <w:sz w:val="18"/>
              </w:rPr>
              <w:t xml:space="preserve">s will discuss how the masks are used in </w:t>
            </w:r>
            <w:r w:rsidRPr="00140553">
              <w:rPr>
                <w:rFonts w:ascii="Century Gothic" w:hAnsi="Century Gothic" w:cs="Arial"/>
                <w:color w:val="222222"/>
                <w:sz w:val="18"/>
                <w:shd w:val="clear" w:color="auto" w:fill="FFFFFF"/>
              </w:rPr>
              <w:t xml:space="preserve">religious and social events to represent the spirits of ancestors or to control the good and evil forces in the community. African art will be researched, informing </w:t>
            </w:r>
            <w:r w:rsidRPr="00140553">
              <w:rPr>
                <w:rFonts w:ascii="Century Gothic" w:hAnsi="Century Gothic" w:cs="Tahoma"/>
                <w:bCs/>
                <w:color w:val="000000"/>
                <w:sz w:val="18"/>
              </w:rPr>
              <w:t>students</w:t>
            </w:r>
            <w:r w:rsidRPr="00140553">
              <w:rPr>
                <w:rFonts w:ascii="Century Gothic" w:hAnsi="Century Gothic" w:cs="Arial"/>
                <w:color w:val="222222"/>
                <w:sz w:val="18"/>
                <w:shd w:val="clear" w:color="auto" w:fill="FFFFFF"/>
              </w:rPr>
              <w:t xml:space="preserve"> of the style of art, the patterns and techniques used to make masks, leading up to experimentation with various media. </w:t>
            </w:r>
          </w:p>
          <w:p w:rsidR="00B277F9" w:rsidRPr="00140553" w:rsidRDefault="00B277F9" w:rsidP="0046116C">
            <w:pPr>
              <w:spacing w:after="0" w:line="240" w:lineRule="auto"/>
              <w:rPr>
                <w:rFonts w:ascii="Century Gothic" w:hAnsi="Century Gothic" w:cs="Tahoma"/>
                <w:bCs/>
                <w:color w:val="000000"/>
                <w:sz w:val="18"/>
                <w:szCs w:val="18"/>
              </w:rPr>
            </w:pPr>
          </w:p>
        </w:tc>
        <w:tc>
          <w:tcPr>
            <w:tcW w:w="2495" w:type="dxa"/>
          </w:tcPr>
          <w:p w:rsidR="00B277F9" w:rsidRPr="0046116C" w:rsidRDefault="00140553" w:rsidP="0046116C">
            <w:pPr>
              <w:spacing w:after="0" w:line="240" w:lineRule="auto"/>
              <w:rPr>
                <w:rFonts w:ascii="Century Gothic" w:hAnsi="Century Gothic" w:cs="Tahoma"/>
                <w:bCs/>
                <w:color w:val="000000"/>
                <w:sz w:val="18"/>
                <w:szCs w:val="18"/>
              </w:rPr>
            </w:pPr>
            <w:r w:rsidRPr="00140553">
              <w:rPr>
                <w:rFonts w:ascii="Century Gothic" w:hAnsi="Century Gothic" w:cs="Tahoma"/>
                <w:bCs/>
                <w:color w:val="000000"/>
                <w:sz w:val="18"/>
                <w:szCs w:val="18"/>
              </w:rPr>
              <w:t>3D construction is explored, with the task of designing and making an African mask. Various materials are used such as cardboard and string, with an aim of creating a unique mixed media piece based on African art. This brings together the skills and knowledge throughout the year into a creative piece that displays many of the student’s new skills and knowledge.</w:t>
            </w:r>
          </w:p>
        </w:tc>
      </w:tr>
      <w:tr w:rsidR="002F6C5A" w:rsidRPr="0046116C" w:rsidTr="00C6140E">
        <w:tc>
          <w:tcPr>
            <w:tcW w:w="1190"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Skills</w:t>
            </w:r>
          </w:p>
        </w:tc>
        <w:tc>
          <w:tcPr>
            <w:tcW w:w="2375" w:type="dxa"/>
          </w:tcPr>
          <w:p w:rsidR="00140553" w:rsidRPr="00140553" w:rsidRDefault="00140553" w:rsidP="0014055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D56A3B" w:rsidRPr="0046116C" w:rsidRDefault="00A736CA" w:rsidP="005E36D5">
            <w:pPr>
              <w:pStyle w:val="ListParagraph"/>
              <w:numPr>
                <w:ilvl w:val="0"/>
                <w:numId w:val="25"/>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Observational drawing</w:t>
            </w:r>
          </w:p>
          <w:p w:rsidR="00A736CA" w:rsidRPr="0046116C" w:rsidRDefault="0014223F" w:rsidP="00A736CA">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lettering</w:t>
            </w:r>
          </w:p>
          <w:p w:rsidR="00A736CA" w:rsidRPr="0046116C" w:rsidRDefault="00A736CA" w:rsidP="00A736CA">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Collage</w:t>
            </w:r>
          </w:p>
          <w:p w:rsidR="00A736CA" w:rsidRPr="0046116C" w:rsidRDefault="00A736CA" w:rsidP="00A736CA">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Mixed media</w:t>
            </w:r>
          </w:p>
          <w:p w:rsidR="001666DA" w:rsidRPr="0046116C" w:rsidRDefault="005E36D5" w:rsidP="00CB2081">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Mark-making techniques</w:t>
            </w:r>
          </w:p>
        </w:tc>
        <w:tc>
          <w:tcPr>
            <w:tcW w:w="2371" w:type="dxa"/>
          </w:tcPr>
          <w:p w:rsidR="00140553" w:rsidRPr="00140553" w:rsidRDefault="00140553" w:rsidP="0014055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5E36D5" w:rsidRPr="0046116C" w:rsidRDefault="005E36D5" w:rsidP="005E36D5">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Observational drawing</w:t>
            </w:r>
          </w:p>
          <w:p w:rsidR="005E36D5" w:rsidRPr="0046116C" w:rsidRDefault="005E36D5" w:rsidP="005E36D5">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Tonal </w:t>
            </w:r>
            <w:r w:rsidR="0014223F" w:rsidRPr="0046116C">
              <w:rPr>
                <w:rFonts w:ascii="Century Gothic" w:hAnsi="Century Gothic" w:cs="Tahoma"/>
                <w:bCs/>
                <w:color w:val="000000"/>
                <w:sz w:val="18"/>
                <w:szCs w:val="18"/>
              </w:rPr>
              <w:t>drawing</w:t>
            </w:r>
          </w:p>
          <w:p w:rsidR="005E36D5" w:rsidRPr="0046116C" w:rsidRDefault="005E36D5" w:rsidP="005E36D5">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Collage</w:t>
            </w:r>
          </w:p>
          <w:p w:rsidR="005E36D5" w:rsidRPr="0046116C" w:rsidRDefault="005E36D5" w:rsidP="005E36D5">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Artist research</w:t>
            </w:r>
          </w:p>
          <w:p w:rsidR="005E36D5" w:rsidRPr="0046116C" w:rsidRDefault="005E36D5" w:rsidP="005E36D5">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Mixed media</w:t>
            </w:r>
          </w:p>
          <w:p w:rsidR="0014223F" w:rsidRPr="00140553" w:rsidRDefault="005E36D5" w:rsidP="00140553">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Mark-making techniques</w:t>
            </w:r>
          </w:p>
        </w:tc>
        <w:tc>
          <w:tcPr>
            <w:tcW w:w="2451" w:type="dxa"/>
          </w:tcPr>
          <w:p w:rsidR="00140553" w:rsidRPr="00140553" w:rsidRDefault="00140553" w:rsidP="0014055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D56A3B"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Drawing</w:t>
            </w:r>
          </w:p>
          <w:p w:rsidR="008A440C"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Shading</w:t>
            </w:r>
          </w:p>
          <w:p w:rsidR="008A440C"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Collage</w:t>
            </w:r>
          </w:p>
          <w:p w:rsidR="008A440C"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Artist research</w:t>
            </w:r>
          </w:p>
          <w:p w:rsidR="00111DEF" w:rsidRPr="0046116C" w:rsidRDefault="00111DEF"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Historical Greek origins</w:t>
            </w:r>
          </w:p>
          <w:p w:rsidR="004E5E57" w:rsidRPr="0046116C" w:rsidRDefault="004E5E57" w:rsidP="004E5E57">
            <w:pPr>
              <w:spacing w:after="0" w:line="240" w:lineRule="auto"/>
              <w:rPr>
                <w:rFonts w:ascii="Century Gothic" w:hAnsi="Century Gothic" w:cs="Tahoma"/>
                <w:bCs/>
                <w:color w:val="000000"/>
                <w:sz w:val="18"/>
                <w:szCs w:val="18"/>
              </w:rPr>
            </w:pPr>
          </w:p>
        </w:tc>
        <w:tc>
          <w:tcPr>
            <w:tcW w:w="2442" w:type="dxa"/>
          </w:tcPr>
          <w:p w:rsidR="00140553" w:rsidRPr="00140553" w:rsidRDefault="00140553" w:rsidP="0014055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8A440C"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Drawing</w:t>
            </w:r>
          </w:p>
          <w:p w:rsidR="008A440C"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Shading</w:t>
            </w:r>
          </w:p>
          <w:p w:rsidR="00D56A3B"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Collage</w:t>
            </w:r>
          </w:p>
          <w:p w:rsidR="004E5E57" w:rsidRPr="0046116C" w:rsidRDefault="004E5E57"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Oil Pastel</w:t>
            </w:r>
          </w:p>
          <w:p w:rsidR="008A440C"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Sgraffito</w:t>
            </w:r>
          </w:p>
          <w:p w:rsidR="008A440C" w:rsidRPr="0046116C" w:rsidRDefault="008A440C"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Artist research</w:t>
            </w:r>
          </w:p>
          <w:p w:rsidR="00E06A84" w:rsidRPr="0046116C" w:rsidRDefault="00111DEF" w:rsidP="008A440C">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Historical Greek origins</w:t>
            </w:r>
          </w:p>
        </w:tc>
        <w:tc>
          <w:tcPr>
            <w:tcW w:w="2495" w:type="dxa"/>
          </w:tcPr>
          <w:p w:rsidR="00140553" w:rsidRPr="00140553" w:rsidRDefault="00140553" w:rsidP="0014055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D56A3B" w:rsidRPr="0046116C" w:rsidRDefault="00B277F9" w:rsidP="003E5B72">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3D construction</w:t>
            </w:r>
          </w:p>
          <w:p w:rsidR="00B277F9" w:rsidRPr="0046116C" w:rsidRDefault="00B277F9" w:rsidP="003E5B72">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Research</w:t>
            </w:r>
          </w:p>
          <w:p w:rsidR="00B277F9" w:rsidRPr="0046116C" w:rsidRDefault="00B277F9" w:rsidP="003E5B72">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Pattern</w:t>
            </w:r>
          </w:p>
          <w:p w:rsidR="00B277F9" w:rsidRPr="0046116C" w:rsidRDefault="00B277F9" w:rsidP="003E5B72">
            <w:pPr>
              <w:pStyle w:val="ListParagraph"/>
              <w:numPr>
                <w:ilvl w:val="0"/>
                <w:numId w:val="23"/>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Wax resist</w:t>
            </w:r>
          </w:p>
          <w:p w:rsidR="003E5B72" w:rsidRPr="0046116C" w:rsidRDefault="003E5B72" w:rsidP="003E5B72">
            <w:pPr>
              <w:pStyle w:val="ListParagraph"/>
              <w:numPr>
                <w:ilvl w:val="0"/>
                <w:numId w:val="23"/>
              </w:numPr>
              <w:spacing w:after="0" w:line="240" w:lineRule="auto"/>
              <w:rPr>
                <w:rFonts w:ascii="Century Gothic" w:hAnsi="Century Gothic"/>
                <w:sz w:val="18"/>
                <w:szCs w:val="18"/>
              </w:rPr>
            </w:pPr>
            <w:r w:rsidRPr="0046116C">
              <w:rPr>
                <w:rFonts w:ascii="Century Gothic" w:hAnsi="Century Gothic"/>
                <w:sz w:val="18"/>
                <w:szCs w:val="18"/>
              </w:rPr>
              <w:t xml:space="preserve">Papier Mache </w:t>
            </w:r>
          </w:p>
          <w:p w:rsidR="003E5B72" w:rsidRPr="0046116C" w:rsidRDefault="003E5B72" w:rsidP="003E5B72">
            <w:pPr>
              <w:spacing w:after="0" w:line="240" w:lineRule="auto"/>
              <w:ind w:left="360"/>
              <w:rPr>
                <w:rFonts w:ascii="Century Gothic" w:hAnsi="Century Gothic" w:cs="Tahoma"/>
                <w:bCs/>
                <w:color w:val="000000"/>
                <w:sz w:val="18"/>
                <w:szCs w:val="18"/>
              </w:rPr>
            </w:pPr>
          </w:p>
        </w:tc>
        <w:tc>
          <w:tcPr>
            <w:tcW w:w="2495" w:type="dxa"/>
          </w:tcPr>
          <w:p w:rsidR="00140553" w:rsidRPr="00140553" w:rsidRDefault="00140553" w:rsidP="0014055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B277F9" w:rsidRPr="0046116C" w:rsidRDefault="00B277F9" w:rsidP="003E5B72">
            <w:pPr>
              <w:pStyle w:val="ListParagraph"/>
              <w:numPr>
                <w:ilvl w:val="0"/>
                <w:numId w:val="27"/>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3D construction</w:t>
            </w:r>
          </w:p>
          <w:p w:rsidR="00B277F9" w:rsidRPr="0046116C" w:rsidRDefault="00B277F9" w:rsidP="003E5B72">
            <w:pPr>
              <w:pStyle w:val="ListParagraph"/>
              <w:numPr>
                <w:ilvl w:val="0"/>
                <w:numId w:val="27"/>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Research</w:t>
            </w:r>
          </w:p>
          <w:p w:rsidR="00D56A3B" w:rsidRPr="00140553" w:rsidRDefault="00B277F9" w:rsidP="00140553">
            <w:pPr>
              <w:pStyle w:val="ListParagraph"/>
              <w:numPr>
                <w:ilvl w:val="0"/>
                <w:numId w:val="27"/>
              </w:numPr>
              <w:spacing w:after="0" w:line="240" w:lineRule="auto"/>
              <w:rPr>
                <w:rFonts w:ascii="Century Gothic" w:hAnsi="Century Gothic" w:cs="Tahoma"/>
                <w:bCs/>
                <w:color w:val="000000"/>
                <w:sz w:val="18"/>
                <w:szCs w:val="18"/>
              </w:rPr>
            </w:pPr>
            <w:r w:rsidRPr="00140553">
              <w:rPr>
                <w:rFonts w:ascii="Century Gothic" w:hAnsi="Century Gothic" w:cs="Tahoma"/>
                <w:bCs/>
                <w:color w:val="000000"/>
                <w:sz w:val="18"/>
                <w:szCs w:val="18"/>
              </w:rPr>
              <w:t>Pattern</w:t>
            </w:r>
          </w:p>
          <w:p w:rsidR="00B277F9" w:rsidRPr="0046116C" w:rsidRDefault="00B277F9" w:rsidP="003E5B72">
            <w:pPr>
              <w:pStyle w:val="ListParagraph"/>
              <w:numPr>
                <w:ilvl w:val="0"/>
                <w:numId w:val="27"/>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Mixed-media</w:t>
            </w:r>
          </w:p>
          <w:p w:rsidR="00B277F9" w:rsidRPr="0046116C" w:rsidRDefault="00B277F9" w:rsidP="003E5B72">
            <w:pPr>
              <w:pStyle w:val="ListParagraph"/>
              <w:numPr>
                <w:ilvl w:val="0"/>
                <w:numId w:val="27"/>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Sculpture</w:t>
            </w:r>
          </w:p>
          <w:p w:rsidR="003946A2" w:rsidRPr="0046116C" w:rsidRDefault="003946A2" w:rsidP="003E5B72">
            <w:pPr>
              <w:pStyle w:val="ListParagraph"/>
              <w:numPr>
                <w:ilvl w:val="0"/>
                <w:numId w:val="27"/>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Painting</w:t>
            </w:r>
          </w:p>
          <w:p w:rsidR="003E5B72" w:rsidRPr="0046116C" w:rsidRDefault="003E5B72" w:rsidP="003E5B72">
            <w:pPr>
              <w:pStyle w:val="ListParagraph"/>
              <w:numPr>
                <w:ilvl w:val="0"/>
                <w:numId w:val="27"/>
              </w:numPr>
              <w:spacing w:after="0" w:line="240" w:lineRule="auto"/>
              <w:rPr>
                <w:rFonts w:ascii="Century Gothic" w:hAnsi="Century Gothic"/>
                <w:sz w:val="18"/>
                <w:szCs w:val="18"/>
              </w:rPr>
            </w:pPr>
            <w:r w:rsidRPr="0046116C">
              <w:rPr>
                <w:rFonts w:ascii="Century Gothic" w:hAnsi="Century Gothic"/>
                <w:sz w:val="18"/>
                <w:szCs w:val="18"/>
              </w:rPr>
              <w:t xml:space="preserve">Papier Mache </w:t>
            </w:r>
          </w:p>
        </w:tc>
      </w:tr>
      <w:tr w:rsidR="002F6C5A" w:rsidRPr="0046116C" w:rsidTr="00C6140E">
        <w:tc>
          <w:tcPr>
            <w:tcW w:w="1190" w:type="dxa"/>
          </w:tcPr>
          <w:p w:rsidR="00D56A3B" w:rsidRPr="0046116C" w:rsidRDefault="00D56A3B"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Assessments</w:t>
            </w:r>
          </w:p>
        </w:tc>
        <w:tc>
          <w:tcPr>
            <w:tcW w:w="2375" w:type="dxa"/>
          </w:tcPr>
          <w:p w:rsidR="00673FF5" w:rsidRDefault="00673FF5" w:rsidP="00673FF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5E36D5" w:rsidRPr="00673FF5" w:rsidRDefault="005E36D5" w:rsidP="00673FF5">
            <w:pPr>
              <w:pStyle w:val="ListParagraph"/>
              <w:numPr>
                <w:ilvl w:val="0"/>
                <w:numId w:val="29"/>
              </w:numPr>
              <w:spacing w:after="0" w:line="240" w:lineRule="auto"/>
              <w:rPr>
                <w:rFonts w:ascii="Century Gothic" w:hAnsi="Century Gothic" w:cs="Tahoma"/>
                <w:bCs/>
                <w:color w:val="000000"/>
                <w:sz w:val="18"/>
                <w:szCs w:val="18"/>
              </w:rPr>
            </w:pPr>
            <w:r w:rsidRPr="00673FF5">
              <w:rPr>
                <w:rFonts w:ascii="Century Gothic" w:hAnsi="Century Gothic" w:cs="Tahoma"/>
                <w:bCs/>
                <w:color w:val="000000"/>
                <w:sz w:val="18"/>
                <w:szCs w:val="18"/>
              </w:rPr>
              <w:lastRenderedPageBreak/>
              <w:t>Ongoing progress based on sketchbook work</w:t>
            </w:r>
          </w:p>
          <w:p w:rsidR="005E36D5" w:rsidRPr="0046116C" w:rsidRDefault="005E36D5" w:rsidP="005E36D5">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Formative assessment every lesson</w:t>
            </w:r>
          </w:p>
          <w:p w:rsidR="005E36D5" w:rsidRPr="0046116C" w:rsidRDefault="005E36D5" w:rsidP="005E36D5">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Keywords spelling test</w:t>
            </w:r>
          </w:p>
          <w:p w:rsidR="00D56A3B" w:rsidRPr="00E455B2" w:rsidRDefault="00D56A3B" w:rsidP="00E455B2">
            <w:pPr>
              <w:spacing w:after="0" w:line="240" w:lineRule="auto"/>
              <w:ind w:left="360"/>
              <w:rPr>
                <w:rFonts w:ascii="Century Gothic" w:hAnsi="Century Gothic" w:cs="Tahoma"/>
                <w:bCs/>
                <w:color w:val="000000"/>
                <w:sz w:val="18"/>
                <w:szCs w:val="18"/>
              </w:rPr>
            </w:pPr>
          </w:p>
        </w:tc>
        <w:tc>
          <w:tcPr>
            <w:tcW w:w="2371" w:type="dxa"/>
          </w:tcPr>
          <w:p w:rsidR="00673FF5" w:rsidRPr="00673FF5" w:rsidRDefault="00673FF5" w:rsidP="00673FF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be assessed on:</w:t>
            </w:r>
          </w:p>
          <w:p w:rsidR="005E36D5" w:rsidRPr="0046116C" w:rsidRDefault="005E36D5" w:rsidP="005E36D5">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lastRenderedPageBreak/>
              <w:t>Ongoing progress based on sketchbook work</w:t>
            </w:r>
          </w:p>
          <w:p w:rsidR="005E36D5" w:rsidRPr="0046116C" w:rsidRDefault="005E36D5" w:rsidP="005E36D5">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Formative assessment every lesson</w:t>
            </w:r>
          </w:p>
          <w:p w:rsidR="002E239E" w:rsidRDefault="002E239E" w:rsidP="002E239E">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Summative assessment </w:t>
            </w:r>
            <w:r w:rsidR="0057156E">
              <w:rPr>
                <w:rFonts w:ascii="Century Gothic" w:hAnsi="Century Gothic" w:cs="Tahoma"/>
                <w:bCs/>
                <w:color w:val="000000"/>
                <w:sz w:val="18"/>
                <w:szCs w:val="18"/>
              </w:rPr>
              <w:t xml:space="preserve">based on one of the </w:t>
            </w:r>
            <w:r w:rsidR="00EF0643">
              <w:rPr>
                <w:rFonts w:ascii="Century Gothic" w:hAnsi="Century Gothic" w:cs="Tahoma"/>
                <w:bCs/>
                <w:color w:val="000000"/>
                <w:sz w:val="18"/>
                <w:szCs w:val="18"/>
              </w:rPr>
              <w:t>elements</w:t>
            </w:r>
            <w:r w:rsidR="00D26D23">
              <w:rPr>
                <w:rFonts w:ascii="Century Gothic" w:hAnsi="Century Gothic" w:cs="Tahoma"/>
                <w:bCs/>
                <w:color w:val="000000"/>
                <w:sz w:val="18"/>
                <w:szCs w:val="18"/>
              </w:rPr>
              <w:t xml:space="preserve"> of art. </w:t>
            </w:r>
          </w:p>
          <w:p w:rsidR="0005541A" w:rsidRPr="0046116C" w:rsidRDefault="0005541A" w:rsidP="004D3E11">
            <w:pPr>
              <w:pStyle w:val="ListParagraph"/>
              <w:spacing w:after="0" w:line="240" w:lineRule="auto"/>
              <w:rPr>
                <w:rFonts w:ascii="Century Gothic" w:hAnsi="Century Gothic" w:cs="Tahoma"/>
                <w:bCs/>
                <w:color w:val="000000"/>
                <w:sz w:val="18"/>
                <w:szCs w:val="18"/>
              </w:rPr>
            </w:pPr>
          </w:p>
        </w:tc>
        <w:tc>
          <w:tcPr>
            <w:tcW w:w="2451" w:type="dxa"/>
          </w:tcPr>
          <w:p w:rsidR="00673FF5" w:rsidRDefault="00673FF5" w:rsidP="00673FF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be assessed on:</w:t>
            </w:r>
          </w:p>
          <w:p w:rsidR="008A440C" w:rsidRPr="00673FF5" w:rsidRDefault="008A440C" w:rsidP="00673FF5">
            <w:pPr>
              <w:pStyle w:val="ListParagraph"/>
              <w:numPr>
                <w:ilvl w:val="0"/>
                <w:numId w:val="30"/>
              </w:numPr>
              <w:spacing w:after="0" w:line="240" w:lineRule="auto"/>
              <w:rPr>
                <w:rFonts w:ascii="Century Gothic" w:hAnsi="Century Gothic" w:cs="Tahoma"/>
                <w:bCs/>
                <w:color w:val="000000"/>
                <w:sz w:val="18"/>
                <w:szCs w:val="18"/>
              </w:rPr>
            </w:pPr>
            <w:r w:rsidRPr="00673FF5">
              <w:rPr>
                <w:rFonts w:ascii="Century Gothic" w:hAnsi="Century Gothic" w:cs="Tahoma"/>
                <w:bCs/>
                <w:color w:val="000000"/>
                <w:sz w:val="18"/>
                <w:szCs w:val="18"/>
              </w:rPr>
              <w:lastRenderedPageBreak/>
              <w:t>Ongoing progress based on sketchbook work</w:t>
            </w:r>
          </w:p>
          <w:p w:rsidR="008A440C" w:rsidRPr="0046116C" w:rsidRDefault="008A440C" w:rsidP="008A440C">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Formative assessment every lesson</w:t>
            </w:r>
          </w:p>
          <w:p w:rsidR="008A440C" w:rsidRPr="0046116C" w:rsidRDefault="008A440C" w:rsidP="008A440C">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Keywords spelling test</w:t>
            </w:r>
          </w:p>
          <w:p w:rsidR="00D56A3B" w:rsidRPr="00EF3D8A" w:rsidRDefault="00D56A3B" w:rsidP="00EF3D8A">
            <w:pPr>
              <w:spacing w:after="0" w:line="240" w:lineRule="auto"/>
              <w:rPr>
                <w:rFonts w:ascii="Century Gothic" w:hAnsi="Century Gothic" w:cs="Tahoma"/>
                <w:bCs/>
                <w:color w:val="000000"/>
                <w:sz w:val="18"/>
                <w:szCs w:val="18"/>
              </w:rPr>
            </w:pPr>
          </w:p>
        </w:tc>
        <w:tc>
          <w:tcPr>
            <w:tcW w:w="2442" w:type="dxa"/>
          </w:tcPr>
          <w:p w:rsidR="00673FF5" w:rsidRDefault="00673FF5" w:rsidP="00673FF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be assessed on:</w:t>
            </w:r>
          </w:p>
          <w:p w:rsidR="00673FF5" w:rsidRPr="00673FF5" w:rsidRDefault="00673FF5" w:rsidP="00673FF5">
            <w:pPr>
              <w:spacing w:after="0" w:line="240" w:lineRule="auto"/>
              <w:rPr>
                <w:rFonts w:ascii="Century Gothic" w:hAnsi="Century Gothic" w:cs="Tahoma"/>
                <w:b/>
                <w:bCs/>
                <w:color w:val="000000"/>
                <w:sz w:val="18"/>
                <w:szCs w:val="18"/>
              </w:rPr>
            </w:pPr>
          </w:p>
          <w:p w:rsidR="002E239E" w:rsidRPr="0046116C" w:rsidRDefault="002E239E" w:rsidP="002E239E">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lastRenderedPageBreak/>
              <w:t>Ongoing progress based on sketchbook work</w:t>
            </w:r>
          </w:p>
          <w:p w:rsidR="00EF3D8A" w:rsidRDefault="002E239E" w:rsidP="00893BFD">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Formative assessment every lesson</w:t>
            </w:r>
          </w:p>
          <w:p w:rsidR="00D56A3B" w:rsidRPr="00EF3D8A" w:rsidRDefault="00EF3D8A" w:rsidP="00893BFD">
            <w:pPr>
              <w:pStyle w:val="ListParagraph"/>
              <w:numPr>
                <w:ilvl w:val="0"/>
                <w:numId w:val="24"/>
              </w:numPr>
              <w:spacing w:after="0" w:line="240" w:lineRule="auto"/>
              <w:rPr>
                <w:rFonts w:ascii="Century Gothic" w:hAnsi="Century Gothic" w:cs="Tahoma"/>
                <w:bCs/>
                <w:color w:val="000000"/>
                <w:sz w:val="18"/>
                <w:szCs w:val="18"/>
              </w:rPr>
            </w:pPr>
            <w:r w:rsidRPr="00EF3D8A">
              <w:rPr>
                <w:rFonts w:ascii="Century Gothic" w:hAnsi="Century Gothic" w:cs="Tahoma"/>
                <w:bCs/>
                <w:color w:val="000000"/>
                <w:sz w:val="18"/>
                <w:szCs w:val="18"/>
              </w:rPr>
              <w:t xml:space="preserve">Summative assessment based on one of the elements of art. </w:t>
            </w:r>
          </w:p>
        </w:tc>
        <w:tc>
          <w:tcPr>
            <w:tcW w:w="2495" w:type="dxa"/>
          </w:tcPr>
          <w:p w:rsidR="00673FF5" w:rsidRPr="00673FF5" w:rsidRDefault="00673FF5" w:rsidP="00673FF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be assessed on:</w:t>
            </w:r>
          </w:p>
          <w:p w:rsidR="003946A2" w:rsidRPr="0046116C" w:rsidRDefault="003946A2" w:rsidP="003946A2">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lastRenderedPageBreak/>
              <w:t>Ongoing progress based on sketchbook work</w:t>
            </w:r>
          </w:p>
          <w:p w:rsidR="003946A2" w:rsidRPr="0046116C" w:rsidRDefault="003946A2" w:rsidP="003946A2">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Formative assessment every lesson</w:t>
            </w:r>
          </w:p>
          <w:p w:rsidR="00D56A3B" w:rsidRPr="003C4396" w:rsidRDefault="003946A2" w:rsidP="003C4396">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Keywords spelling test</w:t>
            </w:r>
          </w:p>
        </w:tc>
        <w:tc>
          <w:tcPr>
            <w:tcW w:w="2495" w:type="dxa"/>
          </w:tcPr>
          <w:p w:rsidR="00673FF5" w:rsidRPr="00673FF5" w:rsidRDefault="00673FF5" w:rsidP="00673FF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be assessed on:</w:t>
            </w:r>
          </w:p>
          <w:p w:rsidR="003946A2" w:rsidRPr="0046116C" w:rsidRDefault="003946A2" w:rsidP="003946A2">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lastRenderedPageBreak/>
              <w:t>Ongoing progress based on sketchbook work</w:t>
            </w:r>
          </w:p>
          <w:p w:rsidR="003946A2" w:rsidRPr="0046116C" w:rsidRDefault="003946A2" w:rsidP="003946A2">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Formative assessment every lesson</w:t>
            </w:r>
          </w:p>
          <w:p w:rsidR="0005541A" w:rsidRDefault="003946A2" w:rsidP="003C4396">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Keywords spelling test</w:t>
            </w:r>
          </w:p>
          <w:p w:rsidR="003C4396" w:rsidRPr="003C4396" w:rsidRDefault="003C4396" w:rsidP="003C4396">
            <w:pPr>
              <w:pStyle w:val="ListParagraph"/>
              <w:numPr>
                <w:ilvl w:val="0"/>
                <w:numId w:val="24"/>
              </w:numPr>
              <w:spacing w:after="0" w:line="240" w:lineRule="auto"/>
              <w:rPr>
                <w:rFonts w:ascii="Century Gothic" w:hAnsi="Century Gothic" w:cs="Tahoma"/>
                <w:bCs/>
                <w:color w:val="000000"/>
                <w:sz w:val="18"/>
                <w:szCs w:val="18"/>
              </w:rPr>
            </w:pPr>
            <w:r w:rsidRPr="00EF3D8A">
              <w:rPr>
                <w:rFonts w:ascii="Century Gothic" w:hAnsi="Century Gothic" w:cs="Tahoma"/>
                <w:bCs/>
                <w:color w:val="000000"/>
                <w:sz w:val="18"/>
                <w:szCs w:val="18"/>
              </w:rPr>
              <w:t>Summative assessment based on one of the elements of art.</w:t>
            </w:r>
          </w:p>
        </w:tc>
      </w:tr>
      <w:tr w:rsidR="002F6C5A" w:rsidRPr="0046116C" w:rsidTr="00C6140E">
        <w:tc>
          <w:tcPr>
            <w:tcW w:w="1190" w:type="dxa"/>
          </w:tcPr>
          <w:p w:rsidR="007E1228" w:rsidRPr="0046116C" w:rsidRDefault="007E1228" w:rsidP="00893BFD">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lastRenderedPageBreak/>
              <w:t>Curiosity</w:t>
            </w:r>
          </w:p>
          <w:p w:rsidR="007E1228" w:rsidRPr="0046116C" w:rsidRDefault="007E1228" w:rsidP="00893BFD">
            <w:pPr>
              <w:spacing w:after="0" w:line="240" w:lineRule="auto"/>
              <w:rPr>
                <w:rFonts w:ascii="Century Gothic" w:hAnsi="Century Gothic" w:cs="Tahoma"/>
                <w:b/>
                <w:bCs/>
                <w:color w:val="000000"/>
                <w:sz w:val="18"/>
                <w:szCs w:val="18"/>
              </w:rPr>
            </w:pPr>
          </w:p>
        </w:tc>
        <w:tc>
          <w:tcPr>
            <w:tcW w:w="4746" w:type="dxa"/>
            <w:gridSpan w:val="2"/>
          </w:tcPr>
          <w:p w:rsidR="002F6C5A" w:rsidRDefault="002F6C5A" w:rsidP="002F6C5A">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watch the following videos: </w:t>
            </w:r>
          </w:p>
          <w:p w:rsidR="002F6C5A" w:rsidRDefault="002F6C5A" w:rsidP="002F6C5A">
            <w:pPr>
              <w:spacing w:after="0" w:line="240" w:lineRule="auto"/>
              <w:rPr>
                <w:rFonts w:ascii="Century Gothic" w:hAnsi="Century Gothic" w:cs="Tahoma"/>
                <w:bCs/>
                <w:sz w:val="18"/>
                <w:szCs w:val="18"/>
              </w:rPr>
            </w:pPr>
          </w:p>
          <w:p w:rsidR="007E1228" w:rsidRPr="002F6C5A" w:rsidRDefault="003B4DDA" w:rsidP="002F6C5A">
            <w:pPr>
              <w:pStyle w:val="ListParagraph"/>
              <w:numPr>
                <w:ilvl w:val="0"/>
                <w:numId w:val="31"/>
              </w:numPr>
              <w:spacing w:after="0" w:line="240" w:lineRule="auto"/>
              <w:rPr>
                <w:rFonts w:ascii="Century Gothic" w:hAnsi="Century Gothic" w:cs="Tahoma"/>
                <w:bCs/>
                <w:color w:val="000000"/>
                <w:sz w:val="18"/>
                <w:szCs w:val="18"/>
              </w:rPr>
            </w:pPr>
            <w:hyperlink r:id="rId8" w:history="1">
              <w:r w:rsidR="002F6C5A" w:rsidRPr="00495119">
                <w:rPr>
                  <w:rStyle w:val="Hyperlink"/>
                  <w:rFonts w:ascii="Century Gothic" w:hAnsi="Century Gothic" w:cs="Tahoma"/>
                  <w:bCs/>
                  <w:sz w:val="18"/>
                  <w:szCs w:val="18"/>
                </w:rPr>
                <w:t>https://www.youtube.com/watch?v=CSBoEHlnvj0</w:t>
              </w:r>
            </w:hyperlink>
            <w:r w:rsidR="007E1228" w:rsidRPr="002F6C5A">
              <w:rPr>
                <w:rFonts w:ascii="Century Gothic" w:hAnsi="Century Gothic" w:cs="Tahoma"/>
                <w:bCs/>
                <w:color w:val="000000"/>
                <w:sz w:val="18"/>
                <w:szCs w:val="18"/>
              </w:rPr>
              <w:t xml:space="preserve"> How to draw a still life: cup and saucer</w:t>
            </w:r>
          </w:p>
          <w:p w:rsidR="007E1228" w:rsidRPr="0046116C" w:rsidRDefault="007E1228" w:rsidP="00262E9D">
            <w:pPr>
              <w:pStyle w:val="ListParagraph"/>
              <w:spacing w:after="0" w:line="240" w:lineRule="auto"/>
              <w:rPr>
                <w:rFonts w:ascii="Century Gothic" w:hAnsi="Century Gothic" w:cs="Tahoma"/>
                <w:bCs/>
                <w:color w:val="000000"/>
                <w:sz w:val="18"/>
                <w:szCs w:val="18"/>
              </w:rPr>
            </w:pPr>
          </w:p>
          <w:p w:rsidR="007E1228" w:rsidRDefault="003B4DDA" w:rsidP="002F6C5A">
            <w:pPr>
              <w:pStyle w:val="ListParagraph"/>
              <w:numPr>
                <w:ilvl w:val="0"/>
                <w:numId w:val="31"/>
              </w:numPr>
              <w:spacing w:after="0" w:line="240" w:lineRule="auto"/>
              <w:rPr>
                <w:rFonts w:ascii="Century Gothic" w:hAnsi="Century Gothic" w:cs="Tahoma"/>
                <w:bCs/>
                <w:color w:val="000000"/>
                <w:sz w:val="18"/>
                <w:szCs w:val="18"/>
              </w:rPr>
            </w:pPr>
            <w:hyperlink r:id="rId9" w:history="1">
              <w:r w:rsidR="002F6C5A" w:rsidRPr="002F6C5A">
                <w:rPr>
                  <w:rStyle w:val="Hyperlink"/>
                  <w:rFonts w:ascii="Century Gothic" w:hAnsi="Century Gothic" w:cs="Tahoma"/>
                  <w:bCs/>
                  <w:sz w:val="18"/>
                  <w:szCs w:val="18"/>
                </w:rPr>
                <w:t>https://www.youtube.com/watch?v=HZPIbqDFLI8</w:t>
              </w:r>
            </w:hyperlink>
            <w:r w:rsidR="007E1228" w:rsidRPr="002F6C5A">
              <w:rPr>
                <w:rFonts w:ascii="Century Gothic" w:hAnsi="Century Gothic" w:cs="Tahoma"/>
                <w:bCs/>
                <w:color w:val="000000"/>
                <w:sz w:val="18"/>
                <w:szCs w:val="18"/>
              </w:rPr>
              <w:t xml:space="preserve"> The 7 elements of art</w:t>
            </w:r>
          </w:p>
          <w:p w:rsidR="002F6C5A" w:rsidRPr="002F6C5A" w:rsidRDefault="002F6C5A" w:rsidP="002F6C5A">
            <w:pPr>
              <w:pStyle w:val="ListParagraph"/>
              <w:rPr>
                <w:rFonts w:ascii="Century Gothic" w:hAnsi="Century Gothic" w:cs="Tahoma"/>
                <w:bCs/>
                <w:color w:val="000000"/>
                <w:sz w:val="18"/>
                <w:szCs w:val="18"/>
              </w:rPr>
            </w:pPr>
          </w:p>
          <w:p w:rsidR="002F6C5A" w:rsidRPr="002F6C5A" w:rsidRDefault="002F6C5A" w:rsidP="002F6C5A">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websites:</w:t>
            </w:r>
          </w:p>
          <w:p w:rsidR="007E1228" w:rsidRPr="0046116C" w:rsidRDefault="007E1228" w:rsidP="00262E9D">
            <w:pPr>
              <w:pStyle w:val="ListParagraph"/>
              <w:spacing w:after="0" w:line="240" w:lineRule="auto"/>
              <w:rPr>
                <w:rFonts w:ascii="Century Gothic" w:hAnsi="Century Gothic" w:cs="Tahoma"/>
                <w:bCs/>
                <w:color w:val="000000"/>
                <w:sz w:val="18"/>
                <w:szCs w:val="18"/>
              </w:rPr>
            </w:pPr>
          </w:p>
          <w:p w:rsidR="007E1228" w:rsidRPr="002F6C5A" w:rsidRDefault="003B4DDA" w:rsidP="002F6C5A">
            <w:pPr>
              <w:pStyle w:val="ListParagraph"/>
              <w:numPr>
                <w:ilvl w:val="0"/>
                <w:numId w:val="32"/>
              </w:numPr>
              <w:spacing w:after="0" w:line="240" w:lineRule="auto"/>
              <w:rPr>
                <w:rFonts w:ascii="Century Gothic" w:hAnsi="Century Gothic" w:cs="Tahoma"/>
                <w:bCs/>
                <w:color w:val="000000"/>
                <w:sz w:val="18"/>
                <w:szCs w:val="18"/>
              </w:rPr>
            </w:pPr>
            <w:hyperlink r:id="rId10" w:history="1">
              <w:r w:rsidR="002F6C5A" w:rsidRPr="002F6C5A">
                <w:rPr>
                  <w:rStyle w:val="Hyperlink"/>
                  <w:rFonts w:ascii="Century Gothic" w:hAnsi="Century Gothic" w:cs="Tahoma"/>
                  <w:bCs/>
                  <w:sz w:val="18"/>
                  <w:szCs w:val="18"/>
                </w:rPr>
                <w:t>https://artfulparent.com/observational-drawing-for-kids/</w:t>
              </w:r>
            </w:hyperlink>
            <w:r w:rsidR="007E1228" w:rsidRPr="002F6C5A">
              <w:rPr>
                <w:rFonts w:ascii="Century Gothic" w:hAnsi="Century Gothic" w:cs="Tahoma"/>
                <w:bCs/>
                <w:color w:val="000000"/>
                <w:sz w:val="18"/>
                <w:szCs w:val="18"/>
              </w:rPr>
              <w:t xml:space="preserve"> Observational drawing for kids</w:t>
            </w:r>
          </w:p>
          <w:p w:rsidR="007E1228" w:rsidRPr="0046116C" w:rsidRDefault="007E1228" w:rsidP="00262E9D">
            <w:pPr>
              <w:pStyle w:val="ListParagraph"/>
              <w:spacing w:after="0" w:line="240" w:lineRule="auto"/>
              <w:rPr>
                <w:rFonts w:ascii="Century Gothic" w:hAnsi="Century Gothic" w:cs="Tahoma"/>
                <w:bCs/>
                <w:color w:val="000000"/>
                <w:sz w:val="18"/>
                <w:szCs w:val="18"/>
              </w:rPr>
            </w:pPr>
          </w:p>
          <w:p w:rsidR="007E1228" w:rsidRDefault="003B4DDA" w:rsidP="002F6C5A">
            <w:pPr>
              <w:pStyle w:val="ListParagraph"/>
              <w:numPr>
                <w:ilvl w:val="0"/>
                <w:numId w:val="32"/>
              </w:numPr>
              <w:spacing w:after="0" w:line="240" w:lineRule="auto"/>
              <w:rPr>
                <w:rFonts w:ascii="Century Gothic" w:hAnsi="Century Gothic" w:cs="Tahoma"/>
                <w:bCs/>
                <w:color w:val="000000"/>
                <w:sz w:val="18"/>
                <w:szCs w:val="18"/>
              </w:rPr>
            </w:pPr>
            <w:hyperlink r:id="rId11" w:history="1">
              <w:r w:rsidR="002F6C5A" w:rsidRPr="002F6C5A">
                <w:rPr>
                  <w:rStyle w:val="Hyperlink"/>
                  <w:rFonts w:ascii="Century Gothic" w:hAnsi="Century Gothic" w:cs="Tahoma"/>
                  <w:bCs/>
                  <w:sz w:val="18"/>
                  <w:szCs w:val="18"/>
                </w:rPr>
                <w:t>www.caroleeclark.com</w:t>
              </w:r>
            </w:hyperlink>
            <w:r w:rsidR="007E1228" w:rsidRPr="002F6C5A">
              <w:rPr>
                <w:rFonts w:ascii="Century Gothic" w:hAnsi="Century Gothic" w:cs="Tahoma"/>
                <w:bCs/>
                <w:color w:val="000000"/>
                <w:sz w:val="18"/>
                <w:szCs w:val="18"/>
              </w:rPr>
              <w:t xml:space="preserve"> Carolee Clark official website</w:t>
            </w:r>
          </w:p>
          <w:p w:rsidR="00B605CC" w:rsidRPr="00B605CC" w:rsidRDefault="00B605CC" w:rsidP="00B605CC">
            <w:pPr>
              <w:pStyle w:val="ListParagraph"/>
              <w:rPr>
                <w:rFonts w:ascii="Century Gothic" w:hAnsi="Century Gothic" w:cs="Tahoma"/>
                <w:bCs/>
                <w:color w:val="000000"/>
                <w:sz w:val="18"/>
                <w:szCs w:val="18"/>
              </w:rPr>
            </w:pPr>
          </w:p>
          <w:p w:rsidR="007E1228" w:rsidRPr="00B605CC" w:rsidRDefault="007E1228" w:rsidP="000A6BD0">
            <w:pPr>
              <w:spacing w:after="0" w:line="240" w:lineRule="auto"/>
              <w:rPr>
                <w:rFonts w:ascii="Century Gothic" w:hAnsi="Century Gothic" w:cs="Tahoma"/>
                <w:bCs/>
                <w:color w:val="000000"/>
                <w:sz w:val="18"/>
                <w:szCs w:val="18"/>
              </w:rPr>
            </w:pPr>
          </w:p>
        </w:tc>
        <w:tc>
          <w:tcPr>
            <w:tcW w:w="4893" w:type="dxa"/>
            <w:gridSpan w:val="2"/>
          </w:tcPr>
          <w:p w:rsidR="002F6C5A" w:rsidRDefault="002F6C5A" w:rsidP="002F6C5A">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watch the following videos: </w:t>
            </w:r>
          </w:p>
          <w:p w:rsidR="002F6C5A" w:rsidRDefault="002F6C5A" w:rsidP="002F6C5A">
            <w:pPr>
              <w:spacing w:after="0" w:line="240" w:lineRule="auto"/>
              <w:rPr>
                <w:rFonts w:ascii="Century Gothic" w:hAnsi="Century Gothic" w:cs="Tahoma"/>
                <w:bCs/>
                <w:sz w:val="18"/>
                <w:szCs w:val="18"/>
              </w:rPr>
            </w:pPr>
          </w:p>
          <w:p w:rsidR="007E1228" w:rsidRPr="002F6C5A" w:rsidRDefault="003B4DDA" w:rsidP="002F6C5A">
            <w:pPr>
              <w:pStyle w:val="ListParagraph"/>
              <w:numPr>
                <w:ilvl w:val="0"/>
                <w:numId w:val="33"/>
              </w:numPr>
              <w:spacing w:after="0" w:line="240" w:lineRule="auto"/>
              <w:rPr>
                <w:rFonts w:ascii="Century Gothic" w:hAnsi="Century Gothic" w:cs="Tahoma"/>
                <w:bCs/>
                <w:color w:val="000000"/>
                <w:sz w:val="18"/>
                <w:szCs w:val="18"/>
              </w:rPr>
            </w:pPr>
            <w:hyperlink r:id="rId12" w:history="1">
              <w:r w:rsidR="002F6C5A" w:rsidRPr="002F6C5A">
                <w:rPr>
                  <w:rStyle w:val="Hyperlink"/>
                  <w:rFonts w:ascii="Century Gothic" w:hAnsi="Century Gothic" w:cs="Tahoma"/>
                  <w:bCs/>
                  <w:sz w:val="18"/>
                  <w:szCs w:val="18"/>
                </w:rPr>
                <w:t>https://www.youtube.com/watch?v=C_0W-PkBYbY</w:t>
              </w:r>
            </w:hyperlink>
            <w:r w:rsidR="002E1CD6" w:rsidRPr="002F6C5A">
              <w:rPr>
                <w:rFonts w:ascii="Century Gothic" w:hAnsi="Century Gothic" w:cs="Tahoma"/>
                <w:bCs/>
                <w:color w:val="000000"/>
                <w:sz w:val="18"/>
                <w:szCs w:val="18"/>
              </w:rPr>
              <w:t xml:space="preserve"> Colour Theory – make your own colour wheel </w:t>
            </w:r>
          </w:p>
          <w:p w:rsidR="002E1CD6" w:rsidRPr="0046116C" w:rsidRDefault="002E1CD6" w:rsidP="00262E9D">
            <w:pPr>
              <w:pStyle w:val="ListParagraph"/>
              <w:spacing w:after="0" w:line="240" w:lineRule="auto"/>
              <w:rPr>
                <w:rFonts w:ascii="Century Gothic" w:hAnsi="Century Gothic" w:cs="Tahoma"/>
                <w:bCs/>
                <w:color w:val="000000"/>
                <w:sz w:val="18"/>
                <w:szCs w:val="18"/>
              </w:rPr>
            </w:pPr>
          </w:p>
          <w:p w:rsidR="002E1CD6" w:rsidRPr="002F6C5A" w:rsidRDefault="003B4DDA" w:rsidP="002F6C5A">
            <w:pPr>
              <w:pStyle w:val="ListParagraph"/>
              <w:numPr>
                <w:ilvl w:val="0"/>
                <w:numId w:val="33"/>
              </w:numPr>
              <w:spacing w:after="0" w:line="240" w:lineRule="auto"/>
              <w:rPr>
                <w:rFonts w:ascii="Century Gothic" w:hAnsi="Century Gothic" w:cs="Tahoma"/>
                <w:bCs/>
                <w:color w:val="000000"/>
                <w:sz w:val="18"/>
                <w:szCs w:val="18"/>
              </w:rPr>
            </w:pPr>
            <w:hyperlink r:id="rId13" w:history="1">
              <w:r w:rsidR="002F6C5A" w:rsidRPr="002F6C5A">
                <w:rPr>
                  <w:rStyle w:val="Hyperlink"/>
                  <w:rFonts w:ascii="Century Gothic" w:hAnsi="Century Gothic" w:cs="Tahoma"/>
                  <w:bCs/>
                  <w:sz w:val="18"/>
                  <w:szCs w:val="18"/>
                </w:rPr>
                <w:t>https://www.youtube.com/watch?v=nWxqnZeELbU</w:t>
              </w:r>
            </w:hyperlink>
            <w:r w:rsidR="00A73A7D" w:rsidRPr="002F6C5A">
              <w:rPr>
                <w:rFonts w:ascii="Century Gothic" w:hAnsi="Century Gothic" w:cs="Tahoma"/>
                <w:bCs/>
                <w:color w:val="000000"/>
                <w:sz w:val="18"/>
                <w:szCs w:val="18"/>
              </w:rPr>
              <w:t xml:space="preserve"> The Aztecs </w:t>
            </w:r>
          </w:p>
          <w:p w:rsidR="00A73A7D" w:rsidRPr="0046116C" w:rsidRDefault="00A73A7D" w:rsidP="00262E9D">
            <w:pPr>
              <w:pStyle w:val="ListParagraph"/>
              <w:spacing w:after="0" w:line="240" w:lineRule="auto"/>
              <w:rPr>
                <w:rFonts w:ascii="Century Gothic" w:hAnsi="Century Gothic" w:cs="Tahoma"/>
                <w:bCs/>
                <w:color w:val="000000"/>
                <w:sz w:val="18"/>
                <w:szCs w:val="18"/>
              </w:rPr>
            </w:pPr>
          </w:p>
          <w:p w:rsidR="00A73A7D" w:rsidRPr="002F6C5A" w:rsidRDefault="003B4DDA" w:rsidP="002F6C5A">
            <w:pPr>
              <w:pStyle w:val="ListParagraph"/>
              <w:numPr>
                <w:ilvl w:val="0"/>
                <w:numId w:val="33"/>
              </w:numPr>
              <w:spacing w:after="0" w:line="240" w:lineRule="auto"/>
              <w:rPr>
                <w:rFonts w:ascii="Century Gothic" w:hAnsi="Century Gothic" w:cs="Tahoma"/>
                <w:bCs/>
                <w:color w:val="000000"/>
                <w:sz w:val="18"/>
                <w:szCs w:val="18"/>
              </w:rPr>
            </w:pPr>
            <w:hyperlink r:id="rId14" w:history="1">
              <w:r w:rsidR="002F6C5A" w:rsidRPr="002F6C5A">
                <w:rPr>
                  <w:rStyle w:val="Hyperlink"/>
                  <w:rFonts w:ascii="Century Gothic" w:hAnsi="Century Gothic" w:cs="Tahoma"/>
                  <w:bCs/>
                  <w:sz w:val="18"/>
                  <w:szCs w:val="18"/>
                </w:rPr>
                <w:t>https://www.youtube.com/watch?v=mG9XYC-wdTk</w:t>
              </w:r>
            </w:hyperlink>
            <w:r w:rsidR="00A73A7D" w:rsidRPr="002F6C5A">
              <w:rPr>
                <w:rFonts w:ascii="Century Gothic" w:hAnsi="Century Gothic" w:cs="Tahoma"/>
                <w:bCs/>
                <w:color w:val="000000"/>
                <w:sz w:val="18"/>
                <w:szCs w:val="18"/>
              </w:rPr>
              <w:t xml:space="preserve"> Jellyfish oil pastel </w:t>
            </w:r>
            <w:proofErr w:type="spellStart"/>
            <w:r w:rsidR="00A73A7D" w:rsidRPr="002F6C5A">
              <w:rPr>
                <w:rFonts w:ascii="Century Gothic" w:hAnsi="Century Gothic" w:cs="Tahoma"/>
                <w:bCs/>
                <w:color w:val="000000"/>
                <w:sz w:val="18"/>
                <w:szCs w:val="18"/>
              </w:rPr>
              <w:t>sgraffito</w:t>
            </w:r>
            <w:proofErr w:type="spellEnd"/>
          </w:p>
          <w:p w:rsidR="00A73A7D" w:rsidRDefault="00A73A7D" w:rsidP="00262E9D">
            <w:pPr>
              <w:pStyle w:val="ListParagraph"/>
              <w:spacing w:after="0" w:line="240" w:lineRule="auto"/>
              <w:rPr>
                <w:rFonts w:ascii="Century Gothic" w:hAnsi="Century Gothic" w:cs="Tahoma"/>
                <w:bCs/>
                <w:color w:val="000000"/>
                <w:sz w:val="18"/>
                <w:szCs w:val="18"/>
              </w:rPr>
            </w:pPr>
          </w:p>
          <w:p w:rsidR="002F6C5A" w:rsidRPr="002F6C5A" w:rsidRDefault="002F6C5A" w:rsidP="002F6C5A">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w:t>
            </w:r>
          </w:p>
          <w:p w:rsidR="002F6C5A" w:rsidRPr="002F6C5A" w:rsidRDefault="002F6C5A" w:rsidP="002F6C5A">
            <w:pPr>
              <w:spacing w:after="0" w:line="240" w:lineRule="auto"/>
              <w:rPr>
                <w:rFonts w:ascii="Century Gothic" w:hAnsi="Century Gothic" w:cs="Tahoma"/>
                <w:bCs/>
                <w:color w:val="000000"/>
                <w:sz w:val="18"/>
                <w:szCs w:val="18"/>
              </w:rPr>
            </w:pPr>
          </w:p>
          <w:p w:rsidR="00A73A7D" w:rsidRDefault="003B4DDA" w:rsidP="002F6C5A">
            <w:pPr>
              <w:pStyle w:val="ListParagraph"/>
              <w:numPr>
                <w:ilvl w:val="0"/>
                <w:numId w:val="34"/>
              </w:numPr>
              <w:spacing w:after="0" w:line="240" w:lineRule="auto"/>
              <w:rPr>
                <w:rFonts w:ascii="Century Gothic" w:hAnsi="Century Gothic" w:cs="Tahoma"/>
                <w:bCs/>
                <w:color w:val="000000"/>
                <w:sz w:val="18"/>
                <w:szCs w:val="18"/>
              </w:rPr>
            </w:pPr>
            <w:hyperlink r:id="rId15" w:history="1">
              <w:r w:rsidR="002F6C5A" w:rsidRPr="002F6C5A">
                <w:rPr>
                  <w:rStyle w:val="Hyperlink"/>
                  <w:rFonts w:ascii="Century Gothic" w:hAnsi="Century Gothic" w:cs="Tahoma"/>
                  <w:bCs/>
                  <w:sz w:val="18"/>
                  <w:szCs w:val="18"/>
                </w:rPr>
                <w:t>http://creativesafari.com/interview-kris-tate/</w:t>
              </w:r>
            </w:hyperlink>
            <w:r w:rsidR="00A73A7D" w:rsidRPr="002F6C5A">
              <w:rPr>
                <w:rFonts w:ascii="Century Gothic" w:hAnsi="Century Gothic" w:cs="Tahoma"/>
                <w:bCs/>
                <w:color w:val="000000"/>
                <w:sz w:val="18"/>
                <w:szCs w:val="18"/>
              </w:rPr>
              <w:t xml:space="preserve"> An interview with Kris Tate</w:t>
            </w:r>
          </w:p>
          <w:p w:rsidR="00B605CC" w:rsidRDefault="00B605CC" w:rsidP="00B605CC">
            <w:pPr>
              <w:spacing w:after="0" w:line="240" w:lineRule="auto"/>
              <w:rPr>
                <w:rFonts w:ascii="Century Gothic" w:hAnsi="Century Gothic" w:cs="Tahoma"/>
                <w:bCs/>
                <w:color w:val="000000"/>
                <w:sz w:val="18"/>
                <w:szCs w:val="18"/>
              </w:rPr>
            </w:pPr>
          </w:p>
          <w:p w:rsidR="00B605CC" w:rsidRPr="00B605CC" w:rsidRDefault="00B605CC" w:rsidP="00B605CC">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Extra-Curricular events:</w:t>
            </w:r>
          </w:p>
          <w:p w:rsidR="00B605CC" w:rsidRDefault="00372705" w:rsidP="000A6BD0">
            <w:pPr>
              <w:pStyle w:val="ListParagraph"/>
              <w:numPr>
                <w:ilvl w:val="0"/>
                <w:numId w:val="3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Aztec design mug printing club</w:t>
            </w:r>
          </w:p>
          <w:p w:rsidR="00372705" w:rsidRPr="000A6BD0" w:rsidRDefault="00372705" w:rsidP="000A6BD0">
            <w:pPr>
              <w:pStyle w:val="ListParagraph"/>
              <w:numPr>
                <w:ilvl w:val="0"/>
                <w:numId w:val="3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Trip to Manchester Art Galleries </w:t>
            </w:r>
          </w:p>
        </w:tc>
        <w:tc>
          <w:tcPr>
            <w:tcW w:w="4990" w:type="dxa"/>
            <w:gridSpan w:val="2"/>
          </w:tcPr>
          <w:p w:rsidR="002F6C5A" w:rsidRDefault="002F6C5A" w:rsidP="002F6C5A">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watch the following videos: </w:t>
            </w:r>
          </w:p>
          <w:p w:rsidR="002F6C5A" w:rsidRPr="002F6C5A" w:rsidRDefault="002F6C5A" w:rsidP="002F6C5A">
            <w:pPr>
              <w:spacing w:after="0" w:line="240" w:lineRule="auto"/>
              <w:rPr>
                <w:rFonts w:ascii="Century Gothic" w:hAnsi="Century Gothic" w:cs="Tahoma"/>
                <w:bCs/>
                <w:color w:val="000000"/>
                <w:sz w:val="18"/>
                <w:szCs w:val="18"/>
              </w:rPr>
            </w:pPr>
          </w:p>
          <w:p w:rsidR="007E1228" w:rsidRPr="002F6C5A" w:rsidRDefault="003B4DDA" w:rsidP="002F6C5A">
            <w:pPr>
              <w:pStyle w:val="ListParagraph"/>
              <w:numPr>
                <w:ilvl w:val="0"/>
                <w:numId w:val="34"/>
              </w:numPr>
              <w:spacing w:after="0" w:line="240" w:lineRule="auto"/>
              <w:rPr>
                <w:rFonts w:ascii="Century Gothic" w:hAnsi="Century Gothic" w:cs="Tahoma"/>
                <w:bCs/>
                <w:color w:val="000000"/>
                <w:sz w:val="18"/>
                <w:szCs w:val="18"/>
              </w:rPr>
            </w:pPr>
            <w:hyperlink r:id="rId16" w:history="1">
              <w:r w:rsidR="002F6C5A" w:rsidRPr="00495119">
                <w:rPr>
                  <w:rStyle w:val="Hyperlink"/>
                  <w:rFonts w:ascii="Century Gothic" w:hAnsi="Century Gothic" w:cs="Tahoma"/>
                  <w:bCs/>
                  <w:sz w:val="18"/>
                  <w:szCs w:val="18"/>
                </w:rPr>
                <w:t>https://www.youtube.com/watch?v=KPGHgRaDv7c</w:t>
              </w:r>
            </w:hyperlink>
            <w:r w:rsidR="00A73A7D" w:rsidRPr="002F6C5A">
              <w:rPr>
                <w:rFonts w:ascii="Century Gothic" w:hAnsi="Century Gothic" w:cs="Tahoma"/>
                <w:bCs/>
                <w:color w:val="000000"/>
                <w:sz w:val="18"/>
                <w:szCs w:val="18"/>
              </w:rPr>
              <w:t xml:space="preserve"> African Masks</w:t>
            </w:r>
          </w:p>
          <w:p w:rsidR="00A73A7D" w:rsidRPr="0046116C" w:rsidRDefault="00A73A7D" w:rsidP="00893BFD">
            <w:pPr>
              <w:spacing w:after="0" w:line="240" w:lineRule="auto"/>
              <w:rPr>
                <w:rFonts w:ascii="Century Gothic" w:hAnsi="Century Gothic" w:cs="Tahoma"/>
                <w:bCs/>
                <w:color w:val="000000"/>
                <w:sz w:val="18"/>
                <w:szCs w:val="18"/>
              </w:rPr>
            </w:pPr>
          </w:p>
          <w:p w:rsidR="00A73A7D" w:rsidRPr="002F6C5A" w:rsidRDefault="003B4DDA" w:rsidP="002F6C5A">
            <w:pPr>
              <w:pStyle w:val="ListParagraph"/>
              <w:numPr>
                <w:ilvl w:val="0"/>
                <w:numId w:val="34"/>
              </w:numPr>
              <w:spacing w:after="0" w:line="240" w:lineRule="auto"/>
              <w:rPr>
                <w:rFonts w:ascii="Century Gothic" w:hAnsi="Century Gothic" w:cs="Tahoma"/>
                <w:bCs/>
                <w:color w:val="000000"/>
                <w:sz w:val="18"/>
                <w:szCs w:val="18"/>
              </w:rPr>
            </w:pPr>
            <w:hyperlink r:id="rId17" w:history="1">
              <w:r w:rsidR="00A73A7D" w:rsidRPr="002F6C5A">
                <w:rPr>
                  <w:rStyle w:val="Hyperlink"/>
                  <w:rFonts w:ascii="Century Gothic" w:hAnsi="Century Gothic" w:cs="Tahoma"/>
                  <w:bCs/>
                  <w:sz w:val="18"/>
                  <w:szCs w:val="18"/>
                </w:rPr>
                <w:t>https://www.youtube.com/watch?v=WhytqHqc63I</w:t>
              </w:r>
            </w:hyperlink>
            <w:r w:rsidR="00A73A7D" w:rsidRPr="002F6C5A">
              <w:rPr>
                <w:rFonts w:ascii="Century Gothic" w:hAnsi="Century Gothic" w:cs="Tahoma"/>
                <w:bCs/>
                <w:color w:val="000000"/>
                <w:sz w:val="18"/>
                <w:szCs w:val="18"/>
              </w:rPr>
              <w:t xml:space="preserve">  African patterns</w:t>
            </w:r>
          </w:p>
          <w:p w:rsidR="00A73A7D" w:rsidRPr="0046116C" w:rsidRDefault="00A73A7D" w:rsidP="00893BFD">
            <w:pPr>
              <w:spacing w:after="0" w:line="240" w:lineRule="auto"/>
              <w:rPr>
                <w:rFonts w:ascii="Century Gothic" w:hAnsi="Century Gothic" w:cs="Tahoma"/>
                <w:bCs/>
                <w:color w:val="000000"/>
                <w:sz w:val="18"/>
                <w:szCs w:val="18"/>
              </w:rPr>
            </w:pPr>
          </w:p>
          <w:p w:rsidR="00A73A7D" w:rsidRPr="002F6C5A" w:rsidRDefault="003B4DDA" w:rsidP="002F6C5A">
            <w:pPr>
              <w:pStyle w:val="ListParagraph"/>
              <w:numPr>
                <w:ilvl w:val="0"/>
                <w:numId w:val="34"/>
              </w:numPr>
              <w:spacing w:after="0" w:line="240" w:lineRule="auto"/>
              <w:rPr>
                <w:rFonts w:ascii="Century Gothic" w:hAnsi="Century Gothic" w:cs="Tahoma"/>
                <w:bCs/>
                <w:color w:val="000000"/>
                <w:sz w:val="18"/>
                <w:szCs w:val="18"/>
              </w:rPr>
            </w:pPr>
            <w:hyperlink r:id="rId18" w:history="1">
              <w:r w:rsidR="00A73A7D" w:rsidRPr="002F6C5A">
                <w:rPr>
                  <w:rStyle w:val="Hyperlink"/>
                  <w:rFonts w:ascii="Century Gothic" w:hAnsi="Century Gothic" w:cs="Tahoma"/>
                  <w:bCs/>
                  <w:sz w:val="18"/>
                  <w:szCs w:val="18"/>
                </w:rPr>
                <w:t>https://www.youtube.com/watch?v=EM6NDAn0PAg</w:t>
              </w:r>
            </w:hyperlink>
            <w:r w:rsidR="00A73A7D" w:rsidRPr="002F6C5A">
              <w:rPr>
                <w:rFonts w:ascii="Century Gothic" w:hAnsi="Century Gothic" w:cs="Tahoma"/>
                <w:bCs/>
                <w:color w:val="000000"/>
                <w:sz w:val="18"/>
                <w:szCs w:val="18"/>
              </w:rPr>
              <w:t xml:space="preserve"> African art</w:t>
            </w:r>
          </w:p>
          <w:p w:rsidR="002F6C5A" w:rsidRDefault="002F6C5A" w:rsidP="00893BFD">
            <w:pPr>
              <w:spacing w:after="0" w:line="240" w:lineRule="auto"/>
              <w:rPr>
                <w:rFonts w:ascii="Century Gothic" w:hAnsi="Century Gothic" w:cs="Tahoma"/>
                <w:bCs/>
                <w:color w:val="000000"/>
                <w:sz w:val="18"/>
                <w:szCs w:val="18"/>
              </w:rPr>
            </w:pPr>
          </w:p>
          <w:p w:rsidR="002F6C5A" w:rsidRPr="0046116C" w:rsidRDefault="002F6C5A"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w:t>
            </w:r>
          </w:p>
          <w:p w:rsidR="00A73A7D" w:rsidRPr="0046116C" w:rsidRDefault="00A73A7D" w:rsidP="00893BFD">
            <w:pPr>
              <w:spacing w:after="0" w:line="240" w:lineRule="auto"/>
              <w:rPr>
                <w:rFonts w:ascii="Century Gothic" w:hAnsi="Century Gothic" w:cs="Tahoma"/>
                <w:bCs/>
                <w:color w:val="000000"/>
                <w:sz w:val="18"/>
                <w:szCs w:val="18"/>
              </w:rPr>
            </w:pPr>
          </w:p>
          <w:p w:rsidR="00A73A7D" w:rsidRDefault="003B4DDA" w:rsidP="002F6C5A">
            <w:pPr>
              <w:pStyle w:val="ListParagraph"/>
              <w:numPr>
                <w:ilvl w:val="0"/>
                <w:numId w:val="34"/>
              </w:numPr>
              <w:spacing w:after="0" w:line="240" w:lineRule="auto"/>
              <w:rPr>
                <w:rFonts w:ascii="Century Gothic" w:hAnsi="Century Gothic" w:cs="Tahoma"/>
                <w:bCs/>
                <w:color w:val="000000"/>
                <w:sz w:val="18"/>
                <w:szCs w:val="18"/>
              </w:rPr>
            </w:pPr>
            <w:hyperlink r:id="rId19" w:history="1">
              <w:r w:rsidR="00A73A7D" w:rsidRPr="002F6C5A">
                <w:rPr>
                  <w:rStyle w:val="Hyperlink"/>
                  <w:rFonts w:ascii="Century Gothic" w:hAnsi="Century Gothic" w:cs="Tahoma"/>
                  <w:bCs/>
                  <w:sz w:val="18"/>
                  <w:szCs w:val="18"/>
                </w:rPr>
                <w:t>https://www.thecollector.com/african-tribal-masks/</w:t>
              </w:r>
            </w:hyperlink>
            <w:r w:rsidR="00A73A7D" w:rsidRPr="002F6C5A">
              <w:rPr>
                <w:rFonts w:ascii="Century Gothic" w:hAnsi="Century Gothic" w:cs="Tahoma"/>
                <w:bCs/>
                <w:color w:val="000000"/>
                <w:sz w:val="18"/>
                <w:szCs w:val="18"/>
              </w:rPr>
              <w:t xml:space="preserve"> African masks: 10 facts to know</w:t>
            </w:r>
          </w:p>
          <w:p w:rsidR="00B605CC" w:rsidRDefault="00B605CC" w:rsidP="00B605CC">
            <w:pPr>
              <w:spacing w:after="0" w:line="240" w:lineRule="auto"/>
              <w:rPr>
                <w:rFonts w:ascii="Century Gothic" w:hAnsi="Century Gothic" w:cs="Tahoma"/>
                <w:bCs/>
                <w:color w:val="000000"/>
                <w:sz w:val="18"/>
                <w:szCs w:val="18"/>
              </w:rPr>
            </w:pPr>
          </w:p>
          <w:p w:rsidR="003B4DDA" w:rsidRDefault="003B4DDA" w:rsidP="00B605CC">
            <w:pPr>
              <w:spacing w:after="0" w:line="240" w:lineRule="auto"/>
              <w:rPr>
                <w:rFonts w:ascii="Century Gothic" w:hAnsi="Century Gothic" w:cs="Tahoma"/>
                <w:bCs/>
                <w:color w:val="000000"/>
                <w:sz w:val="18"/>
                <w:szCs w:val="18"/>
              </w:rPr>
            </w:pPr>
          </w:p>
          <w:p w:rsidR="00B605CC" w:rsidRPr="00B605CC" w:rsidRDefault="00B605CC" w:rsidP="00B605CC">
            <w:pPr>
              <w:spacing w:after="0" w:line="240" w:lineRule="auto"/>
              <w:rPr>
                <w:rFonts w:ascii="Century Gothic" w:hAnsi="Century Gothic" w:cs="Tahoma"/>
                <w:bCs/>
                <w:color w:val="000000"/>
                <w:sz w:val="18"/>
                <w:szCs w:val="18"/>
              </w:rPr>
            </w:pPr>
            <w:bookmarkStart w:id="0" w:name="_GoBack"/>
            <w:bookmarkEnd w:id="0"/>
            <w:r>
              <w:rPr>
                <w:rFonts w:ascii="Century Gothic" w:hAnsi="Century Gothic" w:cs="Tahoma"/>
                <w:bCs/>
                <w:color w:val="000000"/>
                <w:sz w:val="18"/>
                <w:szCs w:val="18"/>
              </w:rPr>
              <w:t>Extra-Curricular events:</w:t>
            </w:r>
          </w:p>
          <w:p w:rsidR="00B605CC" w:rsidRPr="00B46AFE" w:rsidRDefault="00B46AFE" w:rsidP="00B46AFE">
            <w:pPr>
              <w:pStyle w:val="ListParagraph"/>
              <w:numPr>
                <w:ilvl w:val="0"/>
                <w:numId w:val="3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Trip to Chuck Gallery contemporary art gallery</w:t>
            </w:r>
          </w:p>
        </w:tc>
      </w:tr>
    </w:tbl>
    <w:p w:rsidR="00BD6726" w:rsidRPr="0046116C" w:rsidRDefault="00BD6726" w:rsidP="00893BFD">
      <w:pPr>
        <w:spacing w:after="0" w:line="240" w:lineRule="auto"/>
        <w:rPr>
          <w:rFonts w:ascii="Century Gothic" w:hAnsi="Century Gothic" w:cs="Tahoma"/>
          <w:bCs/>
          <w:color w:val="000000"/>
          <w:sz w:val="18"/>
          <w:szCs w:val="18"/>
        </w:rPr>
      </w:pPr>
    </w:p>
    <w:p w:rsidR="00BD6726" w:rsidRPr="0046116C" w:rsidRDefault="00BD6726" w:rsidP="00893BFD">
      <w:pPr>
        <w:spacing w:after="0" w:line="240" w:lineRule="auto"/>
        <w:rPr>
          <w:rFonts w:ascii="Century Gothic" w:hAnsi="Century Gothic" w:cs="Tahoma"/>
          <w:bCs/>
          <w:color w:val="000000"/>
          <w:sz w:val="18"/>
          <w:szCs w:val="18"/>
        </w:rPr>
      </w:pPr>
    </w:p>
    <w:p w:rsidR="004A4B6D" w:rsidRPr="0046116C" w:rsidRDefault="004A4B6D" w:rsidP="00893BFD">
      <w:pPr>
        <w:spacing w:after="0" w:line="240" w:lineRule="auto"/>
        <w:rPr>
          <w:rFonts w:ascii="Century Gothic" w:hAnsi="Century Gothic" w:cs="Tahoma"/>
          <w:bCs/>
          <w:color w:val="000000"/>
          <w:sz w:val="18"/>
          <w:szCs w:val="18"/>
        </w:rPr>
      </w:pPr>
    </w:p>
    <w:p w:rsidR="00F60840" w:rsidRPr="0046116C" w:rsidRDefault="00F60840" w:rsidP="00F60840">
      <w:pPr>
        <w:jc w:val="both"/>
        <w:rPr>
          <w:sz w:val="18"/>
          <w:szCs w:val="18"/>
        </w:rPr>
      </w:pPr>
    </w:p>
    <w:p w:rsidR="00F60840" w:rsidRPr="0046116C" w:rsidRDefault="00F60840" w:rsidP="00F60840">
      <w:pPr>
        <w:rPr>
          <w:rFonts w:ascii="Century Gothic" w:hAnsi="Century Gothic" w:cs="Tahoma"/>
          <w:b/>
          <w:bCs/>
          <w:sz w:val="18"/>
          <w:szCs w:val="18"/>
          <w:u w:val="single"/>
        </w:rPr>
      </w:pPr>
    </w:p>
    <w:p w:rsidR="00F60840" w:rsidRPr="0046116C" w:rsidRDefault="00F60840" w:rsidP="00F60840">
      <w:pPr>
        <w:rPr>
          <w:rFonts w:ascii="Century Gothic" w:hAnsi="Century Gothic" w:cs="Tahoma"/>
          <w:b/>
          <w:bCs/>
          <w:sz w:val="18"/>
          <w:szCs w:val="18"/>
          <w:u w:val="single"/>
        </w:rPr>
      </w:pPr>
    </w:p>
    <w:p w:rsidR="00F60840" w:rsidRPr="00F60840" w:rsidRDefault="00F60840" w:rsidP="00F60840">
      <w:pPr>
        <w:rPr>
          <w:rFonts w:ascii="Century Gothic" w:hAnsi="Century Gothic" w:cs="Tahoma"/>
          <w:b/>
          <w:bCs/>
          <w:u w:val="single"/>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213pt" o:bullet="t">
        <v:imagedata r:id="rId1" o:title="Star"/>
      </v:shape>
    </w:pict>
  </w:numPicBullet>
  <w:abstractNum w:abstractNumId="0" w15:restartNumberingAfterBreak="0">
    <w:nsid w:val="0562404E"/>
    <w:multiLevelType w:val="hybridMultilevel"/>
    <w:tmpl w:val="6F6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B2453A"/>
    <w:multiLevelType w:val="hybridMultilevel"/>
    <w:tmpl w:val="25FE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90A32"/>
    <w:multiLevelType w:val="hybridMultilevel"/>
    <w:tmpl w:val="B67A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867EF"/>
    <w:multiLevelType w:val="hybridMultilevel"/>
    <w:tmpl w:val="9AA8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F6821"/>
    <w:multiLevelType w:val="hybridMultilevel"/>
    <w:tmpl w:val="1E8E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3342"/>
    <w:multiLevelType w:val="hybridMultilevel"/>
    <w:tmpl w:val="DC42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756A5"/>
    <w:multiLevelType w:val="hybridMultilevel"/>
    <w:tmpl w:val="FD08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E173A"/>
    <w:multiLevelType w:val="hybridMultilevel"/>
    <w:tmpl w:val="9F94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53E1E"/>
    <w:multiLevelType w:val="hybridMultilevel"/>
    <w:tmpl w:val="9A1C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E7AF4"/>
    <w:multiLevelType w:val="hybridMultilevel"/>
    <w:tmpl w:val="CFA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01859"/>
    <w:multiLevelType w:val="hybridMultilevel"/>
    <w:tmpl w:val="89B4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B45B8"/>
    <w:multiLevelType w:val="hybridMultilevel"/>
    <w:tmpl w:val="44C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66155"/>
    <w:multiLevelType w:val="hybridMultilevel"/>
    <w:tmpl w:val="9AFE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D728E"/>
    <w:multiLevelType w:val="hybridMultilevel"/>
    <w:tmpl w:val="17CC3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C97527"/>
    <w:multiLevelType w:val="hybridMultilevel"/>
    <w:tmpl w:val="3F9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0"/>
  </w:num>
  <w:num w:numId="4">
    <w:abstractNumId w:val="33"/>
  </w:num>
  <w:num w:numId="5">
    <w:abstractNumId w:val="14"/>
  </w:num>
  <w:num w:numId="6">
    <w:abstractNumId w:val="15"/>
  </w:num>
  <w:num w:numId="7">
    <w:abstractNumId w:val="28"/>
  </w:num>
  <w:num w:numId="8">
    <w:abstractNumId w:val="23"/>
  </w:num>
  <w:num w:numId="9">
    <w:abstractNumId w:val="9"/>
  </w:num>
  <w:num w:numId="10">
    <w:abstractNumId w:val="1"/>
  </w:num>
  <w:num w:numId="11">
    <w:abstractNumId w:val="22"/>
  </w:num>
  <w:num w:numId="12">
    <w:abstractNumId w:val="26"/>
  </w:num>
  <w:num w:numId="13">
    <w:abstractNumId w:val="24"/>
  </w:num>
  <w:num w:numId="14">
    <w:abstractNumId w:val="11"/>
  </w:num>
  <w:num w:numId="15">
    <w:abstractNumId w:val="5"/>
  </w:num>
  <w:num w:numId="16">
    <w:abstractNumId w:val="19"/>
  </w:num>
  <w:num w:numId="17">
    <w:abstractNumId w:val="16"/>
  </w:num>
  <w:num w:numId="18">
    <w:abstractNumId w:val="29"/>
  </w:num>
  <w:num w:numId="19">
    <w:abstractNumId w:val="31"/>
  </w:num>
  <w:num w:numId="20">
    <w:abstractNumId w:val="10"/>
  </w:num>
  <w:num w:numId="21">
    <w:abstractNumId w:val="4"/>
  </w:num>
  <w:num w:numId="22">
    <w:abstractNumId w:val="12"/>
  </w:num>
  <w:num w:numId="23">
    <w:abstractNumId w:val="6"/>
  </w:num>
  <w:num w:numId="24">
    <w:abstractNumId w:val="18"/>
  </w:num>
  <w:num w:numId="25">
    <w:abstractNumId w:val="17"/>
  </w:num>
  <w:num w:numId="26">
    <w:abstractNumId w:val="2"/>
  </w:num>
  <w:num w:numId="27">
    <w:abstractNumId w:val="27"/>
  </w:num>
  <w:num w:numId="28">
    <w:abstractNumId w:val="7"/>
  </w:num>
  <w:num w:numId="29">
    <w:abstractNumId w:val="0"/>
  </w:num>
  <w:num w:numId="30">
    <w:abstractNumId w:val="35"/>
  </w:num>
  <w:num w:numId="31">
    <w:abstractNumId w:val="3"/>
  </w:num>
  <w:num w:numId="32">
    <w:abstractNumId w:val="21"/>
  </w:num>
  <w:num w:numId="33">
    <w:abstractNumId w:val="20"/>
  </w:num>
  <w:num w:numId="34">
    <w:abstractNumId w:val="8"/>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0D7C"/>
    <w:rsid w:val="00042531"/>
    <w:rsid w:val="0005049A"/>
    <w:rsid w:val="0005541A"/>
    <w:rsid w:val="000636AA"/>
    <w:rsid w:val="00095C07"/>
    <w:rsid w:val="000977E6"/>
    <w:rsid w:val="000A6BD0"/>
    <w:rsid w:val="000F38D7"/>
    <w:rsid w:val="001016C8"/>
    <w:rsid w:val="00105FE4"/>
    <w:rsid w:val="00111DEF"/>
    <w:rsid w:val="00127BAD"/>
    <w:rsid w:val="00140553"/>
    <w:rsid w:val="0014223F"/>
    <w:rsid w:val="001644CD"/>
    <w:rsid w:val="001666DA"/>
    <w:rsid w:val="00170EA7"/>
    <w:rsid w:val="001908D3"/>
    <w:rsid w:val="00195F99"/>
    <w:rsid w:val="001B5652"/>
    <w:rsid w:val="001C7DEB"/>
    <w:rsid w:val="001C7FEC"/>
    <w:rsid w:val="001F1933"/>
    <w:rsid w:val="001F3EDA"/>
    <w:rsid w:val="002172E8"/>
    <w:rsid w:val="0023423A"/>
    <w:rsid w:val="00235D12"/>
    <w:rsid w:val="002443B5"/>
    <w:rsid w:val="00262E9D"/>
    <w:rsid w:val="00264047"/>
    <w:rsid w:val="00281902"/>
    <w:rsid w:val="00284018"/>
    <w:rsid w:val="00297C33"/>
    <w:rsid w:val="002A34EC"/>
    <w:rsid w:val="002A3C8F"/>
    <w:rsid w:val="002B69AE"/>
    <w:rsid w:val="002C3811"/>
    <w:rsid w:val="002E1CD6"/>
    <w:rsid w:val="002E239E"/>
    <w:rsid w:val="002E788E"/>
    <w:rsid w:val="002F6C5A"/>
    <w:rsid w:val="002F722D"/>
    <w:rsid w:val="00304B61"/>
    <w:rsid w:val="00311FA6"/>
    <w:rsid w:val="00320616"/>
    <w:rsid w:val="003538FE"/>
    <w:rsid w:val="00355EC5"/>
    <w:rsid w:val="003613BF"/>
    <w:rsid w:val="00372705"/>
    <w:rsid w:val="003802D1"/>
    <w:rsid w:val="003946A2"/>
    <w:rsid w:val="00396CC3"/>
    <w:rsid w:val="00397C0F"/>
    <w:rsid w:val="003A017B"/>
    <w:rsid w:val="003A7E33"/>
    <w:rsid w:val="003B4DDA"/>
    <w:rsid w:val="003C3B58"/>
    <w:rsid w:val="003C4396"/>
    <w:rsid w:val="003E5B72"/>
    <w:rsid w:val="00400C82"/>
    <w:rsid w:val="00427249"/>
    <w:rsid w:val="0046116C"/>
    <w:rsid w:val="0047269C"/>
    <w:rsid w:val="00476CFF"/>
    <w:rsid w:val="0047765C"/>
    <w:rsid w:val="004A4B6D"/>
    <w:rsid w:val="004B037E"/>
    <w:rsid w:val="004B7BF4"/>
    <w:rsid w:val="004D3E11"/>
    <w:rsid w:val="004E52FC"/>
    <w:rsid w:val="004E5E57"/>
    <w:rsid w:val="004F5473"/>
    <w:rsid w:val="00504103"/>
    <w:rsid w:val="005131A6"/>
    <w:rsid w:val="00550D2F"/>
    <w:rsid w:val="0057156E"/>
    <w:rsid w:val="00576408"/>
    <w:rsid w:val="0058029E"/>
    <w:rsid w:val="00584996"/>
    <w:rsid w:val="00587F4D"/>
    <w:rsid w:val="00593832"/>
    <w:rsid w:val="005947D1"/>
    <w:rsid w:val="005A0CCE"/>
    <w:rsid w:val="005A2962"/>
    <w:rsid w:val="005A4F89"/>
    <w:rsid w:val="005D5C09"/>
    <w:rsid w:val="005E36D5"/>
    <w:rsid w:val="0064314E"/>
    <w:rsid w:val="00673BAB"/>
    <w:rsid w:val="00673FF5"/>
    <w:rsid w:val="006847A9"/>
    <w:rsid w:val="00691F17"/>
    <w:rsid w:val="006C5CA4"/>
    <w:rsid w:val="006D3FED"/>
    <w:rsid w:val="006E0897"/>
    <w:rsid w:val="006E2262"/>
    <w:rsid w:val="00743396"/>
    <w:rsid w:val="00751202"/>
    <w:rsid w:val="00775F1A"/>
    <w:rsid w:val="00777C4F"/>
    <w:rsid w:val="007A7F2D"/>
    <w:rsid w:val="007E1228"/>
    <w:rsid w:val="007E69E1"/>
    <w:rsid w:val="0080645D"/>
    <w:rsid w:val="00826BBB"/>
    <w:rsid w:val="0083184B"/>
    <w:rsid w:val="00864697"/>
    <w:rsid w:val="00871D4C"/>
    <w:rsid w:val="00893BFD"/>
    <w:rsid w:val="008A440C"/>
    <w:rsid w:val="008C0E2C"/>
    <w:rsid w:val="008C354D"/>
    <w:rsid w:val="008D6C35"/>
    <w:rsid w:val="0090146F"/>
    <w:rsid w:val="00903547"/>
    <w:rsid w:val="0095354A"/>
    <w:rsid w:val="00967B35"/>
    <w:rsid w:val="009753FC"/>
    <w:rsid w:val="00982D66"/>
    <w:rsid w:val="009A0BC7"/>
    <w:rsid w:val="009B5639"/>
    <w:rsid w:val="009C2320"/>
    <w:rsid w:val="00A11E89"/>
    <w:rsid w:val="00A22009"/>
    <w:rsid w:val="00A4743F"/>
    <w:rsid w:val="00A52B43"/>
    <w:rsid w:val="00A736CA"/>
    <w:rsid w:val="00A73A7D"/>
    <w:rsid w:val="00A91BF6"/>
    <w:rsid w:val="00B277F9"/>
    <w:rsid w:val="00B46AFE"/>
    <w:rsid w:val="00B57528"/>
    <w:rsid w:val="00B605CC"/>
    <w:rsid w:val="00B61A10"/>
    <w:rsid w:val="00B71612"/>
    <w:rsid w:val="00B924AE"/>
    <w:rsid w:val="00BA3359"/>
    <w:rsid w:val="00BD6726"/>
    <w:rsid w:val="00BE1FA1"/>
    <w:rsid w:val="00C24C1E"/>
    <w:rsid w:val="00C31356"/>
    <w:rsid w:val="00C42544"/>
    <w:rsid w:val="00C50CBE"/>
    <w:rsid w:val="00C6140E"/>
    <w:rsid w:val="00C63580"/>
    <w:rsid w:val="00C7134F"/>
    <w:rsid w:val="00C72746"/>
    <w:rsid w:val="00C9145B"/>
    <w:rsid w:val="00CB2081"/>
    <w:rsid w:val="00CB7125"/>
    <w:rsid w:val="00CB72C3"/>
    <w:rsid w:val="00CD2F36"/>
    <w:rsid w:val="00CE16CF"/>
    <w:rsid w:val="00CE63D5"/>
    <w:rsid w:val="00D15A56"/>
    <w:rsid w:val="00D26D23"/>
    <w:rsid w:val="00D415D0"/>
    <w:rsid w:val="00D56A3B"/>
    <w:rsid w:val="00DB466C"/>
    <w:rsid w:val="00DB7F16"/>
    <w:rsid w:val="00DC4B86"/>
    <w:rsid w:val="00DE0B69"/>
    <w:rsid w:val="00DE2C62"/>
    <w:rsid w:val="00DF6D55"/>
    <w:rsid w:val="00E06A84"/>
    <w:rsid w:val="00E20102"/>
    <w:rsid w:val="00E455B2"/>
    <w:rsid w:val="00E540A6"/>
    <w:rsid w:val="00E8230A"/>
    <w:rsid w:val="00E96808"/>
    <w:rsid w:val="00EB31D5"/>
    <w:rsid w:val="00ED451C"/>
    <w:rsid w:val="00EF0643"/>
    <w:rsid w:val="00EF3D8A"/>
    <w:rsid w:val="00F024DF"/>
    <w:rsid w:val="00F14C19"/>
    <w:rsid w:val="00F26F79"/>
    <w:rsid w:val="00F30B53"/>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6C065"/>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1228"/>
    <w:rPr>
      <w:color w:val="0563C1" w:themeColor="hyperlink"/>
      <w:u w:val="single"/>
    </w:rPr>
  </w:style>
  <w:style w:type="character" w:styleId="UnresolvedMention">
    <w:name w:val="Unresolved Mention"/>
    <w:basedOn w:val="DefaultParagraphFont"/>
    <w:uiPriority w:val="99"/>
    <w:semiHidden/>
    <w:unhideWhenUsed/>
    <w:rsid w:val="007E1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BoEHlnvj0" TargetMode="External"/><Relationship Id="rId13" Type="http://schemas.openxmlformats.org/officeDocument/2006/relationships/hyperlink" Target="https://www.youtube.com/watch?v=nWxqnZeELbU" TargetMode="External"/><Relationship Id="rId18" Type="http://schemas.openxmlformats.org/officeDocument/2006/relationships/hyperlink" Target="https://www.youtube.com/watch?v=EM6NDAn0PA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C_0W-PkBYbY" TargetMode="External"/><Relationship Id="rId17" Type="http://schemas.openxmlformats.org/officeDocument/2006/relationships/hyperlink" Target="https://www.youtube.com/watch?v=WhytqHqc63I" TargetMode="External"/><Relationship Id="rId2" Type="http://schemas.openxmlformats.org/officeDocument/2006/relationships/numbering" Target="numbering.xml"/><Relationship Id="rId16" Type="http://schemas.openxmlformats.org/officeDocument/2006/relationships/hyperlink" Target="https://www.youtube.com/watch?v=KPGHgRaDv7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oleeclark.com" TargetMode="External"/><Relationship Id="rId5" Type="http://schemas.openxmlformats.org/officeDocument/2006/relationships/webSettings" Target="webSettings.xml"/><Relationship Id="rId15" Type="http://schemas.openxmlformats.org/officeDocument/2006/relationships/hyperlink" Target="http://creativesafari.com/interview-kris-tate/" TargetMode="External"/><Relationship Id="rId23" Type="http://schemas.openxmlformats.org/officeDocument/2006/relationships/theme" Target="theme/theme1.xml"/><Relationship Id="rId10" Type="http://schemas.openxmlformats.org/officeDocument/2006/relationships/hyperlink" Target="https://artfulparent.com/observational-drawing-for-kids/" TargetMode="External"/><Relationship Id="rId19" Type="http://schemas.openxmlformats.org/officeDocument/2006/relationships/hyperlink" Target="https://www.thecollector.com/african-tribal-masks/" TargetMode="External"/><Relationship Id="rId4" Type="http://schemas.openxmlformats.org/officeDocument/2006/relationships/settings" Target="settings.xml"/><Relationship Id="rId9" Type="http://schemas.openxmlformats.org/officeDocument/2006/relationships/hyperlink" Target="https://www.youtube.com/watch?v=HZPIbqDFLI8" TargetMode="External"/><Relationship Id="rId14" Type="http://schemas.openxmlformats.org/officeDocument/2006/relationships/hyperlink" Target="https://www.youtube.com/watch?v=mG9XYC-wdT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219B-52C2-4600-8144-586227F6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Lucy Hamilton</cp:lastModifiedBy>
  <cp:revision>12</cp:revision>
  <cp:lastPrinted>2022-06-09T07:34:00Z</cp:lastPrinted>
  <dcterms:created xsi:type="dcterms:W3CDTF">2022-06-30T10:52:00Z</dcterms:created>
  <dcterms:modified xsi:type="dcterms:W3CDTF">2023-07-13T15:32:00Z</dcterms:modified>
</cp:coreProperties>
</file>