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1551"/>
        <w:gridCol w:w="2237"/>
        <w:gridCol w:w="2578"/>
        <w:gridCol w:w="2418"/>
        <w:gridCol w:w="2410"/>
        <w:gridCol w:w="2268"/>
        <w:gridCol w:w="1926"/>
      </w:tblGrid>
      <w:tr w:rsidR="00D56A3B" w:rsidTr="00180B42">
        <w:trPr>
          <w:trHeight w:val="317"/>
        </w:trPr>
        <w:tc>
          <w:tcPr>
            <w:tcW w:w="15388" w:type="dxa"/>
            <w:gridSpan w:val="7"/>
          </w:tcPr>
          <w:p w:rsidR="00D56A3B" w:rsidRPr="00D56A3B" w:rsidRDefault="00D56A3B" w:rsidP="00D56A3B">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 xml:space="preserve">Year </w:t>
            </w:r>
            <w:r w:rsidR="006771FF">
              <w:rPr>
                <w:rFonts w:ascii="Century Gothic" w:hAnsi="Century Gothic" w:cs="Tahoma"/>
                <w:b/>
                <w:bCs/>
                <w:color w:val="000000"/>
              </w:rPr>
              <w:t>10</w:t>
            </w:r>
            <w:r w:rsidR="00F220EB">
              <w:rPr>
                <w:rFonts w:ascii="Century Gothic" w:hAnsi="Century Gothic" w:cs="Tahoma"/>
                <w:b/>
                <w:bCs/>
                <w:color w:val="000000"/>
              </w:rPr>
              <w:t xml:space="preserve"> </w:t>
            </w:r>
            <w:r w:rsidR="006636B6">
              <w:rPr>
                <w:rFonts w:ascii="Century Gothic" w:hAnsi="Century Gothic" w:cs="Tahoma"/>
                <w:b/>
                <w:bCs/>
                <w:color w:val="000000"/>
              </w:rPr>
              <w:t>Enterprise and Marketing</w:t>
            </w:r>
          </w:p>
        </w:tc>
      </w:tr>
      <w:tr w:rsidR="00C23B63" w:rsidTr="00431348">
        <w:tc>
          <w:tcPr>
            <w:tcW w:w="1551"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Curriculum intent</w:t>
            </w:r>
          </w:p>
        </w:tc>
        <w:tc>
          <w:tcPr>
            <w:tcW w:w="13837" w:type="dxa"/>
            <w:gridSpan w:val="6"/>
          </w:tcPr>
          <w:p w:rsidR="005131A6" w:rsidRPr="00C21A27" w:rsidRDefault="0003516E" w:rsidP="00C21A27">
            <w:pPr>
              <w:spacing w:after="0" w:line="240" w:lineRule="auto"/>
              <w:rPr>
                <w:rFonts w:ascii="Century Gothic" w:hAnsi="Century Gothic" w:cs="Tahoma"/>
                <w:bCs/>
                <w:color w:val="000000"/>
                <w:sz w:val="18"/>
              </w:rPr>
            </w:pPr>
            <w:r>
              <w:rPr>
                <w:rFonts w:ascii="Century Gothic" w:hAnsi="Century Gothic" w:cs="Tahoma"/>
                <w:bCs/>
                <w:color w:val="000000"/>
                <w:sz w:val="18"/>
              </w:rPr>
              <w:t xml:space="preserve">The curriculum has been designed to challenge, inspire and engage all </w:t>
            </w:r>
            <w:r w:rsidR="00F255EA">
              <w:rPr>
                <w:rFonts w:ascii="Century Gothic" w:hAnsi="Century Gothic" w:cs="Tahoma"/>
                <w:bCs/>
                <w:color w:val="000000"/>
                <w:sz w:val="18"/>
              </w:rPr>
              <w:t>student</w:t>
            </w:r>
            <w:r>
              <w:rPr>
                <w:rFonts w:ascii="Century Gothic" w:hAnsi="Century Gothic" w:cs="Tahoma"/>
                <w:bCs/>
                <w:color w:val="000000"/>
                <w:sz w:val="18"/>
              </w:rPr>
              <w:t>s</w:t>
            </w:r>
            <w:r w:rsidR="00F255EA">
              <w:rPr>
                <w:rFonts w:ascii="Century Gothic" w:hAnsi="Century Gothic" w:cs="Tahoma"/>
                <w:bCs/>
                <w:color w:val="000000"/>
                <w:sz w:val="18"/>
              </w:rPr>
              <w:t>,</w:t>
            </w:r>
            <w:r>
              <w:rPr>
                <w:rFonts w:ascii="Century Gothic" w:hAnsi="Century Gothic" w:cs="Tahoma"/>
                <w:bCs/>
                <w:color w:val="000000"/>
                <w:sz w:val="18"/>
              </w:rPr>
              <w:t xml:space="preserve"> offering them an insight into the considerations and decision that need to be made when running your own business. While the course focuses mainly on the enterprise and marketing aspects of a business, students are still given an overview of all functional areas of a business</w:t>
            </w:r>
            <w:r w:rsidR="00AB522C">
              <w:rPr>
                <w:rFonts w:ascii="Century Gothic" w:hAnsi="Century Gothic" w:cs="Tahoma"/>
                <w:bCs/>
                <w:color w:val="000000"/>
                <w:sz w:val="18"/>
              </w:rPr>
              <w:t xml:space="preserve"> and </w:t>
            </w:r>
            <w:r w:rsidR="00534F1E">
              <w:rPr>
                <w:rFonts w:ascii="Century Gothic" w:hAnsi="Century Gothic" w:cs="Tahoma"/>
                <w:bCs/>
                <w:color w:val="000000"/>
                <w:sz w:val="18"/>
              </w:rPr>
              <w:t>will learn how each of these areas must work together to make a successful business</w:t>
            </w:r>
            <w:r w:rsidR="00716036">
              <w:rPr>
                <w:rFonts w:ascii="Century Gothic" w:hAnsi="Century Gothic" w:cs="Tahoma"/>
                <w:bCs/>
                <w:color w:val="000000"/>
                <w:sz w:val="18"/>
              </w:rPr>
              <w:t>.</w:t>
            </w:r>
            <w:r w:rsidR="00534F1E">
              <w:rPr>
                <w:rFonts w:ascii="Century Gothic" w:hAnsi="Century Gothic" w:cs="Tahoma"/>
                <w:bCs/>
                <w:color w:val="000000"/>
                <w:sz w:val="18"/>
              </w:rPr>
              <w:t xml:space="preserve"> Students will use real life case studies on a range of businesses from small sole traders to large multinationals, that will be used to support their learning and which will allow them to apply their learning to the real world</w:t>
            </w:r>
            <w:r w:rsidR="00B51A53">
              <w:rPr>
                <w:rFonts w:ascii="Century Gothic" w:hAnsi="Century Gothic" w:cs="Tahoma"/>
                <w:bCs/>
                <w:color w:val="000000"/>
                <w:sz w:val="18"/>
              </w:rPr>
              <w:t>.</w:t>
            </w:r>
          </w:p>
        </w:tc>
      </w:tr>
      <w:tr w:rsidR="001D608E" w:rsidTr="00CE4A8D">
        <w:tc>
          <w:tcPr>
            <w:tcW w:w="1551"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Term</w:t>
            </w:r>
          </w:p>
        </w:tc>
        <w:tc>
          <w:tcPr>
            <w:tcW w:w="2237"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Autumn 1</w:t>
            </w:r>
          </w:p>
        </w:tc>
        <w:tc>
          <w:tcPr>
            <w:tcW w:w="257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Autumn 2</w:t>
            </w:r>
          </w:p>
        </w:tc>
        <w:tc>
          <w:tcPr>
            <w:tcW w:w="241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Spring 1</w:t>
            </w:r>
          </w:p>
        </w:tc>
        <w:tc>
          <w:tcPr>
            <w:tcW w:w="2410"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Spring 2</w:t>
            </w:r>
          </w:p>
        </w:tc>
        <w:tc>
          <w:tcPr>
            <w:tcW w:w="226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Summer 1</w:t>
            </w:r>
          </w:p>
        </w:tc>
        <w:tc>
          <w:tcPr>
            <w:tcW w:w="1926"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Summer 2</w:t>
            </w:r>
          </w:p>
        </w:tc>
      </w:tr>
      <w:tr w:rsidR="00790CCF" w:rsidTr="00CE4A8D">
        <w:tc>
          <w:tcPr>
            <w:tcW w:w="1551" w:type="dxa"/>
          </w:tcPr>
          <w:p w:rsidR="00790CCF" w:rsidRPr="00D56A3B" w:rsidRDefault="00790CCF" w:rsidP="00790CCF">
            <w:pPr>
              <w:spacing w:after="0" w:line="240" w:lineRule="auto"/>
              <w:rPr>
                <w:rFonts w:ascii="Century Gothic" w:hAnsi="Century Gothic" w:cs="Tahoma"/>
                <w:b/>
                <w:bCs/>
                <w:color w:val="000000"/>
              </w:rPr>
            </w:pPr>
            <w:r w:rsidRPr="00D56A3B">
              <w:rPr>
                <w:rFonts w:ascii="Century Gothic" w:hAnsi="Century Gothic" w:cs="Tahoma"/>
                <w:b/>
                <w:bCs/>
                <w:color w:val="000000"/>
              </w:rPr>
              <w:t>Knowledge</w:t>
            </w:r>
          </w:p>
        </w:tc>
        <w:tc>
          <w:tcPr>
            <w:tcW w:w="2237" w:type="dxa"/>
          </w:tcPr>
          <w:p w:rsidR="00CA69EC" w:rsidRDefault="00367002" w:rsidP="00927ECF">
            <w:pPr>
              <w:spacing w:after="0" w:line="240" w:lineRule="auto"/>
              <w:rPr>
                <w:rFonts w:ascii="Century Gothic" w:eastAsia="Times New Roman" w:hAnsi="Century Gothic" w:cs="Calibri"/>
                <w:color w:val="000000"/>
                <w:sz w:val="18"/>
                <w:szCs w:val="18"/>
                <w:lang w:eastAsia="en-GB"/>
              </w:rPr>
            </w:pPr>
            <w:r>
              <w:rPr>
                <w:rFonts w:ascii="Century Gothic" w:eastAsia="Times New Roman" w:hAnsi="Century Gothic" w:cs="Calibri"/>
                <w:color w:val="000000"/>
                <w:sz w:val="18"/>
                <w:szCs w:val="18"/>
                <w:lang w:eastAsia="en-GB"/>
              </w:rPr>
              <w:t xml:space="preserve">The need for customer segmentation and why they </w:t>
            </w:r>
            <w:proofErr w:type="gramStart"/>
            <w:r>
              <w:rPr>
                <w:rFonts w:ascii="Century Gothic" w:eastAsia="Times New Roman" w:hAnsi="Century Gothic" w:cs="Calibri"/>
                <w:color w:val="000000"/>
                <w:sz w:val="18"/>
                <w:szCs w:val="18"/>
                <w:lang w:eastAsia="en-GB"/>
              </w:rPr>
              <w:t>are</w:t>
            </w:r>
            <w:proofErr w:type="gramEnd"/>
            <w:r>
              <w:rPr>
                <w:rFonts w:ascii="Century Gothic" w:eastAsia="Times New Roman" w:hAnsi="Century Gothic" w:cs="Calibri"/>
                <w:color w:val="000000"/>
                <w:sz w:val="18"/>
                <w:szCs w:val="18"/>
                <w:lang w:eastAsia="en-GB"/>
              </w:rPr>
              <w:t xml:space="preserve"> different</w:t>
            </w:r>
            <w:r w:rsidR="00CA69EC">
              <w:rPr>
                <w:rFonts w:ascii="Century Gothic" w:eastAsia="Times New Roman" w:hAnsi="Century Gothic" w:cs="Calibri"/>
                <w:color w:val="000000"/>
                <w:sz w:val="18"/>
                <w:szCs w:val="18"/>
                <w:lang w:eastAsia="en-GB"/>
              </w:rPr>
              <w:t>.</w:t>
            </w:r>
          </w:p>
          <w:p w:rsidR="00F255EA" w:rsidRDefault="00F255EA" w:rsidP="00927ECF">
            <w:pPr>
              <w:spacing w:after="0" w:line="240" w:lineRule="auto"/>
              <w:rPr>
                <w:rFonts w:ascii="Century Gothic" w:eastAsia="Times New Roman" w:hAnsi="Century Gothic" w:cs="Calibri"/>
                <w:color w:val="000000"/>
                <w:sz w:val="18"/>
                <w:szCs w:val="18"/>
                <w:lang w:eastAsia="en-GB"/>
              </w:rPr>
            </w:pPr>
          </w:p>
          <w:p w:rsidR="00CA69EC" w:rsidRDefault="00CA69EC" w:rsidP="00927ECF">
            <w:pPr>
              <w:spacing w:after="0" w:line="240" w:lineRule="auto"/>
              <w:rPr>
                <w:rFonts w:ascii="Century Gothic" w:eastAsia="Times New Roman" w:hAnsi="Century Gothic" w:cs="Calibri"/>
                <w:color w:val="000000"/>
                <w:sz w:val="18"/>
                <w:szCs w:val="18"/>
                <w:lang w:eastAsia="en-GB"/>
              </w:rPr>
            </w:pPr>
            <w:r>
              <w:rPr>
                <w:rFonts w:ascii="Century Gothic" w:eastAsia="Times New Roman" w:hAnsi="Century Gothic" w:cs="Calibri"/>
                <w:color w:val="000000"/>
                <w:sz w:val="18"/>
                <w:szCs w:val="18"/>
                <w:lang w:eastAsia="en-GB"/>
              </w:rPr>
              <w:t>What is Market Segment</w:t>
            </w:r>
            <w:r w:rsidR="00F255EA">
              <w:rPr>
                <w:rFonts w:ascii="Century Gothic" w:eastAsia="Times New Roman" w:hAnsi="Century Gothic" w:cs="Calibri"/>
                <w:color w:val="000000"/>
                <w:sz w:val="18"/>
                <w:szCs w:val="18"/>
                <w:lang w:eastAsia="en-GB"/>
              </w:rPr>
              <w:t>?</w:t>
            </w:r>
          </w:p>
          <w:p w:rsidR="00F255EA" w:rsidRDefault="00F255EA" w:rsidP="00927ECF">
            <w:pPr>
              <w:spacing w:after="0" w:line="240" w:lineRule="auto"/>
              <w:rPr>
                <w:rFonts w:ascii="Century Gothic" w:eastAsia="Times New Roman" w:hAnsi="Century Gothic" w:cs="Calibri"/>
                <w:color w:val="000000"/>
                <w:sz w:val="18"/>
                <w:szCs w:val="18"/>
                <w:lang w:eastAsia="en-GB"/>
              </w:rPr>
            </w:pPr>
          </w:p>
          <w:p w:rsidR="00CA69EC" w:rsidRDefault="00CA69EC" w:rsidP="00927ECF">
            <w:pPr>
              <w:spacing w:after="0" w:line="240" w:lineRule="auto"/>
              <w:rPr>
                <w:rFonts w:ascii="Century Gothic" w:eastAsia="Times New Roman" w:hAnsi="Century Gothic" w:cs="Calibri"/>
                <w:color w:val="000000"/>
                <w:sz w:val="18"/>
                <w:szCs w:val="18"/>
                <w:lang w:eastAsia="en-GB"/>
              </w:rPr>
            </w:pPr>
            <w:r>
              <w:rPr>
                <w:rFonts w:ascii="Century Gothic" w:eastAsia="Times New Roman" w:hAnsi="Century Gothic" w:cs="Calibri"/>
                <w:color w:val="000000"/>
                <w:sz w:val="18"/>
                <w:szCs w:val="18"/>
                <w:lang w:eastAsia="en-GB"/>
              </w:rPr>
              <w:t>Types of Market Segment</w:t>
            </w:r>
            <w:r w:rsidR="00F255EA">
              <w:rPr>
                <w:rFonts w:ascii="Century Gothic" w:eastAsia="Times New Roman" w:hAnsi="Century Gothic" w:cs="Calibri"/>
                <w:color w:val="000000"/>
                <w:sz w:val="18"/>
                <w:szCs w:val="18"/>
                <w:lang w:eastAsia="en-GB"/>
              </w:rPr>
              <w:t>.</w:t>
            </w:r>
          </w:p>
          <w:p w:rsidR="00F255EA" w:rsidRDefault="00F255EA" w:rsidP="00927ECF">
            <w:pPr>
              <w:spacing w:after="0" w:line="240" w:lineRule="auto"/>
              <w:rPr>
                <w:rFonts w:ascii="Century Gothic" w:eastAsia="Times New Roman" w:hAnsi="Century Gothic" w:cs="Calibri"/>
                <w:color w:val="000000"/>
                <w:sz w:val="18"/>
                <w:szCs w:val="18"/>
                <w:lang w:eastAsia="en-GB"/>
              </w:rPr>
            </w:pPr>
          </w:p>
          <w:p w:rsidR="00F255EA" w:rsidRDefault="00CA69EC" w:rsidP="00927ECF">
            <w:pPr>
              <w:spacing w:after="0" w:line="240" w:lineRule="auto"/>
              <w:rPr>
                <w:rFonts w:ascii="Century Gothic" w:eastAsia="Times New Roman" w:hAnsi="Century Gothic" w:cs="Calibri"/>
                <w:color w:val="000000"/>
                <w:sz w:val="18"/>
                <w:szCs w:val="18"/>
                <w:lang w:eastAsia="en-GB"/>
              </w:rPr>
            </w:pPr>
            <w:r>
              <w:rPr>
                <w:rFonts w:ascii="Century Gothic" w:eastAsia="Times New Roman" w:hAnsi="Century Gothic" w:cs="Calibri"/>
                <w:color w:val="000000"/>
                <w:sz w:val="18"/>
                <w:szCs w:val="18"/>
                <w:lang w:eastAsia="en-GB"/>
              </w:rPr>
              <w:t>Advantages of Market Segmentation</w:t>
            </w:r>
            <w:r w:rsidR="00F255EA">
              <w:rPr>
                <w:rFonts w:ascii="Century Gothic" w:eastAsia="Times New Roman" w:hAnsi="Century Gothic" w:cs="Calibri"/>
                <w:color w:val="000000"/>
                <w:sz w:val="18"/>
                <w:szCs w:val="18"/>
                <w:lang w:eastAsia="en-GB"/>
              </w:rPr>
              <w:t>.</w:t>
            </w:r>
          </w:p>
          <w:p w:rsidR="00CA69EC" w:rsidRPr="00670FF5" w:rsidRDefault="00CA69EC" w:rsidP="00927ECF">
            <w:pPr>
              <w:spacing w:after="0" w:line="240" w:lineRule="auto"/>
              <w:rPr>
                <w:rFonts w:ascii="Century Gothic" w:eastAsia="Times New Roman" w:hAnsi="Century Gothic" w:cs="Calibri"/>
                <w:color w:val="000000"/>
                <w:sz w:val="18"/>
                <w:szCs w:val="18"/>
                <w:lang w:eastAsia="en-GB"/>
              </w:rPr>
            </w:pPr>
            <w:r>
              <w:rPr>
                <w:rFonts w:ascii="Century Gothic" w:eastAsia="Times New Roman" w:hAnsi="Century Gothic" w:cs="Calibri"/>
                <w:color w:val="000000"/>
                <w:sz w:val="18"/>
                <w:szCs w:val="18"/>
                <w:lang w:eastAsia="en-GB"/>
              </w:rPr>
              <w:t xml:space="preserve"> </w:t>
            </w:r>
          </w:p>
          <w:p w:rsidR="00927ECF" w:rsidRPr="00670FF5" w:rsidRDefault="00CA69EC" w:rsidP="00790CCF">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What is a Customer Profile</w:t>
            </w:r>
            <w:r w:rsidR="00F255EA">
              <w:rPr>
                <w:rFonts w:ascii="Century Gothic" w:hAnsi="Century Gothic" w:cs="Tahoma"/>
                <w:bCs/>
                <w:color w:val="000000"/>
                <w:sz w:val="18"/>
                <w:szCs w:val="18"/>
              </w:rPr>
              <w:t>?</w:t>
            </w:r>
            <w:r>
              <w:rPr>
                <w:rFonts w:ascii="Century Gothic" w:hAnsi="Century Gothic" w:cs="Tahoma"/>
                <w:bCs/>
                <w:color w:val="000000"/>
                <w:sz w:val="18"/>
                <w:szCs w:val="18"/>
              </w:rPr>
              <w:t xml:space="preserve"> </w:t>
            </w:r>
          </w:p>
        </w:tc>
        <w:tc>
          <w:tcPr>
            <w:tcW w:w="2578" w:type="dxa"/>
          </w:tcPr>
          <w:p w:rsidR="00394B75" w:rsidRDefault="0066623B" w:rsidP="0066623B">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What is a Customer Profile?</w:t>
            </w:r>
          </w:p>
          <w:p w:rsidR="00F255EA" w:rsidRDefault="00F255EA" w:rsidP="0066623B">
            <w:pPr>
              <w:spacing w:after="0" w:line="240" w:lineRule="auto"/>
              <w:rPr>
                <w:rFonts w:ascii="Century Gothic" w:hAnsi="Century Gothic" w:cs="Tahoma"/>
                <w:bCs/>
                <w:color w:val="000000"/>
                <w:sz w:val="18"/>
                <w:szCs w:val="18"/>
              </w:rPr>
            </w:pPr>
          </w:p>
          <w:p w:rsidR="0066623B" w:rsidRDefault="0066623B" w:rsidP="0066623B">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What is Market Segmentation</w:t>
            </w:r>
            <w:r w:rsidR="00F255EA">
              <w:rPr>
                <w:rFonts w:ascii="Century Gothic" w:hAnsi="Century Gothic" w:cs="Tahoma"/>
                <w:bCs/>
                <w:color w:val="000000"/>
                <w:sz w:val="18"/>
                <w:szCs w:val="18"/>
              </w:rPr>
              <w:t>?</w:t>
            </w:r>
          </w:p>
          <w:p w:rsidR="00F255EA" w:rsidRDefault="00F255EA" w:rsidP="0066623B">
            <w:pPr>
              <w:spacing w:after="0" w:line="240" w:lineRule="auto"/>
              <w:rPr>
                <w:rFonts w:ascii="Century Gothic" w:hAnsi="Century Gothic" w:cs="Tahoma"/>
                <w:bCs/>
                <w:color w:val="000000"/>
                <w:sz w:val="18"/>
                <w:szCs w:val="18"/>
              </w:rPr>
            </w:pPr>
          </w:p>
          <w:p w:rsidR="0066623B" w:rsidRDefault="0066623B" w:rsidP="0066623B">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Types of Market Segmentation</w:t>
            </w:r>
            <w:r w:rsidR="00F255EA">
              <w:rPr>
                <w:rFonts w:ascii="Century Gothic" w:hAnsi="Century Gothic" w:cs="Tahoma"/>
                <w:bCs/>
                <w:color w:val="000000"/>
                <w:sz w:val="18"/>
                <w:szCs w:val="18"/>
              </w:rPr>
              <w:t>.</w:t>
            </w:r>
          </w:p>
          <w:p w:rsidR="00F255EA" w:rsidRDefault="00F255EA" w:rsidP="0066623B">
            <w:pPr>
              <w:spacing w:after="0" w:line="240" w:lineRule="auto"/>
              <w:rPr>
                <w:rFonts w:ascii="Century Gothic" w:hAnsi="Century Gothic" w:cs="Tahoma"/>
                <w:bCs/>
                <w:color w:val="000000"/>
                <w:sz w:val="18"/>
                <w:szCs w:val="18"/>
              </w:rPr>
            </w:pPr>
          </w:p>
          <w:p w:rsidR="0066623B" w:rsidRDefault="00756461" w:rsidP="0066623B">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Advantages of Market Segmentation</w:t>
            </w:r>
            <w:r w:rsidR="00F255EA">
              <w:rPr>
                <w:rFonts w:ascii="Century Gothic" w:hAnsi="Century Gothic" w:cs="Tahoma"/>
                <w:bCs/>
                <w:color w:val="000000"/>
                <w:sz w:val="18"/>
                <w:szCs w:val="18"/>
              </w:rPr>
              <w:t>.</w:t>
            </w:r>
          </w:p>
          <w:p w:rsidR="00F255EA" w:rsidRDefault="00F255EA" w:rsidP="0066623B">
            <w:pPr>
              <w:spacing w:after="0" w:line="240" w:lineRule="auto"/>
              <w:rPr>
                <w:rFonts w:ascii="Century Gothic" w:hAnsi="Century Gothic" w:cs="Tahoma"/>
                <w:bCs/>
                <w:color w:val="000000"/>
                <w:sz w:val="18"/>
                <w:szCs w:val="18"/>
              </w:rPr>
            </w:pPr>
          </w:p>
          <w:p w:rsidR="00756461" w:rsidRDefault="00756461" w:rsidP="0066623B">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What is Market Research</w:t>
            </w:r>
            <w:r w:rsidR="00F255EA">
              <w:rPr>
                <w:rFonts w:ascii="Century Gothic" w:hAnsi="Century Gothic" w:cs="Tahoma"/>
                <w:bCs/>
                <w:color w:val="000000"/>
                <w:sz w:val="18"/>
                <w:szCs w:val="18"/>
              </w:rPr>
              <w:t>?</w:t>
            </w:r>
          </w:p>
          <w:p w:rsidR="00F255EA" w:rsidRDefault="00F255EA" w:rsidP="0066623B">
            <w:pPr>
              <w:spacing w:after="0" w:line="240" w:lineRule="auto"/>
              <w:rPr>
                <w:rFonts w:ascii="Century Gothic" w:hAnsi="Century Gothic" w:cs="Tahoma"/>
                <w:bCs/>
                <w:color w:val="000000"/>
                <w:sz w:val="18"/>
                <w:szCs w:val="18"/>
              </w:rPr>
            </w:pPr>
          </w:p>
          <w:p w:rsidR="00756461" w:rsidRDefault="00756461" w:rsidP="0066623B">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What is Primary Market Research</w:t>
            </w:r>
            <w:r w:rsidR="00F255EA">
              <w:rPr>
                <w:rFonts w:ascii="Century Gothic" w:hAnsi="Century Gothic" w:cs="Tahoma"/>
                <w:bCs/>
                <w:color w:val="000000"/>
                <w:sz w:val="18"/>
                <w:szCs w:val="18"/>
              </w:rPr>
              <w:t>?</w:t>
            </w:r>
          </w:p>
          <w:p w:rsidR="00F255EA" w:rsidRDefault="00F255EA" w:rsidP="0066623B">
            <w:pPr>
              <w:spacing w:after="0" w:line="240" w:lineRule="auto"/>
              <w:rPr>
                <w:rFonts w:ascii="Century Gothic" w:hAnsi="Century Gothic" w:cs="Tahoma"/>
                <w:bCs/>
                <w:color w:val="000000"/>
                <w:sz w:val="18"/>
                <w:szCs w:val="18"/>
              </w:rPr>
            </w:pPr>
          </w:p>
          <w:p w:rsidR="00756461" w:rsidRPr="00670FF5" w:rsidRDefault="00756461" w:rsidP="0066623B">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What is Secondary Markey Research</w:t>
            </w:r>
            <w:r w:rsidR="00F255EA">
              <w:rPr>
                <w:rFonts w:ascii="Century Gothic" w:hAnsi="Century Gothic" w:cs="Tahoma"/>
                <w:bCs/>
                <w:color w:val="000000"/>
                <w:sz w:val="18"/>
                <w:szCs w:val="18"/>
              </w:rPr>
              <w:t>?</w:t>
            </w:r>
          </w:p>
        </w:tc>
        <w:tc>
          <w:tcPr>
            <w:tcW w:w="2418" w:type="dxa"/>
          </w:tcPr>
          <w:p w:rsidR="00F255EA" w:rsidRDefault="00AE0951" w:rsidP="00AE0951">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What is Market Research</w:t>
            </w:r>
            <w:r w:rsidR="00F255EA">
              <w:rPr>
                <w:rFonts w:ascii="Century Gothic" w:hAnsi="Century Gothic" w:cs="Tahoma"/>
                <w:bCs/>
                <w:color w:val="000000"/>
                <w:sz w:val="18"/>
                <w:szCs w:val="18"/>
              </w:rPr>
              <w:t>?</w:t>
            </w:r>
          </w:p>
          <w:p w:rsidR="00AE0951" w:rsidRDefault="00AE0951" w:rsidP="00AE0951">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 </w:t>
            </w:r>
          </w:p>
          <w:p w:rsidR="00AE0951" w:rsidRDefault="00AE0951" w:rsidP="00AE0951">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What is Primary Market Research</w:t>
            </w:r>
            <w:r w:rsidR="00F255EA">
              <w:rPr>
                <w:rFonts w:ascii="Century Gothic" w:hAnsi="Century Gothic" w:cs="Tahoma"/>
                <w:bCs/>
                <w:color w:val="000000"/>
                <w:sz w:val="18"/>
                <w:szCs w:val="18"/>
              </w:rPr>
              <w:t>?</w:t>
            </w:r>
          </w:p>
          <w:p w:rsidR="00F255EA" w:rsidRDefault="00F255EA" w:rsidP="00AE0951">
            <w:pPr>
              <w:spacing w:after="0" w:line="240" w:lineRule="auto"/>
              <w:rPr>
                <w:rFonts w:ascii="Century Gothic" w:hAnsi="Century Gothic" w:cs="Tahoma"/>
                <w:bCs/>
                <w:color w:val="000000"/>
                <w:sz w:val="18"/>
                <w:szCs w:val="18"/>
              </w:rPr>
            </w:pPr>
          </w:p>
          <w:p w:rsidR="00AE0951" w:rsidRDefault="00AE0951" w:rsidP="00AE0951">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What is Secondary Markey Research</w:t>
            </w:r>
            <w:r w:rsidR="00F255EA">
              <w:rPr>
                <w:rFonts w:ascii="Century Gothic" w:hAnsi="Century Gothic" w:cs="Tahoma"/>
                <w:bCs/>
                <w:color w:val="000000"/>
                <w:sz w:val="18"/>
                <w:szCs w:val="18"/>
              </w:rPr>
              <w:t>?</w:t>
            </w:r>
          </w:p>
          <w:p w:rsidR="00F255EA" w:rsidRDefault="00F255EA" w:rsidP="00AE0951">
            <w:pPr>
              <w:spacing w:after="0" w:line="240" w:lineRule="auto"/>
              <w:rPr>
                <w:rFonts w:ascii="Century Gothic" w:hAnsi="Century Gothic" w:cs="Tahoma"/>
                <w:bCs/>
                <w:color w:val="000000"/>
                <w:sz w:val="18"/>
                <w:szCs w:val="18"/>
              </w:rPr>
            </w:pPr>
          </w:p>
          <w:p w:rsidR="00CE4A8D" w:rsidRDefault="00480A61" w:rsidP="00756461">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Understanding Product Development</w:t>
            </w:r>
            <w:r w:rsidR="00F255EA">
              <w:rPr>
                <w:rFonts w:ascii="Century Gothic" w:hAnsi="Century Gothic" w:cs="Tahoma"/>
                <w:bCs/>
                <w:color w:val="000000"/>
                <w:sz w:val="18"/>
                <w:szCs w:val="18"/>
              </w:rPr>
              <w:t>.</w:t>
            </w:r>
          </w:p>
          <w:p w:rsidR="00F255EA" w:rsidRDefault="00F255EA" w:rsidP="00756461">
            <w:pPr>
              <w:spacing w:after="0" w:line="240" w:lineRule="auto"/>
              <w:rPr>
                <w:rFonts w:ascii="Century Gothic" w:hAnsi="Century Gothic" w:cs="Tahoma"/>
                <w:bCs/>
                <w:color w:val="000000"/>
                <w:sz w:val="18"/>
                <w:szCs w:val="18"/>
              </w:rPr>
            </w:pPr>
          </w:p>
          <w:p w:rsidR="00F255EA" w:rsidRDefault="00F255EA" w:rsidP="00756461">
            <w:pPr>
              <w:spacing w:after="0" w:line="240" w:lineRule="auto"/>
              <w:rPr>
                <w:rFonts w:ascii="Century Gothic" w:hAnsi="Century Gothic" w:cs="Tahoma"/>
                <w:bCs/>
                <w:color w:val="000000"/>
                <w:sz w:val="18"/>
              </w:rPr>
            </w:pPr>
          </w:p>
          <w:p w:rsidR="00F255EA" w:rsidRDefault="00F255EA" w:rsidP="00756461">
            <w:pPr>
              <w:spacing w:after="0" w:line="240" w:lineRule="auto"/>
              <w:rPr>
                <w:rFonts w:ascii="Century Gothic" w:hAnsi="Century Gothic" w:cs="Tahoma"/>
                <w:bCs/>
                <w:color w:val="000000"/>
                <w:sz w:val="18"/>
              </w:rPr>
            </w:pPr>
          </w:p>
          <w:p w:rsidR="00480A61" w:rsidRDefault="00480A61" w:rsidP="00756461">
            <w:pPr>
              <w:spacing w:after="0" w:line="240" w:lineRule="auto"/>
              <w:rPr>
                <w:rFonts w:ascii="Century Gothic" w:hAnsi="Century Gothic" w:cs="Tahoma"/>
                <w:bCs/>
                <w:color w:val="000000"/>
                <w:sz w:val="18"/>
              </w:rPr>
            </w:pPr>
            <w:r>
              <w:rPr>
                <w:rFonts w:ascii="Century Gothic" w:hAnsi="Century Gothic" w:cs="Tahoma"/>
                <w:bCs/>
                <w:color w:val="000000"/>
                <w:sz w:val="18"/>
              </w:rPr>
              <w:t>How to create Product differentiation</w:t>
            </w:r>
            <w:r w:rsidR="00F255EA">
              <w:rPr>
                <w:rFonts w:ascii="Century Gothic" w:hAnsi="Century Gothic" w:cs="Tahoma"/>
                <w:bCs/>
                <w:color w:val="000000"/>
                <w:sz w:val="18"/>
              </w:rPr>
              <w:t>.</w:t>
            </w:r>
          </w:p>
          <w:p w:rsidR="00F255EA" w:rsidRDefault="00F255EA" w:rsidP="00756461">
            <w:pPr>
              <w:spacing w:after="0" w:line="240" w:lineRule="auto"/>
              <w:rPr>
                <w:rFonts w:ascii="Century Gothic" w:hAnsi="Century Gothic" w:cs="Tahoma"/>
                <w:bCs/>
                <w:color w:val="000000"/>
                <w:sz w:val="18"/>
              </w:rPr>
            </w:pPr>
          </w:p>
          <w:p w:rsidR="00480A61" w:rsidRPr="00C625EC" w:rsidRDefault="00480A61" w:rsidP="008F59AA">
            <w:pPr>
              <w:spacing w:after="0" w:line="240" w:lineRule="auto"/>
              <w:rPr>
                <w:rFonts w:ascii="Century Gothic" w:hAnsi="Century Gothic" w:cs="Tahoma"/>
                <w:bCs/>
                <w:color w:val="000000"/>
                <w:sz w:val="18"/>
              </w:rPr>
            </w:pPr>
          </w:p>
        </w:tc>
        <w:tc>
          <w:tcPr>
            <w:tcW w:w="2410" w:type="dxa"/>
          </w:tcPr>
          <w:p w:rsidR="00AE0951" w:rsidRDefault="00AE0951" w:rsidP="006A2045">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Understanding Product Development</w:t>
            </w:r>
            <w:r w:rsidR="00F255EA">
              <w:rPr>
                <w:rFonts w:ascii="Century Gothic" w:hAnsi="Century Gothic" w:cs="Tahoma"/>
                <w:bCs/>
                <w:color w:val="000000"/>
                <w:sz w:val="18"/>
                <w:szCs w:val="18"/>
              </w:rPr>
              <w:t>.</w:t>
            </w:r>
          </w:p>
          <w:p w:rsidR="00F255EA" w:rsidRDefault="00F255EA" w:rsidP="006A2045">
            <w:pPr>
              <w:spacing w:after="0" w:line="240" w:lineRule="auto"/>
              <w:rPr>
                <w:rFonts w:ascii="Century Gothic" w:hAnsi="Century Gothic" w:cs="Tahoma"/>
                <w:bCs/>
                <w:color w:val="000000"/>
                <w:sz w:val="18"/>
                <w:szCs w:val="18"/>
              </w:rPr>
            </w:pPr>
          </w:p>
          <w:p w:rsidR="006A2045" w:rsidRDefault="006A2045" w:rsidP="006A2045">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Types of Pricing Strategies</w:t>
            </w:r>
            <w:r w:rsidR="00F255EA">
              <w:rPr>
                <w:rFonts w:ascii="Century Gothic" w:hAnsi="Century Gothic" w:cs="Tahoma"/>
                <w:bCs/>
                <w:color w:val="000000"/>
                <w:sz w:val="18"/>
                <w:szCs w:val="18"/>
              </w:rPr>
              <w:t>.</w:t>
            </w:r>
          </w:p>
          <w:p w:rsidR="00F255EA" w:rsidRDefault="00F255EA" w:rsidP="006A2045">
            <w:pPr>
              <w:spacing w:after="0" w:line="240" w:lineRule="auto"/>
              <w:rPr>
                <w:rFonts w:ascii="Century Gothic" w:hAnsi="Century Gothic" w:cs="Tahoma"/>
                <w:bCs/>
                <w:color w:val="000000"/>
                <w:sz w:val="18"/>
                <w:szCs w:val="18"/>
              </w:rPr>
            </w:pPr>
          </w:p>
          <w:p w:rsidR="006A2045" w:rsidRDefault="006A2045" w:rsidP="006A2045">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Types of Advertising Methods</w:t>
            </w:r>
            <w:r w:rsidR="00F255EA">
              <w:rPr>
                <w:rFonts w:ascii="Century Gothic" w:hAnsi="Century Gothic" w:cs="Tahoma"/>
                <w:bCs/>
                <w:color w:val="000000"/>
                <w:sz w:val="18"/>
                <w:szCs w:val="18"/>
              </w:rPr>
              <w:t>.</w:t>
            </w:r>
          </w:p>
          <w:p w:rsidR="00F255EA" w:rsidRDefault="00F255EA" w:rsidP="006A2045">
            <w:pPr>
              <w:spacing w:after="0" w:line="240" w:lineRule="auto"/>
              <w:rPr>
                <w:rFonts w:ascii="Century Gothic" w:hAnsi="Century Gothic" w:cs="Tahoma"/>
                <w:bCs/>
                <w:color w:val="000000"/>
                <w:sz w:val="18"/>
                <w:szCs w:val="18"/>
              </w:rPr>
            </w:pPr>
          </w:p>
          <w:p w:rsidR="006A2045" w:rsidRDefault="006A2045" w:rsidP="006A2045">
            <w:pPr>
              <w:spacing w:after="0" w:line="240" w:lineRule="auto"/>
              <w:rPr>
                <w:rFonts w:ascii="Century Gothic" w:hAnsi="Century Gothic" w:cs="Tahoma"/>
                <w:bCs/>
                <w:color w:val="000000"/>
                <w:sz w:val="18"/>
                <w:szCs w:val="18"/>
              </w:rPr>
            </w:pPr>
          </w:p>
          <w:p w:rsidR="008F59AA" w:rsidRDefault="008F59AA" w:rsidP="008F59AA">
            <w:pPr>
              <w:spacing w:after="0" w:line="240" w:lineRule="auto"/>
              <w:rPr>
                <w:rFonts w:ascii="Century Gothic" w:hAnsi="Century Gothic" w:cs="Tahoma"/>
                <w:bCs/>
                <w:color w:val="000000"/>
                <w:sz w:val="18"/>
                <w:szCs w:val="18"/>
              </w:rPr>
            </w:pPr>
            <w:r w:rsidRPr="00AE0951">
              <w:rPr>
                <w:rFonts w:ascii="Century Gothic" w:hAnsi="Century Gothic" w:cs="Tahoma"/>
                <w:bCs/>
                <w:color w:val="000000"/>
                <w:sz w:val="18"/>
                <w:szCs w:val="18"/>
              </w:rPr>
              <w:t>Types of Business Ownership</w:t>
            </w:r>
            <w:r>
              <w:rPr>
                <w:rFonts w:ascii="Century Gothic" w:hAnsi="Century Gothic" w:cs="Tahoma"/>
                <w:bCs/>
                <w:color w:val="000000"/>
                <w:sz w:val="18"/>
                <w:szCs w:val="18"/>
              </w:rPr>
              <w:t>.</w:t>
            </w:r>
          </w:p>
          <w:p w:rsidR="008F59AA" w:rsidRPr="00AE0951" w:rsidRDefault="008F59AA" w:rsidP="008F59AA">
            <w:pPr>
              <w:spacing w:after="0" w:line="240" w:lineRule="auto"/>
              <w:rPr>
                <w:rFonts w:ascii="Century Gothic" w:hAnsi="Century Gothic" w:cs="Tahoma"/>
                <w:bCs/>
                <w:color w:val="000000"/>
                <w:sz w:val="18"/>
                <w:szCs w:val="18"/>
              </w:rPr>
            </w:pPr>
          </w:p>
          <w:p w:rsidR="008F59AA" w:rsidRPr="00AE0951" w:rsidRDefault="008F59AA" w:rsidP="008F59AA">
            <w:pPr>
              <w:spacing w:after="0" w:line="240" w:lineRule="auto"/>
              <w:rPr>
                <w:rFonts w:ascii="Century Gothic" w:hAnsi="Century Gothic" w:cs="Tahoma"/>
                <w:bCs/>
                <w:color w:val="000000"/>
                <w:sz w:val="18"/>
                <w:szCs w:val="18"/>
              </w:rPr>
            </w:pPr>
            <w:r w:rsidRPr="00AE0951">
              <w:rPr>
                <w:rFonts w:ascii="Century Gothic" w:hAnsi="Century Gothic" w:cs="Tahoma"/>
                <w:bCs/>
                <w:color w:val="000000"/>
                <w:sz w:val="18"/>
                <w:szCs w:val="18"/>
              </w:rPr>
              <w:t>Sources of Finance</w:t>
            </w:r>
            <w:r>
              <w:rPr>
                <w:rFonts w:ascii="Century Gothic" w:hAnsi="Century Gothic" w:cs="Tahoma"/>
                <w:bCs/>
                <w:color w:val="000000"/>
                <w:sz w:val="18"/>
                <w:szCs w:val="18"/>
              </w:rPr>
              <w:t>.</w:t>
            </w:r>
            <w:r>
              <w:rPr>
                <w:rFonts w:ascii="Century Gothic" w:hAnsi="Century Gothic" w:cs="Tahoma"/>
                <w:bCs/>
                <w:color w:val="000000"/>
                <w:sz w:val="18"/>
                <w:szCs w:val="18"/>
              </w:rPr>
              <w:br/>
            </w:r>
            <w:r w:rsidRPr="00AE0951">
              <w:rPr>
                <w:rFonts w:ascii="Century Gothic" w:hAnsi="Century Gothic" w:cs="Tahoma"/>
                <w:bCs/>
                <w:color w:val="000000"/>
                <w:sz w:val="18"/>
                <w:szCs w:val="18"/>
              </w:rPr>
              <w:t xml:space="preserve"> </w:t>
            </w:r>
          </w:p>
          <w:p w:rsidR="008F59AA" w:rsidRDefault="008F59AA" w:rsidP="008F59AA">
            <w:pPr>
              <w:spacing w:after="0" w:line="240" w:lineRule="auto"/>
              <w:rPr>
                <w:rFonts w:ascii="Century Gothic" w:hAnsi="Century Gothic" w:cs="Tahoma"/>
                <w:bCs/>
                <w:color w:val="000000"/>
                <w:sz w:val="18"/>
                <w:szCs w:val="18"/>
              </w:rPr>
            </w:pPr>
            <w:r w:rsidRPr="00AE0951">
              <w:rPr>
                <w:rFonts w:ascii="Century Gothic" w:hAnsi="Century Gothic" w:cs="Tahoma"/>
                <w:bCs/>
                <w:color w:val="000000"/>
                <w:sz w:val="18"/>
                <w:szCs w:val="18"/>
              </w:rPr>
              <w:t>Cost and Profit</w:t>
            </w:r>
            <w:r>
              <w:rPr>
                <w:rFonts w:ascii="Century Gothic" w:hAnsi="Century Gothic" w:cs="Tahoma"/>
                <w:bCs/>
                <w:color w:val="000000"/>
                <w:sz w:val="18"/>
                <w:szCs w:val="18"/>
              </w:rPr>
              <w:t>.</w:t>
            </w:r>
          </w:p>
          <w:p w:rsidR="008F59AA" w:rsidRPr="00AE0951" w:rsidRDefault="008F59AA" w:rsidP="008F59AA">
            <w:pPr>
              <w:spacing w:after="0" w:line="240" w:lineRule="auto"/>
              <w:rPr>
                <w:rFonts w:ascii="Century Gothic" w:hAnsi="Century Gothic" w:cs="Tahoma"/>
                <w:bCs/>
                <w:color w:val="000000"/>
                <w:sz w:val="18"/>
                <w:szCs w:val="18"/>
              </w:rPr>
            </w:pPr>
          </w:p>
          <w:p w:rsidR="008F59AA" w:rsidRDefault="008F59AA" w:rsidP="008F59AA">
            <w:pPr>
              <w:spacing w:after="0" w:line="240" w:lineRule="auto"/>
              <w:rPr>
                <w:rFonts w:ascii="Century Gothic" w:hAnsi="Century Gothic" w:cs="Tahoma"/>
                <w:bCs/>
                <w:color w:val="000000"/>
                <w:sz w:val="18"/>
                <w:szCs w:val="18"/>
              </w:rPr>
            </w:pPr>
            <w:r w:rsidRPr="00AE0951">
              <w:rPr>
                <w:rFonts w:ascii="Century Gothic" w:hAnsi="Century Gothic" w:cs="Tahoma"/>
                <w:bCs/>
                <w:color w:val="000000"/>
                <w:sz w:val="18"/>
                <w:szCs w:val="18"/>
              </w:rPr>
              <w:t>Breakeven</w:t>
            </w:r>
            <w:r>
              <w:rPr>
                <w:rFonts w:ascii="Century Gothic" w:hAnsi="Century Gothic" w:cs="Tahoma"/>
                <w:bCs/>
                <w:color w:val="000000"/>
                <w:sz w:val="18"/>
                <w:szCs w:val="18"/>
              </w:rPr>
              <w:t>.</w:t>
            </w:r>
          </w:p>
          <w:p w:rsidR="008F59AA" w:rsidRPr="00AE0951" w:rsidRDefault="008F59AA" w:rsidP="008F59AA">
            <w:pPr>
              <w:spacing w:after="0" w:line="240" w:lineRule="auto"/>
              <w:rPr>
                <w:rFonts w:ascii="Century Gothic" w:hAnsi="Century Gothic" w:cs="Tahoma"/>
                <w:bCs/>
                <w:color w:val="000000"/>
                <w:sz w:val="18"/>
                <w:szCs w:val="18"/>
              </w:rPr>
            </w:pPr>
            <w:r w:rsidRPr="00AE0951">
              <w:rPr>
                <w:rFonts w:ascii="Century Gothic" w:hAnsi="Century Gothic" w:cs="Tahoma"/>
                <w:bCs/>
                <w:color w:val="000000"/>
                <w:sz w:val="18"/>
                <w:szCs w:val="18"/>
              </w:rPr>
              <w:t xml:space="preserve"> </w:t>
            </w:r>
          </w:p>
          <w:p w:rsidR="006A2045" w:rsidRPr="006A2045" w:rsidRDefault="008F59AA" w:rsidP="008F59AA">
            <w:pPr>
              <w:spacing w:after="0" w:line="240" w:lineRule="auto"/>
              <w:rPr>
                <w:rFonts w:ascii="Century Gothic" w:hAnsi="Century Gothic" w:cs="Tahoma"/>
                <w:bCs/>
                <w:color w:val="000000"/>
                <w:sz w:val="18"/>
                <w:szCs w:val="18"/>
              </w:rPr>
            </w:pPr>
            <w:r w:rsidRPr="00AE0951">
              <w:rPr>
                <w:rFonts w:ascii="Century Gothic" w:hAnsi="Century Gothic" w:cs="Tahoma"/>
                <w:bCs/>
                <w:color w:val="000000"/>
                <w:sz w:val="18"/>
                <w:szCs w:val="18"/>
              </w:rPr>
              <w:t>Cashflow</w:t>
            </w:r>
            <w:r>
              <w:rPr>
                <w:rFonts w:ascii="Century Gothic" w:hAnsi="Century Gothic" w:cs="Tahoma"/>
                <w:bCs/>
                <w:color w:val="000000"/>
                <w:sz w:val="18"/>
                <w:szCs w:val="18"/>
              </w:rPr>
              <w:t>.</w:t>
            </w:r>
          </w:p>
        </w:tc>
        <w:tc>
          <w:tcPr>
            <w:tcW w:w="2268" w:type="dxa"/>
          </w:tcPr>
          <w:p w:rsidR="008F59AA" w:rsidRDefault="00AE0951" w:rsidP="008F59AA">
            <w:pPr>
              <w:spacing w:after="0" w:line="240" w:lineRule="auto"/>
              <w:rPr>
                <w:rFonts w:ascii="Century Gothic" w:hAnsi="Century Gothic" w:cs="Tahoma"/>
                <w:bCs/>
                <w:color w:val="000000"/>
                <w:sz w:val="18"/>
              </w:rPr>
            </w:pPr>
            <w:r>
              <w:rPr>
                <w:rFonts w:ascii="Century Gothic" w:hAnsi="Century Gothic" w:cs="Tahoma"/>
                <w:bCs/>
                <w:color w:val="000000"/>
              </w:rPr>
              <w:t xml:space="preserve"> </w:t>
            </w:r>
            <w:r w:rsidR="008F59AA">
              <w:rPr>
                <w:rFonts w:ascii="Century Gothic" w:hAnsi="Century Gothic" w:cs="Tahoma"/>
                <w:bCs/>
                <w:color w:val="000000"/>
                <w:sz w:val="18"/>
              </w:rPr>
              <w:t>External Factors.</w:t>
            </w:r>
          </w:p>
          <w:p w:rsidR="008F59AA" w:rsidRDefault="008F59AA" w:rsidP="008F59AA">
            <w:pPr>
              <w:spacing w:after="0" w:line="240" w:lineRule="auto"/>
              <w:rPr>
                <w:rFonts w:ascii="Century Gothic" w:hAnsi="Century Gothic" w:cs="Tahoma"/>
                <w:bCs/>
                <w:color w:val="000000"/>
                <w:sz w:val="18"/>
              </w:rPr>
            </w:pPr>
          </w:p>
          <w:p w:rsidR="008F59AA" w:rsidRDefault="008F59AA" w:rsidP="008F59AA">
            <w:pPr>
              <w:spacing w:after="0" w:line="240" w:lineRule="auto"/>
              <w:rPr>
                <w:rFonts w:ascii="Century Gothic" w:hAnsi="Century Gothic" w:cs="Tahoma"/>
                <w:bCs/>
                <w:color w:val="000000"/>
                <w:sz w:val="18"/>
              </w:rPr>
            </w:pPr>
            <w:r>
              <w:rPr>
                <w:rFonts w:ascii="Century Gothic" w:hAnsi="Century Gothic" w:cs="Tahoma"/>
                <w:bCs/>
                <w:color w:val="000000"/>
                <w:sz w:val="18"/>
              </w:rPr>
              <w:t>Legal Factors.</w:t>
            </w:r>
          </w:p>
          <w:p w:rsidR="00AE0951" w:rsidRDefault="00AE0951" w:rsidP="00DC6B46">
            <w:pPr>
              <w:spacing w:after="0" w:line="240" w:lineRule="auto"/>
              <w:rPr>
                <w:rFonts w:ascii="Century Gothic" w:hAnsi="Century Gothic" w:cs="Tahoma"/>
                <w:bCs/>
                <w:color w:val="000000"/>
              </w:rPr>
            </w:pPr>
          </w:p>
          <w:p w:rsidR="008F59AA" w:rsidRDefault="008F59AA" w:rsidP="00DC6B46">
            <w:pPr>
              <w:spacing w:after="0" w:line="240" w:lineRule="auto"/>
              <w:rPr>
                <w:rFonts w:ascii="Century Gothic" w:hAnsi="Century Gothic" w:cs="Tahoma"/>
                <w:bCs/>
                <w:color w:val="000000"/>
              </w:rPr>
            </w:pPr>
            <w:r>
              <w:rPr>
                <w:rFonts w:ascii="Century Gothic" w:hAnsi="Century Gothic" w:cs="Tahoma"/>
                <w:bCs/>
                <w:color w:val="000000"/>
              </w:rPr>
              <w:t>Risks and how to minimise risks of business</w:t>
            </w:r>
          </w:p>
        </w:tc>
        <w:tc>
          <w:tcPr>
            <w:tcW w:w="1926" w:type="dxa"/>
          </w:tcPr>
          <w:p w:rsidR="00A64304" w:rsidRPr="00E34A9F" w:rsidRDefault="00E34A9F" w:rsidP="00CE4A8D">
            <w:pPr>
              <w:spacing w:after="0" w:line="240" w:lineRule="auto"/>
              <w:rPr>
                <w:rFonts w:ascii="Century Gothic" w:hAnsi="Century Gothic" w:cs="Tahoma"/>
                <w:bCs/>
                <w:color w:val="000000"/>
                <w:sz w:val="20"/>
              </w:rPr>
            </w:pPr>
            <w:r w:rsidRPr="00E34A9F">
              <w:rPr>
                <w:rFonts w:ascii="Century Gothic" w:hAnsi="Century Gothic" w:cs="Tahoma"/>
                <w:bCs/>
                <w:color w:val="000000"/>
                <w:sz w:val="20"/>
              </w:rPr>
              <w:t xml:space="preserve">What is a brand? </w:t>
            </w:r>
          </w:p>
          <w:p w:rsidR="00E34A9F" w:rsidRDefault="00E34A9F" w:rsidP="00CE4A8D">
            <w:pPr>
              <w:spacing w:after="0" w:line="240" w:lineRule="auto"/>
              <w:rPr>
                <w:rFonts w:ascii="Century Gothic" w:hAnsi="Century Gothic" w:cs="Tahoma"/>
                <w:bCs/>
                <w:color w:val="000000"/>
                <w:sz w:val="20"/>
              </w:rPr>
            </w:pPr>
          </w:p>
          <w:p w:rsidR="00E34A9F" w:rsidRPr="00E34A9F" w:rsidRDefault="00E34A9F" w:rsidP="00CE4A8D">
            <w:pPr>
              <w:spacing w:after="0" w:line="240" w:lineRule="auto"/>
              <w:rPr>
                <w:rFonts w:ascii="Century Gothic" w:hAnsi="Century Gothic" w:cs="Tahoma"/>
                <w:bCs/>
                <w:color w:val="000000"/>
                <w:sz w:val="20"/>
              </w:rPr>
            </w:pPr>
            <w:r w:rsidRPr="00E34A9F">
              <w:rPr>
                <w:rFonts w:ascii="Century Gothic" w:hAnsi="Century Gothic" w:cs="Tahoma"/>
                <w:bCs/>
                <w:color w:val="000000"/>
                <w:sz w:val="20"/>
              </w:rPr>
              <w:t>How to create</w:t>
            </w:r>
            <w:r>
              <w:rPr>
                <w:rFonts w:ascii="Century Gothic" w:hAnsi="Century Gothic" w:cs="Tahoma"/>
                <w:bCs/>
                <w:color w:val="000000"/>
                <w:sz w:val="20"/>
              </w:rPr>
              <w:t xml:space="preserve"> and develop</w:t>
            </w:r>
            <w:bookmarkStart w:id="0" w:name="_GoBack"/>
            <w:bookmarkEnd w:id="0"/>
            <w:r w:rsidRPr="00E34A9F">
              <w:rPr>
                <w:rFonts w:ascii="Century Gothic" w:hAnsi="Century Gothic" w:cs="Tahoma"/>
                <w:bCs/>
                <w:color w:val="000000"/>
                <w:sz w:val="20"/>
              </w:rPr>
              <w:t xml:space="preserve"> a strong brand?</w:t>
            </w:r>
          </w:p>
          <w:p w:rsidR="00E34A9F" w:rsidRDefault="00E34A9F" w:rsidP="00CE4A8D">
            <w:pPr>
              <w:spacing w:after="0" w:line="240" w:lineRule="auto"/>
              <w:rPr>
                <w:rFonts w:ascii="Century Gothic" w:hAnsi="Century Gothic" w:cs="Tahoma"/>
                <w:bCs/>
                <w:color w:val="000000"/>
              </w:rPr>
            </w:pPr>
          </w:p>
          <w:p w:rsidR="00E34A9F" w:rsidRDefault="00E34A9F" w:rsidP="00CE4A8D">
            <w:pPr>
              <w:spacing w:after="0" w:line="240" w:lineRule="auto"/>
              <w:rPr>
                <w:rFonts w:ascii="Century Gothic" w:hAnsi="Century Gothic" w:cs="Tahoma"/>
                <w:bCs/>
                <w:color w:val="000000"/>
              </w:rPr>
            </w:pPr>
          </w:p>
        </w:tc>
      </w:tr>
      <w:tr w:rsidR="00790CCF" w:rsidTr="00CE4A8D">
        <w:tc>
          <w:tcPr>
            <w:tcW w:w="1551" w:type="dxa"/>
          </w:tcPr>
          <w:p w:rsidR="00790CCF" w:rsidRPr="00D56A3B" w:rsidRDefault="00790CCF" w:rsidP="00790CCF">
            <w:pPr>
              <w:spacing w:after="0" w:line="240" w:lineRule="auto"/>
              <w:rPr>
                <w:rFonts w:ascii="Century Gothic" w:hAnsi="Century Gothic" w:cs="Tahoma"/>
                <w:b/>
                <w:bCs/>
                <w:color w:val="000000"/>
              </w:rPr>
            </w:pPr>
            <w:r w:rsidRPr="00D56A3B">
              <w:rPr>
                <w:rFonts w:ascii="Century Gothic" w:hAnsi="Century Gothic" w:cs="Tahoma"/>
                <w:b/>
                <w:bCs/>
                <w:color w:val="000000"/>
              </w:rPr>
              <w:t>Skills</w:t>
            </w:r>
          </w:p>
        </w:tc>
        <w:tc>
          <w:tcPr>
            <w:tcW w:w="2237" w:type="dxa"/>
          </w:tcPr>
          <w:p w:rsidR="00790CCF" w:rsidRPr="0006560C" w:rsidRDefault="0066623B" w:rsidP="00790CCF">
            <w:pPr>
              <w:spacing w:after="0" w:line="240" w:lineRule="auto"/>
              <w:rPr>
                <w:rFonts w:ascii="Century Gothic" w:hAnsi="Century Gothic" w:cs="Tahoma"/>
                <w:bCs/>
                <w:color w:val="000000"/>
                <w:sz w:val="18"/>
              </w:rPr>
            </w:pPr>
            <w:r>
              <w:rPr>
                <w:rFonts w:ascii="Century Gothic" w:hAnsi="Century Gothic" w:cs="Tahoma"/>
                <w:bCs/>
                <w:color w:val="000000"/>
                <w:sz w:val="18"/>
              </w:rPr>
              <w:t>Define, Identify, Explain</w:t>
            </w:r>
          </w:p>
        </w:tc>
        <w:tc>
          <w:tcPr>
            <w:tcW w:w="2578" w:type="dxa"/>
          </w:tcPr>
          <w:p w:rsidR="00790CCF" w:rsidRDefault="00CE4A8D" w:rsidP="00790CCF">
            <w:pPr>
              <w:spacing w:after="0" w:line="240" w:lineRule="auto"/>
              <w:rPr>
                <w:rFonts w:ascii="Century Gothic" w:hAnsi="Century Gothic" w:cs="Tahoma"/>
                <w:bCs/>
                <w:color w:val="000000"/>
              </w:rPr>
            </w:pPr>
            <w:r>
              <w:rPr>
                <w:rFonts w:ascii="Century Gothic" w:hAnsi="Century Gothic" w:cs="Tahoma"/>
                <w:bCs/>
                <w:color w:val="000000"/>
                <w:sz w:val="18"/>
              </w:rPr>
              <w:t>Define, State, Recall, Explain, Discuss</w:t>
            </w:r>
          </w:p>
        </w:tc>
        <w:tc>
          <w:tcPr>
            <w:tcW w:w="2418" w:type="dxa"/>
          </w:tcPr>
          <w:p w:rsidR="00790CCF" w:rsidRPr="0006560C" w:rsidRDefault="00CE4A8D" w:rsidP="00790CCF">
            <w:pPr>
              <w:spacing w:after="0" w:line="240" w:lineRule="auto"/>
              <w:rPr>
                <w:rFonts w:ascii="Century Gothic" w:hAnsi="Century Gothic" w:cs="Tahoma"/>
                <w:bCs/>
                <w:color w:val="000000"/>
                <w:sz w:val="18"/>
              </w:rPr>
            </w:pPr>
            <w:r>
              <w:rPr>
                <w:rFonts w:ascii="Century Gothic" w:hAnsi="Century Gothic" w:cs="Tahoma"/>
                <w:bCs/>
                <w:color w:val="000000"/>
                <w:sz w:val="18"/>
              </w:rPr>
              <w:t xml:space="preserve">Define, State, Recall, Explain, Discuss, Analyse, </w:t>
            </w:r>
            <w:r w:rsidR="00DC6B46">
              <w:rPr>
                <w:rFonts w:ascii="Century Gothic" w:hAnsi="Century Gothic" w:cs="Tahoma"/>
                <w:bCs/>
                <w:color w:val="000000"/>
                <w:sz w:val="18"/>
              </w:rPr>
              <w:t>Assess</w:t>
            </w:r>
          </w:p>
        </w:tc>
        <w:tc>
          <w:tcPr>
            <w:tcW w:w="2410" w:type="dxa"/>
          </w:tcPr>
          <w:p w:rsidR="00790CCF" w:rsidRPr="0006560C" w:rsidRDefault="00DC6B46" w:rsidP="00790CCF">
            <w:pPr>
              <w:spacing w:after="0" w:line="240" w:lineRule="auto"/>
              <w:rPr>
                <w:rFonts w:ascii="Century Gothic" w:hAnsi="Century Gothic" w:cs="Tahoma"/>
                <w:bCs/>
                <w:color w:val="000000"/>
                <w:sz w:val="18"/>
              </w:rPr>
            </w:pPr>
            <w:r>
              <w:rPr>
                <w:rFonts w:ascii="Century Gothic" w:hAnsi="Century Gothic" w:cs="Tahoma"/>
                <w:bCs/>
                <w:color w:val="000000"/>
                <w:sz w:val="18"/>
              </w:rPr>
              <w:t>Define, State, Recall, Explain, Discuss, Analyse, Assess</w:t>
            </w:r>
          </w:p>
        </w:tc>
        <w:tc>
          <w:tcPr>
            <w:tcW w:w="2268" w:type="dxa"/>
          </w:tcPr>
          <w:p w:rsidR="00790CCF" w:rsidRDefault="00CE4A8D" w:rsidP="00790CCF">
            <w:pPr>
              <w:spacing w:after="0" w:line="240" w:lineRule="auto"/>
              <w:rPr>
                <w:rFonts w:ascii="Century Gothic" w:hAnsi="Century Gothic" w:cs="Tahoma"/>
                <w:bCs/>
                <w:color w:val="000000"/>
              </w:rPr>
            </w:pPr>
            <w:r>
              <w:rPr>
                <w:rFonts w:ascii="Century Gothic" w:hAnsi="Century Gothic" w:cs="Tahoma"/>
                <w:bCs/>
                <w:color w:val="000000"/>
                <w:sz w:val="18"/>
              </w:rPr>
              <w:t>Define, State, Recall, Explain, Discuss, Analyse, Justify</w:t>
            </w:r>
          </w:p>
        </w:tc>
        <w:tc>
          <w:tcPr>
            <w:tcW w:w="1926" w:type="dxa"/>
          </w:tcPr>
          <w:p w:rsidR="00790CCF" w:rsidRPr="00BA0603" w:rsidRDefault="00A64304" w:rsidP="00790CCF">
            <w:pPr>
              <w:spacing w:after="0" w:line="240" w:lineRule="auto"/>
              <w:rPr>
                <w:rFonts w:ascii="Century Gothic" w:hAnsi="Century Gothic" w:cs="Tahoma"/>
                <w:bCs/>
                <w:color w:val="000000"/>
                <w:sz w:val="18"/>
              </w:rPr>
            </w:pPr>
            <w:r>
              <w:rPr>
                <w:rFonts w:ascii="Century Gothic" w:hAnsi="Century Gothic" w:cs="Tahoma"/>
                <w:bCs/>
                <w:color w:val="000000"/>
                <w:sz w:val="18"/>
              </w:rPr>
              <w:t>Define, State, Recall, Explain, Discuss, Analyse, Justify</w:t>
            </w:r>
          </w:p>
        </w:tc>
      </w:tr>
      <w:tr w:rsidR="00790CCF" w:rsidTr="00CE4A8D">
        <w:tc>
          <w:tcPr>
            <w:tcW w:w="1551" w:type="dxa"/>
          </w:tcPr>
          <w:p w:rsidR="00790CCF" w:rsidRPr="00D56A3B" w:rsidRDefault="00790CCF" w:rsidP="00790CCF">
            <w:pPr>
              <w:spacing w:after="0" w:line="240" w:lineRule="auto"/>
              <w:rPr>
                <w:rFonts w:ascii="Century Gothic" w:hAnsi="Century Gothic" w:cs="Tahoma"/>
                <w:b/>
                <w:bCs/>
                <w:color w:val="000000"/>
              </w:rPr>
            </w:pPr>
            <w:r w:rsidRPr="00D56A3B">
              <w:rPr>
                <w:rFonts w:ascii="Century Gothic" w:hAnsi="Century Gothic" w:cs="Tahoma"/>
                <w:b/>
                <w:bCs/>
                <w:color w:val="000000"/>
              </w:rPr>
              <w:t>Assessments</w:t>
            </w:r>
          </w:p>
        </w:tc>
        <w:tc>
          <w:tcPr>
            <w:tcW w:w="2237" w:type="dxa"/>
          </w:tcPr>
          <w:p w:rsidR="00790CCF" w:rsidRDefault="00CE4A8D" w:rsidP="00790CCF">
            <w:pPr>
              <w:spacing w:after="0" w:line="240" w:lineRule="auto"/>
              <w:rPr>
                <w:rFonts w:ascii="Century Gothic" w:hAnsi="Century Gothic" w:cs="Tahoma"/>
                <w:bCs/>
                <w:color w:val="000000"/>
                <w:sz w:val="18"/>
              </w:rPr>
            </w:pPr>
            <w:r>
              <w:rPr>
                <w:rFonts w:ascii="Century Gothic" w:hAnsi="Century Gothic" w:cs="Tahoma"/>
                <w:bCs/>
                <w:color w:val="000000"/>
                <w:sz w:val="18"/>
              </w:rPr>
              <w:t xml:space="preserve">Written Assessment </w:t>
            </w:r>
          </w:p>
          <w:p w:rsidR="00756461" w:rsidRDefault="00F81DB2" w:rsidP="00756461">
            <w:pPr>
              <w:spacing w:after="0" w:line="240" w:lineRule="auto"/>
              <w:rPr>
                <w:rFonts w:ascii="Century Gothic" w:hAnsi="Century Gothic" w:cs="Tahoma"/>
                <w:bCs/>
                <w:color w:val="000000"/>
                <w:sz w:val="18"/>
              </w:rPr>
            </w:pPr>
            <w:r>
              <w:rPr>
                <w:rFonts w:ascii="Century Gothic" w:hAnsi="Century Gothic" w:cs="Tahoma"/>
                <w:bCs/>
                <w:color w:val="000000"/>
                <w:sz w:val="18"/>
              </w:rPr>
              <w:t>Begin</w:t>
            </w:r>
            <w:r w:rsidR="00756461">
              <w:rPr>
                <w:rFonts w:ascii="Century Gothic" w:hAnsi="Century Gothic" w:cs="Tahoma"/>
                <w:bCs/>
                <w:color w:val="000000"/>
                <w:sz w:val="18"/>
              </w:rPr>
              <w:t xml:space="preserve"> Coursework </w:t>
            </w:r>
            <w:r>
              <w:rPr>
                <w:rFonts w:ascii="Century Gothic" w:hAnsi="Century Gothic" w:cs="Tahoma"/>
                <w:bCs/>
                <w:color w:val="000000"/>
                <w:sz w:val="18"/>
              </w:rPr>
              <w:t>Ro68 Task 1 and Task 2</w:t>
            </w:r>
          </w:p>
          <w:p w:rsidR="0066623B" w:rsidRPr="006B754E" w:rsidRDefault="0066623B" w:rsidP="00790CCF">
            <w:pPr>
              <w:spacing w:after="0" w:line="240" w:lineRule="auto"/>
              <w:rPr>
                <w:rFonts w:ascii="Century Gothic" w:hAnsi="Century Gothic" w:cs="Tahoma"/>
                <w:bCs/>
                <w:color w:val="000000"/>
                <w:sz w:val="18"/>
              </w:rPr>
            </w:pPr>
          </w:p>
        </w:tc>
        <w:tc>
          <w:tcPr>
            <w:tcW w:w="2578" w:type="dxa"/>
          </w:tcPr>
          <w:p w:rsidR="00756461" w:rsidRDefault="00756461" w:rsidP="00790CCF">
            <w:pPr>
              <w:spacing w:after="0" w:line="240" w:lineRule="auto"/>
              <w:rPr>
                <w:rFonts w:ascii="Century Gothic" w:hAnsi="Century Gothic" w:cs="Tahoma"/>
                <w:bCs/>
                <w:color w:val="000000"/>
                <w:sz w:val="18"/>
              </w:rPr>
            </w:pPr>
            <w:r>
              <w:rPr>
                <w:rFonts w:ascii="Century Gothic" w:hAnsi="Century Gothic" w:cs="Tahoma"/>
                <w:bCs/>
                <w:color w:val="000000"/>
                <w:sz w:val="18"/>
              </w:rPr>
              <w:t>Written Assessment</w:t>
            </w:r>
          </w:p>
          <w:p w:rsidR="00756461" w:rsidRPr="00756461" w:rsidRDefault="0066623B" w:rsidP="00790CCF">
            <w:pPr>
              <w:spacing w:after="0" w:line="240" w:lineRule="auto"/>
              <w:rPr>
                <w:rFonts w:ascii="Century Gothic" w:hAnsi="Century Gothic" w:cs="Tahoma"/>
                <w:bCs/>
                <w:color w:val="000000"/>
                <w:sz w:val="18"/>
              </w:rPr>
            </w:pPr>
            <w:r>
              <w:rPr>
                <w:rFonts w:ascii="Century Gothic" w:hAnsi="Century Gothic" w:cs="Tahoma"/>
                <w:bCs/>
                <w:color w:val="000000"/>
                <w:sz w:val="18"/>
              </w:rPr>
              <w:t xml:space="preserve">Completion of Coursework </w:t>
            </w:r>
            <w:r w:rsidR="00F81DB2">
              <w:rPr>
                <w:rFonts w:ascii="Century Gothic" w:hAnsi="Century Gothic" w:cs="Tahoma"/>
                <w:bCs/>
                <w:color w:val="000000"/>
                <w:sz w:val="18"/>
              </w:rPr>
              <w:t>Task 1 and Task 2</w:t>
            </w:r>
          </w:p>
        </w:tc>
        <w:tc>
          <w:tcPr>
            <w:tcW w:w="2418" w:type="dxa"/>
          </w:tcPr>
          <w:p w:rsidR="00790CCF" w:rsidRDefault="00CE4A8D" w:rsidP="00790CCF">
            <w:pPr>
              <w:spacing w:after="0" w:line="240" w:lineRule="auto"/>
              <w:rPr>
                <w:rFonts w:ascii="Century Gothic" w:hAnsi="Century Gothic" w:cs="Tahoma"/>
                <w:bCs/>
                <w:color w:val="000000"/>
                <w:sz w:val="18"/>
              </w:rPr>
            </w:pPr>
            <w:r>
              <w:rPr>
                <w:rFonts w:ascii="Century Gothic" w:hAnsi="Century Gothic" w:cs="Tahoma"/>
                <w:bCs/>
                <w:color w:val="000000"/>
                <w:sz w:val="18"/>
              </w:rPr>
              <w:t xml:space="preserve">Written Assessment </w:t>
            </w:r>
          </w:p>
          <w:p w:rsidR="006A2045" w:rsidRPr="00EA1B34" w:rsidRDefault="006A2045" w:rsidP="00790CCF">
            <w:pPr>
              <w:spacing w:after="0" w:line="240" w:lineRule="auto"/>
              <w:rPr>
                <w:rFonts w:ascii="Century Gothic" w:hAnsi="Century Gothic" w:cs="Tahoma"/>
                <w:bCs/>
                <w:color w:val="000000"/>
                <w:sz w:val="18"/>
              </w:rPr>
            </w:pPr>
            <w:r>
              <w:rPr>
                <w:rFonts w:ascii="Century Gothic" w:hAnsi="Century Gothic" w:cs="Tahoma"/>
                <w:bCs/>
                <w:color w:val="000000"/>
                <w:sz w:val="18"/>
              </w:rPr>
              <w:t xml:space="preserve">Begin Coursework </w:t>
            </w:r>
            <w:r w:rsidR="00F81DB2">
              <w:rPr>
                <w:rFonts w:ascii="Century Gothic" w:hAnsi="Century Gothic" w:cs="Tahoma"/>
                <w:bCs/>
                <w:color w:val="000000"/>
                <w:sz w:val="18"/>
              </w:rPr>
              <w:t>Task 3</w:t>
            </w:r>
          </w:p>
        </w:tc>
        <w:tc>
          <w:tcPr>
            <w:tcW w:w="2410" w:type="dxa"/>
          </w:tcPr>
          <w:p w:rsidR="00790CCF" w:rsidRDefault="00CE4A8D" w:rsidP="00790CCF">
            <w:pPr>
              <w:spacing w:after="0" w:line="240" w:lineRule="auto"/>
              <w:rPr>
                <w:rFonts w:ascii="Century Gothic" w:hAnsi="Century Gothic" w:cs="Tahoma"/>
                <w:bCs/>
                <w:color w:val="000000"/>
                <w:sz w:val="18"/>
              </w:rPr>
            </w:pPr>
            <w:r>
              <w:rPr>
                <w:rFonts w:ascii="Century Gothic" w:hAnsi="Century Gothic" w:cs="Tahoma"/>
                <w:bCs/>
                <w:color w:val="000000"/>
                <w:sz w:val="18"/>
              </w:rPr>
              <w:t xml:space="preserve">Written Assessment </w:t>
            </w:r>
          </w:p>
          <w:p w:rsidR="00DC6B46" w:rsidRPr="00DC5794" w:rsidRDefault="00AE0951" w:rsidP="00790CCF">
            <w:pPr>
              <w:spacing w:after="0" w:line="240" w:lineRule="auto"/>
              <w:rPr>
                <w:rFonts w:ascii="Century Gothic" w:hAnsi="Century Gothic" w:cs="Tahoma"/>
                <w:bCs/>
                <w:color w:val="000000"/>
                <w:sz w:val="18"/>
              </w:rPr>
            </w:pPr>
            <w:r>
              <w:rPr>
                <w:rFonts w:ascii="Century Gothic" w:hAnsi="Century Gothic" w:cs="Tahoma"/>
                <w:bCs/>
                <w:color w:val="000000"/>
                <w:sz w:val="18"/>
              </w:rPr>
              <w:t>Complete</w:t>
            </w:r>
            <w:r w:rsidR="00DC6B46">
              <w:rPr>
                <w:rFonts w:ascii="Century Gothic" w:hAnsi="Century Gothic" w:cs="Tahoma"/>
                <w:bCs/>
                <w:color w:val="000000"/>
                <w:sz w:val="18"/>
              </w:rPr>
              <w:t xml:space="preserve"> Coursework </w:t>
            </w:r>
            <w:r w:rsidR="00F81DB2">
              <w:rPr>
                <w:rFonts w:ascii="Century Gothic" w:hAnsi="Century Gothic" w:cs="Tahoma"/>
                <w:bCs/>
                <w:color w:val="000000"/>
                <w:sz w:val="18"/>
              </w:rPr>
              <w:t xml:space="preserve">Task 3 and Task 4 </w:t>
            </w:r>
          </w:p>
        </w:tc>
        <w:tc>
          <w:tcPr>
            <w:tcW w:w="2268" w:type="dxa"/>
          </w:tcPr>
          <w:p w:rsidR="00790CCF" w:rsidRDefault="00F81DB2" w:rsidP="00AE0951">
            <w:pPr>
              <w:spacing w:after="0" w:line="240" w:lineRule="auto"/>
              <w:rPr>
                <w:rFonts w:ascii="Century Gothic" w:hAnsi="Century Gothic" w:cs="Tahoma"/>
                <w:bCs/>
                <w:color w:val="000000"/>
              </w:rPr>
            </w:pPr>
            <w:r>
              <w:rPr>
                <w:rFonts w:ascii="Century Gothic" w:hAnsi="Century Gothic" w:cs="Tahoma"/>
                <w:bCs/>
                <w:color w:val="000000"/>
                <w:sz w:val="18"/>
              </w:rPr>
              <w:t>Complete</w:t>
            </w:r>
            <w:r w:rsidR="00AE0951">
              <w:rPr>
                <w:rFonts w:ascii="Century Gothic" w:hAnsi="Century Gothic" w:cs="Tahoma"/>
                <w:bCs/>
                <w:color w:val="000000"/>
                <w:sz w:val="18"/>
              </w:rPr>
              <w:t>Coursework Unit LO</w:t>
            </w:r>
            <w:r w:rsidR="00E95EDA">
              <w:rPr>
                <w:rFonts w:ascii="Century Gothic" w:hAnsi="Century Gothic" w:cs="Tahoma"/>
                <w:bCs/>
                <w:color w:val="000000"/>
                <w:sz w:val="18"/>
              </w:rPr>
              <w:t>5 and Lo6</w:t>
            </w:r>
          </w:p>
        </w:tc>
        <w:tc>
          <w:tcPr>
            <w:tcW w:w="1926" w:type="dxa"/>
          </w:tcPr>
          <w:p w:rsidR="00790CCF" w:rsidRDefault="00E34A9F" w:rsidP="00790CCF">
            <w:pPr>
              <w:spacing w:after="0" w:line="240" w:lineRule="auto"/>
              <w:rPr>
                <w:rFonts w:ascii="Century Gothic" w:hAnsi="Century Gothic" w:cs="Tahoma"/>
                <w:bCs/>
                <w:color w:val="000000"/>
              </w:rPr>
            </w:pPr>
            <w:r>
              <w:rPr>
                <w:rFonts w:ascii="Century Gothic" w:hAnsi="Century Gothic" w:cs="Tahoma"/>
                <w:bCs/>
                <w:color w:val="000000"/>
                <w:sz w:val="18"/>
              </w:rPr>
              <w:t>Begin Task 1 and Task 2 R069</w:t>
            </w:r>
          </w:p>
        </w:tc>
      </w:tr>
      <w:tr w:rsidR="00FD0AD2" w:rsidTr="00B82201">
        <w:tc>
          <w:tcPr>
            <w:tcW w:w="1551" w:type="dxa"/>
          </w:tcPr>
          <w:p w:rsidR="00FD0AD2" w:rsidRDefault="00FD0AD2" w:rsidP="00790CCF">
            <w:pPr>
              <w:spacing w:after="0" w:line="240" w:lineRule="auto"/>
              <w:rPr>
                <w:rFonts w:ascii="Century Gothic" w:hAnsi="Century Gothic" w:cs="Tahoma"/>
                <w:b/>
                <w:bCs/>
                <w:color w:val="000000"/>
              </w:rPr>
            </w:pPr>
            <w:r>
              <w:rPr>
                <w:rFonts w:ascii="Century Gothic" w:hAnsi="Century Gothic" w:cs="Tahoma"/>
                <w:b/>
                <w:bCs/>
                <w:color w:val="000000"/>
              </w:rPr>
              <w:lastRenderedPageBreak/>
              <w:t>Curiosity</w:t>
            </w:r>
          </w:p>
          <w:p w:rsidR="00FD0AD2" w:rsidRPr="00D56A3B" w:rsidRDefault="00FD0AD2" w:rsidP="00790CCF">
            <w:pPr>
              <w:spacing w:after="0" w:line="240" w:lineRule="auto"/>
              <w:rPr>
                <w:rFonts w:ascii="Century Gothic" w:hAnsi="Century Gothic" w:cs="Tahoma"/>
                <w:b/>
                <w:bCs/>
                <w:color w:val="000000"/>
              </w:rPr>
            </w:pPr>
          </w:p>
        </w:tc>
        <w:tc>
          <w:tcPr>
            <w:tcW w:w="4815" w:type="dxa"/>
            <w:gridSpan w:val="2"/>
          </w:tcPr>
          <w:p w:rsidR="00FD0AD2" w:rsidRPr="00011AEC" w:rsidRDefault="00FB51D7" w:rsidP="00790CCF">
            <w:pPr>
              <w:spacing w:after="0" w:line="240" w:lineRule="auto"/>
              <w:rPr>
                <w:rFonts w:ascii="Century Gothic" w:hAnsi="Century Gothic" w:cs="Tahoma"/>
                <w:bCs/>
                <w:color w:val="000000"/>
                <w:sz w:val="18"/>
                <w:szCs w:val="18"/>
              </w:rPr>
            </w:pPr>
            <w:r w:rsidRPr="000A26A6">
              <w:rPr>
                <w:rFonts w:ascii="Century Gothic" w:hAnsi="Century Gothic" w:cs="Tahoma"/>
                <w:bCs/>
                <w:noProof/>
                <w:color w:val="000000"/>
                <w:sz w:val="18"/>
                <w:szCs w:val="18"/>
              </w:rPr>
              <mc:AlternateContent>
                <mc:Choice Requires="wps">
                  <w:drawing>
                    <wp:anchor distT="45720" distB="45720" distL="114300" distR="114300" simplePos="0" relativeHeight="251659264" behindDoc="0" locked="0" layoutInCell="1" allowOverlap="1" wp14:anchorId="49F2BFBE" wp14:editId="00B2AC93">
                      <wp:simplePos x="0" y="0"/>
                      <wp:positionH relativeFrom="column">
                        <wp:posOffset>-635</wp:posOffset>
                      </wp:positionH>
                      <wp:positionV relativeFrom="paragraph">
                        <wp:posOffset>196215</wp:posOffset>
                      </wp:positionV>
                      <wp:extent cx="2952750" cy="1314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314450"/>
                              </a:xfrm>
                              <a:prstGeom prst="rect">
                                <a:avLst/>
                              </a:prstGeom>
                              <a:solidFill>
                                <a:srgbClr val="FFFFFF"/>
                              </a:solidFill>
                              <a:ln w="9525">
                                <a:noFill/>
                                <a:miter lim="800000"/>
                                <a:headEnd/>
                                <a:tailEnd/>
                              </a:ln>
                            </wps:spPr>
                            <wps:txbx>
                              <w:txbxContent>
                                <w:p w:rsidR="00FB51D7" w:rsidRPr="000A26A6" w:rsidRDefault="00E34A9F" w:rsidP="00FB51D7">
                                  <w:pPr>
                                    <w:rPr>
                                      <w:rFonts w:ascii="Century Gothic" w:hAnsi="Century Gothic"/>
                                      <w:sz w:val="18"/>
                                    </w:rPr>
                                  </w:pPr>
                                  <w:hyperlink r:id="rId8" w:history="1">
                                    <w:r w:rsidR="00FB51D7" w:rsidRPr="004059A9">
                                      <w:rPr>
                                        <w:rStyle w:val="Hyperlink"/>
                                        <w:rFonts w:ascii="Century Gothic" w:hAnsi="Century Gothic"/>
                                        <w:sz w:val="18"/>
                                      </w:rPr>
                                      <w:t>https://www.youtube.com/watch?v=uQQZCvtR3WA</w:t>
                                    </w:r>
                                  </w:hyperlink>
                                  <w:r w:rsidR="00FB51D7">
                                    <w:rPr>
                                      <w:rFonts w:ascii="Century Gothic" w:hAnsi="Century Gothic"/>
                                      <w:sz w:val="18"/>
                                    </w:rPr>
                                    <w:t xml:space="preserve"> – Market Segmentation in practice</w:t>
                                  </w:r>
                                </w:p>
                                <w:p w:rsidR="00FB51D7" w:rsidRDefault="00E34A9F" w:rsidP="00FB51D7">
                                  <w:pPr>
                                    <w:rPr>
                                      <w:rFonts w:ascii="Century Gothic" w:hAnsi="Century Gothic"/>
                                      <w:sz w:val="18"/>
                                    </w:rPr>
                                  </w:pPr>
                                  <w:hyperlink r:id="rId9" w:history="1">
                                    <w:r w:rsidR="00FB51D7" w:rsidRPr="00520C2C">
                                      <w:rPr>
                                        <w:rStyle w:val="Hyperlink"/>
                                        <w:rFonts w:ascii="Century Gothic" w:hAnsi="Century Gothic"/>
                                        <w:sz w:val="18"/>
                                      </w:rPr>
                                      <w:t>https://www.youtube.com/watch?v=bpIrEiKjnyE</w:t>
                                    </w:r>
                                  </w:hyperlink>
                                  <w:r w:rsidR="00FB51D7" w:rsidRPr="00520C2C">
                                    <w:rPr>
                                      <w:rFonts w:ascii="Century Gothic" w:hAnsi="Century Gothic"/>
                                      <w:sz w:val="18"/>
                                    </w:rPr>
                                    <w:t xml:space="preserve"> – Primary market research in practice </w:t>
                                  </w:r>
                                </w:p>
                                <w:p w:rsidR="00FB51D7" w:rsidRPr="00520C2C" w:rsidRDefault="00E34A9F" w:rsidP="00FB51D7">
                                  <w:pPr>
                                    <w:rPr>
                                      <w:rFonts w:ascii="Century Gothic" w:hAnsi="Century Gothic"/>
                                      <w:sz w:val="18"/>
                                    </w:rPr>
                                  </w:pPr>
                                  <w:hyperlink r:id="rId10" w:history="1">
                                    <w:r w:rsidR="00FB51D7" w:rsidRPr="004059A9">
                                      <w:rPr>
                                        <w:rStyle w:val="Hyperlink"/>
                                        <w:rFonts w:ascii="Century Gothic" w:hAnsi="Century Gothic"/>
                                        <w:sz w:val="18"/>
                                      </w:rPr>
                                      <w:t>https://www.youtube.com/watch?v=K3UaIQN_YXI</w:t>
                                    </w:r>
                                  </w:hyperlink>
                                  <w:r w:rsidR="00FB51D7">
                                    <w:rPr>
                                      <w:rFonts w:ascii="Century Gothic" w:hAnsi="Century Gothic"/>
                                      <w:sz w:val="18"/>
                                    </w:rPr>
                                    <w:t xml:space="preserve"> – Secondary Market Research</w:t>
                                  </w:r>
                                </w:p>
                                <w:p w:rsidR="00FB51D7" w:rsidRDefault="00FB51D7" w:rsidP="00FB51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F2BFBE" id="_x0000_t202" coordsize="21600,21600" o:spt="202" path="m,l,21600r21600,l21600,xe">
                      <v:stroke joinstyle="miter"/>
                      <v:path gradientshapeok="t" o:connecttype="rect"/>
                    </v:shapetype>
                    <v:shape id="Text Box 2" o:spid="_x0000_s1026" type="#_x0000_t202" style="position:absolute;margin-left:-.05pt;margin-top:15.45pt;width:232.5pt;height:10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ydWHwIAAB4EAAAOAAAAZHJzL2Uyb0RvYy54bWysU9tu2zAMfR+wfxD0vjjxkqU14hRdugwD&#10;ugvQ7gNoWY6FSaInKbGzry8lp2m2vQ3TgyCK5NHhIbW6GYxmB+m8Qlvy2WTKmbQCa2V3Jf/+uH1z&#10;xZkPYGvQaGXJj9Lzm/XrV6u+K2SOLepaOkYg1hd9V/I2hK7IMi9aacBPsJOWnA06A4FMt8tqBz2h&#10;G53l0+m7rEdXdw6F9J5u70YnXyf8ppEifG0aLwPTJSduIe0u7VXcs/UKip2DrlXiRAP+gYUBZenR&#10;M9QdBGB7p/6CMko49NiEiUCTYdMoIVMNVM1s+kc1Dy10MtVC4vjuLJP/f7Diy+GbY6oueT5bcmbB&#10;UJMe5RDYexxYHvXpO19Q2ENHgWGga+pzqtV39yh+eGZx04LdyVvnsG8l1MRvFjOzi9QRx0eQqv+M&#10;NT0D+4AJaGicieKRHIzQqU/Hc28iFUGX+fUiXy7IJcg3ezubz8mIb0DxnN45Hz5KNCweSu6o+Qke&#10;Dvc+jKHPIfE1j1rVW6V1Mtyu2mjHDkCDsk3rhP5bmLasLzlRWSRkizGfoKEwKtAga2VKfjWNK6ZD&#10;EeX4YOt0DqD0eCbS2p70iZKM4oShGigwilZhfSSlHI4DSx+MDi26X5z1NKwl9z/34CRn+pMlta9J&#10;jjjdyZgvljkZ7tJTXXrACoIqeeBsPG5C+hGRr8Vb6kqjkl4vTE5caQiT4qcPE6f80k5RL996/QQA&#10;AP//AwBQSwMEFAAGAAgAAAAhAIUeoIreAAAACAEAAA8AAABkcnMvZG93bnJldi54bWxMj8FOwzAQ&#10;RO9I/IO1SFxQ67QNCUmzqQAJxLWlH7CJt0nU2I5it0n/HnOC26xmNPO22M26F1ceXWcNwmoZgWBT&#10;W9WZBuH4/bF4AeE8GUW9NYxwYwe78v6uoFzZyez5evCNCCXG5YTQej/kUrq6ZU1uaQc2wTvZUZMP&#10;59hINdIUynUv11GUSE2dCQstDfzecn0+XDTC6Wt6es6m6tMf032cvFGXVvaG+Pgwv25BeJ79Xxh+&#10;8QM6lIGpshejnOgRFqsQRNhEGYhgx0kcRIWw3qQZyLKQ/x8ofwAAAP//AwBQSwECLQAUAAYACAAA&#10;ACEAtoM4kv4AAADhAQAAEwAAAAAAAAAAAAAAAAAAAAAAW0NvbnRlbnRfVHlwZXNdLnhtbFBLAQIt&#10;ABQABgAIAAAAIQA4/SH/1gAAAJQBAAALAAAAAAAAAAAAAAAAAC8BAABfcmVscy8ucmVsc1BLAQIt&#10;ABQABgAIAAAAIQB6pydWHwIAAB4EAAAOAAAAAAAAAAAAAAAAAC4CAABkcnMvZTJvRG9jLnhtbFBL&#10;AQItABQABgAIAAAAIQCFHqCK3gAAAAgBAAAPAAAAAAAAAAAAAAAAAHkEAABkcnMvZG93bnJldi54&#10;bWxQSwUGAAAAAAQABADzAAAAhAUAAAAA&#10;" stroked="f">
                      <v:textbox>
                        <w:txbxContent>
                          <w:p w:rsidR="00FB51D7" w:rsidRPr="000A26A6" w:rsidRDefault="00E34A9F" w:rsidP="00FB51D7">
                            <w:pPr>
                              <w:rPr>
                                <w:rFonts w:ascii="Century Gothic" w:hAnsi="Century Gothic"/>
                                <w:sz w:val="18"/>
                              </w:rPr>
                            </w:pPr>
                            <w:hyperlink r:id="rId11" w:history="1">
                              <w:r w:rsidR="00FB51D7" w:rsidRPr="004059A9">
                                <w:rPr>
                                  <w:rStyle w:val="Hyperlink"/>
                                  <w:rFonts w:ascii="Century Gothic" w:hAnsi="Century Gothic"/>
                                  <w:sz w:val="18"/>
                                </w:rPr>
                                <w:t>https://www.youtube.com/watch?v=uQQZCvtR3WA</w:t>
                              </w:r>
                            </w:hyperlink>
                            <w:r w:rsidR="00FB51D7">
                              <w:rPr>
                                <w:rFonts w:ascii="Century Gothic" w:hAnsi="Century Gothic"/>
                                <w:sz w:val="18"/>
                              </w:rPr>
                              <w:t xml:space="preserve"> – Market Segmentation in practice</w:t>
                            </w:r>
                          </w:p>
                          <w:p w:rsidR="00FB51D7" w:rsidRDefault="00E34A9F" w:rsidP="00FB51D7">
                            <w:pPr>
                              <w:rPr>
                                <w:rFonts w:ascii="Century Gothic" w:hAnsi="Century Gothic"/>
                                <w:sz w:val="18"/>
                              </w:rPr>
                            </w:pPr>
                            <w:hyperlink r:id="rId12" w:history="1">
                              <w:r w:rsidR="00FB51D7" w:rsidRPr="00520C2C">
                                <w:rPr>
                                  <w:rStyle w:val="Hyperlink"/>
                                  <w:rFonts w:ascii="Century Gothic" w:hAnsi="Century Gothic"/>
                                  <w:sz w:val="18"/>
                                </w:rPr>
                                <w:t>https://www.youtube.com/watch?v=bpIrEiKjnyE</w:t>
                              </w:r>
                            </w:hyperlink>
                            <w:r w:rsidR="00FB51D7" w:rsidRPr="00520C2C">
                              <w:rPr>
                                <w:rFonts w:ascii="Century Gothic" w:hAnsi="Century Gothic"/>
                                <w:sz w:val="18"/>
                              </w:rPr>
                              <w:t xml:space="preserve"> – Primary market research in practice </w:t>
                            </w:r>
                          </w:p>
                          <w:p w:rsidR="00FB51D7" w:rsidRPr="00520C2C" w:rsidRDefault="00E34A9F" w:rsidP="00FB51D7">
                            <w:pPr>
                              <w:rPr>
                                <w:rFonts w:ascii="Century Gothic" w:hAnsi="Century Gothic"/>
                                <w:sz w:val="18"/>
                              </w:rPr>
                            </w:pPr>
                            <w:hyperlink r:id="rId13" w:history="1">
                              <w:r w:rsidR="00FB51D7" w:rsidRPr="004059A9">
                                <w:rPr>
                                  <w:rStyle w:val="Hyperlink"/>
                                  <w:rFonts w:ascii="Century Gothic" w:hAnsi="Century Gothic"/>
                                  <w:sz w:val="18"/>
                                </w:rPr>
                                <w:t>https://www.youtube.com/watch?v=K3UaIQN_YXI</w:t>
                              </w:r>
                            </w:hyperlink>
                            <w:r w:rsidR="00FB51D7">
                              <w:rPr>
                                <w:rFonts w:ascii="Century Gothic" w:hAnsi="Century Gothic"/>
                                <w:sz w:val="18"/>
                              </w:rPr>
                              <w:t xml:space="preserve"> – Secondary Market Research</w:t>
                            </w:r>
                          </w:p>
                          <w:p w:rsidR="00FB51D7" w:rsidRDefault="00FB51D7" w:rsidP="00FB51D7"/>
                        </w:txbxContent>
                      </v:textbox>
                      <w10:wrap type="square"/>
                    </v:shape>
                  </w:pict>
                </mc:Fallback>
              </mc:AlternateContent>
            </w:r>
          </w:p>
        </w:tc>
        <w:tc>
          <w:tcPr>
            <w:tcW w:w="4828" w:type="dxa"/>
            <w:gridSpan w:val="2"/>
          </w:tcPr>
          <w:p w:rsidR="00FD0AD2" w:rsidRDefault="00FD0AD2" w:rsidP="00790CCF">
            <w:pPr>
              <w:spacing w:after="0" w:line="240" w:lineRule="auto"/>
              <w:rPr>
                <w:rFonts w:ascii="Century Gothic" w:hAnsi="Century Gothic" w:cs="Tahoma"/>
                <w:bCs/>
                <w:color w:val="000000"/>
                <w:sz w:val="18"/>
              </w:rPr>
            </w:pPr>
          </w:p>
          <w:p w:rsidR="00FD0AD2" w:rsidRPr="00FD0AD2" w:rsidRDefault="00E34A9F" w:rsidP="00790CCF">
            <w:pPr>
              <w:spacing w:after="0" w:line="240" w:lineRule="auto"/>
              <w:rPr>
                <w:rFonts w:ascii="Century Gothic" w:hAnsi="Century Gothic" w:cs="Tahoma"/>
                <w:bCs/>
                <w:color w:val="000000"/>
                <w:sz w:val="18"/>
                <w:szCs w:val="18"/>
              </w:rPr>
            </w:pPr>
            <w:hyperlink r:id="rId14" w:history="1">
              <w:r w:rsidR="00FD0AD2" w:rsidRPr="00152B22">
                <w:rPr>
                  <w:rStyle w:val="Hyperlink"/>
                  <w:rFonts w:ascii="Century Gothic" w:hAnsi="Century Gothic" w:cs="Tahoma"/>
                  <w:bCs/>
                  <w:sz w:val="18"/>
                  <w:szCs w:val="18"/>
                </w:rPr>
                <w:t>https://www.youtube.com/watch?v=ob5KWs3I3aY</w:t>
              </w:r>
            </w:hyperlink>
            <w:r w:rsidR="00FD0AD2" w:rsidRPr="00FD0AD2">
              <w:rPr>
                <w:rFonts w:ascii="Century Gothic" w:hAnsi="Century Gothic" w:cs="Tahoma"/>
                <w:bCs/>
                <w:color w:val="000000"/>
                <w:sz w:val="18"/>
                <w:szCs w:val="18"/>
              </w:rPr>
              <w:t xml:space="preserve"> – The Product Lifecycle</w:t>
            </w:r>
          </w:p>
          <w:p w:rsidR="00FD0AD2" w:rsidRPr="00FD0AD2" w:rsidRDefault="00FD0AD2" w:rsidP="00790CCF">
            <w:pPr>
              <w:spacing w:after="0" w:line="240" w:lineRule="auto"/>
              <w:rPr>
                <w:rFonts w:ascii="Century Gothic" w:hAnsi="Century Gothic" w:cs="Tahoma"/>
                <w:bCs/>
                <w:color w:val="000000"/>
                <w:sz w:val="18"/>
                <w:szCs w:val="18"/>
              </w:rPr>
            </w:pPr>
          </w:p>
          <w:p w:rsidR="00FD0AD2" w:rsidRPr="00FD0AD2" w:rsidRDefault="00E34A9F" w:rsidP="00790CCF">
            <w:pPr>
              <w:spacing w:after="0" w:line="240" w:lineRule="auto"/>
              <w:rPr>
                <w:rFonts w:ascii="Century Gothic" w:hAnsi="Century Gothic" w:cs="Tahoma"/>
                <w:bCs/>
                <w:color w:val="000000"/>
                <w:sz w:val="18"/>
                <w:szCs w:val="18"/>
              </w:rPr>
            </w:pPr>
            <w:hyperlink r:id="rId15" w:history="1">
              <w:r w:rsidR="00FD0AD2" w:rsidRPr="00FD0AD2">
                <w:rPr>
                  <w:rStyle w:val="Hyperlink"/>
                  <w:rFonts w:ascii="Century Gothic" w:hAnsi="Century Gothic" w:cs="Tahoma"/>
                  <w:bCs/>
                  <w:sz w:val="18"/>
                  <w:szCs w:val="18"/>
                </w:rPr>
                <w:t>https://www.youtube.com/watch?v=xTw7JUxWsYM</w:t>
              </w:r>
            </w:hyperlink>
            <w:r w:rsidR="00FD0AD2" w:rsidRPr="00FD0AD2">
              <w:rPr>
                <w:rFonts w:ascii="Century Gothic" w:hAnsi="Century Gothic" w:cs="Tahoma"/>
                <w:bCs/>
                <w:color w:val="000000"/>
                <w:sz w:val="18"/>
                <w:szCs w:val="18"/>
              </w:rPr>
              <w:t xml:space="preserve"> – Pricing Strategies </w:t>
            </w:r>
          </w:p>
          <w:p w:rsidR="00FD0AD2" w:rsidRPr="00FD0AD2" w:rsidRDefault="00FD0AD2" w:rsidP="00790CCF">
            <w:pPr>
              <w:spacing w:after="0" w:line="240" w:lineRule="auto"/>
              <w:rPr>
                <w:rFonts w:ascii="Century Gothic" w:hAnsi="Century Gothic" w:cs="Tahoma"/>
                <w:bCs/>
                <w:color w:val="000000"/>
                <w:sz w:val="18"/>
                <w:szCs w:val="18"/>
              </w:rPr>
            </w:pPr>
            <w:r w:rsidRPr="00FD0AD2">
              <w:rPr>
                <w:rFonts w:ascii="Century Gothic" w:hAnsi="Century Gothic" w:cs="Tahoma"/>
                <w:bCs/>
                <w:color w:val="000000"/>
                <w:sz w:val="18"/>
                <w:szCs w:val="18"/>
              </w:rPr>
              <w:t xml:space="preserve"> </w:t>
            </w:r>
          </w:p>
          <w:p w:rsidR="00FD0AD2" w:rsidRPr="00FD0AD2" w:rsidRDefault="00E34A9F" w:rsidP="00790CCF">
            <w:pPr>
              <w:spacing w:after="0" w:line="240" w:lineRule="auto"/>
              <w:rPr>
                <w:rFonts w:ascii="Century Gothic" w:hAnsi="Century Gothic" w:cs="Tahoma"/>
                <w:bCs/>
                <w:color w:val="000000"/>
                <w:sz w:val="18"/>
                <w:szCs w:val="18"/>
              </w:rPr>
            </w:pPr>
            <w:hyperlink r:id="rId16" w:history="1">
              <w:r w:rsidR="00FD0AD2" w:rsidRPr="00FD0AD2">
                <w:rPr>
                  <w:rStyle w:val="Hyperlink"/>
                  <w:rFonts w:ascii="Century Gothic" w:hAnsi="Century Gothic" w:cs="Tahoma"/>
                  <w:bCs/>
                  <w:sz w:val="18"/>
                  <w:szCs w:val="18"/>
                </w:rPr>
                <w:t>https://www.askattest.com/blog/marketing/10-most-creative-ad-campaigns-2019</w:t>
              </w:r>
            </w:hyperlink>
            <w:r w:rsidR="00FD0AD2" w:rsidRPr="00FD0AD2">
              <w:rPr>
                <w:rFonts w:ascii="Century Gothic" w:hAnsi="Century Gothic" w:cs="Tahoma"/>
                <w:bCs/>
                <w:color w:val="000000"/>
                <w:sz w:val="18"/>
                <w:szCs w:val="18"/>
              </w:rPr>
              <w:t xml:space="preserve"> - Best promotional campaigns of 2019</w:t>
            </w:r>
          </w:p>
          <w:p w:rsidR="00FD0AD2" w:rsidRDefault="00FD0AD2" w:rsidP="00790CCF">
            <w:pPr>
              <w:spacing w:after="0" w:line="240" w:lineRule="auto"/>
              <w:rPr>
                <w:rFonts w:ascii="Century Gothic" w:hAnsi="Century Gothic" w:cs="Tahoma"/>
                <w:bCs/>
                <w:color w:val="000000"/>
              </w:rPr>
            </w:pPr>
            <w:r w:rsidRPr="008F475C">
              <w:rPr>
                <w:rFonts w:ascii="Century Gothic" w:hAnsi="Century Gothic" w:cs="Tahoma"/>
                <w:bCs/>
                <w:color w:val="000000"/>
                <w:sz w:val="16"/>
              </w:rPr>
              <w:t xml:space="preserve"> </w:t>
            </w:r>
          </w:p>
        </w:tc>
        <w:tc>
          <w:tcPr>
            <w:tcW w:w="4194" w:type="dxa"/>
            <w:gridSpan w:val="2"/>
          </w:tcPr>
          <w:p w:rsidR="00FD0AD2" w:rsidRDefault="00E34A9F" w:rsidP="00FD0AD2">
            <w:pPr>
              <w:rPr>
                <w:rFonts w:ascii="Century Gothic" w:hAnsi="Century Gothic"/>
                <w:sz w:val="18"/>
              </w:rPr>
            </w:pPr>
            <w:hyperlink r:id="rId17" w:history="1">
              <w:r w:rsidR="00FD0AD2" w:rsidRPr="004059A9">
                <w:rPr>
                  <w:rStyle w:val="Hyperlink"/>
                  <w:rFonts w:ascii="Century Gothic" w:hAnsi="Century Gothic"/>
                  <w:sz w:val="18"/>
                </w:rPr>
                <w:t>https://www.youtube.com/watch?v=kc-W2LWIb_0</w:t>
              </w:r>
            </w:hyperlink>
            <w:r w:rsidR="00FD0AD2">
              <w:rPr>
                <w:rFonts w:ascii="Century Gothic" w:hAnsi="Century Gothic"/>
                <w:sz w:val="18"/>
              </w:rPr>
              <w:t xml:space="preserve"> – Sole Traders, with real world examples </w:t>
            </w:r>
          </w:p>
          <w:p w:rsidR="00FD0AD2" w:rsidRDefault="00E34A9F" w:rsidP="00FD0AD2">
            <w:pPr>
              <w:rPr>
                <w:rFonts w:ascii="Century Gothic" w:hAnsi="Century Gothic"/>
                <w:sz w:val="18"/>
              </w:rPr>
            </w:pPr>
            <w:hyperlink r:id="rId18" w:history="1">
              <w:r w:rsidR="00FD0AD2" w:rsidRPr="004059A9">
                <w:rPr>
                  <w:rStyle w:val="Hyperlink"/>
                  <w:rFonts w:ascii="Century Gothic" w:hAnsi="Century Gothic"/>
                  <w:sz w:val="18"/>
                </w:rPr>
                <w:t>https://www.youtube.com/watch?v=u4K-TGnvamg</w:t>
              </w:r>
            </w:hyperlink>
            <w:r w:rsidR="00FD0AD2">
              <w:rPr>
                <w:rFonts w:ascii="Century Gothic" w:hAnsi="Century Gothic"/>
                <w:sz w:val="18"/>
              </w:rPr>
              <w:t xml:space="preserve"> Partnerships, with real world examples</w:t>
            </w:r>
          </w:p>
          <w:p w:rsidR="00FD0AD2" w:rsidRDefault="00E34A9F" w:rsidP="00FD0AD2">
            <w:pPr>
              <w:rPr>
                <w:rFonts w:ascii="Century Gothic" w:hAnsi="Century Gothic"/>
                <w:sz w:val="18"/>
              </w:rPr>
            </w:pPr>
            <w:hyperlink r:id="rId19" w:history="1">
              <w:r w:rsidR="00FD0AD2" w:rsidRPr="00152B22">
                <w:rPr>
                  <w:rStyle w:val="Hyperlink"/>
                  <w:rFonts w:ascii="Century Gothic" w:hAnsi="Century Gothic"/>
                  <w:sz w:val="18"/>
                </w:rPr>
                <w:t>https://www.youtube.com/watch?v=UPgqMR28YLc</w:t>
              </w:r>
            </w:hyperlink>
            <w:r w:rsidR="00FD0AD2">
              <w:rPr>
                <w:rFonts w:ascii="Century Gothic" w:hAnsi="Century Gothic"/>
                <w:sz w:val="18"/>
              </w:rPr>
              <w:t xml:space="preserve"> – Private Limited Company, with real world examples</w:t>
            </w:r>
          </w:p>
          <w:p w:rsidR="00FD0AD2" w:rsidRDefault="00E34A9F" w:rsidP="00FD0AD2">
            <w:pPr>
              <w:rPr>
                <w:rFonts w:ascii="Century Gothic" w:hAnsi="Century Gothic"/>
                <w:sz w:val="18"/>
              </w:rPr>
            </w:pPr>
            <w:hyperlink r:id="rId20" w:history="1">
              <w:r w:rsidR="00FD0AD2" w:rsidRPr="004059A9">
                <w:rPr>
                  <w:rStyle w:val="Hyperlink"/>
                  <w:rFonts w:ascii="Century Gothic" w:hAnsi="Century Gothic"/>
                  <w:sz w:val="18"/>
                </w:rPr>
                <w:t>https://www.youtube.com/watch?v=LOdl1DYDfws</w:t>
              </w:r>
            </w:hyperlink>
            <w:r w:rsidR="00FD0AD2">
              <w:rPr>
                <w:rFonts w:ascii="Century Gothic" w:hAnsi="Century Gothic"/>
                <w:sz w:val="18"/>
              </w:rPr>
              <w:t xml:space="preserve"> – What is a franchise, with real world examples </w:t>
            </w:r>
          </w:p>
          <w:p w:rsidR="00F864C7" w:rsidRDefault="00E34A9F" w:rsidP="00FD0AD2">
            <w:pPr>
              <w:rPr>
                <w:rFonts w:ascii="Century Gothic" w:hAnsi="Century Gothic"/>
                <w:sz w:val="18"/>
              </w:rPr>
            </w:pPr>
            <w:hyperlink r:id="rId21" w:history="1">
              <w:r w:rsidR="00F864C7" w:rsidRPr="00152B22">
                <w:rPr>
                  <w:rStyle w:val="Hyperlink"/>
                  <w:rFonts w:ascii="Century Gothic" w:hAnsi="Century Gothic"/>
                  <w:sz w:val="18"/>
                </w:rPr>
                <w:t>https://www.youtube.com/watch?v=ohm4b6tqDEw</w:t>
              </w:r>
            </w:hyperlink>
            <w:r w:rsidR="00F864C7">
              <w:rPr>
                <w:rFonts w:ascii="Century Gothic" w:hAnsi="Century Gothic"/>
                <w:sz w:val="18"/>
              </w:rPr>
              <w:t xml:space="preserve"> – Functional areas</w:t>
            </w:r>
          </w:p>
          <w:p w:rsidR="00F864C7" w:rsidRDefault="00F864C7" w:rsidP="00FD0AD2">
            <w:pPr>
              <w:rPr>
                <w:rFonts w:ascii="Century Gothic" w:hAnsi="Century Gothic"/>
                <w:sz w:val="18"/>
              </w:rPr>
            </w:pPr>
          </w:p>
          <w:p w:rsidR="00F864C7" w:rsidRDefault="00F864C7" w:rsidP="00FD0AD2">
            <w:pPr>
              <w:rPr>
                <w:rFonts w:ascii="Century Gothic" w:hAnsi="Century Gothic"/>
                <w:sz w:val="18"/>
              </w:rPr>
            </w:pPr>
          </w:p>
          <w:p w:rsidR="00F864C7" w:rsidRDefault="00F864C7" w:rsidP="00FD0AD2">
            <w:pPr>
              <w:rPr>
                <w:rFonts w:ascii="Century Gothic" w:hAnsi="Century Gothic"/>
                <w:sz w:val="18"/>
              </w:rPr>
            </w:pPr>
          </w:p>
          <w:p w:rsidR="00FD0AD2" w:rsidRDefault="00FD0AD2" w:rsidP="00790CCF">
            <w:pPr>
              <w:spacing w:after="0" w:line="240" w:lineRule="auto"/>
              <w:rPr>
                <w:rFonts w:ascii="Century Gothic" w:hAnsi="Century Gothic" w:cs="Tahoma"/>
                <w:bCs/>
                <w:color w:val="000000"/>
              </w:rPr>
            </w:pPr>
          </w:p>
          <w:p w:rsidR="00FD0AD2" w:rsidRPr="008F475C" w:rsidRDefault="00FD0AD2" w:rsidP="00790CCF">
            <w:pPr>
              <w:spacing w:after="0" w:line="240" w:lineRule="auto"/>
              <w:rPr>
                <w:rFonts w:ascii="Century Gothic" w:hAnsi="Century Gothic" w:cs="Tahoma"/>
                <w:bCs/>
                <w:color w:val="000000"/>
              </w:rPr>
            </w:pPr>
            <w:r>
              <w:rPr>
                <w:rFonts w:ascii="Century Gothic" w:hAnsi="Century Gothic" w:cs="Tahoma"/>
                <w:bCs/>
                <w:color w:val="000000"/>
                <w:sz w:val="18"/>
              </w:rPr>
              <w:t xml:space="preserve"> </w:t>
            </w:r>
          </w:p>
          <w:p w:rsidR="00FD0AD2" w:rsidRDefault="00FD0AD2" w:rsidP="00790CCF">
            <w:pPr>
              <w:spacing w:after="0" w:line="240" w:lineRule="auto"/>
              <w:rPr>
                <w:rFonts w:ascii="Century Gothic" w:hAnsi="Century Gothic" w:cs="Tahoma"/>
                <w:bCs/>
                <w:color w:val="000000"/>
              </w:rPr>
            </w:pPr>
          </w:p>
          <w:p w:rsidR="00FD0AD2" w:rsidRDefault="00FD0AD2" w:rsidP="00790CCF">
            <w:pPr>
              <w:spacing w:after="0" w:line="240" w:lineRule="auto"/>
              <w:rPr>
                <w:rFonts w:ascii="Century Gothic" w:hAnsi="Century Gothic" w:cs="Tahoma"/>
                <w:bCs/>
                <w:color w:val="000000"/>
              </w:rPr>
            </w:pPr>
            <w:r w:rsidRPr="008F475C">
              <w:rPr>
                <w:rFonts w:ascii="Century Gothic" w:hAnsi="Century Gothic" w:cs="Tahoma"/>
                <w:bCs/>
                <w:color w:val="000000"/>
                <w:sz w:val="18"/>
              </w:rPr>
              <w:t xml:space="preserve"> </w:t>
            </w:r>
          </w:p>
        </w:tc>
      </w:tr>
    </w:tbl>
    <w:p w:rsidR="00BD6726" w:rsidRDefault="00BD6726" w:rsidP="00893BFD">
      <w:pPr>
        <w:spacing w:after="0" w:line="240" w:lineRule="auto"/>
        <w:rPr>
          <w:rFonts w:ascii="Century Gothic" w:hAnsi="Century Gothic" w:cs="Tahoma"/>
          <w:bCs/>
          <w:color w:val="000000"/>
        </w:rPr>
      </w:pPr>
    </w:p>
    <w:p w:rsidR="00BD6726" w:rsidRDefault="00BD6726" w:rsidP="00893BFD">
      <w:pPr>
        <w:spacing w:after="0" w:line="240" w:lineRule="auto"/>
        <w:rPr>
          <w:rFonts w:ascii="Century Gothic" w:hAnsi="Century Gothic" w:cs="Tahoma"/>
          <w:bCs/>
          <w:color w:val="000000"/>
        </w:rPr>
      </w:pPr>
    </w:p>
    <w:p w:rsidR="004A4B6D" w:rsidRPr="00F60840" w:rsidRDefault="004A4B6D" w:rsidP="00893BFD">
      <w:pPr>
        <w:spacing w:after="0" w:line="240" w:lineRule="auto"/>
        <w:rPr>
          <w:rFonts w:ascii="Century Gothic" w:hAnsi="Century Gothic" w:cs="Tahoma"/>
          <w:bCs/>
          <w:color w:val="000000"/>
        </w:rPr>
      </w:pPr>
    </w:p>
    <w:p w:rsidR="00F60840" w:rsidRPr="00F60840" w:rsidRDefault="00F60840" w:rsidP="00F60840">
      <w:pPr>
        <w:jc w:val="both"/>
      </w:pPr>
    </w:p>
    <w:p w:rsidR="00F60840" w:rsidRPr="00F60840" w:rsidRDefault="00F60840" w:rsidP="00F60840">
      <w:pPr>
        <w:rPr>
          <w:rFonts w:ascii="Century Gothic" w:hAnsi="Century Gothic" w:cs="Tahoma"/>
          <w:b/>
          <w:bCs/>
          <w:u w:val="single"/>
        </w:rPr>
      </w:pPr>
    </w:p>
    <w:p w:rsidR="00587F4D" w:rsidRPr="003A017B" w:rsidRDefault="00587F4D" w:rsidP="003A017B">
      <w:pPr>
        <w:tabs>
          <w:tab w:val="left" w:pos="3817"/>
        </w:tabs>
        <w:rPr>
          <w:rFonts w:ascii="Century Gothic" w:hAnsi="Century Gothic"/>
          <w:sz w:val="20"/>
          <w:szCs w:val="20"/>
          <w:lang w:val="en-US"/>
        </w:rPr>
      </w:pPr>
    </w:p>
    <w:sectPr w:rsidR="00587F4D" w:rsidRPr="003A017B" w:rsidSect="00C63580">
      <w:headerReference w:type="default" r:id="rId22"/>
      <w:footerReference w:type="defaul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BF4" w:rsidRDefault="004B7BF4" w:rsidP="0047765C">
      <w:pPr>
        <w:spacing w:after="0" w:line="240" w:lineRule="auto"/>
      </w:pPr>
      <w:r>
        <w:separator/>
      </w:r>
    </w:p>
  </w:endnote>
  <w:endnote w:type="continuationSeparator" w:id="0">
    <w:p w:rsidR="004B7BF4" w:rsidRDefault="004B7BF4" w:rsidP="004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rsidP="003A0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BF4" w:rsidRDefault="004B7BF4" w:rsidP="0047765C">
      <w:pPr>
        <w:spacing w:after="0" w:line="240" w:lineRule="auto"/>
      </w:pPr>
      <w:r>
        <w:separator/>
      </w:r>
    </w:p>
  </w:footnote>
  <w:footnote w:type="continuationSeparator" w:id="0">
    <w:p w:rsidR="004B7BF4" w:rsidRDefault="004B7BF4" w:rsidP="004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pPr>
      <w:pStyle w:val="Header"/>
    </w:pPr>
    <w:r>
      <w:t xml:space="preserve"> </w:t>
    </w:r>
  </w:p>
  <w:p w:rsidR="0047765C" w:rsidRDefault="0047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2pt;height:215.4pt" o:bullet="t">
        <v:imagedata r:id="rId1" o:title="Star"/>
      </v:shape>
    </w:pict>
  </w:numPicBullet>
  <w:abstractNum w:abstractNumId="0" w15:restartNumberingAfterBreak="0">
    <w:nsid w:val="0B2D60A9"/>
    <w:multiLevelType w:val="hybridMultilevel"/>
    <w:tmpl w:val="F886DB5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16AC67EC"/>
    <w:multiLevelType w:val="hybridMultilevel"/>
    <w:tmpl w:val="9E76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34524"/>
    <w:multiLevelType w:val="hybridMultilevel"/>
    <w:tmpl w:val="6F882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931DE"/>
    <w:multiLevelType w:val="hybridMultilevel"/>
    <w:tmpl w:val="5CE2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E2B8E"/>
    <w:multiLevelType w:val="hybridMultilevel"/>
    <w:tmpl w:val="2E18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45300"/>
    <w:multiLevelType w:val="hybridMultilevel"/>
    <w:tmpl w:val="DF905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36449D"/>
    <w:multiLevelType w:val="hybridMultilevel"/>
    <w:tmpl w:val="F4D68126"/>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41209"/>
    <w:multiLevelType w:val="hybridMultilevel"/>
    <w:tmpl w:val="3F96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77BD4"/>
    <w:multiLevelType w:val="hybridMultilevel"/>
    <w:tmpl w:val="9D88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338EB"/>
    <w:multiLevelType w:val="hybridMultilevel"/>
    <w:tmpl w:val="7B8C2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253DCD"/>
    <w:multiLevelType w:val="hybridMultilevel"/>
    <w:tmpl w:val="6492C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9D4EFE"/>
    <w:multiLevelType w:val="hybridMultilevel"/>
    <w:tmpl w:val="49686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4B297D"/>
    <w:multiLevelType w:val="hybridMultilevel"/>
    <w:tmpl w:val="A062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EC093C"/>
    <w:multiLevelType w:val="hybridMultilevel"/>
    <w:tmpl w:val="DA9E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717712"/>
    <w:multiLevelType w:val="hybridMultilevel"/>
    <w:tmpl w:val="80746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A135CF"/>
    <w:multiLevelType w:val="hybridMultilevel"/>
    <w:tmpl w:val="C178C9E0"/>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E46742"/>
    <w:multiLevelType w:val="hybridMultilevel"/>
    <w:tmpl w:val="1A1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CC00CF"/>
    <w:multiLevelType w:val="hybridMultilevel"/>
    <w:tmpl w:val="85CA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9218E"/>
    <w:multiLevelType w:val="hybridMultilevel"/>
    <w:tmpl w:val="03682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197370"/>
    <w:multiLevelType w:val="hybridMultilevel"/>
    <w:tmpl w:val="B89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7D57F5"/>
    <w:multiLevelType w:val="hybridMultilevel"/>
    <w:tmpl w:val="219A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A7014"/>
    <w:multiLevelType w:val="hybridMultilevel"/>
    <w:tmpl w:val="EB20D974"/>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9"/>
  </w:num>
  <w:num w:numId="4">
    <w:abstractNumId w:val="21"/>
  </w:num>
  <w:num w:numId="5">
    <w:abstractNumId w:val="7"/>
  </w:num>
  <w:num w:numId="6">
    <w:abstractNumId w:val="8"/>
  </w:num>
  <w:num w:numId="7">
    <w:abstractNumId w:val="17"/>
  </w:num>
  <w:num w:numId="8">
    <w:abstractNumId w:val="13"/>
  </w:num>
  <w:num w:numId="9">
    <w:abstractNumId w:val="3"/>
  </w:num>
  <w:num w:numId="10">
    <w:abstractNumId w:val="0"/>
  </w:num>
  <w:num w:numId="11">
    <w:abstractNumId w:val="12"/>
  </w:num>
  <w:num w:numId="12">
    <w:abstractNumId w:val="16"/>
  </w:num>
  <w:num w:numId="13">
    <w:abstractNumId w:val="14"/>
  </w:num>
  <w:num w:numId="14">
    <w:abstractNumId w:val="5"/>
  </w:num>
  <w:num w:numId="15">
    <w:abstractNumId w:val="2"/>
  </w:num>
  <w:num w:numId="16">
    <w:abstractNumId w:val="11"/>
  </w:num>
  <w:num w:numId="17">
    <w:abstractNumId w:val="10"/>
  </w:num>
  <w:num w:numId="18">
    <w:abstractNumId w:val="18"/>
  </w:num>
  <w:num w:numId="19">
    <w:abstractNumId w:val="20"/>
  </w:num>
  <w:num w:numId="20">
    <w:abstractNumId w:val="4"/>
  </w:num>
  <w:num w:numId="21">
    <w:abstractNumId w:val="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5C"/>
    <w:rsid w:val="0000232F"/>
    <w:rsid w:val="00011AEC"/>
    <w:rsid w:val="00015BCE"/>
    <w:rsid w:val="00020CCE"/>
    <w:rsid w:val="00032223"/>
    <w:rsid w:val="0003516E"/>
    <w:rsid w:val="000400BB"/>
    <w:rsid w:val="00042531"/>
    <w:rsid w:val="000430D1"/>
    <w:rsid w:val="0005049A"/>
    <w:rsid w:val="00056FA0"/>
    <w:rsid w:val="000636AA"/>
    <w:rsid w:val="0006560C"/>
    <w:rsid w:val="000A26A6"/>
    <w:rsid w:val="000C653A"/>
    <w:rsid w:val="000F38D7"/>
    <w:rsid w:val="001016C8"/>
    <w:rsid w:val="00105C86"/>
    <w:rsid w:val="00105FE4"/>
    <w:rsid w:val="00127BAD"/>
    <w:rsid w:val="001644CD"/>
    <w:rsid w:val="00170EA7"/>
    <w:rsid w:val="00180B42"/>
    <w:rsid w:val="001908D3"/>
    <w:rsid w:val="001B5652"/>
    <w:rsid w:val="001C7DEB"/>
    <w:rsid w:val="001D608E"/>
    <w:rsid w:val="001F1933"/>
    <w:rsid w:val="001F3EDA"/>
    <w:rsid w:val="002172E8"/>
    <w:rsid w:val="0023423A"/>
    <w:rsid w:val="00235D12"/>
    <w:rsid w:val="00237560"/>
    <w:rsid w:val="002443B5"/>
    <w:rsid w:val="0027188D"/>
    <w:rsid w:val="00281902"/>
    <w:rsid w:val="00284018"/>
    <w:rsid w:val="002A3C8F"/>
    <w:rsid w:val="002B5C60"/>
    <w:rsid w:val="002B69AE"/>
    <w:rsid w:val="002C3811"/>
    <w:rsid w:val="002E0BEF"/>
    <w:rsid w:val="002E788E"/>
    <w:rsid w:val="00304B61"/>
    <w:rsid w:val="00304C5B"/>
    <w:rsid w:val="00311FA6"/>
    <w:rsid w:val="00320616"/>
    <w:rsid w:val="00336AA4"/>
    <w:rsid w:val="00341FFB"/>
    <w:rsid w:val="003538FE"/>
    <w:rsid w:val="00355EC5"/>
    <w:rsid w:val="003560AB"/>
    <w:rsid w:val="00356DC7"/>
    <w:rsid w:val="003613BF"/>
    <w:rsid w:val="00367002"/>
    <w:rsid w:val="003809A6"/>
    <w:rsid w:val="00394B75"/>
    <w:rsid w:val="00397C0F"/>
    <w:rsid w:val="003A017B"/>
    <w:rsid w:val="003A7E33"/>
    <w:rsid w:val="003C3B58"/>
    <w:rsid w:val="003E093D"/>
    <w:rsid w:val="003F04DA"/>
    <w:rsid w:val="00400C82"/>
    <w:rsid w:val="00431348"/>
    <w:rsid w:val="0047269C"/>
    <w:rsid w:val="0047765C"/>
    <w:rsid w:val="00480A61"/>
    <w:rsid w:val="004A4B6D"/>
    <w:rsid w:val="004B037E"/>
    <w:rsid w:val="004B7BF4"/>
    <w:rsid w:val="004C2EB3"/>
    <w:rsid w:val="004C6316"/>
    <w:rsid w:val="004D29D1"/>
    <w:rsid w:val="004D357F"/>
    <w:rsid w:val="004E52FC"/>
    <w:rsid w:val="005066F5"/>
    <w:rsid w:val="005131A6"/>
    <w:rsid w:val="00520C2C"/>
    <w:rsid w:val="00534F1E"/>
    <w:rsid w:val="00576408"/>
    <w:rsid w:val="0058029E"/>
    <w:rsid w:val="00584996"/>
    <w:rsid w:val="00587F4D"/>
    <w:rsid w:val="00593832"/>
    <w:rsid w:val="005947D1"/>
    <w:rsid w:val="005A0CCE"/>
    <w:rsid w:val="005A2962"/>
    <w:rsid w:val="005A4F89"/>
    <w:rsid w:val="005D5C09"/>
    <w:rsid w:val="0060794B"/>
    <w:rsid w:val="006636B6"/>
    <w:rsid w:val="0066623B"/>
    <w:rsid w:val="00670FF5"/>
    <w:rsid w:val="00673BAB"/>
    <w:rsid w:val="006771FF"/>
    <w:rsid w:val="006A2045"/>
    <w:rsid w:val="006B754E"/>
    <w:rsid w:val="006C5CA4"/>
    <w:rsid w:val="006D3AE6"/>
    <w:rsid w:val="006F227B"/>
    <w:rsid w:val="006F628E"/>
    <w:rsid w:val="00703806"/>
    <w:rsid w:val="00716036"/>
    <w:rsid w:val="00743396"/>
    <w:rsid w:val="00751202"/>
    <w:rsid w:val="00752282"/>
    <w:rsid w:val="00756461"/>
    <w:rsid w:val="00777C4F"/>
    <w:rsid w:val="00790CCF"/>
    <w:rsid w:val="007934E6"/>
    <w:rsid w:val="007950AC"/>
    <w:rsid w:val="007A7F2D"/>
    <w:rsid w:val="007C3A5B"/>
    <w:rsid w:val="00825420"/>
    <w:rsid w:val="00826BBB"/>
    <w:rsid w:val="0083184B"/>
    <w:rsid w:val="00864697"/>
    <w:rsid w:val="00893BFD"/>
    <w:rsid w:val="008C0E2C"/>
    <w:rsid w:val="008C354D"/>
    <w:rsid w:val="008D6C35"/>
    <w:rsid w:val="008F475C"/>
    <w:rsid w:val="008F59AA"/>
    <w:rsid w:val="00927ECF"/>
    <w:rsid w:val="009665AB"/>
    <w:rsid w:val="00967B35"/>
    <w:rsid w:val="009753FC"/>
    <w:rsid w:val="00975F41"/>
    <w:rsid w:val="009A0BC7"/>
    <w:rsid w:val="009A2EF5"/>
    <w:rsid w:val="009B5639"/>
    <w:rsid w:val="009C2320"/>
    <w:rsid w:val="009E0AC5"/>
    <w:rsid w:val="00A01588"/>
    <w:rsid w:val="00A11E89"/>
    <w:rsid w:val="00A22009"/>
    <w:rsid w:val="00A26D39"/>
    <w:rsid w:val="00A3616D"/>
    <w:rsid w:val="00A4743F"/>
    <w:rsid w:val="00A63383"/>
    <w:rsid w:val="00A64304"/>
    <w:rsid w:val="00A91BF6"/>
    <w:rsid w:val="00AA1A3C"/>
    <w:rsid w:val="00AB522C"/>
    <w:rsid w:val="00AC76CA"/>
    <w:rsid w:val="00AE0951"/>
    <w:rsid w:val="00B2378A"/>
    <w:rsid w:val="00B24762"/>
    <w:rsid w:val="00B4441F"/>
    <w:rsid w:val="00B51A53"/>
    <w:rsid w:val="00B57528"/>
    <w:rsid w:val="00B61A10"/>
    <w:rsid w:val="00BA0603"/>
    <w:rsid w:val="00BD6726"/>
    <w:rsid w:val="00BE1FA1"/>
    <w:rsid w:val="00C21A27"/>
    <w:rsid w:val="00C23B63"/>
    <w:rsid w:val="00C24C1E"/>
    <w:rsid w:val="00C31356"/>
    <w:rsid w:val="00C42544"/>
    <w:rsid w:val="00C625EC"/>
    <w:rsid w:val="00C63580"/>
    <w:rsid w:val="00C7134F"/>
    <w:rsid w:val="00C9145B"/>
    <w:rsid w:val="00CA69EC"/>
    <w:rsid w:val="00CB7125"/>
    <w:rsid w:val="00CB72C3"/>
    <w:rsid w:val="00CD2F36"/>
    <w:rsid w:val="00CE4A8D"/>
    <w:rsid w:val="00CE5678"/>
    <w:rsid w:val="00D066F5"/>
    <w:rsid w:val="00D15A56"/>
    <w:rsid w:val="00D415D0"/>
    <w:rsid w:val="00D56A3B"/>
    <w:rsid w:val="00DB213E"/>
    <w:rsid w:val="00DB466C"/>
    <w:rsid w:val="00DB7F16"/>
    <w:rsid w:val="00DC4B86"/>
    <w:rsid w:val="00DC5794"/>
    <w:rsid w:val="00DC6B46"/>
    <w:rsid w:val="00DE0B69"/>
    <w:rsid w:val="00DE2A78"/>
    <w:rsid w:val="00DE2C62"/>
    <w:rsid w:val="00DF6D55"/>
    <w:rsid w:val="00E01B8F"/>
    <w:rsid w:val="00E24BD5"/>
    <w:rsid w:val="00E34A9F"/>
    <w:rsid w:val="00E540A6"/>
    <w:rsid w:val="00E8230A"/>
    <w:rsid w:val="00E95EDA"/>
    <w:rsid w:val="00E96808"/>
    <w:rsid w:val="00EA1B34"/>
    <w:rsid w:val="00EB31D5"/>
    <w:rsid w:val="00ED451C"/>
    <w:rsid w:val="00F024DF"/>
    <w:rsid w:val="00F14C19"/>
    <w:rsid w:val="00F220EB"/>
    <w:rsid w:val="00F23D57"/>
    <w:rsid w:val="00F255EA"/>
    <w:rsid w:val="00F26F79"/>
    <w:rsid w:val="00F42478"/>
    <w:rsid w:val="00F45A2B"/>
    <w:rsid w:val="00F55A62"/>
    <w:rsid w:val="00F60840"/>
    <w:rsid w:val="00F62813"/>
    <w:rsid w:val="00F76251"/>
    <w:rsid w:val="00F81DB2"/>
    <w:rsid w:val="00F84712"/>
    <w:rsid w:val="00F864C7"/>
    <w:rsid w:val="00F96021"/>
    <w:rsid w:val="00FA6FD8"/>
    <w:rsid w:val="00FB51D7"/>
    <w:rsid w:val="00FD0AD2"/>
    <w:rsid w:val="00FD6166"/>
    <w:rsid w:val="00FE7508"/>
    <w:rsid w:val="00FF1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07FBA"/>
  <w15:docId w15:val="{C9442E9A-8DF6-494B-816F-6C1819E3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9E"/>
    <w:pPr>
      <w:spacing w:after="200" w:line="276" w:lineRule="auto"/>
    </w:pPr>
  </w:style>
  <w:style w:type="paragraph" w:styleId="Heading1">
    <w:name w:val="heading 1"/>
    <w:basedOn w:val="Normal"/>
    <w:next w:val="Normal"/>
    <w:link w:val="Heading1Char"/>
    <w:qFormat/>
    <w:rsid w:val="00F6084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5C"/>
  </w:style>
  <w:style w:type="paragraph" w:styleId="Footer">
    <w:name w:val="footer"/>
    <w:basedOn w:val="Normal"/>
    <w:link w:val="FooterChar"/>
    <w:uiPriority w:val="99"/>
    <w:unhideWhenUsed/>
    <w:rsid w:val="004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5C"/>
  </w:style>
  <w:style w:type="table" w:styleId="TableGrid">
    <w:name w:val="Table Grid"/>
    <w:basedOn w:val="TableNormal"/>
    <w:uiPriority w:val="39"/>
    <w:rsid w:val="002C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11"/>
    <w:pPr>
      <w:spacing w:after="160" w:line="259" w:lineRule="auto"/>
      <w:ind w:left="720"/>
      <w:contextualSpacing/>
    </w:pPr>
  </w:style>
  <w:style w:type="paragraph" w:styleId="BalloonText">
    <w:name w:val="Balloon Text"/>
    <w:basedOn w:val="Normal"/>
    <w:link w:val="BalloonTextChar"/>
    <w:uiPriority w:val="99"/>
    <w:semiHidden/>
    <w:unhideWhenUsed/>
    <w:rsid w:val="00E5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A6"/>
    <w:rPr>
      <w:rFonts w:ascii="Tahoma" w:hAnsi="Tahoma" w:cs="Tahoma"/>
      <w:sz w:val="16"/>
      <w:szCs w:val="16"/>
    </w:rPr>
  </w:style>
  <w:style w:type="paragraph" w:customStyle="1" w:styleId="FieldText">
    <w:name w:val="Field Text"/>
    <w:basedOn w:val="Normal"/>
    <w:rsid w:val="00673BAB"/>
    <w:pPr>
      <w:spacing w:before="60" w:after="60" w:line="240" w:lineRule="auto"/>
    </w:pPr>
    <w:rPr>
      <w:rFonts w:ascii="Arial" w:eastAsia="Times New Roman" w:hAnsi="Arial" w:cs="Times New Roman"/>
      <w:sz w:val="19"/>
      <w:szCs w:val="20"/>
      <w:lang w:val="en-US"/>
    </w:rPr>
  </w:style>
  <w:style w:type="character" w:customStyle="1" w:styleId="Heading1Char">
    <w:name w:val="Heading 1 Char"/>
    <w:basedOn w:val="DefaultParagraphFont"/>
    <w:link w:val="Heading1"/>
    <w:rsid w:val="00F60840"/>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011AEC"/>
    <w:rPr>
      <w:color w:val="0000FF"/>
      <w:u w:val="single"/>
    </w:rPr>
  </w:style>
  <w:style w:type="character" w:styleId="UnresolvedMention">
    <w:name w:val="Unresolved Mention"/>
    <w:basedOn w:val="DefaultParagraphFont"/>
    <w:uiPriority w:val="99"/>
    <w:semiHidden/>
    <w:unhideWhenUsed/>
    <w:rsid w:val="00011AEC"/>
    <w:rPr>
      <w:color w:val="605E5C"/>
      <w:shd w:val="clear" w:color="auto" w:fill="E1DFDD"/>
    </w:rPr>
  </w:style>
  <w:style w:type="character" w:styleId="FollowedHyperlink">
    <w:name w:val="FollowedHyperlink"/>
    <w:basedOn w:val="DefaultParagraphFont"/>
    <w:uiPriority w:val="99"/>
    <w:semiHidden/>
    <w:unhideWhenUsed/>
    <w:rsid w:val="00C23B63"/>
    <w:rPr>
      <w:color w:val="954F72" w:themeColor="followedHyperlink"/>
      <w:u w:val="single"/>
    </w:rPr>
  </w:style>
  <w:style w:type="character" w:styleId="CommentReference">
    <w:name w:val="annotation reference"/>
    <w:basedOn w:val="DefaultParagraphFont"/>
    <w:uiPriority w:val="99"/>
    <w:semiHidden/>
    <w:unhideWhenUsed/>
    <w:rsid w:val="00F55A62"/>
    <w:rPr>
      <w:sz w:val="16"/>
      <w:szCs w:val="16"/>
    </w:rPr>
  </w:style>
  <w:style w:type="paragraph" w:styleId="CommentText">
    <w:name w:val="annotation text"/>
    <w:basedOn w:val="Normal"/>
    <w:link w:val="CommentTextChar"/>
    <w:uiPriority w:val="99"/>
    <w:semiHidden/>
    <w:unhideWhenUsed/>
    <w:rsid w:val="00F55A62"/>
    <w:pPr>
      <w:spacing w:line="240" w:lineRule="auto"/>
    </w:pPr>
    <w:rPr>
      <w:sz w:val="20"/>
      <w:szCs w:val="20"/>
    </w:rPr>
  </w:style>
  <w:style w:type="character" w:customStyle="1" w:styleId="CommentTextChar">
    <w:name w:val="Comment Text Char"/>
    <w:basedOn w:val="DefaultParagraphFont"/>
    <w:link w:val="CommentText"/>
    <w:uiPriority w:val="99"/>
    <w:semiHidden/>
    <w:rsid w:val="00F55A62"/>
    <w:rPr>
      <w:sz w:val="20"/>
      <w:szCs w:val="20"/>
    </w:rPr>
  </w:style>
  <w:style w:type="paragraph" w:styleId="CommentSubject">
    <w:name w:val="annotation subject"/>
    <w:basedOn w:val="CommentText"/>
    <w:next w:val="CommentText"/>
    <w:link w:val="CommentSubjectChar"/>
    <w:uiPriority w:val="99"/>
    <w:semiHidden/>
    <w:unhideWhenUsed/>
    <w:rsid w:val="00F55A62"/>
    <w:rPr>
      <w:b/>
      <w:bCs/>
    </w:rPr>
  </w:style>
  <w:style w:type="character" w:customStyle="1" w:styleId="CommentSubjectChar">
    <w:name w:val="Comment Subject Char"/>
    <w:basedOn w:val="CommentTextChar"/>
    <w:link w:val="CommentSubject"/>
    <w:uiPriority w:val="99"/>
    <w:semiHidden/>
    <w:rsid w:val="00F55A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8628">
      <w:bodyDiv w:val="1"/>
      <w:marLeft w:val="0"/>
      <w:marRight w:val="0"/>
      <w:marTop w:val="0"/>
      <w:marBottom w:val="0"/>
      <w:divBdr>
        <w:top w:val="none" w:sz="0" w:space="0" w:color="auto"/>
        <w:left w:val="none" w:sz="0" w:space="0" w:color="auto"/>
        <w:bottom w:val="none" w:sz="0" w:space="0" w:color="auto"/>
        <w:right w:val="none" w:sz="0" w:space="0" w:color="auto"/>
      </w:divBdr>
    </w:div>
    <w:div w:id="5180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QQZCvtR3WA" TargetMode="External"/><Relationship Id="rId13" Type="http://schemas.openxmlformats.org/officeDocument/2006/relationships/hyperlink" Target="https://www.youtube.com/watch?v=K3UaIQN_YXI" TargetMode="External"/><Relationship Id="rId18" Type="http://schemas.openxmlformats.org/officeDocument/2006/relationships/hyperlink" Target="https://www.youtube.com/watch?v=u4K-TGnvamg" TargetMode="External"/><Relationship Id="rId3" Type="http://schemas.openxmlformats.org/officeDocument/2006/relationships/styles" Target="styles.xml"/><Relationship Id="rId21" Type="http://schemas.openxmlformats.org/officeDocument/2006/relationships/hyperlink" Target="https://www.youtube.com/watch?v=ohm4b6tqDEw" TargetMode="External"/><Relationship Id="rId7" Type="http://schemas.openxmlformats.org/officeDocument/2006/relationships/endnotes" Target="endnotes.xml"/><Relationship Id="rId12" Type="http://schemas.openxmlformats.org/officeDocument/2006/relationships/hyperlink" Target="https://www.youtube.com/watch?v=bpIrEiKjnyE" TargetMode="External"/><Relationship Id="rId17" Type="http://schemas.openxmlformats.org/officeDocument/2006/relationships/hyperlink" Target="https://www.youtube.com/watch?v=kc-W2LWIb_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skattest.com/blog/marketing/10-most-creative-ad-campaigns-2019" TargetMode="External"/><Relationship Id="rId20" Type="http://schemas.openxmlformats.org/officeDocument/2006/relationships/hyperlink" Target="https://www.youtube.com/watch?v=LOdl1DYDfw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uQQZCvtR3W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xTw7JUxWsYM" TargetMode="External"/><Relationship Id="rId23" Type="http://schemas.openxmlformats.org/officeDocument/2006/relationships/footer" Target="footer1.xml"/><Relationship Id="rId10" Type="http://schemas.openxmlformats.org/officeDocument/2006/relationships/hyperlink" Target="https://www.youtube.com/watch?v=K3UaIQN_YXI" TargetMode="External"/><Relationship Id="rId19" Type="http://schemas.openxmlformats.org/officeDocument/2006/relationships/hyperlink" Target="https://www.youtube.com/watch?v=UPgqMR28YLc" TargetMode="External"/><Relationship Id="rId4" Type="http://schemas.openxmlformats.org/officeDocument/2006/relationships/settings" Target="settings.xml"/><Relationship Id="rId9" Type="http://schemas.openxmlformats.org/officeDocument/2006/relationships/hyperlink" Target="https://www.youtube.com/watch?v=bpIrEiKjnyE" TargetMode="External"/><Relationship Id="rId14" Type="http://schemas.openxmlformats.org/officeDocument/2006/relationships/hyperlink" Target="https://www.youtube.com/watch?v=ob5KWs3I3aY" TargetMode="Externa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DEE42-B516-454A-B98B-B3F009828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Hill</dc:creator>
  <cp:keywords/>
  <dc:description/>
  <cp:lastModifiedBy>Claire Kennedy</cp:lastModifiedBy>
  <cp:revision>4</cp:revision>
  <cp:lastPrinted>2017-01-30T07:48:00Z</cp:lastPrinted>
  <dcterms:created xsi:type="dcterms:W3CDTF">2023-09-05T13:45:00Z</dcterms:created>
  <dcterms:modified xsi:type="dcterms:W3CDTF">2023-09-05T13:49:00Z</dcterms:modified>
</cp:coreProperties>
</file>