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9ACAC" w14:textId="34A11C86" w:rsidR="00B620E7" w:rsidRPr="00593BC1" w:rsidRDefault="00593BC1">
      <w:pPr>
        <w:rPr>
          <w:rFonts w:ascii="Poppins" w:hAnsi="Poppins" w:cs="Poppins"/>
          <w:b/>
          <w:bCs/>
          <w:color w:val="0070C0"/>
          <w:sz w:val="24"/>
          <w:szCs w:val="24"/>
        </w:rPr>
      </w:pPr>
      <w:r>
        <w:rPr>
          <w:rFonts w:ascii="Poppins" w:hAnsi="Poppins" w:cs="Poppins"/>
          <w:b/>
          <w:bCs/>
          <w:color w:val="0070C0"/>
          <w:sz w:val="24"/>
          <w:szCs w:val="24"/>
        </w:rPr>
        <w:t xml:space="preserve">Transcription. Composition/ </w:t>
      </w:r>
      <w:r w:rsidRPr="00B66F8B">
        <w:rPr>
          <w:rFonts w:ascii="Poppins" w:hAnsi="Poppins" w:cs="Poppins"/>
          <w:b/>
          <w:bCs/>
          <w:color w:val="0070C0"/>
          <w:sz w:val="24"/>
          <w:szCs w:val="24"/>
        </w:rPr>
        <w:t>Vocabulary, Grammar and Punctuation</w:t>
      </w:r>
    </w:p>
    <w:tbl>
      <w:tblPr>
        <w:tblStyle w:val="TableGrid"/>
        <w:tblW w:w="12979" w:type="dxa"/>
        <w:tblLook w:val="04A0" w:firstRow="1" w:lastRow="0" w:firstColumn="1" w:lastColumn="0" w:noHBand="0" w:noVBand="1"/>
      </w:tblPr>
      <w:tblGrid>
        <w:gridCol w:w="1918"/>
        <w:gridCol w:w="1844"/>
        <w:gridCol w:w="1844"/>
        <w:gridCol w:w="1844"/>
        <w:gridCol w:w="1841"/>
        <w:gridCol w:w="1844"/>
        <w:gridCol w:w="1844"/>
      </w:tblGrid>
      <w:tr w:rsidR="00636732" w:rsidRPr="00593BC1" w14:paraId="23FD528C" w14:textId="77777777" w:rsidTr="00636732">
        <w:tc>
          <w:tcPr>
            <w:tcW w:w="1918" w:type="dxa"/>
          </w:tcPr>
          <w:p w14:paraId="5FCA8771" w14:textId="75213048" w:rsidR="00636732" w:rsidRPr="00593BC1" w:rsidRDefault="00636732" w:rsidP="006A0E03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/>
                <w:bCs/>
                <w:sz w:val="15"/>
                <w:szCs w:val="15"/>
              </w:rPr>
              <w:t>Year 1</w:t>
            </w:r>
          </w:p>
        </w:tc>
        <w:tc>
          <w:tcPr>
            <w:tcW w:w="1844" w:type="dxa"/>
          </w:tcPr>
          <w:p w14:paraId="22DDF0B9" w14:textId="77777777" w:rsidR="00636732" w:rsidRPr="00593BC1" w:rsidRDefault="00636732" w:rsidP="005D03B7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/>
                <w:bCs/>
                <w:sz w:val="15"/>
                <w:szCs w:val="15"/>
              </w:rPr>
              <w:t>Autumn 1</w:t>
            </w:r>
          </w:p>
          <w:p w14:paraId="77BAD66F" w14:textId="6AC2F182" w:rsidR="00636732" w:rsidRPr="00593BC1" w:rsidRDefault="00636732" w:rsidP="005D03B7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/>
                <w:bCs/>
                <w:sz w:val="15"/>
                <w:szCs w:val="15"/>
              </w:rPr>
              <w:t>Block 1</w:t>
            </w:r>
          </w:p>
        </w:tc>
        <w:tc>
          <w:tcPr>
            <w:tcW w:w="1844" w:type="dxa"/>
          </w:tcPr>
          <w:p w14:paraId="40D2C8E6" w14:textId="77777777" w:rsidR="00636732" w:rsidRPr="00593BC1" w:rsidRDefault="00636732" w:rsidP="005D03B7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/>
                <w:bCs/>
                <w:sz w:val="15"/>
                <w:szCs w:val="15"/>
              </w:rPr>
              <w:t>Autumn 2</w:t>
            </w:r>
          </w:p>
          <w:p w14:paraId="55C15F1A" w14:textId="6D7EF7A2" w:rsidR="00636732" w:rsidRPr="00593BC1" w:rsidRDefault="00636732" w:rsidP="005D03B7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/>
                <w:bCs/>
                <w:sz w:val="15"/>
                <w:szCs w:val="15"/>
              </w:rPr>
              <w:t>Block 2</w:t>
            </w:r>
          </w:p>
        </w:tc>
        <w:tc>
          <w:tcPr>
            <w:tcW w:w="1844" w:type="dxa"/>
          </w:tcPr>
          <w:p w14:paraId="7DDB48A8" w14:textId="77777777" w:rsidR="00636732" w:rsidRPr="00593BC1" w:rsidRDefault="00636732" w:rsidP="005D03B7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/>
                <w:bCs/>
                <w:sz w:val="15"/>
                <w:szCs w:val="15"/>
              </w:rPr>
              <w:t>Spring 1</w:t>
            </w:r>
          </w:p>
          <w:p w14:paraId="766A4F2B" w14:textId="466E9893" w:rsidR="00636732" w:rsidRPr="00593BC1" w:rsidRDefault="00636732" w:rsidP="005D03B7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/>
                <w:bCs/>
                <w:sz w:val="15"/>
                <w:szCs w:val="15"/>
              </w:rPr>
              <w:t>Block 3</w:t>
            </w:r>
          </w:p>
        </w:tc>
        <w:tc>
          <w:tcPr>
            <w:tcW w:w="1841" w:type="dxa"/>
          </w:tcPr>
          <w:p w14:paraId="7E26FD59" w14:textId="77777777" w:rsidR="00636732" w:rsidRPr="00593BC1" w:rsidRDefault="00636732" w:rsidP="005D03B7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/>
                <w:bCs/>
                <w:sz w:val="15"/>
                <w:szCs w:val="15"/>
              </w:rPr>
              <w:t>Spring 2</w:t>
            </w:r>
          </w:p>
          <w:p w14:paraId="676C25F2" w14:textId="4819C9AC" w:rsidR="00636732" w:rsidRPr="00593BC1" w:rsidRDefault="00636732" w:rsidP="005D03B7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/>
                <w:bCs/>
                <w:sz w:val="15"/>
                <w:szCs w:val="15"/>
              </w:rPr>
              <w:t>Block 4</w:t>
            </w:r>
          </w:p>
        </w:tc>
        <w:tc>
          <w:tcPr>
            <w:tcW w:w="1844" w:type="dxa"/>
          </w:tcPr>
          <w:p w14:paraId="502160BA" w14:textId="77777777" w:rsidR="00636732" w:rsidRPr="00593BC1" w:rsidRDefault="00636732" w:rsidP="005D03B7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/>
                <w:bCs/>
                <w:sz w:val="15"/>
                <w:szCs w:val="15"/>
              </w:rPr>
              <w:t>Summer 1</w:t>
            </w:r>
          </w:p>
          <w:p w14:paraId="3AF8A289" w14:textId="35EF9693" w:rsidR="00636732" w:rsidRPr="00593BC1" w:rsidRDefault="00636732" w:rsidP="005D03B7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/>
                <w:bCs/>
                <w:sz w:val="15"/>
                <w:szCs w:val="15"/>
              </w:rPr>
              <w:t>Block 5</w:t>
            </w:r>
          </w:p>
        </w:tc>
        <w:tc>
          <w:tcPr>
            <w:tcW w:w="1844" w:type="dxa"/>
          </w:tcPr>
          <w:p w14:paraId="6AB2EC55" w14:textId="77777777" w:rsidR="00636732" w:rsidRPr="00593BC1" w:rsidRDefault="00636732" w:rsidP="005D03B7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/>
                <w:bCs/>
                <w:sz w:val="15"/>
                <w:szCs w:val="15"/>
              </w:rPr>
              <w:t>Summer 2</w:t>
            </w:r>
          </w:p>
          <w:p w14:paraId="6F8031A4" w14:textId="07AD7DC9" w:rsidR="00636732" w:rsidRPr="00593BC1" w:rsidRDefault="00636732" w:rsidP="005D03B7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/>
                <w:bCs/>
                <w:sz w:val="15"/>
                <w:szCs w:val="15"/>
              </w:rPr>
              <w:t>Block 6</w:t>
            </w:r>
          </w:p>
        </w:tc>
      </w:tr>
      <w:tr w:rsidR="004348DB" w:rsidRPr="00593BC1" w14:paraId="5EFFDA62" w14:textId="77777777" w:rsidTr="00636732">
        <w:tc>
          <w:tcPr>
            <w:tcW w:w="1918" w:type="dxa"/>
          </w:tcPr>
          <w:p w14:paraId="67612C97" w14:textId="711267AE" w:rsidR="004348DB" w:rsidRPr="00593BC1" w:rsidRDefault="004348DB" w:rsidP="004348DB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/>
                <w:bCs/>
                <w:sz w:val="15"/>
                <w:szCs w:val="15"/>
              </w:rPr>
              <w:t>Focus Text</w:t>
            </w:r>
          </w:p>
        </w:tc>
        <w:tc>
          <w:tcPr>
            <w:tcW w:w="1844" w:type="dxa"/>
          </w:tcPr>
          <w:p w14:paraId="742CCBB0" w14:textId="77777777" w:rsidR="004348DB" w:rsidRPr="00593BC1" w:rsidRDefault="004348DB" w:rsidP="004348DB">
            <w:pPr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  <w:r w:rsidRPr="00593BC1"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  <w:t xml:space="preserve">Lost and </w:t>
            </w:r>
            <w:proofErr w:type="gramStart"/>
            <w:r w:rsidRPr="00593BC1"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  <w:t>Found</w:t>
            </w:r>
            <w:proofErr w:type="gramEnd"/>
            <w:r w:rsidRPr="00593BC1"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  <w:t xml:space="preserve"> by Oliver </w:t>
            </w:r>
          </w:p>
          <w:p w14:paraId="758F1253" w14:textId="77777777" w:rsidR="004348DB" w:rsidRPr="00593BC1" w:rsidRDefault="004348DB" w:rsidP="004348DB">
            <w:pPr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  <w:r w:rsidRPr="00593BC1"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  <w:t xml:space="preserve">Jeffers </w:t>
            </w:r>
          </w:p>
          <w:p w14:paraId="15F87BF1" w14:textId="60D9237C" w:rsidR="004348DB" w:rsidRPr="00593BC1" w:rsidRDefault="004348DB" w:rsidP="004348DB">
            <w:pPr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</w:p>
        </w:tc>
        <w:tc>
          <w:tcPr>
            <w:tcW w:w="1844" w:type="dxa"/>
          </w:tcPr>
          <w:p w14:paraId="0CBEEFDE" w14:textId="77777777" w:rsidR="004348DB" w:rsidRPr="00593BC1" w:rsidRDefault="004348DB" w:rsidP="004348DB">
            <w:pPr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  <w:r w:rsidRPr="00593BC1"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  <w:t xml:space="preserve">Nibbles: The Book Monster by </w:t>
            </w:r>
          </w:p>
          <w:p w14:paraId="1404D8EA" w14:textId="77777777" w:rsidR="004348DB" w:rsidRPr="00593BC1" w:rsidRDefault="004348DB" w:rsidP="004348DB">
            <w:pPr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  <w:r w:rsidRPr="00593BC1"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  <w:t xml:space="preserve">Emma Yarlett </w:t>
            </w:r>
          </w:p>
          <w:p w14:paraId="78B79348" w14:textId="0533236B" w:rsidR="004348DB" w:rsidRPr="00593BC1" w:rsidRDefault="004348DB" w:rsidP="004348DB">
            <w:pPr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</w:p>
        </w:tc>
        <w:tc>
          <w:tcPr>
            <w:tcW w:w="1844" w:type="dxa"/>
          </w:tcPr>
          <w:p w14:paraId="19024481" w14:textId="77777777" w:rsidR="004348DB" w:rsidRPr="00593BC1" w:rsidRDefault="004348DB" w:rsidP="004348DB">
            <w:pPr>
              <w:ind w:left="3"/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  <w:r w:rsidRPr="00593BC1"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  <w:t xml:space="preserve">The Lion Inside by Rachel </w:t>
            </w:r>
          </w:p>
          <w:p w14:paraId="070AC4E2" w14:textId="77777777" w:rsidR="004348DB" w:rsidRPr="00593BC1" w:rsidRDefault="004348DB" w:rsidP="004348DB">
            <w:pPr>
              <w:ind w:left="3"/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  <w:r w:rsidRPr="00593BC1"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  <w:t xml:space="preserve">Bright </w:t>
            </w:r>
          </w:p>
          <w:p w14:paraId="359A1CFB" w14:textId="7C227925" w:rsidR="004348DB" w:rsidRPr="00593BC1" w:rsidRDefault="004348DB" w:rsidP="004348DB">
            <w:pPr>
              <w:ind w:left="1"/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</w:p>
        </w:tc>
        <w:tc>
          <w:tcPr>
            <w:tcW w:w="1841" w:type="dxa"/>
          </w:tcPr>
          <w:p w14:paraId="74568B58" w14:textId="1D92CFB8" w:rsidR="004348DB" w:rsidRPr="00593BC1" w:rsidRDefault="004348DB" w:rsidP="004348DB">
            <w:pPr>
              <w:ind w:left="2"/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  <w:proofErr w:type="spellStart"/>
            <w:r w:rsidRPr="00593BC1">
              <w:rPr>
                <w:rFonts w:ascii="Poppins" w:hAnsi="Poppins" w:cs="Poppins"/>
                <w:b/>
                <w:color w:val="0070C0"/>
                <w:sz w:val="15"/>
                <w:szCs w:val="15"/>
              </w:rPr>
              <w:t>Beegu</w:t>
            </w:r>
            <w:proofErr w:type="spellEnd"/>
            <w:r w:rsidRPr="00593BC1">
              <w:rPr>
                <w:rFonts w:ascii="Poppins" w:hAnsi="Poppins" w:cs="Poppins"/>
                <w:b/>
                <w:color w:val="0070C0"/>
                <w:sz w:val="15"/>
                <w:szCs w:val="15"/>
              </w:rPr>
              <w:t xml:space="preserve"> by Alex Deacon </w:t>
            </w:r>
          </w:p>
        </w:tc>
        <w:tc>
          <w:tcPr>
            <w:tcW w:w="1844" w:type="dxa"/>
          </w:tcPr>
          <w:p w14:paraId="372C97B8" w14:textId="03DEFACB" w:rsidR="004348DB" w:rsidRPr="00593BC1" w:rsidRDefault="004348DB" w:rsidP="004348DB">
            <w:pPr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  <w:r w:rsidRPr="00593BC1">
              <w:rPr>
                <w:rFonts w:ascii="Poppins" w:hAnsi="Poppins" w:cs="Poppins"/>
                <w:b/>
                <w:color w:val="0070C0"/>
                <w:sz w:val="15"/>
                <w:szCs w:val="15"/>
              </w:rPr>
              <w:t xml:space="preserve">Someone Swallowed Stanley by Sarah Roberts </w:t>
            </w:r>
          </w:p>
        </w:tc>
        <w:tc>
          <w:tcPr>
            <w:tcW w:w="1844" w:type="dxa"/>
          </w:tcPr>
          <w:p w14:paraId="44C54549" w14:textId="1156AE5A" w:rsidR="004348DB" w:rsidRPr="00593BC1" w:rsidRDefault="004348DB" w:rsidP="004348DB">
            <w:pPr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  <w:r w:rsidRPr="00593BC1"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  <w:t xml:space="preserve">Goldilocks and </w:t>
            </w:r>
            <w:proofErr w:type="gramStart"/>
            <w:r w:rsidRPr="00593BC1"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  <w:t>Just</w:t>
            </w:r>
            <w:proofErr w:type="gramEnd"/>
            <w:r w:rsidRPr="00593BC1"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  <w:t xml:space="preserve"> the one bear by Leigh Hodgkinson </w:t>
            </w:r>
          </w:p>
        </w:tc>
      </w:tr>
      <w:tr w:rsidR="00636732" w:rsidRPr="00593BC1" w14:paraId="19F22A16" w14:textId="77777777" w:rsidTr="00636732">
        <w:tc>
          <w:tcPr>
            <w:tcW w:w="1918" w:type="dxa"/>
          </w:tcPr>
          <w:p w14:paraId="3334FCD9" w14:textId="07081787" w:rsidR="00636732" w:rsidRPr="00593BC1" w:rsidRDefault="00636732" w:rsidP="0083298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/>
                <w:bCs/>
                <w:sz w:val="15"/>
                <w:szCs w:val="15"/>
              </w:rPr>
              <w:t xml:space="preserve">Writing </w:t>
            </w:r>
            <w:r w:rsidR="00593BC1" w:rsidRPr="00593BC1">
              <w:rPr>
                <w:rFonts w:ascii="Poppins" w:hAnsi="Poppins" w:cs="Poppins"/>
                <w:b/>
                <w:bCs/>
                <w:sz w:val="15"/>
                <w:szCs w:val="15"/>
              </w:rPr>
              <w:t xml:space="preserve">Focus </w:t>
            </w:r>
            <w:r w:rsidRPr="00593BC1">
              <w:rPr>
                <w:rFonts w:ascii="Poppins" w:hAnsi="Poppins" w:cs="Poppins"/>
                <w:b/>
                <w:bCs/>
                <w:sz w:val="15"/>
                <w:szCs w:val="15"/>
              </w:rPr>
              <w:t xml:space="preserve"> </w:t>
            </w:r>
          </w:p>
        </w:tc>
        <w:tc>
          <w:tcPr>
            <w:tcW w:w="1844" w:type="dxa"/>
          </w:tcPr>
          <w:p w14:paraId="7B338AF7" w14:textId="50AAADF4" w:rsidR="00636732" w:rsidRPr="00593BC1" w:rsidRDefault="00E753CF" w:rsidP="00832981">
            <w:pPr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>Sequencing sentences to form short narratives.</w:t>
            </w:r>
            <w:r w:rsidR="00101888" w:rsidRPr="00593BC1">
              <w:rPr>
                <w:rFonts w:ascii="Poppins" w:hAnsi="Poppins" w:cs="Poppins"/>
                <w:sz w:val="15"/>
                <w:szCs w:val="15"/>
              </w:rPr>
              <w:t xml:space="preserve"> </w:t>
            </w:r>
          </w:p>
          <w:p w14:paraId="25C8635A" w14:textId="0C83E395" w:rsidR="00E753CF" w:rsidRPr="00593BC1" w:rsidRDefault="00E753CF" w:rsidP="00832981">
            <w:pPr>
              <w:rPr>
                <w:rFonts w:ascii="Poppins" w:hAnsi="Poppins" w:cs="Poppins"/>
                <w:sz w:val="15"/>
                <w:szCs w:val="15"/>
              </w:rPr>
            </w:pPr>
          </w:p>
          <w:p w14:paraId="1ABAAA8C" w14:textId="77777777" w:rsidR="00E753CF" w:rsidRPr="00593BC1" w:rsidRDefault="00E753CF" w:rsidP="00832981">
            <w:pPr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Orally compose sentences. </w:t>
            </w:r>
            <w:r w:rsidR="00101888" w:rsidRPr="00593BC1">
              <w:rPr>
                <w:rFonts w:ascii="Poppins" w:hAnsi="Poppins" w:cs="Poppins"/>
                <w:sz w:val="15"/>
                <w:szCs w:val="15"/>
              </w:rPr>
              <w:t xml:space="preserve">Say out loud what they should write about </w:t>
            </w:r>
          </w:p>
          <w:p w14:paraId="181EA636" w14:textId="77777777" w:rsidR="00593BC1" w:rsidRPr="00593BC1" w:rsidRDefault="00593BC1" w:rsidP="00832981">
            <w:pPr>
              <w:rPr>
                <w:rFonts w:ascii="Poppins" w:hAnsi="Poppins" w:cs="Poppins"/>
                <w:sz w:val="15"/>
                <w:szCs w:val="15"/>
              </w:rPr>
            </w:pPr>
          </w:p>
          <w:p w14:paraId="12D4E654" w14:textId="74A477F2" w:rsidR="00593BC1" w:rsidRPr="00593BC1" w:rsidRDefault="00593BC1" w:rsidP="00832981">
            <w:pPr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  <w:lang w:val="en-GB"/>
              </w:rPr>
              <w:t>W</w:t>
            </w:r>
            <w:r w:rsidRPr="00593BC1">
              <w:rPr>
                <w:rFonts w:ascii="Poppins" w:hAnsi="Poppins" w:cs="Poppins"/>
                <w:sz w:val="15"/>
                <w:szCs w:val="15"/>
                <w:lang w:val="en-GB"/>
              </w:rPr>
              <w:t>rite from memory simple sentences dictated by the teacher that include words using the GPCs and common exception words taught so far</w:t>
            </w:r>
            <w:r w:rsidRPr="00593BC1">
              <w:rPr>
                <w:rFonts w:ascii="Poppins" w:hAnsi="Poppins" w:cs="Poppins"/>
                <w:sz w:val="15"/>
                <w:szCs w:val="15"/>
                <w:lang w:val="en-GB"/>
              </w:rPr>
              <w:t xml:space="preserve"> (c</w:t>
            </w:r>
            <w:proofErr w:type="spellStart"/>
            <w:r w:rsidRPr="00593BC1">
              <w:rPr>
                <w:rFonts w:ascii="Poppins" w:hAnsi="Poppins" w:cs="Poppins"/>
                <w:sz w:val="15"/>
                <w:szCs w:val="15"/>
              </w:rPr>
              <w:t>ommon</w:t>
            </w:r>
            <w:proofErr w:type="spellEnd"/>
            <w:r w:rsidRPr="00593BC1">
              <w:rPr>
                <w:rFonts w:ascii="Poppins" w:hAnsi="Poppins" w:cs="Poppins"/>
                <w:sz w:val="15"/>
                <w:szCs w:val="15"/>
              </w:rPr>
              <w:t xml:space="preserve"> exception word</w:t>
            </w:r>
            <w:r w:rsidRPr="00593BC1">
              <w:rPr>
                <w:rFonts w:ascii="Poppins" w:hAnsi="Poppins" w:cs="Poppins"/>
                <w:sz w:val="15"/>
                <w:szCs w:val="15"/>
              </w:rPr>
              <w:t>)</w:t>
            </w:r>
          </w:p>
        </w:tc>
        <w:tc>
          <w:tcPr>
            <w:tcW w:w="1844" w:type="dxa"/>
          </w:tcPr>
          <w:p w14:paraId="74C27C27" w14:textId="77777777" w:rsidR="00636732" w:rsidRPr="00593BC1" w:rsidRDefault="006009F5" w:rsidP="00832981">
            <w:pPr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Orally compose sentences. </w:t>
            </w:r>
          </w:p>
          <w:p w14:paraId="7EF8D3A8" w14:textId="77777777" w:rsidR="006009F5" w:rsidRPr="00593BC1" w:rsidRDefault="006009F5" w:rsidP="00832981">
            <w:pPr>
              <w:rPr>
                <w:rFonts w:ascii="Poppins" w:hAnsi="Poppins" w:cs="Poppins"/>
                <w:sz w:val="15"/>
                <w:szCs w:val="15"/>
              </w:rPr>
            </w:pPr>
          </w:p>
          <w:p w14:paraId="0C94E1A9" w14:textId="3EFE73EE" w:rsidR="006009F5" w:rsidRPr="00593BC1" w:rsidRDefault="006009F5" w:rsidP="00832981">
            <w:pPr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Independently write words including taught spelling rules.  </w:t>
            </w:r>
          </w:p>
        </w:tc>
        <w:tc>
          <w:tcPr>
            <w:tcW w:w="1844" w:type="dxa"/>
          </w:tcPr>
          <w:p w14:paraId="46A1CC43" w14:textId="45FB029E" w:rsidR="00636732" w:rsidRPr="00593BC1" w:rsidRDefault="006009F5" w:rsidP="00832981">
            <w:pPr>
              <w:ind w:left="1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Apply oral composition skills to write a short narrative. </w:t>
            </w:r>
          </w:p>
        </w:tc>
        <w:tc>
          <w:tcPr>
            <w:tcW w:w="1841" w:type="dxa"/>
          </w:tcPr>
          <w:p w14:paraId="48260533" w14:textId="127F6882" w:rsidR="00636732" w:rsidRPr="00593BC1" w:rsidRDefault="00740D9A" w:rsidP="00832981">
            <w:pPr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Form a short narrative using capital letters, finger spaces and full stops. </w:t>
            </w:r>
          </w:p>
        </w:tc>
        <w:tc>
          <w:tcPr>
            <w:tcW w:w="1844" w:type="dxa"/>
          </w:tcPr>
          <w:p w14:paraId="75A24DB7" w14:textId="2526BCB2" w:rsidR="00636732" w:rsidRPr="00593BC1" w:rsidRDefault="00740D9A" w:rsidP="00832981">
            <w:pPr>
              <w:rPr>
                <w:rFonts w:ascii="Poppins" w:hAnsi="Poppins" w:cs="Poppins"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Form a short native including some of the punctuation and sentence VGP. </w:t>
            </w:r>
          </w:p>
        </w:tc>
        <w:tc>
          <w:tcPr>
            <w:tcW w:w="1844" w:type="dxa"/>
          </w:tcPr>
          <w:p w14:paraId="6E8C5DAA" w14:textId="08693B42" w:rsidR="00636732" w:rsidRPr="00593BC1" w:rsidRDefault="00740D9A" w:rsidP="00740D9A">
            <w:pPr>
              <w:spacing w:line="241" w:lineRule="auto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>Form a short narrative, including all punctuation and sentence VGP.</w:t>
            </w:r>
          </w:p>
        </w:tc>
      </w:tr>
      <w:tr w:rsidR="00593BC1" w:rsidRPr="00593BC1" w14:paraId="485D0F44" w14:textId="77777777" w:rsidTr="00940667">
        <w:tc>
          <w:tcPr>
            <w:tcW w:w="1918" w:type="dxa"/>
          </w:tcPr>
          <w:p w14:paraId="025E2B7A" w14:textId="77777777" w:rsidR="00593BC1" w:rsidRPr="00593BC1" w:rsidRDefault="00593BC1" w:rsidP="0083298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/>
                <w:bCs/>
                <w:sz w:val="15"/>
                <w:szCs w:val="15"/>
              </w:rPr>
              <w:t xml:space="preserve">Transcription </w:t>
            </w:r>
          </w:p>
          <w:p w14:paraId="374FDAEE" w14:textId="49C2C8CB" w:rsidR="00593BC1" w:rsidRPr="00593BC1" w:rsidRDefault="00593BC1" w:rsidP="0083298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/>
                <w:bCs/>
                <w:sz w:val="15"/>
                <w:szCs w:val="15"/>
              </w:rPr>
              <w:t>*See spelling MTP</w:t>
            </w:r>
          </w:p>
        </w:tc>
        <w:tc>
          <w:tcPr>
            <w:tcW w:w="11061" w:type="dxa"/>
            <w:gridSpan w:val="6"/>
          </w:tcPr>
          <w:p w14:paraId="4E8E08A4" w14:textId="77777777" w:rsidR="00593BC1" w:rsidRPr="00593BC1" w:rsidRDefault="00593BC1" w:rsidP="00740D9A">
            <w:pPr>
              <w:spacing w:line="241" w:lineRule="auto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>T</w:t>
            </w:r>
            <w:r w:rsidRPr="00593BC1">
              <w:rPr>
                <w:rFonts w:ascii="Poppins" w:hAnsi="Poppins" w:cs="Poppins"/>
                <w:sz w:val="15"/>
                <w:szCs w:val="15"/>
              </w:rPr>
              <w:t>he days of the week</w:t>
            </w:r>
          </w:p>
          <w:p w14:paraId="2115474D" w14:textId="28DFE4A7" w:rsidR="00593BC1" w:rsidRPr="00593BC1" w:rsidRDefault="00593BC1" w:rsidP="00740D9A">
            <w:pPr>
              <w:spacing w:line="241" w:lineRule="auto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Common exception words </w:t>
            </w:r>
          </w:p>
        </w:tc>
      </w:tr>
      <w:tr w:rsidR="00CE6C61" w:rsidRPr="00593BC1" w14:paraId="4EC41B1B" w14:textId="77777777" w:rsidTr="00B825A5">
        <w:tc>
          <w:tcPr>
            <w:tcW w:w="1918" w:type="dxa"/>
          </w:tcPr>
          <w:p w14:paraId="76F95884" w14:textId="1609EDC9" w:rsidR="00CE6C61" w:rsidRPr="00593BC1" w:rsidRDefault="00CE6C61" w:rsidP="00CE6C6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/>
                <w:bCs/>
                <w:sz w:val="15"/>
                <w:szCs w:val="15"/>
              </w:rPr>
              <w:t xml:space="preserve">Composition </w:t>
            </w:r>
          </w:p>
        </w:tc>
        <w:tc>
          <w:tcPr>
            <w:tcW w:w="1844" w:type="dxa"/>
            <w:shd w:val="clear" w:color="auto" w:fill="auto"/>
          </w:tcPr>
          <w:p w14:paraId="6F3E8D36" w14:textId="77777777" w:rsidR="00B825A5" w:rsidRPr="00593BC1" w:rsidRDefault="00B825A5" w:rsidP="00B825A5">
            <w:pPr>
              <w:spacing w:after="103" w:line="259" w:lineRule="auto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Sequencing sentences to form short narratives </w:t>
            </w:r>
          </w:p>
          <w:p w14:paraId="4DBC4116" w14:textId="77777777" w:rsidR="00B825A5" w:rsidRPr="00593BC1" w:rsidRDefault="00B825A5" w:rsidP="00B825A5">
            <w:pPr>
              <w:spacing w:after="103" w:line="259" w:lineRule="auto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Re-reading what they have written to check that it makes sense </w:t>
            </w:r>
          </w:p>
          <w:p w14:paraId="4A19B532" w14:textId="77777777" w:rsidR="00B825A5" w:rsidRPr="00593BC1" w:rsidRDefault="00B825A5" w:rsidP="00B825A5">
            <w:pPr>
              <w:spacing w:after="163" w:line="259" w:lineRule="auto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Discuss what they have written with the </w:t>
            </w:r>
            <w:r w:rsidRPr="00593BC1">
              <w:rPr>
                <w:rFonts w:ascii="Poppins" w:hAnsi="Poppins" w:cs="Poppins"/>
                <w:sz w:val="15"/>
                <w:szCs w:val="15"/>
              </w:rPr>
              <w:lastRenderedPageBreak/>
              <w:t xml:space="preserve">teacher or other pupils </w:t>
            </w:r>
          </w:p>
          <w:p w14:paraId="56C5C600" w14:textId="57490E96" w:rsidR="00CE6C61" w:rsidRPr="00593BC1" w:rsidRDefault="00B825A5" w:rsidP="00B825A5">
            <w:pPr>
              <w:spacing w:after="103" w:line="259" w:lineRule="auto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>Read aloud their writing clearly enough to be heard by their peers and the teacher</w:t>
            </w:r>
          </w:p>
        </w:tc>
        <w:tc>
          <w:tcPr>
            <w:tcW w:w="9217" w:type="dxa"/>
            <w:gridSpan w:val="5"/>
          </w:tcPr>
          <w:p w14:paraId="744A7619" w14:textId="586E14AE" w:rsidR="00B825A5" w:rsidRPr="00593BC1" w:rsidRDefault="00B825A5" w:rsidP="00B825A5">
            <w:pPr>
              <w:pStyle w:val="ListParagraph"/>
              <w:numPr>
                <w:ilvl w:val="0"/>
                <w:numId w:val="13"/>
              </w:numPr>
              <w:spacing w:after="103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lastRenderedPageBreak/>
              <w:t>S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aying out loud what they are going to write about </w:t>
            </w:r>
          </w:p>
          <w:p w14:paraId="67A194F7" w14:textId="578318F2" w:rsidR="00B825A5" w:rsidRPr="00593BC1" w:rsidRDefault="00B825A5" w:rsidP="00B825A5">
            <w:pPr>
              <w:pStyle w:val="ListParagraph"/>
              <w:numPr>
                <w:ilvl w:val="0"/>
                <w:numId w:val="13"/>
              </w:numPr>
              <w:spacing w:after="103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>C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omposing a sentence orally before writing it </w:t>
            </w:r>
          </w:p>
          <w:p w14:paraId="61971D55" w14:textId="77777777" w:rsidR="00B825A5" w:rsidRPr="00593BC1" w:rsidRDefault="00B825A5" w:rsidP="00B825A5">
            <w:pPr>
              <w:pStyle w:val="ListParagraph"/>
              <w:numPr>
                <w:ilvl w:val="0"/>
                <w:numId w:val="13"/>
              </w:numPr>
              <w:spacing w:after="103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>S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equencing sentences to form short narratives </w:t>
            </w:r>
          </w:p>
          <w:p w14:paraId="7AC70653" w14:textId="623B81DF" w:rsidR="00B825A5" w:rsidRPr="00593BC1" w:rsidRDefault="00B825A5" w:rsidP="00B825A5">
            <w:pPr>
              <w:pStyle w:val="ListParagraph"/>
              <w:numPr>
                <w:ilvl w:val="0"/>
                <w:numId w:val="13"/>
              </w:numPr>
              <w:spacing w:after="103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>R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e-reading what they have written to check that it makes sense </w:t>
            </w:r>
          </w:p>
          <w:p w14:paraId="404A8F85" w14:textId="71961F0D" w:rsidR="00B825A5" w:rsidRPr="00593BC1" w:rsidRDefault="00B825A5" w:rsidP="00B825A5">
            <w:pPr>
              <w:pStyle w:val="ListParagraph"/>
              <w:numPr>
                <w:ilvl w:val="0"/>
                <w:numId w:val="13"/>
              </w:numPr>
              <w:spacing w:after="163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>D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iscuss what they have written with the teacher or other pupils </w:t>
            </w:r>
          </w:p>
          <w:p w14:paraId="4485741B" w14:textId="78CB1A76" w:rsidR="00B825A5" w:rsidRPr="00593BC1" w:rsidRDefault="00B825A5" w:rsidP="00B825A5">
            <w:pPr>
              <w:pStyle w:val="ListParagraph"/>
              <w:numPr>
                <w:ilvl w:val="0"/>
                <w:numId w:val="13"/>
              </w:numPr>
              <w:tabs>
                <w:tab w:val="left" w:pos="3801"/>
              </w:tabs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>R</w:t>
            </w:r>
            <w:r w:rsidRPr="00593BC1">
              <w:rPr>
                <w:rFonts w:ascii="Poppins" w:hAnsi="Poppins" w:cs="Poppins"/>
                <w:sz w:val="15"/>
                <w:szCs w:val="15"/>
              </w:rPr>
              <w:t>ead aloud their writing clearly enough to be heard by their peers and the teacher</w:t>
            </w:r>
          </w:p>
        </w:tc>
      </w:tr>
      <w:tr w:rsidR="00C20B65" w:rsidRPr="00593BC1" w14:paraId="5CA0B127" w14:textId="77777777" w:rsidTr="00636732">
        <w:tc>
          <w:tcPr>
            <w:tcW w:w="1918" w:type="dxa"/>
          </w:tcPr>
          <w:p w14:paraId="1821F9A7" w14:textId="198A3D23" w:rsidR="00C20B65" w:rsidRPr="00593BC1" w:rsidRDefault="00C20B65" w:rsidP="00C20B65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/>
                <w:bCs/>
                <w:sz w:val="15"/>
                <w:szCs w:val="15"/>
              </w:rPr>
              <w:t>Word</w:t>
            </w:r>
          </w:p>
        </w:tc>
        <w:tc>
          <w:tcPr>
            <w:tcW w:w="1844" w:type="dxa"/>
          </w:tcPr>
          <w:p w14:paraId="442BD4B3" w14:textId="48982D38" w:rsidR="00C20B65" w:rsidRPr="00593BC1" w:rsidRDefault="00C20B65" w:rsidP="00C20B65">
            <w:pPr>
              <w:spacing w:after="60"/>
              <w:ind w:left="4"/>
              <w:rPr>
                <w:rFonts w:ascii="Poppins" w:hAnsi="Poppins" w:cs="Poppins"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Regular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plural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noun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suffixes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–</w:t>
            </w:r>
            <w:r w:rsidRPr="00593BC1">
              <w:rPr>
                <w:rFonts w:ascii="Poppins" w:eastAsia="Arial" w:hAnsi="Poppins" w:cs="Poppins"/>
                <w:bCs/>
                <w:i/>
                <w:sz w:val="15"/>
                <w:szCs w:val="15"/>
              </w:rPr>
              <w:t>s</w:t>
            </w:r>
            <w:r w:rsidRPr="00593BC1">
              <w:rPr>
                <w:rFonts w:ascii="Poppins" w:eastAsia="Arial" w:hAnsi="Poppins" w:cs="Poppins"/>
                <w:bCs/>
                <w:i/>
                <w:sz w:val="15"/>
                <w:szCs w:val="15"/>
              </w:rPr>
              <w:t xml:space="preserve"> 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including the effects of these suffixes on the meaning of the noun </w:t>
            </w:r>
          </w:p>
          <w:p w14:paraId="30C0E0F1" w14:textId="77777777" w:rsidR="00C20B65" w:rsidRPr="00593BC1" w:rsidRDefault="00C20B65" w:rsidP="00C20B65">
            <w:pPr>
              <w:spacing w:after="60"/>
              <w:ind w:left="4"/>
              <w:rPr>
                <w:rFonts w:ascii="Poppins" w:hAnsi="Poppins" w:cs="Poppins"/>
                <w:bCs/>
                <w:sz w:val="15"/>
                <w:szCs w:val="15"/>
              </w:rPr>
            </w:pPr>
          </w:p>
          <w:p w14:paraId="6A732E3E" w14:textId="6BD86F8F" w:rsidR="00C20B65" w:rsidRPr="00593BC1" w:rsidRDefault="00C20B65" w:rsidP="00C20B65">
            <w:pPr>
              <w:spacing w:after="33" w:line="259" w:lineRule="auto"/>
              <w:ind w:left="4"/>
              <w:rPr>
                <w:rFonts w:ascii="Poppins" w:hAnsi="Poppins" w:cs="Poppins"/>
                <w:sz w:val="15"/>
                <w:szCs w:val="15"/>
              </w:rPr>
            </w:pPr>
          </w:p>
        </w:tc>
        <w:tc>
          <w:tcPr>
            <w:tcW w:w="1844" w:type="dxa"/>
          </w:tcPr>
          <w:p w14:paraId="618A890A" w14:textId="77777777" w:rsidR="00C20B65" w:rsidRPr="00593BC1" w:rsidRDefault="00C20B65" w:rsidP="00C20B65">
            <w:pPr>
              <w:spacing w:after="60"/>
              <w:ind w:left="4"/>
              <w:rPr>
                <w:rFonts w:ascii="Poppins" w:hAnsi="Poppins" w:cs="Poppins"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Regular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plural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noun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suffixes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–</w:t>
            </w:r>
            <w:r w:rsidRPr="00593BC1">
              <w:rPr>
                <w:rFonts w:ascii="Poppins" w:eastAsia="Arial" w:hAnsi="Poppins" w:cs="Poppins"/>
                <w:bCs/>
                <w:i/>
                <w:sz w:val="15"/>
                <w:szCs w:val="15"/>
              </w:rPr>
              <w:t xml:space="preserve">s 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including the effects of these suffixes on the meaning of the noun </w:t>
            </w:r>
          </w:p>
          <w:p w14:paraId="5FC1F1AA" w14:textId="34D40197" w:rsidR="00C20B65" w:rsidRPr="00593BC1" w:rsidRDefault="00C20B65" w:rsidP="00C20B65">
            <w:pPr>
              <w:spacing w:after="60"/>
              <w:ind w:left="4"/>
              <w:rPr>
                <w:rFonts w:ascii="Poppins" w:hAnsi="Poppins" w:cs="Poppins"/>
                <w:sz w:val="15"/>
                <w:szCs w:val="15"/>
              </w:rPr>
            </w:pPr>
          </w:p>
        </w:tc>
        <w:tc>
          <w:tcPr>
            <w:tcW w:w="1844" w:type="dxa"/>
          </w:tcPr>
          <w:p w14:paraId="740AA343" w14:textId="77777777" w:rsidR="00C20B65" w:rsidRPr="00593BC1" w:rsidRDefault="00C20B65" w:rsidP="00C20B65">
            <w:pPr>
              <w:ind w:left="1"/>
              <w:rPr>
                <w:rFonts w:ascii="Poppins" w:hAnsi="Poppins" w:cs="Poppins"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Regular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plural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noun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suffixes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–</w:t>
            </w:r>
            <w:r w:rsidRPr="00593BC1">
              <w:rPr>
                <w:rFonts w:ascii="Poppins" w:eastAsia="Arial" w:hAnsi="Poppins" w:cs="Poppins"/>
                <w:bCs/>
                <w:i/>
                <w:sz w:val="15"/>
                <w:szCs w:val="15"/>
              </w:rPr>
              <w:t xml:space="preserve">s 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>or –</w:t>
            </w:r>
            <w:r w:rsidRPr="00593BC1">
              <w:rPr>
                <w:rFonts w:ascii="Poppins" w:eastAsia="Arial" w:hAnsi="Poppins" w:cs="Poppins"/>
                <w:bCs/>
                <w:i/>
                <w:sz w:val="15"/>
                <w:szCs w:val="15"/>
              </w:rPr>
              <w:t>es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including the effects of these suffixes on the meaning of the noun </w:t>
            </w:r>
          </w:p>
          <w:p w14:paraId="6DD06FBA" w14:textId="77777777" w:rsidR="00C20B65" w:rsidRPr="00593BC1" w:rsidRDefault="00C20B65" w:rsidP="00C20B65">
            <w:pPr>
              <w:ind w:left="1"/>
              <w:rPr>
                <w:rFonts w:ascii="Poppins" w:hAnsi="Poppins" w:cs="Poppins"/>
                <w:sz w:val="15"/>
                <w:szCs w:val="15"/>
              </w:rPr>
            </w:pPr>
          </w:p>
          <w:p w14:paraId="705B377E" w14:textId="44FF6743" w:rsidR="00C20B65" w:rsidRPr="00593BC1" w:rsidRDefault="00C20B65" w:rsidP="00C20B65">
            <w:pPr>
              <w:spacing w:after="60"/>
              <w:ind w:left="4"/>
              <w:rPr>
                <w:rFonts w:ascii="Poppins" w:hAnsi="Poppins" w:cs="Poppins"/>
                <w:bCs/>
                <w:sz w:val="15"/>
                <w:szCs w:val="15"/>
              </w:rPr>
            </w:pP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Suffixes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that can be added to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verbs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where no change is needed in the spelling of root words </w:t>
            </w:r>
          </w:p>
          <w:p w14:paraId="152959F9" w14:textId="6E6D56C2" w:rsidR="00C20B65" w:rsidRPr="00593BC1" w:rsidRDefault="00C20B65" w:rsidP="00C20B65">
            <w:pPr>
              <w:spacing w:after="60"/>
              <w:ind w:left="4"/>
              <w:rPr>
                <w:rFonts w:ascii="Poppins" w:hAnsi="Poppins" w:cs="Poppins"/>
                <w:bCs/>
                <w:sz w:val="15"/>
                <w:szCs w:val="15"/>
              </w:rPr>
            </w:pPr>
          </w:p>
          <w:p w14:paraId="2E60EB3D" w14:textId="572627C4" w:rsidR="00C20B65" w:rsidRPr="00593BC1" w:rsidRDefault="00C20B65" w:rsidP="00C20B65">
            <w:pPr>
              <w:spacing w:after="60"/>
              <w:ind w:left="4"/>
              <w:rPr>
                <w:rFonts w:ascii="Poppins" w:hAnsi="Poppins" w:cs="Poppins"/>
                <w:sz w:val="15"/>
                <w:szCs w:val="15"/>
              </w:rPr>
            </w:pPr>
          </w:p>
        </w:tc>
        <w:tc>
          <w:tcPr>
            <w:tcW w:w="1841" w:type="dxa"/>
          </w:tcPr>
          <w:p w14:paraId="6F2BBF8B" w14:textId="77777777" w:rsidR="00C20B65" w:rsidRPr="00593BC1" w:rsidRDefault="00C20B65" w:rsidP="00C20B65">
            <w:pPr>
              <w:rPr>
                <w:rFonts w:ascii="Poppins" w:hAnsi="Poppins" w:cs="Poppins"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Regular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plural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noun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suffixes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–</w:t>
            </w:r>
            <w:r w:rsidRPr="00593BC1">
              <w:rPr>
                <w:rFonts w:ascii="Poppins" w:eastAsia="Arial" w:hAnsi="Poppins" w:cs="Poppins"/>
                <w:bCs/>
                <w:i/>
                <w:sz w:val="15"/>
                <w:szCs w:val="15"/>
              </w:rPr>
              <w:t xml:space="preserve">s 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>or –</w:t>
            </w:r>
            <w:r w:rsidRPr="00593BC1">
              <w:rPr>
                <w:rFonts w:ascii="Poppins" w:eastAsia="Arial" w:hAnsi="Poppins" w:cs="Poppins"/>
                <w:bCs/>
                <w:i/>
                <w:sz w:val="15"/>
                <w:szCs w:val="15"/>
              </w:rPr>
              <w:t>es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including the effects of these suffixes on the meaning of the noun </w:t>
            </w:r>
          </w:p>
          <w:p w14:paraId="130BF6C7" w14:textId="77777777" w:rsidR="00C20B65" w:rsidRPr="00593BC1" w:rsidRDefault="00C20B65" w:rsidP="00C20B65">
            <w:pPr>
              <w:rPr>
                <w:rFonts w:ascii="Poppins" w:hAnsi="Poppins" w:cs="Poppins"/>
                <w:sz w:val="15"/>
                <w:szCs w:val="15"/>
              </w:rPr>
            </w:pPr>
          </w:p>
          <w:p w14:paraId="4D06F9F2" w14:textId="77777777" w:rsidR="00C20B65" w:rsidRPr="00593BC1" w:rsidRDefault="00C20B65" w:rsidP="00C20B65">
            <w:pPr>
              <w:spacing w:after="60"/>
              <w:ind w:left="4"/>
              <w:rPr>
                <w:rFonts w:ascii="Poppins" w:hAnsi="Poppins" w:cs="Poppins"/>
                <w:bCs/>
                <w:sz w:val="15"/>
                <w:szCs w:val="15"/>
              </w:rPr>
            </w:pP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Suffixes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that can be added to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verbs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where no change is needed in the spelling of root words </w:t>
            </w:r>
          </w:p>
          <w:p w14:paraId="1FAFA7F6" w14:textId="77777777" w:rsidR="00C20B65" w:rsidRPr="00593BC1" w:rsidRDefault="00C20B65" w:rsidP="00C20B65">
            <w:pPr>
              <w:spacing w:after="60"/>
              <w:ind w:left="4"/>
              <w:rPr>
                <w:rFonts w:ascii="Poppins" w:hAnsi="Poppins" w:cs="Poppins"/>
                <w:bCs/>
                <w:sz w:val="15"/>
                <w:szCs w:val="15"/>
              </w:rPr>
            </w:pPr>
          </w:p>
          <w:p w14:paraId="572D4CE3" w14:textId="7C603CDD" w:rsidR="00C20B65" w:rsidRPr="00593BC1" w:rsidRDefault="00C20B65" w:rsidP="00C20B65">
            <w:pPr>
              <w:spacing w:after="60"/>
              <w:ind w:left="4"/>
              <w:rPr>
                <w:rFonts w:ascii="Poppins" w:hAnsi="Poppins" w:cs="Poppins"/>
                <w:sz w:val="15"/>
                <w:szCs w:val="15"/>
              </w:rPr>
            </w:pPr>
          </w:p>
        </w:tc>
        <w:tc>
          <w:tcPr>
            <w:tcW w:w="1844" w:type="dxa"/>
          </w:tcPr>
          <w:p w14:paraId="45B18AC1" w14:textId="77777777" w:rsidR="00C20B65" w:rsidRPr="00593BC1" w:rsidRDefault="00C20B65" w:rsidP="00C20B65">
            <w:pPr>
              <w:rPr>
                <w:rFonts w:ascii="Poppins" w:hAnsi="Poppins" w:cs="Poppins"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Regular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plural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noun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suffixes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–</w:t>
            </w:r>
            <w:r w:rsidRPr="00593BC1">
              <w:rPr>
                <w:rFonts w:ascii="Poppins" w:eastAsia="Arial" w:hAnsi="Poppins" w:cs="Poppins"/>
                <w:bCs/>
                <w:i/>
                <w:sz w:val="15"/>
                <w:szCs w:val="15"/>
              </w:rPr>
              <w:t xml:space="preserve">s 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>or –</w:t>
            </w:r>
            <w:r w:rsidRPr="00593BC1">
              <w:rPr>
                <w:rFonts w:ascii="Poppins" w:eastAsia="Arial" w:hAnsi="Poppins" w:cs="Poppins"/>
                <w:bCs/>
                <w:i/>
                <w:sz w:val="15"/>
                <w:szCs w:val="15"/>
              </w:rPr>
              <w:t>es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including the effects of these suffixes on the meaning of the noun </w:t>
            </w:r>
          </w:p>
          <w:p w14:paraId="6BE68FAA" w14:textId="77777777" w:rsidR="00C20B65" w:rsidRPr="00593BC1" w:rsidRDefault="00C20B65" w:rsidP="00C20B65">
            <w:pPr>
              <w:rPr>
                <w:rFonts w:ascii="Poppins" w:hAnsi="Poppins" w:cs="Poppins"/>
                <w:sz w:val="15"/>
                <w:szCs w:val="15"/>
              </w:rPr>
            </w:pPr>
          </w:p>
          <w:p w14:paraId="07226506" w14:textId="77777777" w:rsidR="00C20B65" w:rsidRPr="00593BC1" w:rsidRDefault="00C20B65" w:rsidP="00C20B65">
            <w:pPr>
              <w:spacing w:after="60"/>
              <w:ind w:left="4"/>
              <w:rPr>
                <w:rFonts w:ascii="Poppins" w:hAnsi="Poppins" w:cs="Poppins"/>
                <w:bCs/>
                <w:sz w:val="15"/>
                <w:szCs w:val="15"/>
              </w:rPr>
            </w:pP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Suffixes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that can be added to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verbs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where no change is needed in the spelling of root words </w:t>
            </w:r>
          </w:p>
          <w:p w14:paraId="4D8A38D2" w14:textId="77777777" w:rsidR="00C20B65" w:rsidRPr="00593BC1" w:rsidRDefault="00C20B65" w:rsidP="00C20B65">
            <w:pPr>
              <w:spacing w:after="60"/>
              <w:ind w:left="4"/>
              <w:rPr>
                <w:rFonts w:ascii="Poppins" w:hAnsi="Poppins" w:cs="Poppins"/>
                <w:bCs/>
                <w:sz w:val="15"/>
                <w:szCs w:val="15"/>
              </w:rPr>
            </w:pPr>
          </w:p>
          <w:p w14:paraId="4AB2BF7B" w14:textId="77777777" w:rsidR="00C20B65" w:rsidRPr="00593BC1" w:rsidRDefault="00C20B65" w:rsidP="00C20B65">
            <w:pPr>
              <w:spacing w:after="60"/>
              <w:ind w:left="4"/>
              <w:rPr>
                <w:rFonts w:ascii="Poppins" w:hAnsi="Poppins" w:cs="Poppins"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How the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prefix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</w:t>
            </w:r>
            <w:r w:rsidRPr="00593BC1">
              <w:rPr>
                <w:rFonts w:ascii="Poppins" w:eastAsia="Arial" w:hAnsi="Poppins" w:cs="Poppins"/>
                <w:bCs/>
                <w:i/>
                <w:sz w:val="15"/>
                <w:szCs w:val="15"/>
              </w:rPr>
              <w:t>un–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changes the meaning of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verbs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and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adjectives</w:t>
            </w:r>
          </w:p>
          <w:p w14:paraId="7FEB9679" w14:textId="4724DAB1" w:rsidR="00C20B65" w:rsidRPr="00593BC1" w:rsidRDefault="00C20B65" w:rsidP="00C20B65">
            <w:pPr>
              <w:rPr>
                <w:rFonts w:ascii="Poppins" w:hAnsi="Poppins" w:cs="Poppins"/>
                <w:sz w:val="15"/>
                <w:szCs w:val="15"/>
              </w:rPr>
            </w:pPr>
          </w:p>
        </w:tc>
        <w:tc>
          <w:tcPr>
            <w:tcW w:w="1844" w:type="dxa"/>
          </w:tcPr>
          <w:p w14:paraId="3BB960A0" w14:textId="77777777" w:rsidR="00C20B65" w:rsidRPr="00593BC1" w:rsidRDefault="00C20B65" w:rsidP="00C20B65">
            <w:pPr>
              <w:rPr>
                <w:rFonts w:ascii="Poppins" w:hAnsi="Poppins" w:cs="Poppins"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Regular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plural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noun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suffixes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–</w:t>
            </w:r>
            <w:r w:rsidRPr="00593BC1">
              <w:rPr>
                <w:rFonts w:ascii="Poppins" w:eastAsia="Arial" w:hAnsi="Poppins" w:cs="Poppins"/>
                <w:bCs/>
                <w:i/>
                <w:sz w:val="15"/>
                <w:szCs w:val="15"/>
              </w:rPr>
              <w:t xml:space="preserve">s 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>or –</w:t>
            </w:r>
            <w:r w:rsidRPr="00593BC1">
              <w:rPr>
                <w:rFonts w:ascii="Poppins" w:eastAsia="Arial" w:hAnsi="Poppins" w:cs="Poppins"/>
                <w:bCs/>
                <w:i/>
                <w:sz w:val="15"/>
                <w:szCs w:val="15"/>
              </w:rPr>
              <w:t>es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including the effects of these suffixes on the meaning of the noun </w:t>
            </w:r>
          </w:p>
          <w:p w14:paraId="4C543ECD" w14:textId="77777777" w:rsidR="00C20B65" w:rsidRPr="00593BC1" w:rsidRDefault="00C20B65" w:rsidP="00C20B65">
            <w:pPr>
              <w:rPr>
                <w:rFonts w:ascii="Poppins" w:hAnsi="Poppins" w:cs="Poppins"/>
                <w:sz w:val="15"/>
                <w:szCs w:val="15"/>
              </w:rPr>
            </w:pPr>
          </w:p>
          <w:p w14:paraId="56FA2DE4" w14:textId="77777777" w:rsidR="00C20B65" w:rsidRPr="00593BC1" w:rsidRDefault="00C20B65" w:rsidP="00C20B65">
            <w:pPr>
              <w:spacing w:after="60"/>
              <w:ind w:left="4"/>
              <w:rPr>
                <w:rFonts w:ascii="Poppins" w:hAnsi="Poppins" w:cs="Poppins"/>
                <w:bCs/>
                <w:sz w:val="15"/>
                <w:szCs w:val="15"/>
              </w:rPr>
            </w:pP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Suffixes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that can be added to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verbs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where no change is needed in the spelling of root words </w:t>
            </w:r>
          </w:p>
          <w:p w14:paraId="56BF617D" w14:textId="77777777" w:rsidR="00C20B65" w:rsidRPr="00593BC1" w:rsidRDefault="00C20B65" w:rsidP="00C20B65">
            <w:pPr>
              <w:spacing w:after="60"/>
              <w:ind w:left="4"/>
              <w:rPr>
                <w:rFonts w:ascii="Poppins" w:hAnsi="Poppins" w:cs="Poppins"/>
                <w:bCs/>
                <w:sz w:val="15"/>
                <w:szCs w:val="15"/>
              </w:rPr>
            </w:pPr>
          </w:p>
          <w:p w14:paraId="070BD433" w14:textId="77777777" w:rsidR="00C20B65" w:rsidRPr="00593BC1" w:rsidRDefault="00C20B65" w:rsidP="00C20B65">
            <w:pPr>
              <w:spacing w:after="60"/>
              <w:ind w:left="4"/>
              <w:rPr>
                <w:rFonts w:ascii="Poppins" w:hAnsi="Poppins" w:cs="Poppins"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How the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prefix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</w:t>
            </w:r>
            <w:r w:rsidRPr="00593BC1">
              <w:rPr>
                <w:rFonts w:ascii="Poppins" w:eastAsia="Arial" w:hAnsi="Poppins" w:cs="Poppins"/>
                <w:bCs/>
                <w:i/>
                <w:sz w:val="15"/>
                <w:szCs w:val="15"/>
              </w:rPr>
              <w:t>un–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changes the meaning of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verbs</w:t>
            </w:r>
            <w:r w:rsidRPr="00593BC1">
              <w:rPr>
                <w:rFonts w:ascii="Poppins" w:hAnsi="Poppins" w:cs="Poppins"/>
                <w:bCs/>
                <w:sz w:val="15"/>
                <w:szCs w:val="15"/>
              </w:rPr>
              <w:t xml:space="preserve"> and </w:t>
            </w:r>
            <w:r w:rsidRPr="00593BC1">
              <w:rPr>
                <w:rFonts w:ascii="Poppins" w:eastAsia="Arial" w:hAnsi="Poppins" w:cs="Poppins"/>
                <w:bCs/>
                <w:sz w:val="15"/>
                <w:szCs w:val="15"/>
              </w:rPr>
              <w:t>adjectives</w:t>
            </w:r>
          </w:p>
          <w:p w14:paraId="0BF8A363" w14:textId="51BCA008" w:rsidR="00C20B65" w:rsidRPr="00593BC1" w:rsidRDefault="00C20B65" w:rsidP="00C20B65">
            <w:pPr>
              <w:rPr>
                <w:rFonts w:ascii="Poppins" w:hAnsi="Poppins" w:cs="Poppins"/>
                <w:sz w:val="15"/>
                <w:szCs w:val="15"/>
              </w:rPr>
            </w:pPr>
          </w:p>
        </w:tc>
      </w:tr>
      <w:tr w:rsidR="00CE6C61" w:rsidRPr="00593BC1" w14:paraId="7DC7E49A" w14:textId="77777777" w:rsidTr="00636732">
        <w:tc>
          <w:tcPr>
            <w:tcW w:w="1918" w:type="dxa"/>
          </w:tcPr>
          <w:p w14:paraId="1BB91B1C" w14:textId="675827B4" w:rsidR="00CE6C61" w:rsidRPr="00593BC1" w:rsidRDefault="00CE6C61" w:rsidP="00CE6C6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/>
                <w:bCs/>
                <w:sz w:val="15"/>
                <w:szCs w:val="15"/>
              </w:rPr>
              <w:t>Sentence</w:t>
            </w:r>
          </w:p>
        </w:tc>
        <w:tc>
          <w:tcPr>
            <w:tcW w:w="1844" w:type="dxa"/>
          </w:tcPr>
          <w:p w14:paraId="2751B0E7" w14:textId="5CBDCA17" w:rsidR="00CE6C61" w:rsidRPr="00593BC1" w:rsidRDefault="00CE6C61" w:rsidP="00CE6C61">
            <w:pPr>
              <w:rPr>
                <w:rFonts w:ascii="Poppins" w:hAnsi="Poppins" w:cs="Poppins"/>
                <w:i/>
                <w:iCs/>
                <w:sz w:val="15"/>
                <w:szCs w:val="15"/>
              </w:rPr>
            </w:pPr>
          </w:p>
        </w:tc>
        <w:tc>
          <w:tcPr>
            <w:tcW w:w="1844" w:type="dxa"/>
          </w:tcPr>
          <w:p w14:paraId="03FC5C72" w14:textId="13C6FA9B" w:rsidR="00CE6C61" w:rsidRPr="00593BC1" w:rsidRDefault="00C20B65" w:rsidP="00C20B65">
            <w:pPr>
              <w:spacing w:after="93" w:line="259" w:lineRule="auto"/>
              <w:ind w:left="4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How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words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can combine to make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sentences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</w:t>
            </w:r>
          </w:p>
        </w:tc>
        <w:tc>
          <w:tcPr>
            <w:tcW w:w="1844" w:type="dxa"/>
          </w:tcPr>
          <w:p w14:paraId="037342AE" w14:textId="041EE53C" w:rsidR="00CE6C61" w:rsidRPr="00593BC1" w:rsidRDefault="00C20B65" w:rsidP="00C20B65">
            <w:pPr>
              <w:spacing w:after="93" w:line="259" w:lineRule="auto"/>
              <w:ind w:left="4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How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words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can combine to make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sentences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</w:t>
            </w:r>
          </w:p>
        </w:tc>
        <w:tc>
          <w:tcPr>
            <w:tcW w:w="1841" w:type="dxa"/>
          </w:tcPr>
          <w:p w14:paraId="47E3E98E" w14:textId="77777777" w:rsidR="00C20B65" w:rsidRPr="00593BC1" w:rsidRDefault="00C20B65" w:rsidP="00C20B65">
            <w:pPr>
              <w:spacing w:after="93" w:line="259" w:lineRule="auto"/>
              <w:ind w:left="4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How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words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can combine to make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sentences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</w:t>
            </w:r>
          </w:p>
          <w:p w14:paraId="77D1C8B3" w14:textId="0D83D603" w:rsidR="00CE6C61" w:rsidRPr="00593BC1" w:rsidRDefault="00C20B65" w:rsidP="00C20B65">
            <w:pPr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Joining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words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and joining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 xml:space="preserve">clauses 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using </w:t>
            </w:r>
            <w:r w:rsidRPr="00593BC1">
              <w:rPr>
                <w:rFonts w:ascii="Poppins" w:eastAsia="Arial" w:hAnsi="Poppins" w:cs="Poppins"/>
                <w:i/>
                <w:sz w:val="15"/>
                <w:szCs w:val="15"/>
              </w:rPr>
              <w:t>and</w:t>
            </w:r>
          </w:p>
        </w:tc>
        <w:tc>
          <w:tcPr>
            <w:tcW w:w="1844" w:type="dxa"/>
          </w:tcPr>
          <w:p w14:paraId="15B5FA5F" w14:textId="77777777" w:rsidR="00C20B65" w:rsidRPr="00593BC1" w:rsidRDefault="00C20B65" w:rsidP="00C20B65">
            <w:pPr>
              <w:spacing w:after="93" w:line="259" w:lineRule="auto"/>
              <w:ind w:left="4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How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words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can combine to make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sentences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</w:t>
            </w:r>
          </w:p>
          <w:p w14:paraId="460D83C5" w14:textId="0152DAB8" w:rsidR="00CE6C61" w:rsidRPr="00593BC1" w:rsidRDefault="00C20B65" w:rsidP="00C20B65">
            <w:pPr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Joining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words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and joining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 xml:space="preserve">clauses 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using </w:t>
            </w:r>
            <w:r w:rsidRPr="00593BC1">
              <w:rPr>
                <w:rFonts w:ascii="Poppins" w:eastAsia="Arial" w:hAnsi="Poppins" w:cs="Poppins"/>
                <w:i/>
                <w:sz w:val="15"/>
                <w:szCs w:val="15"/>
              </w:rPr>
              <w:t>and</w:t>
            </w:r>
          </w:p>
        </w:tc>
        <w:tc>
          <w:tcPr>
            <w:tcW w:w="1844" w:type="dxa"/>
          </w:tcPr>
          <w:p w14:paraId="629D6DE7" w14:textId="77777777" w:rsidR="00C20B65" w:rsidRPr="00593BC1" w:rsidRDefault="00C20B65" w:rsidP="00C20B65">
            <w:pPr>
              <w:spacing w:after="93" w:line="259" w:lineRule="auto"/>
              <w:ind w:left="4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How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words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can combine to make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sentences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</w:t>
            </w:r>
          </w:p>
          <w:p w14:paraId="0F850971" w14:textId="4C8E2570" w:rsidR="00CE6C61" w:rsidRPr="00593BC1" w:rsidRDefault="00C20B65" w:rsidP="00C20B65">
            <w:pPr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Joining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words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and joining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 xml:space="preserve">clauses 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using </w:t>
            </w:r>
            <w:r w:rsidRPr="00593BC1">
              <w:rPr>
                <w:rFonts w:ascii="Poppins" w:eastAsia="Arial" w:hAnsi="Poppins" w:cs="Poppins"/>
                <w:i/>
                <w:sz w:val="15"/>
                <w:szCs w:val="15"/>
              </w:rPr>
              <w:t>and</w:t>
            </w:r>
          </w:p>
        </w:tc>
      </w:tr>
      <w:tr w:rsidR="00C20B65" w:rsidRPr="00593BC1" w14:paraId="3C6CD27E" w14:textId="77777777" w:rsidTr="000F637E">
        <w:tc>
          <w:tcPr>
            <w:tcW w:w="1918" w:type="dxa"/>
          </w:tcPr>
          <w:p w14:paraId="7F70C859" w14:textId="3BF802E0" w:rsidR="00C20B65" w:rsidRPr="00593BC1" w:rsidRDefault="00C20B65" w:rsidP="00CE6C6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/>
                <w:bCs/>
                <w:sz w:val="15"/>
                <w:szCs w:val="15"/>
              </w:rPr>
              <w:t>Text</w:t>
            </w:r>
          </w:p>
        </w:tc>
        <w:tc>
          <w:tcPr>
            <w:tcW w:w="11061" w:type="dxa"/>
            <w:gridSpan w:val="6"/>
          </w:tcPr>
          <w:p w14:paraId="150A04F4" w14:textId="1DC37DB0" w:rsidR="00C20B65" w:rsidRPr="00593BC1" w:rsidRDefault="00C20B65" w:rsidP="00CE6C61">
            <w:pPr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Sequencing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sentences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to form short narratives</w:t>
            </w:r>
          </w:p>
        </w:tc>
      </w:tr>
      <w:tr w:rsidR="00C20B65" w:rsidRPr="00593BC1" w14:paraId="00518DB6" w14:textId="77777777" w:rsidTr="000846D8">
        <w:tc>
          <w:tcPr>
            <w:tcW w:w="1918" w:type="dxa"/>
            <w:vMerge w:val="restart"/>
          </w:tcPr>
          <w:p w14:paraId="0DDC0DCA" w14:textId="6F6B931A" w:rsidR="00C20B65" w:rsidRPr="00593BC1" w:rsidRDefault="00C20B65" w:rsidP="00CE6C6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/>
                <w:bCs/>
                <w:sz w:val="15"/>
                <w:szCs w:val="15"/>
              </w:rPr>
              <w:t xml:space="preserve">Punctuation </w:t>
            </w:r>
          </w:p>
        </w:tc>
        <w:tc>
          <w:tcPr>
            <w:tcW w:w="11061" w:type="dxa"/>
            <w:gridSpan w:val="6"/>
          </w:tcPr>
          <w:p w14:paraId="7CDB3372" w14:textId="46E5BFB9" w:rsidR="00C20B65" w:rsidRPr="00593BC1" w:rsidRDefault="00C20B65" w:rsidP="00C20B65">
            <w:pPr>
              <w:spacing w:after="70" w:line="288" w:lineRule="auto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>U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sing a capital letter for names of people, places, the days of the week, and the personal pronoun ‘I’ </w:t>
            </w:r>
          </w:p>
        </w:tc>
      </w:tr>
      <w:tr w:rsidR="00C20B65" w:rsidRPr="00593BC1" w14:paraId="348A934A" w14:textId="77777777" w:rsidTr="00636732">
        <w:tc>
          <w:tcPr>
            <w:tcW w:w="1918" w:type="dxa"/>
            <w:vMerge/>
          </w:tcPr>
          <w:p w14:paraId="5CE6ADD7" w14:textId="386E02BB" w:rsidR="00C20B65" w:rsidRPr="00593BC1" w:rsidRDefault="00C20B65" w:rsidP="00CE6C6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</w:p>
        </w:tc>
        <w:tc>
          <w:tcPr>
            <w:tcW w:w="1844" w:type="dxa"/>
          </w:tcPr>
          <w:p w14:paraId="46E688FB" w14:textId="77777777" w:rsidR="00C20B65" w:rsidRPr="00593BC1" w:rsidRDefault="00C20B65" w:rsidP="00C20B65">
            <w:pPr>
              <w:spacing w:after="93" w:line="259" w:lineRule="auto"/>
              <w:ind w:left="4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Separation of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words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with spaces </w:t>
            </w:r>
          </w:p>
          <w:p w14:paraId="1521ED90" w14:textId="4FDA0E0E" w:rsidR="00C20B65" w:rsidRPr="00593BC1" w:rsidRDefault="00C20B65" w:rsidP="00C20B65">
            <w:pPr>
              <w:spacing w:after="61"/>
              <w:ind w:left="4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lastRenderedPageBreak/>
              <w:t>Introduction to capital letters, full stops</w:t>
            </w:r>
          </w:p>
          <w:p w14:paraId="265C66AF" w14:textId="77777777" w:rsidR="00C20B65" w:rsidRPr="00593BC1" w:rsidRDefault="00C20B65" w:rsidP="00CE6C61">
            <w:pPr>
              <w:rPr>
                <w:rFonts w:ascii="Poppins" w:hAnsi="Poppins" w:cs="Poppins"/>
                <w:sz w:val="15"/>
                <w:szCs w:val="15"/>
              </w:rPr>
            </w:pPr>
          </w:p>
          <w:p w14:paraId="18A7E7E0" w14:textId="221BFA41" w:rsidR="00C20B65" w:rsidRPr="00593BC1" w:rsidRDefault="00C20B65" w:rsidP="00CE6C61">
            <w:pPr>
              <w:rPr>
                <w:rFonts w:ascii="Poppins" w:hAnsi="Poppins" w:cs="Poppins"/>
                <w:sz w:val="15"/>
                <w:szCs w:val="15"/>
              </w:rPr>
            </w:pPr>
          </w:p>
        </w:tc>
        <w:tc>
          <w:tcPr>
            <w:tcW w:w="1844" w:type="dxa"/>
          </w:tcPr>
          <w:p w14:paraId="0D264662" w14:textId="77777777" w:rsidR="00C20B65" w:rsidRPr="00593BC1" w:rsidRDefault="00C20B65" w:rsidP="00C20B65">
            <w:pPr>
              <w:spacing w:after="93" w:line="259" w:lineRule="auto"/>
              <w:ind w:left="4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lastRenderedPageBreak/>
              <w:t xml:space="preserve">Separation of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words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with spaces </w:t>
            </w:r>
          </w:p>
          <w:p w14:paraId="1066CE4F" w14:textId="4F74B9A6" w:rsidR="00C20B65" w:rsidRPr="00593BC1" w:rsidRDefault="00C20B65" w:rsidP="00C20B65">
            <w:pPr>
              <w:spacing w:after="61"/>
              <w:ind w:left="4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lastRenderedPageBreak/>
              <w:t>Introduction to capital letters, full stops</w:t>
            </w:r>
          </w:p>
          <w:p w14:paraId="7C773CE3" w14:textId="4B3564E2" w:rsidR="00C20B65" w:rsidRPr="00593BC1" w:rsidRDefault="00C20B65" w:rsidP="00C20B65">
            <w:pPr>
              <w:rPr>
                <w:rFonts w:ascii="Poppins" w:hAnsi="Poppins" w:cs="Poppins"/>
                <w:sz w:val="15"/>
                <w:szCs w:val="15"/>
              </w:rPr>
            </w:pPr>
          </w:p>
        </w:tc>
        <w:tc>
          <w:tcPr>
            <w:tcW w:w="1844" w:type="dxa"/>
          </w:tcPr>
          <w:p w14:paraId="63BCE205" w14:textId="77777777" w:rsidR="00C20B65" w:rsidRPr="00593BC1" w:rsidRDefault="00C20B65" w:rsidP="00C20B65">
            <w:pPr>
              <w:spacing w:after="93" w:line="259" w:lineRule="auto"/>
              <w:ind w:left="4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lastRenderedPageBreak/>
              <w:t xml:space="preserve">Separation of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words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with spaces </w:t>
            </w:r>
          </w:p>
          <w:p w14:paraId="6037C616" w14:textId="4C02ED45" w:rsidR="00C20B65" w:rsidRPr="00593BC1" w:rsidRDefault="00C20B65" w:rsidP="00C20B65">
            <w:pPr>
              <w:spacing w:after="61"/>
              <w:ind w:left="4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Introduction to capital letters, full </w:t>
            </w:r>
            <w:r w:rsidRPr="00593BC1">
              <w:rPr>
                <w:rFonts w:ascii="Poppins" w:hAnsi="Poppins" w:cs="Poppins"/>
                <w:sz w:val="15"/>
                <w:szCs w:val="15"/>
              </w:rPr>
              <w:lastRenderedPageBreak/>
              <w:t xml:space="preserve">stops, question marks </w:t>
            </w:r>
          </w:p>
          <w:p w14:paraId="0567B95E" w14:textId="56B725E3" w:rsidR="00C20B65" w:rsidRPr="00593BC1" w:rsidRDefault="00C20B65" w:rsidP="00C20B65">
            <w:pPr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Capital letters for names and for the personal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pronoun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</w:t>
            </w:r>
            <w:r w:rsidRPr="00593BC1">
              <w:rPr>
                <w:rFonts w:ascii="Poppins" w:eastAsia="Times New Roman" w:hAnsi="Poppins" w:cs="Poppins"/>
                <w:i/>
                <w:sz w:val="15"/>
                <w:szCs w:val="15"/>
              </w:rPr>
              <w:t>I</w:t>
            </w:r>
          </w:p>
        </w:tc>
        <w:tc>
          <w:tcPr>
            <w:tcW w:w="1841" w:type="dxa"/>
          </w:tcPr>
          <w:p w14:paraId="0A50EF81" w14:textId="77777777" w:rsidR="00C20B65" w:rsidRPr="00593BC1" w:rsidRDefault="00C20B65" w:rsidP="00C20B65">
            <w:pPr>
              <w:spacing w:after="93" w:line="259" w:lineRule="auto"/>
              <w:ind w:left="4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lastRenderedPageBreak/>
              <w:t xml:space="preserve">Separation of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words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with spaces </w:t>
            </w:r>
          </w:p>
          <w:p w14:paraId="5E00F0B1" w14:textId="77777777" w:rsidR="00C20B65" w:rsidRPr="00593BC1" w:rsidRDefault="00C20B65" w:rsidP="00C20B65">
            <w:pPr>
              <w:spacing w:after="61"/>
              <w:ind w:left="4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Introduction to capital letters, full </w:t>
            </w:r>
            <w:r w:rsidRPr="00593BC1">
              <w:rPr>
                <w:rFonts w:ascii="Poppins" w:hAnsi="Poppins" w:cs="Poppins"/>
                <w:sz w:val="15"/>
                <w:szCs w:val="15"/>
              </w:rPr>
              <w:lastRenderedPageBreak/>
              <w:t xml:space="preserve">stops, question marks and exclamation marks to demarcate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sentences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</w:t>
            </w:r>
          </w:p>
          <w:p w14:paraId="773F0A03" w14:textId="651EA56B" w:rsidR="00C20B65" w:rsidRPr="00593BC1" w:rsidRDefault="00C20B65" w:rsidP="00C20B65">
            <w:pPr>
              <w:rPr>
                <w:rFonts w:ascii="Poppins" w:hAnsi="Poppins" w:cs="Poppins"/>
                <w:color w:val="00B050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Capital letters for names and for the personal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pronoun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</w:t>
            </w:r>
            <w:r w:rsidRPr="00593BC1">
              <w:rPr>
                <w:rFonts w:ascii="Poppins" w:eastAsia="Times New Roman" w:hAnsi="Poppins" w:cs="Poppins"/>
                <w:i/>
                <w:sz w:val="15"/>
                <w:szCs w:val="15"/>
              </w:rPr>
              <w:t>I</w:t>
            </w:r>
          </w:p>
        </w:tc>
        <w:tc>
          <w:tcPr>
            <w:tcW w:w="1844" w:type="dxa"/>
          </w:tcPr>
          <w:p w14:paraId="18B3E97E" w14:textId="77777777" w:rsidR="00C20B65" w:rsidRPr="00593BC1" w:rsidRDefault="00C20B65" w:rsidP="00C20B65">
            <w:pPr>
              <w:spacing w:after="93" w:line="259" w:lineRule="auto"/>
              <w:ind w:left="4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lastRenderedPageBreak/>
              <w:t xml:space="preserve">Separation of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words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with spaces </w:t>
            </w:r>
          </w:p>
          <w:p w14:paraId="491140D8" w14:textId="77777777" w:rsidR="00C20B65" w:rsidRPr="00593BC1" w:rsidRDefault="00C20B65" w:rsidP="00C20B65">
            <w:pPr>
              <w:spacing w:after="61"/>
              <w:ind w:left="4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Introduction to capital letters, full </w:t>
            </w:r>
            <w:r w:rsidRPr="00593BC1">
              <w:rPr>
                <w:rFonts w:ascii="Poppins" w:hAnsi="Poppins" w:cs="Poppins"/>
                <w:sz w:val="15"/>
                <w:szCs w:val="15"/>
              </w:rPr>
              <w:lastRenderedPageBreak/>
              <w:t xml:space="preserve">stops, question marks and exclamation marks to demarcate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sentences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</w:t>
            </w:r>
          </w:p>
          <w:p w14:paraId="486FFE24" w14:textId="35F16F8B" w:rsidR="00C20B65" w:rsidRPr="00593BC1" w:rsidRDefault="00C20B65" w:rsidP="00C20B65">
            <w:pPr>
              <w:rPr>
                <w:rFonts w:ascii="Poppins" w:hAnsi="Poppins" w:cs="Poppins"/>
                <w:color w:val="00B050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Capital letters for names and for the personal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pronoun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</w:t>
            </w:r>
            <w:r w:rsidRPr="00593BC1">
              <w:rPr>
                <w:rFonts w:ascii="Poppins" w:eastAsia="Times New Roman" w:hAnsi="Poppins" w:cs="Poppins"/>
                <w:i/>
                <w:sz w:val="15"/>
                <w:szCs w:val="15"/>
              </w:rPr>
              <w:t>I</w:t>
            </w:r>
          </w:p>
        </w:tc>
        <w:tc>
          <w:tcPr>
            <w:tcW w:w="1844" w:type="dxa"/>
          </w:tcPr>
          <w:p w14:paraId="646B5DFA" w14:textId="77777777" w:rsidR="00C20B65" w:rsidRPr="00593BC1" w:rsidRDefault="00C20B65" w:rsidP="00C20B65">
            <w:pPr>
              <w:spacing w:after="93" w:line="259" w:lineRule="auto"/>
              <w:ind w:left="4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lastRenderedPageBreak/>
              <w:t xml:space="preserve">Separation of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words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with spaces </w:t>
            </w:r>
          </w:p>
          <w:p w14:paraId="06013BFB" w14:textId="77777777" w:rsidR="00C20B65" w:rsidRPr="00593BC1" w:rsidRDefault="00C20B65" w:rsidP="00C20B65">
            <w:pPr>
              <w:spacing w:after="61"/>
              <w:ind w:left="4"/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Introduction to capital letters, full </w:t>
            </w:r>
            <w:r w:rsidRPr="00593BC1">
              <w:rPr>
                <w:rFonts w:ascii="Poppins" w:hAnsi="Poppins" w:cs="Poppins"/>
                <w:sz w:val="15"/>
                <w:szCs w:val="15"/>
              </w:rPr>
              <w:lastRenderedPageBreak/>
              <w:t xml:space="preserve">stops, question marks and exclamation marks to demarcate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sentences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</w:t>
            </w:r>
          </w:p>
          <w:p w14:paraId="0B757808" w14:textId="7866BED5" w:rsidR="00C20B65" w:rsidRPr="00593BC1" w:rsidRDefault="00C20B65" w:rsidP="00C20B65">
            <w:pPr>
              <w:rPr>
                <w:rFonts w:ascii="Poppins" w:hAnsi="Poppins" w:cs="Poppins"/>
                <w:color w:val="00B050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Capital letters for names and for the personal </w:t>
            </w:r>
            <w:r w:rsidRPr="00593BC1">
              <w:rPr>
                <w:rFonts w:ascii="Poppins" w:eastAsia="Arial" w:hAnsi="Poppins" w:cs="Poppins"/>
                <w:sz w:val="15"/>
                <w:szCs w:val="15"/>
              </w:rPr>
              <w:t>pronoun</w:t>
            </w:r>
            <w:r w:rsidRPr="00593BC1">
              <w:rPr>
                <w:rFonts w:ascii="Poppins" w:hAnsi="Poppins" w:cs="Poppins"/>
                <w:sz w:val="15"/>
                <w:szCs w:val="15"/>
              </w:rPr>
              <w:t xml:space="preserve"> </w:t>
            </w:r>
            <w:r w:rsidRPr="00593BC1">
              <w:rPr>
                <w:rFonts w:ascii="Poppins" w:eastAsia="Times New Roman" w:hAnsi="Poppins" w:cs="Poppins"/>
                <w:i/>
                <w:sz w:val="15"/>
                <w:szCs w:val="15"/>
              </w:rPr>
              <w:t>I</w:t>
            </w:r>
          </w:p>
        </w:tc>
      </w:tr>
      <w:tr w:rsidR="00CE6C61" w:rsidRPr="00593BC1" w14:paraId="67FAF724" w14:textId="77777777" w:rsidTr="00636732">
        <w:tc>
          <w:tcPr>
            <w:tcW w:w="1918" w:type="dxa"/>
          </w:tcPr>
          <w:p w14:paraId="4A81BD2A" w14:textId="79A746F3" w:rsidR="00CE6C61" w:rsidRPr="00593BC1" w:rsidRDefault="00CE6C61" w:rsidP="00CE6C6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593BC1">
              <w:rPr>
                <w:rFonts w:ascii="Poppins" w:hAnsi="Poppins" w:cs="Poppins"/>
                <w:b/>
                <w:bCs/>
                <w:sz w:val="15"/>
                <w:szCs w:val="15"/>
              </w:rPr>
              <w:lastRenderedPageBreak/>
              <w:t>Poetry</w:t>
            </w:r>
          </w:p>
        </w:tc>
        <w:tc>
          <w:tcPr>
            <w:tcW w:w="11061" w:type="dxa"/>
            <w:gridSpan w:val="6"/>
          </w:tcPr>
          <w:p w14:paraId="51CE56DF" w14:textId="5083D9D3" w:rsidR="00CE6C61" w:rsidRPr="00593BC1" w:rsidRDefault="00CE6C61" w:rsidP="00CE6C61">
            <w:pPr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>Reading Comprehension</w:t>
            </w:r>
            <w:r w:rsidR="00C20B65" w:rsidRPr="00593BC1">
              <w:rPr>
                <w:rFonts w:ascii="Poppins" w:hAnsi="Poppins" w:cs="Poppins"/>
                <w:sz w:val="15"/>
                <w:szCs w:val="15"/>
              </w:rPr>
              <w:t>:</w:t>
            </w:r>
          </w:p>
          <w:p w14:paraId="1A8E8116" w14:textId="7F20C788" w:rsidR="00CE6C61" w:rsidRPr="00593BC1" w:rsidRDefault="00CE6C61" w:rsidP="00CE6C61">
            <w:pPr>
              <w:rPr>
                <w:rFonts w:ascii="Poppins" w:hAnsi="Poppins" w:cs="Poppins"/>
                <w:sz w:val="15"/>
                <w:szCs w:val="15"/>
              </w:rPr>
            </w:pPr>
            <w:r w:rsidRPr="00593BC1">
              <w:rPr>
                <w:rFonts w:ascii="Poppins" w:hAnsi="Poppins" w:cs="Poppins"/>
                <w:sz w:val="15"/>
                <w:szCs w:val="15"/>
              </w:rPr>
              <w:t xml:space="preserve">Learning to appreciate rhymes and poems and to recite some by heart </w:t>
            </w:r>
          </w:p>
        </w:tc>
      </w:tr>
    </w:tbl>
    <w:p w14:paraId="3AF4BDE8" w14:textId="77777777" w:rsidR="0065486C" w:rsidRDefault="0065486C"/>
    <w:sectPr w:rsidR="0065486C" w:rsidSect="00A65AF4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E2912" w14:textId="77777777" w:rsidR="00A42493" w:rsidRDefault="00A42493" w:rsidP="00593BC1">
      <w:pPr>
        <w:spacing w:after="0" w:line="240" w:lineRule="auto"/>
      </w:pPr>
      <w:r>
        <w:separator/>
      </w:r>
    </w:p>
  </w:endnote>
  <w:endnote w:type="continuationSeparator" w:id="0">
    <w:p w14:paraId="53F029E8" w14:textId="77777777" w:rsidR="00A42493" w:rsidRDefault="00A42493" w:rsidP="00593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51CAD" w14:textId="77777777" w:rsidR="00A42493" w:rsidRDefault="00A42493" w:rsidP="00593BC1">
      <w:pPr>
        <w:spacing w:after="0" w:line="240" w:lineRule="auto"/>
      </w:pPr>
      <w:r>
        <w:separator/>
      </w:r>
    </w:p>
  </w:footnote>
  <w:footnote w:type="continuationSeparator" w:id="0">
    <w:p w14:paraId="32DCCFEA" w14:textId="77777777" w:rsidR="00A42493" w:rsidRDefault="00A42493" w:rsidP="00593B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6FF5C" w14:textId="75BD643B" w:rsidR="00593BC1" w:rsidRDefault="00593BC1" w:rsidP="00593BC1">
    <w:pPr>
      <w:pStyle w:val="Header"/>
    </w:pPr>
    <w:r>
      <w:rPr>
        <w:b/>
        <w:bCs/>
        <w:color w:val="4472C4" w:themeColor="accent1"/>
        <w:sz w:val="24"/>
        <w:szCs w:val="24"/>
      </w:rPr>
      <w:t xml:space="preserve">WRITING- </w:t>
    </w:r>
    <w:r w:rsidRPr="005D03B7">
      <w:rPr>
        <w:b/>
        <w:bCs/>
        <w:color w:val="4472C4" w:themeColor="accent1"/>
        <w:sz w:val="24"/>
        <w:szCs w:val="24"/>
      </w:rPr>
      <w:t xml:space="preserve">YEAR </w:t>
    </w:r>
    <w:r>
      <w:rPr>
        <w:b/>
        <w:bCs/>
        <w:color w:val="4472C4" w:themeColor="accent1"/>
        <w:sz w:val="24"/>
        <w:szCs w:val="24"/>
      </w:rPr>
      <w:t>1</w:t>
    </w:r>
  </w:p>
  <w:p w14:paraId="1F63C920" w14:textId="77777777" w:rsidR="00593BC1" w:rsidRDefault="00593B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F1B"/>
    <w:multiLevelType w:val="hybridMultilevel"/>
    <w:tmpl w:val="E5BAB49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13037"/>
    <w:multiLevelType w:val="multilevel"/>
    <w:tmpl w:val="E230F9C6"/>
    <w:lvl w:ilvl="0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1080"/>
        </w:tabs>
        <w:ind w:left="-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10EE5"/>
    <w:multiLevelType w:val="hybridMultilevel"/>
    <w:tmpl w:val="4EC4214C"/>
    <w:lvl w:ilvl="0" w:tplc="DA941130">
      <w:start w:val="1"/>
      <w:numFmt w:val="bullet"/>
      <w:lvlText w:val=""/>
      <w:lvlJc w:val="left"/>
      <w:pPr>
        <w:ind w:left="925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8A4948">
      <w:start w:val="1"/>
      <w:numFmt w:val="bullet"/>
      <w:lvlText w:val="o"/>
      <w:lvlJc w:val="left"/>
      <w:pPr>
        <w:ind w:left="1513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9EB786">
      <w:start w:val="1"/>
      <w:numFmt w:val="bullet"/>
      <w:lvlText w:val="▪"/>
      <w:lvlJc w:val="left"/>
      <w:pPr>
        <w:ind w:left="2233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6C69B8">
      <w:start w:val="1"/>
      <w:numFmt w:val="bullet"/>
      <w:lvlText w:val="•"/>
      <w:lvlJc w:val="left"/>
      <w:pPr>
        <w:ind w:left="2953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3C9EA8">
      <w:start w:val="1"/>
      <w:numFmt w:val="bullet"/>
      <w:lvlText w:val="o"/>
      <w:lvlJc w:val="left"/>
      <w:pPr>
        <w:ind w:left="3673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809546">
      <w:start w:val="1"/>
      <w:numFmt w:val="bullet"/>
      <w:lvlText w:val="▪"/>
      <w:lvlJc w:val="left"/>
      <w:pPr>
        <w:ind w:left="4393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D856B2">
      <w:start w:val="1"/>
      <w:numFmt w:val="bullet"/>
      <w:lvlText w:val="•"/>
      <w:lvlJc w:val="left"/>
      <w:pPr>
        <w:ind w:left="5113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92E76A">
      <w:start w:val="1"/>
      <w:numFmt w:val="bullet"/>
      <w:lvlText w:val="o"/>
      <w:lvlJc w:val="left"/>
      <w:pPr>
        <w:ind w:left="5833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289978">
      <w:start w:val="1"/>
      <w:numFmt w:val="bullet"/>
      <w:lvlText w:val="▪"/>
      <w:lvlJc w:val="left"/>
      <w:pPr>
        <w:ind w:left="6553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F00746"/>
    <w:multiLevelType w:val="hybridMultilevel"/>
    <w:tmpl w:val="73F4C962"/>
    <w:lvl w:ilvl="0" w:tplc="372E4474">
      <w:numFmt w:val="bullet"/>
      <w:lvlText w:val="-"/>
      <w:lvlJc w:val="left"/>
      <w:pPr>
        <w:ind w:left="360" w:hanging="360"/>
      </w:pPr>
      <w:rPr>
        <w:rFonts w:ascii="Poppins" w:eastAsiaTheme="minorHAnsi" w:hAnsi="Poppins" w:cs="Poppin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D3D58"/>
    <w:multiLevelType w:val="hybridMultilevel"/>
    <w:tmpl w:val="513AB6CE"/>
    <w:lvl w:ilvl="0" w:tplc="A38E1F36">
      <w:start w:val="1"/>
      <w:numFmt w:val="bullet"/>
      <w:lvlText w:val=""/>
      <w:lvlJc w:val="left"/>
      <w:pPr>
        <w:ind w:left="925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342870">
      <w:start w:val="1"/>
      <w:numFmt w:val="bullet"/>
      <w:lvlText w:val="o"/>
      <w:lvlJc w:val="left"/>
      <w:pPr>
        <w:ind w:left="159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3295F0">
      <w:start w:val="1"/>
      <w:numFmt w:val="bullet"/>
      <w:lvlText w:val="▪"/>
      <w:lvlJc w:val="left"/>
      <w:pPr>
        <w:ind w:left="231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8C6282">
      <w:start w:val="1"/>
      <w:numFmt w:val="bullet"/>
      <w:lvlText w:val="•"/>
      <w:lvlJc w:val="left"/>
      <w:pPr>
        <w:ind w:left="303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C8193C">
      <w:start w:val="1"/>
      <w:numFmt w:val="bullet"/>
      <w:lvlText w:val="o"/>
      <w:lvlJc w:val="left"/>
      <w:pPr>
        <w:ind w:left="375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3005F6">
      <w:start w:val="1"/>
      <w:numFmt w:val="bullet"/>
      <w:lvlText w:val="▪"/>
      <w:lvlJc w:val="left"/>
      <w:pPr>
        <w:ind w:left="447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AC21E8">
      <w:start w:val="1"/>
      <w:numFmt w:val="bullet"/>
      <w:lvlText w:val="•"/>
      <w:lvlJc w:val="left"/>
      <w:pPr>
        <w:ind w:left="519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B4DAD4">
      <w:start w:val="1"/>
      <w:numFmt w:val="bullet"/>
      <w:lvlText w:val="o"/>
      <w:lvlJc w:val="left"/>
      <w:pPr>
        <w:ind w:left="591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EC6F06">
      <w:start w:val="1"/>
      <w:numFmt w:val="bullet"/>
      <w:lvlText w:val="▪"/>
      <w:lvlJc w:val="left"/>
      <w:pPr>
        <w:ind w:left="663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2C2308D"/>
    <w:multiLevelType w:val="hybridMultilevel"/>
    <w:tmpl w:val="AD8EB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B5C1D"/>
    <w:multiLevelType w:val="multilevel"/>
    <w:tmpl w:val="30C2DC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317E7A"/>
    <w:multiLevelType w:val="hybridMultilevel"/>
    <w:tmpl w:val="C4CEB0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D3474A"/>
    <w:multiLevelType w:val="hybridMultilevel"/>
    <w:tmpl w:val="47CCAA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C80315"/>
    <w:multiLevelType w:val="hybridMultilevel"/>
    <w:tmpl w:val="C4429DFC"/>
    <w:lvl w:ilvl="0" w:tplc="77DA6606">
      <w:start w:val="1"/>
      <w:numFmt w:val="bullet"/>
      <w:lvlText w:val=""/>
      <w:lvlJc w:val="left"/>
      <w:pPr>
        <w:ind w:left="925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CC6D0E">
      <w:start w:val="1"/>
      <w:numFmt w:val="bullet"/>
      <w:lvlText w:val="o"/>
      <w:lvlJc w:val="left"/>
      <w:pPr>
        <w:ind w:left="159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B611DC">
      <w:start w:val="1"/>
      <w:numFmt w:val="bullet"/>
      <w:lvlText w:val="▪"/>
      <w:lvlJc w:val="left"/>
      <w:pPr>
        <w:ind w:left="231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9443F4">
      <w:start w:val="1"/>
      <w:numFmt w:val="bullet"/>
      <w:lvlText w:val="•"/>
      <w:lvlJc w:val="left"/>
      <w:pPr>
        <w:ind w:left="303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761EA6">
      <w:start w:val="1"/>
      <w:numFmt w:val="bullet"/>
      <w:lvlText w:val="o"/>
      <w:lvlJc w:val="left"/>
      <w:pPr>
        <w:ind w:left="375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660452">
      <w:start w:val="1"/>
      <w:numFmt w:val="bullet"/>
      <w:lvlText w:val="▪"/>
      <w:lvlJc w:val="left"/>
      <w:pPr>
        <w:ind w:left="447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8EA17E">
      <w:start w:val="1"/>
      <w:numFmt w:val="bullet"/>
      <w:lvlText w:val="•"/>
      <w:lvlJc w:val="left"/>
      <w:pPr>
        <w:ind w:left="519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DAB720">
      <w:start w:val="1"/>
      <w:numFmt w:val="bullet"/>
      <w:lvlText w:val="o"/>
      <w:lvlJc w:val="left"/>
      <w:pPr>
        <w:ind w:left="591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00F782">
      <w:start w:val="1"/>
      <w:numFmt w:val="bullet"/>
      <w:lvlText w:val="▪"/>
      <w:lvlJc w:val="left"/>
      <w:pPr>
        <w:ind w:left="663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6536D11"/>
    <w:multiLevelType w:val="hybridMultilevel"/>
    <w:tmpl w:val="1CEE1F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A1F7A"/>
    <w:multiLevelType w:val="hybridMultilevel"/>
    <w:tmpl w:val="AA82BE54"/>
    <w:lvl w:ilvl="0" w:tplc="372E4474">
      <w:numFmt w:val="bullet"/>
      <w:lvlText w:val="-"/>
      <w:lvlJc w:val="left"/>
      <w:pPr>
        <w:ind w:left="360" w:hanging="360"/>
      </w:pPr>
      <w:rPr>
        <w:rFonts w:ascii="Poppins" w:eastAsiaTheme="minorHAnsi" w:hAnsi="Poppins" w:cs="Poppin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8664014"/>
    <w:multiLevelType w:val="hybridMultilevel"/>
    <w:tmpl w:val="E36097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AA90863"/>
    <w:multiLevelType w:val="hybridMultilevel"/>
    <w:tmpl w:val="FE76C3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0"/>
  </w:num>
  <w:num w:numId="5">
    <w:abstractNumId w:val="10"/>
  </w:num>
  <w:num w:numId="6">
    <w:abstractNumId w:val="12"/>
  </w:num>
  <w:num w:numId="7">
    <w:abstractNumId w:val="3"/>
  </w:num>
  <w:num w:numId="8">
    <w:abstractNumId w:val="11"/>
  </w:num>
  <w:num w:numId="9">
    <w:abstractNumId w:val="9"/>
  </w:num>
  <w:num w:numId="10">
    <w:abstractNumId w:val="13"/>
  </w:num>
  <w:num w:numId="11">
    <w:abstractNumId w:val="8"/>
  </w:num>
  <w:num w:numId="12">
    <w:abstractNumId w:val="2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AF4"/>
    <w:rsid w:val="00040EC7"/>
    <w:rsid w:val="000450EB"/>
    <w:rsid w:val="00080D14"/>
    <w:rsid w:val="000D3CB4"/>
    <w:rsid w:val="00101888"/>
    <w:rsid w:val="00112DBE"/>
    <w:rsid w:val="00170E96"/>
    <w:rsid w:val="001A2671"/>
    <w:rsid w:val="001D03F6"/>
    <w:rsid w:val="0024769C"/>
    <w:rsid w:val="00286030"/>
    <w:rsid w:val="002D2882"/>
    <w:rsid w:val="00313A45"/>
    <w:rsid w:val="003379B8"/>
    <w:rsid w:val="00367644"/>
    <w:rsid w:val="003C5027"/>
    <w:rsid w:val="003E0DF8"/>
    <w:rsid w:val="003F641D"/>
    <w:rsid w:val="004348DB"/>
    <w:rsid w:val="00442CB3"/>
    <w:rsid w:val="004A46CB"/>
    <w:rsid w:val="005262E6"/>
    <w:rsid w:val="005452E6"/>
    <w:rsid w:val="00560DD7"/>
    <w:rsid w:val="005613B5"/>
    <w:rsid w:val="00581EB1"/>
    <w:rsid w:val="00593BC1"/>
    <w:rsid w:val="005D03B7"/>
    <w:rsid w:val="006009F5"/>
    <w:rsid w:val="00636732"/>
    <w:rsid w:val="0065486C"/>
    <w:rsid w:val="006574EC"/>
    <w:rsid w:val="006607DE"/>
    <w:rsid w:val="006656EB"/>
    <w:rsid w:val="006F5028"/>
    <w:rsid w:val="00740D9A"/>
    <w:rsid w:val="0079071F"/>
    <w:rsid w:val="007B6A63"/>
    <w:rsid w:val="007E340F"/>
    <w:rsid w:val="007E79FD"/>
    <w:rsid w:val="00832981"/>
    <w:rsid w:val="0086755F"/>
    <w:rsid w:val="008D4C7C"/>
    <w:rsid w:val="008D79BE"/>
    <w:rsid w:val="008F1483"/>
    <w:rsid w:val="0090592A"/>
    <w:rsid w:val="0093214B"/>
    <w:rsid w:val="009F0D94"/>
    <w:rsid w:val="00A228D3"/>
    <w:rsid w:val="00A42493"/>
    <w:rsid w:val="00A46BD5"/>
    <w:rsid w:val="00A65AF4"/>
    <w:rsid w:val="00AF492E"/>
    <w:rsid w:val="00B00BA6"/>
    <w:rsid w:val="00B260B2"/>
    <w:rsid w:val="00B620E7"/>
    <w:rsid w:val="00B67E32"/>
    <w:rsid w:val="00B7265E"/>
    <w:rsid w:val="00B73E4F"/>
    <w:rsid w:val="00B825A5"/>
    <w:rsid w:val="00C20B65"/>
    <w:rsid w:val="00C45252"/>
    <w:rsid w:val="00C51192"/>
    <w:rsid w:val="00C71059"/>
    <w:rsid w:val="00C810AE"/>
    <w:rsid w:val="00CA028F"/>
    <w:rsid w:val="00CE6C61"/>
    <w:rsid w:val="00D442D2"/>
    <w:rsid w:val="00D95479"/>
    <w:rsid w:val="00DB7593"/>
    <w:rsid w:val="00DC0A7F"/>
    <w:rsid w:val="00DE3D54"/>
    <w:rsid w:val="00E10DC4"/>
    <w:rsid w:val="00E65EF9"/>
    <w:rsid w:val="00E753CF"/>
    <w:rsid w:val="00E93755"/>
    <w:rsid w:val="00EB421C"/>
    <w:rsid w:val="00ED7E65"/>
    <w:rsid w:val="00EF620F"/>
    <w:rsid w:val="00EF72B7"/>
    <w:rsid w:val="00F24ADD"/>
    <w:rsid w:val="00F525A0"/>
    <w:rsid w:val="00FA2E70"/>
    <w:rsid w:val="00FA4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5384B"/>
  <w15:chartTrackingRefBased/>
  <w15:docId w15:val="{BACF4D3F-513F-40D7-B07C-CF5F20526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5A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60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3B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BC1"/>
  </w:style>
  <w:style w:type="paragraph" w:styleId="Footer">
    <w:name w:val="footer"/>
    <w:basedOn w:val="Normal"/>
    <w:link w:val="FooterChar"/>
    <w:uiPriority w:val="99"/>
    <w:unhideWhenUsed/>
    <w:rsid w:val="00593B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3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9E554-30B5-4108-9788-D43A76F5A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admin</cp:lastModifiedBy>
  <cp:revision>79</cp:revision>
  <dcterms:created xsi:type="dcterms:W3CDTF">2025-05-22T09:20:00Z</dcterms:created>
  <dcterms:modified xsi:type="dcterms:W3CDTF">2025-09-17T21:07:00Z</dcterms:modified>
</cp:coreProperties>
</file>