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9ACAC" w14:textId="36D87F90" w:rsidR="00B620E7" w:rsidRPr="00C53AB6" w:rsidRDefault="00C53AB6" w:rsidP="00B66F8B">
      <w:pPr>
        <w:rPr>
          <w:rFonts w:ascii="Poppins" w:hAnsi="Poppins" w:cs="Poppins"/>
          <w:b/>
          <w:bCs/>
          <w:color w:val="0070C0"/>
          <w:sz w:val="24"/>
          <w:szCs w:val="24"/>
        </w:rPr>
      </w:pPr>
      <w:r>
        <w:rPr>
          <w:rFonts w:ascii="Poppins" w:hAnsi="Poppins" w:cs="Poppins"/>
          <w:b/>
          <w:bCs/>
          <w:color w:val="0070C0"/>
          <w:sz w:val="24"/>
          <w:szCs w:val="24"/>
        </w:rPr>
        <w:t xml:space="preserve">Transcription. Composition/ </w:t>
      </w:r>
      <w:r w:rsidR="00B66F8B" w:rsidRPr="00B66F8B">
        <w:rPr>
          <w:rFonts w:ascii="Poppins" w:hAnsi="Poppins" w:cs="Poppins"/>
          <w:b/>
          <w:bCs/>
          <w:color w:val="0070C0"/>
          <w:sz w:val="24"/>
          <w:szCs w:val="24"/>
        </w:rPr>
        <w:t>Vocabulary, Grammar and Punctuation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2042"/>
        <w:gridCol w:w="1814"/>
        <w:gridCol w:w="1875"/>
        <w:gridCol w:w="1792"/>
        <w:gridCol w:w="1802"/>
        <w:gridCol w:w="1807"/>
      </w:tblGrid>
      <w:tr w:rsidR="004E31A9" w:rsidRPr="00F477DE" w14:paraId="23FD528C" w14:textId="77777777" w:rsidTr="003F05AD">
        <w:tc>
          <w:tcPr>
            <w:tcW w:w="1818" w:type="dxa"/>
          </w:tcPr>
          <w:p w14:paraId="06625F8D" w14:textId="221BD92A" w:rsidR="0079071F" w:rsidRPr="00F477DE" w:rsidRDefault="0079071F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Year </w:t>
            </w:r>
            <w:r w:rsidR="008A6867"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2</w:t>
            </w:r>
          </w:p>
          <w:p w14:paraId="5FCA8771" w14:textId="5392CCED" w:rsidR="00080D14" w:rsidRPr="00F477DE" w:rsidRDefault="00080D14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</w:tc>
        <w:tc>
          <w:tcPr>
            <w:tcW w:w="2042" w:type="dxa"/>
          </w:tcPr>
          <w:p w14:paraId="22DDF0B9" w14:textId="77777777" w:rsidR="0079071F" w:rsidRPr="00F477DE" w:rsidRDefault="0079071F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Autumn 1</w:t>
            </w:r>
          </w:p>
          <w:p w14:paraId="77BAD66F" w14:textId="6AC2F182" w:rsidR="005D03B7" w:rsidRPr="00F477DE" w:rsidRDefault="005D03B7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Block 1</w:t>
            </w:r>
          </w:p>
        </w:tc>
        <w:tc>
          <w:tcPr>
            <w:tcW w:w="1814" w:type="dxa"/>
          </w:tcPr>
          <w:p w14:paraId="40D2C8E6" w14:textId="77777777" w:rsidR="0079071F" w:rsidRPr="00F477DE" w:rsidRDefault="0079071F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Autumn 2</w:t>
            </w:r>
          </w:p>
          <w:p w14:paraId="55C15F1A" w14:textId="6D7EF7A2" w:rsidR="005D03B7" w:rsidRPr="00F477DE" w:rsidRDefault="005D03B7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Block 2</w:t>
            </w:r>
          </w:p>
        </w:tc>
        <w:tc>
          <w:tcPr>
            <w:tcW w:w="1875" w:type="dxa"/>
          </w:tcPr>
          <w:p w14:paraId="7DDB48A8" w14:textId="77777777" w:rsidR="0079071F" w:rsidRPr="00F477DE" w:rsidRDefault="0079071F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Spring 1</w:t>
            </w:r>
          </w:p>
          <w:p w14:paraId="766A4F2B" w14:textId="466E9893" w:rsidR="005D03B7" w:rsidRPr="00F477DE" w:rsidRDefault="005D03B7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Block 3</w:t>
            </w:r>
          </w:p>
        </w:tc>
        <w:tc>
          <w:tcPr>
            <w:tcW w:w="1792" w:type="dxa"/>
          </w:tcPr>
          <w:p w14:paraId="7E26FD59" w14:textId="77777777" w:rsidR="0079071F" w:rsidRPr="00F477DE" w:rsidRDefault="0079071F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Spring 2</w:t>
            </w:r>
          </w:p>
          <w:p w14:paraId="676C25F2" w14:textId="4819C9AC" w:rsidR="005D03B7" w:rsidRPr="00F477DE" w:rsidRDefault="005D03B7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Block 4</w:t>
            </w:r>
          </w:p>
        </w:tc>
        <w:tc>
          <w:tcPr>
            <w:tcW w:w="1802" w:type="dxa"/>
          </w:tcPr>
          <w:p w14:paraId="502160BA" w14:textId="77777777" w:rsidR="0079071F" w:rsidRPr="00F477DE" w:rsidRDefault="0079071F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Summer 1</w:t>
            </w:r>
          </w:p>
          <w:p w14:paraId="3AF8A289" w14:textId="35EF9693" w:rsidR="005D03B7" w:rsidRPr="00F477DE" w:rsidRDefault="005D03B7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Block 5</w:t>
            </w:r>
          </w:p>
        </w:tc>
        <w:tc>
          <w:tcPr>
            <w:tcW w:w="1807" w:type="dxa"/>
          </w:tcPr>
          <w:p w14:paraId="6AB2EC55" w14:textId="77777777" w:rsidR="0079071F" w:rsidRPr="00F477DE" w:rsidRDefault="0079071F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Summer 2</w:t>
            </w:r>
          </w:p>
          <w:p w14:paraId="6F8031A4" w14:textId="07AD7DC9" w:rsidR="005D03B7" w:rsidRPr="00F477DE" w:rsidRDefault="005D03B7" w:rsidP="00F477DE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Block 6</w:t>
            </w:r>
          </w:p>
        </w:tc>
      </w:tr>
      <w:tr w:rsidR="004E31A9" w:rsidRPr="00F477DE" w14:paraId="5EFFDA62" w14:textId="77777777" w:rsidTr="003F05AD">
        <w:tc>
          <w:tcPr>
            <w:tcW w:w="1818" w:type="dxa"/>
          </w:tcPr>
          <w:p w14:paraId="67612C97" w14:textId="711267AE" w:rsidR="00584594" w:rsidRPr="00F477DE" w:rsidRDefault="00584594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Focus Text</w:t>
            </w:r>
          </w:p>
        </w:tc>
        <w:tc>
          <w:tcPr>
            <w:tcW w:w="2042" w:type="dxa"/>
          </w:tcPr>
          <w:p w14:paraId="093273BB" w14:textId="77777777" w:rsidR="00584594" w:rsidRPr="00F477DE" w:rsidRDefault="0058459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Troll Swap by Leigh </w:t>
            </w:r>
          </w:p>
          <w:p w14:paraId="6F8E6FB3" w14:textId="5C20F05E" w:rsidR="00584594" w:rsidRPr="00F477DE" w:rsidRDefault="00584594" w:rsidP="00F477DE">
            <w:pPr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Hodgkinson </w:t>
            </w:r>
          </w:p>
          <w:p w14:paraId="76B23F4E" w14:textId="77777777" w:rsidR="00B66F8B" w:rsidRPr="00F477DE" w:rsidRDefault="00B66F8B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279BD59D" w14:textId="77777777" w:rsidR="00B66F8B" w:rsidRPr="00F477DE" w:rsidRDefault="00B66F8B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Fiction: story with focus on </w:t>
            </w:r>
          </w:p>
          <w:p w14:paraId="15F87BF1" w14:textId="6E26A135" w:rsidR="00584594" w:rsidRPr="00F477DE" w:rsidRDefault="00B66F8B" w:rsidP="00F477DE">
            <w:pPr>
              <w:ind w:right="952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characters </w:t>
            </w:r>
          </w:p>
        </w:tc>
        <w:tc>
          <w:tcPr>
            <w:tcW w:w="1814" w:type="dxa"/>
          </w:tcPr>
          <w:p w14:paraId="383F35BB" w14:textId="2F338886" w:rsidR="00584594" w:rsidRPr="00F477DE" w:rsidRDefault="00584594" w:rsidP="00F477DE">
            <w:pPr>
              <w:ind w:left="1" w:right="251"/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The Owl Who Was Afraid of the Dark by Jill Tomlinson </w:t>
            </w:r>
          </w:p>
          <w:p w14:paraId="670959D0" w14:textId="77777777" w:rsidR="00B66F8B" w:rsidRPr="00F477DE" w:rsidRDefault="00B66F8B" w:rsidP="00F477DE">
            <w:pPr>
              <w:ind w:left="1" w:right="251"/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</w:pPr>
          </w:p>
          <w:p w14:paraId="6BFD2078" w14:textId="77777777" w:rsidR="00B66F8B" w:rsidRPr="00F477DE" w:rsidRDefault="00B66F8B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Non-chronological report: fact </w:t>
            </w:r>
          </w:p>
          <w:p w14:paraId="78B79348" w14:textId="1965CEED" w:rsidR="00B66F8B" w:rsidRPr="00F477DE" w:rsidRDefault="00B66F8B" w:rsidP="00F477DE">
            <w:pPr>
              <w:ind w:left="1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>sheet about owls</w:t>
            </w:r>
            <w:r w:rsidRPr="00F477DE">
              <w:rPr>
                <w:rFonts w:ascii="Poppins" w:eastAsia="Calibri" w:hAnsi="Poppins" w:cs="Poppins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1875" w:type="dxa"/>
          </w:tcPr>
          <w:p w14:paraId="2DD45FE4" w14:textId="6CC7784C" w:rsidR="00584594" w:rsidRPr="00F477DE" w:rsidRDefault="00584594" w:rsidP="00F477DE">
            <w:pPr>
              <w:spacing w:after="29"/>
              <w:ind w:left="1"/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The Last Wolf by Mini Grey  </w:t>
            </w:r>
          </w:p>
          <w:p w14:paraId="3B5EDF7D" w14:textId="77777777" w:rsidR="00B66F8B" w:rsidRPr="00F477DE" w:rsidRDefault="00B66F8B" w:rsidP="00F477DE">
            <w:pPr>
              <w:spacing w:after="29"/>
              <w:ind w:left="1"/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</w:pPr>
          </w:p>
          <w:p w14:paraId="51FBA9A6" w14:textId="77777777" w:rsidR="00B66F8B" w:rsidRPr="00F477DE" w:rsidRDefault="00B66F8B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Letter: letter in role as the character persuading to save </w:t>
            </w:r>
          </w:p>
          <w:p w14:paraId="476F6E0B" w14:textId="51021428" w:rsidR="00584594" w:rsidRPr="00F477DE" w:rsidRDefault="00B66F8B" w:rsidP="00F477DE">
            <w:pPr>
              <w:ind w:left="1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the trees </w:t>
            </w:r>
          </w:p>
          <w:p w14:paraId="359A1CFB" w14:textId="3EED39EF" w:rsidR="00584594" w:rsidRPr="00F477DE" w:rsidRDefault="00584594" w:rsidP="00F477DE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</w:p>
        </w:tc>
        <w:tc>
          <w:tcPr>
            <w:tcW w:w="1792" w:type="dxa"/>
          </w:tcPr>
          <w:p w14:paraId="0834CAEC" w14:textId="41B09D32" w:rsidR="00584594" w:rsidRPr="00F477DE" w:rsidRDefault="00584594" w:rsidP="00F477DE">
            <w:pPr>
              <w:rPr>
                <w:rFonts w:ascii="Poppins" w:eastAsia="Poppins" w:hAnsi="Poppins" w:cs="Poppins"/>
                <w:b/>
                <w:color w:val="0070C0"/>
                <w:sz w:val="15"/>
                <w:szCs w:val="15"/>
              </w:rPr>
            </w:pPr>
            <w:r w:rsidRPr="00F477DE">
              <w:rPr>
                <w:rFonts w:ascii="Poppins" w:eastAsia="Poppins" w:hAnsi="Poppins" w:cs="Poppins"/>
                <w:b/>
                <w:color w:val="0070C0"/>
                <w:sz w:val="15"/>
                <w:szCs w:val="15"/>
              </w:rPr>
              <w:t>My Name is not Refugee by Kate Milner</w:t>
            </w:r>
          </w:p>
          <w:p w14:paraId="2F8B5863" w14:textId="77777777" w:rsidR="00B66F8B" w:rsidRPr="00F477DE" w:rsidRDefault="00B66F8B" w:rsidP="00F477DE">
            <w:pPr>
              <w:rPr>
                <w:rFonts w:ascii="Poppins" w:eastAsia="Poppins" w:hAnsi="Poppins" w:cs="Poppins"/>
                <w:b/>
                <w:color w:val="0070C0"/>
                <w:sz w:val="15"/>
                <w:szCs w:val="15"/>
              </w:rPr>
            </w:pPr>
          </w:p>
          <w:p w14:paraId="74568B58" w14:textId="3F65CB57" w:rsidR="00B66F8B" w:rsidRPr="00F477DE" w:rsidRDefault="004E31A9" w:rsidP="00F477DE">
            <w:pPr>
              <w:rPr>
                <w:rFonts w:ascii="Poppins" w:eastAsia="Poppins" w:hAnsi="Poppins" w:cs="Poppins"/>
                <w:b/>
                <w:color w:val="0070C0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Recount: </w:t>
            </w:r>
            <w:r w:rsidR="00B66F8B" w:rsidRPr="00F477DE">
              <w:rPr>
                <w:rFonts w:ascii="Poppins" w:hAnsi="Poppins" w:cs="Poppins"/>
                <w:sz w:val="15"/>
                <w:szCs w:val="15"/>
              </w:rPr>
              <w:t>events from the text from the character’s point of view</w:t>
            </w:r>
          </w:p>
        </w:tc>
        <w:tc>
          <w:tcPr>
            <w:tcW w:w="1802" w:type="dxa"/>
          </w:tcPr>
          <w:p w14:paraId="2506E552" w14:textId="0FCAA3E9" w:rsidR="00C56415" w:rsidRPr="00F477DE" w:rsidRDefault="00C56415" w:rsidP="00F477DE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color w:val="0070C0"/>
                <w:sz w:val="15"/>
                <w:szCs w:val="15"/>
              </w:rPr>
              <w:t xml:space="preserve">Tidy by Emily </w:t>
            </w:r>
            <w:proofErr w:type="spellStart"/>
            <w:r w:rsidRPr="00F477DE">
              <w:rPr>
                <w:rFonts w:ascii="Poppins" w:hAnsi="Poppins" w:cs="Poppins"/>
                <w:b/>
                <w:color w:val="0070C0"/>
                <w:sz w:val="15"/>
                <w:szCs w:val="15"/>
              </w:rPr>
              <w:t>Gravett</w:t>
            </w:r>
            <w:proofErr w:type="spellEnd"/>
          </w:p>
          <w:p w14:paraId="6BFEE23B" w14:textId="77777777" w:rsidR="00B66F8B" w:rsidRPr="00F477DE" w:rsidRDefault="00B66F8B" w:rsidP="00F477DE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</w:p>
          <w:p w14:paraId="372C97B8" w14:textId="56E337DA" w:rsidR="00584594" w:rsidRPr="00F477DE" w:rsidRDefault="004E31A9" w:rsidP="00F477DE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Persuasion: Write a </w:t>
            </w:r>
            <w:r w:rsidR="00B66F8B" w:rsidRPr="00F477DE">
              <w:rPr>
                <w:rFonts w:ascii="Poppins" w:hAnsi="Poppins" w:cs="Poppins"/>
                <w:bCs/>
                <w:sz w:val="15"/>
                <w:szCs w:val="15"/>
              </w:rPr>
              <w:t>persuasive letter in role as Pete</w:t>
            </w:r>
          </w:p>
        </w:tc>
        <w:tc>
          <w:tcPr>
            <w:tcW w:w="1807" w:type="dxa"/>
          </w:tcPr>
          <w:p w14:paraId="507D9DEA" w14:textId="77777777" w:rsidR="00584594" w:rsidRPr="00F477DE" w:rsidRDefault="00584594" w:rsidP="00F477DE">
            <w:pPr>
              <w:ind w:left="1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Grandad’s Secret Giant by </w:t>
            </w:r>
          </w:p>
          <w:p w14:paraId="7E2001C8" w14:textId="2C39E14E" w:rsidR="00584594" w:rsidRPr="00F477DE" w:rsidRDefault="00584594" w:rsidP="00F477DE">
            <w:pPr>
              <w:spacing w:after="28"/>
              <w:ind w:left="1"/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David Litchfield </w:t>
            </w:r>
          </w:p>
          <w:p w14:paraId="43852828" w14:textId="77777777" w:rsidR="00B66F8B" w:rsidRPr="00F477DE" w:rsidRDefault="00B66F8B" w:rsidP="00F477DE">
            <w:pPr>
              <w:spacing w:after="28"/>
              <w:ind w:left="1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</w:p>
          <w:p w14:paraId="14AA1629" w14:textId="77777777" w:rsidR="00B66F8B" w:rsidRPr="00F477DE" w:rsidRDefault="00B66F8B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Fiction: story with a moral focus </w:t>
            </w:r>
          </w:p>
          <w:p w14:paraId="44C54549" w14:textId="21C8BAB1" w:rsidR="00584594" w:rsidRPr="00F477DE" w:rsidRDefault="00584594" w:rsidP="00F477DE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</w:p>
        </w:tc>
      </w:tr>
      <w:tr w:rsidR="004E31A9" w:rsidRPr="00F477DE" w14:paraId="19F22A16" w14:textId="77777777" w:rsidTr="0057657B">
        <w:tc>
          <w:tcPr>
            <w:tcW w:w="1818" w:type="dxa"/>
            <w:vMerge w:val="restart"/>
          </w:tcPr>
          <w:p w14:paraId="63595199" w14:textId="77777777" w:rsidR="004E31A9" w:rsidRPr="00F477DE" w:rsidRDefault="004E31A9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Transcription </w:t>
            </w:r>
          </w:p>
          <w:p w14:paraId="3334FCD9" w14:textId="044B2B75" w:rsidR="004E31A9" w:rsidRPr="00F477DE" w:rsidRDefault="004E31A9" w:rsidP="00F477DE">
            <w:pPr>
              <w:rPr>
                <w:rFonts w:ascii="Poppins" w:hAnsi="Poppins" w:cs="Poppins"/>
                <w:b/>
                <w:bCs/>
                <w:i/>
                <w:i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i/>
                <w:iCs/>
                <w:sz w:val="15"/>
                <w:szCs w:val="15"/>
              </w:rPr>
              <w:t>*See spelling MTP</w:t>
            </w:r>
          </w:p>
        </w:tc>
        <w:tc>
          <w:tcPr>
            <w:tcW w:w="11132" w:type="dxa"/>
            <w:gridSpan w:val="6"/>
          </w:tcPr>
          <w:p w14:paraId="50F45B9D" w14:textId="77777777" w:rsidR="004E31A9" w:rsidRPr="00F477DE" w:rsidRDefault="004E31A9" w:rsidP="00F477DE">
            <w:pPr>
              <w:pStyle w:val="ListParagraph"/>
              <w:numPr>
                <w:ilvl w:val="0"/>
                <w:numId w:val="14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Learning to spell common exception words </w:t>
            </w:r>
          </w:p>
          <w:p w14:paraId="0A296313" w14:textId="37DA68D4" w:rsidR="004E31A9" w:rsidRPr="00F477DE" w:rsidRDefault="004E31A9" w:rsidP="00F477DE">
            <w:pPr>
              <w:pStyle w:val="ListParagraph"/>
              <w:numPr>
                <w:ilvl w:val="0"/>
                <w:numId w:val="14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Segmenting spoken words into phonemes and representing these by graphemes, spelling many correctly </w:t>
            </w:r>
          </w:p>
          <w:p w14:paraId="0E34A5ED" w14:textId="77777777" w:rsidR="004E31A9" w:rsidRPr="00F477DE" w:rsidRDefault="004E31A9" w:rsidP="00F477DE">
            <w:pPr>
              <w:pStyle w:val="ListParagraph"/>
              <w:numPr>
                <w:ilvl w:val="0"/>
                <w:numId w:val="14"/>
              </w:numPr>
              <w:spacing w:after="70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Learning new ways of spelling phonemes for which one or more spellings are already known, and learn some words with each spelling, including a few common homophones </w:t>
            </w:r>
          </w:p>
          <w:p w14:paraId="6E8C5DAA" w14:textId="59A1F8B8" w:rsidR="004E31A9" w:rsidRPr="00F477DE" w:rsidRDefault="004E31A9" w:rsidP="00F477DE">
            <w:pPr>
              <w:pStyle w:val="ListParagraph"/>
              <w:numPr>
                <w:ilvl w:val="0"/>
                <w:numId w:val="14"/>
              </w:num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Write from memory simple sentences dictated by the teacher that include words using the GPCs, common exception words and punctuation taught so far (within phonics lessons and reading comprehension lessons) </w:t>
            </w:r>
          </w:p>
        </w:tc>
      </w:tr>
      <w:tr w:rsidR="004E31A9" w:rsidRPr="00F477DE" w14:paraId="59AA92F6" w14:textId="77777777" w:rsidTr="003F05AD">
        <w:tc>
          <w:tcPr>
            <w:tcW w:w="1818" w:type="dxa"/>
            <w:vMerge/>
          </w:tcPr>
          <w:p w14:paraId="5E880EAD" w14:textId="77777777" w:rsidR="004E31A9" w:rsidRPr="00F477DE" w:rsidRDefault="004E31A9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</w:tc>
        <w:tc>
          <w:tcPr>
            <w:tcW w:w="2042" w:type="dxa"/>
          </w:tcPr>
          <w:p w14:paraId="0001FEE5" w14:textId="51D9E663" w:rsidR="004E31A9" w:rsidRPr="00F477DE" w:rsidRDefault="004E31A9" w:rsidP="00F477DE">
            <w:p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Add suffixes to spell longer words, including</w:t>
            </w:r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–</w:t>
            </w:r>
            <w:proofErr w:type="spellStart"/>
            <w:r w:rsidRPr="00F477DE">
              <w:rPr>
                <w:rFonts w:ascii="Poppins" w:hAnsi="Poppins" w:cs="Poppins"/>
                <w:sz w:val="15"/>
                <w:szCs w:val="15"/>
              </w:rPr>
              <w:t>ly</w:t>
            </w:r>
            <w:proofErr w:type="spellEnd"/>
          </w:p>
          <w:p w14:paraId="24A7DB7D" w14:textId="77777777" w:rsidR="004E31A9" w:rsidRPr="00F477DE" w:rsidRDefault="004E31A9" w:rsidP="00F477DE">
            <w:pPr>
              <w:spacing w:after="103"/>
              <w:rPr>
                <w:rFonts w:ascii="Poppins" w:hAnsi="Poppins" w:cs="Poppins"/>
                <w:sz w:val="15"/>
                <w:szCs w:val="15"/>
                <w:highlight w:val="green"/>
              </w:rPr>
            </w:pPr>
          </w:p>
        </w:tc>
        <w:tc>
          <w:tcPr>
            <w:tcW w:w="1814" w:type="dxa"/>
          </w:tcPr>
          <w:p w14:paraId="3B0FEB83" w14:textId="415D5D15" w:rsidR="00C53AB6" w:rsidRPr="00F477DE" w:rsidRDefault="004E31A9" w:rsidP="00F477DE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Learning to spell more words with contracted forms </w:t>
            </w:r>
          </w:p>
          <w:p w14:paraId="569C1FAD" w14:textId="746E4EA3" w:rsidR="004E31A9" w:rsidRPr="00F477DE" w:rsidRDefault="00C53AB6" w:rsidP="00F477DE">
            <w:p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Add suffixes to spell longer words, including</w:t>
            </w:r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–</w:t>
            </w:r>
            <w:proofErr w:type="spellStart"/>
            <w:r w:rsidRPr="00F477DE">
              <w:rPr>
                <w:rFonts w:ascii="Poppins" w:hAnsi="Poppins" w:cs="Poppins"/>
                <w:sz w:val="15"/>
                <w:szCs w:val="15"/>
              </w:rPr>
              <w:t>ly</w:t>
            </w:r>
            <w:proofErr w:type="spellEnd"/>
          </w:p>
        </w:tc>
        <w:tc>
          <w:tcPr>
            <w:tcW w:w="1875" w:type="dxa"/>
          </w:tcPr>
          <w:p w14:paraId="3E7824D0" w14:textId="77777777" w:rsidR="004E31A9" w:rsidRPr="00F477DE" w:rsidRDefault="004E31A9" w:rsidP="00F477DE">
            <w:pPr>
              <w:ind w:left="1"/>
              <w:rPr>
                <w:rFonts w:ascii="Poppins" w:hAnsi="Poppins" w:cs="Poppins"/>
                <w:sz w:val="15"/>
                <w:szCs w:val="15"/>
                <w:highlight w:val="green"/>
              </w:rPr>
            </w:pPr>
          </w:p>
        </w:tc>
        <w:tc>
          <w:tcPr>
            <w:tcW w:w="1792" w:type="dxa"/>
          </w:tcPr>
          <w:p w14:paraId="41AF1C07" w14:textId="6FA05937" w:rsidR="004E31A9" w:rsidRPr="00F477DE" w:rsidRDefault="004E31A9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L</w:t>
            </w:r>
            <w:r w:rsidRPr="004E31A9">
              <w:rPr>
                <w:rFonts w:ascii="Poppins" w:hAnsi="Poppins" w:cs="Poppins"/>
                <w:sz w:val="15"/>
                <w:szCs w:val="15"/>
              </w:rPr>
              <w:t xml:space="preserve">earning the possessive apostrophe (singular) </w:t>
            </w:r>
          </w:p>
          <w:p w14:paraId="758B8D7C" w14:textId="77777777" w:rsidR="00F477DE" w:rsidRPr="00F477DE" w:rsidRDefault="00F477DE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222907CC" w14:textId="66FA8BE2" w:rsidR="004E31A9" w:rsidRPr="00F477DE" w:rsidRDefault="004E31A9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A</w:t>
            </w:r>
            <w:r w:rsidRPr="004E31A9">
              <w:rPr>
                <w:rFonts w:ascii="Poppins" w:hAnsi="Poppins" w:cs="Poppins"/>
                <w:sz w:val="15"/>
                <w:szCs w:val="15"/>
              </w:rPr>
              <w:t>dd suffixes to spell longer words, including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 xml:space="preserve"> –</w:t>
            </w:r>
            <w:r w:rsidRPr="004E31A9">
              <w:rPr>
                <w:rFonts w:ascii="Poppins" w:hAnsi="Poppins" w:cs="Poppins"/>
                <w:sz w:val="15"/>
                <w:szCs w:val="15"/>
              </w:rPr>
              <w:t>ness,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>–</w:t>
            </w:r>
            <w:r w:rsidRPr="004E31A9">
              <w:rPr>
                <w:rFonts w:ascii="Poppins" w:hAnsi="Poppins" w:cs="Poppins"/>
                <w:sz w:val="15"/>
                <w:szCs w:val="15"/>
              </w:rPr>
              <w:t>less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>,</w:t>
            </w:r>
          </w:p>
        </w:tc>
        <w:tc>
          <w:tcPr>
            <w:tcW w:w="1802" w:type="dxa"/>
          </w:tcPr>
          <w:p w14:paraId="34D54E65" w14:textId="77777777" w:rsidR="004E31A9" w:rsidRPr="004E31A9" w:rsidRDefault="004E31A9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A</w:t>
            </w:r>
            <w:r w:rsidRPr="004E31A9">
              <w:rPr>
                <w:rFonts w:ascii="Poppins" w:hAnsi="Poppins" w:cs="Poppins"/>
                <w:sz w:val="15"/>
                <w:szCs w:val="15"/>
              </w:rPr>
              <w:t xml:space="preserve">dd suffixes to spell longer words, including 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>–</w:t>
            </w:r>
            <w:proofErr w:type="spellStart"/>
            <w:r w:rsidRPr="004E31A9">
              <w:rPr>
                <w:rFonts w:ascii="Poppins" w:hAnsi="Poppins" w:cs="Poppins"/>
                <w:sz w:val="15"/>
                <w:szCs w:val="15"/>
              </w:rPr>
              <w:t>ment</w:t>
            </w:r>
            <w:proofErr w:type="spellEnd"/>
            <w:r w:rsidRPr="004E31A9">
              <w:rPr>
                <w:rFonts w:ascii="Poppins" w:hAnsi="Poppins" w:cs="Poppins"/>
                <w:sz w:val="15"/>
                <w:szCs w:val="15"/>
              </w:rPr>
              <w:t>,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 xml:space="preserve"> –</w:t>
            </w:r>
            <w:r w:rsidRPr="004E31A9">
              <w:rPr>
                <w:rFonts w:ascii="Poppins" w:hAnsi="Poppins" w:cs="Poppins"/>
                <w:sz w:val="15"/>
                <w:szCs w:val="15"/>
              </w:rPr>
              <w:t>ness,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 xml:space="preserve"> –</w:t>
            </w:r>
            <w:proofErr w:type="spellStart"/>
            <w:r w:rsidRPr="004E31A9">
              <w:rPr>
                <w:rFonts w:ascii="Poppins" w:hAnsi="Poppins" w:cs="Poppins"/>
                <w:sz w:val="15"/>
                <w:szCs w:val="15"/>
              </w:rPr>
              <w:t>ful</w:t>
            </w:r>
            <w:proofErr w:type="spellEnd"/>
            <w:r w:rsidRPr="004E31A9">
              <w:rPr>
                <w:rFonts w:ascii="Poppins" w:hAnsi="Poppins" w:cs="Poppins"/>
                <w:sz w:val="15"/>
                <w:szCs w:val="15"/>
              </w:rPr>
              <w:t xml:space="preserve">, 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>–</w:t>
            </w:r>
            <w:r w:rsidRPr="004E31A9">
              <w:rPr>
                <w:rFonts w:ascii="Poppins" w:hAnsi="Poppins" w:cs="Poppins"/>
                <w:sz w:val="15"/>
                <w:szCs w:val="15"/>
              </w:rPr>
              <w:t>less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>, –</w:t>
            </w:r>
            <w:proofErr w:type="spellStart"/>
            <w:r w:rsidRPr="004E31A9">
              <w:rPr>
                <w:rFonts w:ascii="Poppins" w:hAnsi="Poppins" w:cs="Poppins"/>
                <w:sz w:val="15"/>
                <w:szCs w:val="15"/>
              </w:rPr>
              <w:t>ly</w:t>
            </w:r>
            <w:proofErr w:type="spellEnd"/>
          </w:p>
          <w:p w14:paraId="1B1CD47C" w14:textId="77777777" w:rsidR="004E31A9" w:rsidRPr="00F477DE" w:rsidRDefault="004E31A9" w:rsidP="00F477DE">
            <w:pPr>
              <w:rPr>
                <w:rFonts w:ascii="Poppins" w:hAnsi="Poppins" w:cs="Poppins"/>
                <w:sz w:val="15"/>
                <w:szCs w:val="15"/>
                <w:highlight w:val="green"/>
              </w:rPr>
            </w:pPr>
          </w:p>
        </w:tc>
        <w:tc>
          <w:tcPr>
            <w:tcW w:w="1807" w:type="dxa"/>
          </w:tcPr>
          <w:p w14:paraId="6E7F730C" w14:textId="77777777" w:rsidR="00C53AB6" w:rsidRPr="004E31A9" w:rsidRDefault="00C53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A</w:t>
            </w:r>
            <w:r w:rsidRPr="004E31A9">
              <w:rPr>
                <w:rFonts w:ascii="Poppins" w:hAnsi="Poppins" w:cs="Poppins"/>
                <w:sz w:val="15"/>
                <w:szCs w:val="15"/>
              </w:rPr>
              <w:t xml:space="preserve">dd suffixes to spell longer words, including 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>–</w:t>
            </w:r>
            <w:proofErr w:type="spellStart"/>
            <w:r w:rsidRPr="004E31A9">
              <w:rPr>
                <w:rFonts w:ascii="Poppins" w:hAnsi="Poppins" w:cs="Poppins"/>
                <w:sz w:val="15"/>
                <w:szCs w:val="15"/>
              </w:rPr>
              <w:t>ment</w:t>
            </w:r>
            <w:proofErr w:type="spellEnd"/>
            <w:r w:rsidRPr="004E31A9">
              <w:rPr>
                <w:rFonts w:ascii="Poppins" w:hAnsi="Poppins" w:cs="Poppins"/>
                <w:sz w:val="15"/>
                <w:szCs w:val="15"/>
              </w:rPr>
              <w:t>,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 xml:space="preserve"> –</w:t>
            </w:r>
            <w:r w:rsidRPr="004E31A9">
              <w:rPr>
                <w:rFonts w:ascii="Poppins" w:hAnsi="Poppins" w:cs="Poppins"/>
                <w:sz w:val="15"/>
                <w:szCs w:val="15"/>
              </w:rPr>
              <w:t>ness,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 xml:space="preserve"> –</w:t>
            </w:r>
            <w:proofErr w:type="spellStart"/>
            <w:r w:rsidRPr="004E31A9">
              <w:rPr>
                <w:rFonts w:ascii="Poppins" w:hAnsi="Poppins" w:cs="Poppins"/>
                <w:sz w:val="15"/>
                <w:szCs w:val="15"/>
              </w:rPr>
              <w:t>ful</w:t>
            </w:r>
            <w:proofErr w:type="spellEnd"/>
            <w:r w:rsidRPr="004E31A9">
              <w:rPr>
                <w:rFonts w:ascii="Poppins" w:hAnsi="Poppins" w:cs="Poppins"/>
                <w:sz w:val="15"/>
                <w:szCs w:val="15"/>
              </w:rPr>
              <w:t xml:space="preserve">, 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>–</w:t>
            </w:r>
            <w:r w:rsidRPr="004E31A9">
              <w:rPr>
                <w:rFonts w:ascii="Poppins" w:hAnsi="Poppins" w:cs="Poppins"/>
                <w:sz w:val="15"/>
                <w:szCs w:val="15"/>
              </w:rPr>
              <w:t>less</w:t>
            </w:r>
            <w:r w:rsidRPr="004E31A9">
              <w:rPr>
                <w:rFonts w:ascii="Poppins" w:hAnsi="Poppins" w:cs="Poppins"/>
                <w:i/>
                <w:sz w:val="15"/>
                <w:szCs w:val="15"/>
              </w:rPr>
              <w:t>, –</w:t>
            </w:r>
            <w:proofErr w:type="spellStart"/>
            <w:r w:rsidRPr="004E31A9">
              <w:rPr>
                <w:rFonts w:ascii="Poppins" w:hAnsi="Poppins" w:cs="Poppins"/>
                <w:sz w:val="15"/>
                <w:szCs w:val="15"/>
              </w:rPr>
              <w:t>ly</w:t>
            </w:r>
            <w:proofErr w:type="spellEnd"/>
          </w:p>
          <w:p w14:paraId="3C105571" w14:textId="77777777" w:rsidR="004E31A9" w:rsidRPr="00F477DE" w:rsidRDefault="004E31A9" w:rsidP="00F477DE">
            <w:pPr>
              <w:jc w:val="both"/>
              <w:rPr>
                <w:rFonts w:ascii="Poppins" w:hAnsi="Poppins" w:cs="Poppins"/>
                <w:sz w:val="15"/>
                <w:szCs w:val="15"/>
                <w:highlight w:val="green"/>
              </w:rPr>
            </w:pPr>
          </w:p>
        </w:tc>
      </w:tr>
      <w:tr w:rsidR="00A33B8F" w:rsidRPr="00F477DE" w14:paraId="59D84994" w14:textId="77777777" w:rsidTr="002F7A66">
        <w:tc>
          <w:tcPr>
            <w:tcW w:w="1818" w:type="dxa"/>
          </w:tcPr>
          <w:p w14:paraId="7B79C4A1" w14:textId="024DD2C1" w:rsidR="00A33B8F" w:rsidRPr="00F477DE" w:rsidRDefault="00A33B8F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Composition</w:t>
            </w:r>
          </w:p>
        </w:tc>
        <w:tc>
          <w:tcPr>
            <w:tcW w:w="11132" w:type="dxa"/>
            <w:gridSpan w:val="6"/>
          </w:tcPr>
          <w:p w14:paraId="0CE5A5BF" w14:textId="17C32748" w:rsidR="00A33B8F" w:rsidRPr="00F477DE" w:rsidRDefault="00A33B8F" w:rsidP="00F477DE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Consider what they are going to write before beginning by: </w:t>
            </w:r>
          </w:p>
          <w:p w14:paraId="042A2179" w14:textId="579F1496" w:rsidR="00A33B8F" w:rsidRPr="00F477DE" w:rsidRDefault="00A33B8F" w:rsidP="00F477DE">
            <w:pPr>
              <w:numPr>
                <w:ilvl w:val="0"/>
                <w:numId w:val="13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planning or saying out loud what they are going to write about </w:t>
            </w:r>
          </w:p>
          <w:p w14:paraId="5F52D700" w14:textId="77777777" w:rsidR="00A33B8F" w:rsidRPr="00F477DE" w:rsidRDefault="00A33B8F" w:rsidP="00F477DE">
            <w:pPr>
              <w:numPr>
                <w:ilvl w:val="0"/>
                <w:numId w:val="13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writing down ideas and/or key words, including new vocabulary </w:t>
            </w:r>
          </w:p>
          <w:p w14:paraId="080F161C" w14:textId="77777777" w:rsidR="00A33B8F" w:rsidRPr="00F477DE" w:rsidRDefault="00A33B8F" w:rsidP="00F477DE">
            <w:pPr>
              <w:numPr>
                <w:ilvl w:val="0"/>
                <w:numId w:val="13"/>
              </w:num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encapsulating what they want to say, sentence by sentence </w:t>
            </w:r>
          </w:p>
          <w:p w14:paraId="45CFF45B" w14:textId="71E87ECE" w:rsidR="00A33B8F" w:rsidRPr="00F477DE" w:rsidRDefault="00A33B8F" w:rsidP="00F477DE">
            <w:pPr>
              <w:spacing w:after="102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Make simple additions, revisions and corrections to their own writing by: </w:t>
            </w:r>
          </w:p>
          <w:p w14:paraId="55DE2C23" w14:textId="77777777" w:rsidR="00A33B8F" w:rsidRPr="00F477DE" w:rsidRDefault="00A33B8F" w:rsidP="00F477DE">
            <w:pPr>
              <w:numPr>
                <w:ilvl w:val="0"/>
                <w:numId w:val="13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evaluating their writing with the teacher and other pupils </w:t>
            </w:r>
          </w:p>
          <w:p w14:paraId="475015D4" w14:textId="77777777" w:rsidR="00A33B8F" w:rsidRPr="00F477DE" w:rsidRDefault="00A33B8F" w:rsidP="00F477DE">
            <w:pPr>
              <w:numPr>
                <w:ilvl w:val="0"/>
                <w:numId w:val="13"/>
              </w:numPr>
              <w:spacing w:after="70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re-reading to check that their writing makes sense and that verbs to indicate time are used correctly and consistently, including verbs in the continuous form </w:t>
            </w:r>
          </w:p>
          <w:p w14:paraId="58CE934A" w14:textId="45337D50" w:rsidR="00A33B8F" w:rsidRPr="00F477DE" w:rsidRDefault="00A33B8F" w:rsidP="00F477DE">
            <w:pPr>
              <w:numPr>
                <w:ilvl w:val="0"/>
                <w:numId w:val="13"/>
              </w:numPr>
              <w:spacing w:after="130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proof-reading to check for errors in spelling, grammar and punctuation </w:t>
            </w:r>
          </w:p>
          <w:p w14:paraId="69B18215" w14:textId="361182AA" w:rsidR="00A33B8F" w:rsidRPr="00F477DE" w:rsidRDefault="00A33B8F" w:rsidP="00F477DE">
            <w:pPr>
              <w:numPr>
                <w:ilvl w:val="0"/>
                <w:numId w:val="13"/>
              </w:numPr>
              <w:spacing w:after="130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lastRenderedPageBreak/>
              <w:t>read aloud what they have written with appropriate intonation to make the meaning clear.</w:t>
            </w:r>
          </w:p>
        </w:tc>
      </w:tr>
      <w:tr w:rsidR="004E31A9" w:rsidRPr="00F477DE" w14:paraId="351DE09F" w14:textId="77777777" w:rsidTr="003F05AD">
        <w:tc>
          <w:tcPr>
            <w:tcW w:w="1818" w:type="dxa"/>
          </w:tcPr>
          <w:p w14:paraId="34699E50" w14:textId="3CFA81DC" w:rsidR="007328F4" w:rsidRPr="00F477DE" w:rsidRDefault="007328F4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lastRenderedPageBreak/>
              <w:t>Composition</w:t>
            </w:r>
          </w:p>
        </w:tc>
        <w:tc>
          <w:tcPr>
            <w:tcW w:w="2042" w:type="dxa"/>
          </w:tcPr>
          <w:p w14:paraId="52EB2E5D" w14:textId="1C9BC551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Write narratives about personal experiences and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those of others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(real and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fictional</w:t>
            </w:r>
            <w:r w:rsidRPr="00F477DE">
              <w:rPr>
                <w:rFonts w:ascii="Poppins" w:hAnsi="Poppins" w:cs="Poppins"/>
                <w:sz w:val="15"/>
                <w:szCs w:val="15"/>
              </w:rPr>
              <w:t>)</w:t>
            </w:r>
          </w:p>
        </w:tc>
        <w:tc>
          <w:tcPr>
            <w:tcW w:w="1814" w:type="dxa"/>
          </w:tcPr>
          <w:p w14:paraId="3593EDBB" w14:textId="6C4DF16A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Write for different purposes</w:t>
            </w:r>
          </w:p>
          <w:p w14:paraId="235E94AE" w14:textId="14A4A41E" w:rsidR="007328F4" w:rsidRPr="00F477DE" w:rsidRDefault="007328F4" w:rsidP="00F477DE">
            <w:pPr>
              <w:spacing w:after="130"/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75" w:type="dxa"/>
          </w:tcPr>
          <w:p w14:paraId="68790C33" w14:textId="5A7DB954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Write narratives about personal experiences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those of others (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real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fictional)</w:t>
            </w:r>
          </w:p>
          <w:p w14:paraId="60768CEC" w14:textId="77777777" w:rsidR="00A33B8F" w:rsidRPr="00F477DE" w:rsidRDefault="00A33B8F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06D5E29D" w14:textId="22638F20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Write about real events</w:t>
            </w:r>
          </w:p>
          <w:p w14:paraId="7FC96202" w14:textId="77777777" w:rsidR="00A33B8F" w:rsidRPr="00F477DE" w:rsidRDefault="00A33B8F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7E7AAA74" w14:textId="72A00414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Write for different purposes</w:t>
            </w:r>
          </w:p>
        </w:tc>
        <w:tc>
          <w:tcPr>
            <w:tcW w:w="1792" w:type="dxa"/>
          </w:tcPr>
          <w:p w14:paraId="0BAD76BC" w14:textId="77777777" w:rsidR="004E31A9" w:rsidRPr="00F477DE" w:rsidRDefault="004E31A9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Write narratives about personal experiences and those of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others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(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real and fictional</w:t>
            </w:r>
            <w:r w:rsidRPr="00F477DE">
              <w:rPr>
                <w:rFonts w:ascii="Poppins" w:hAnsi="Poppins" w:cs="Poppins"/>
                <w:sz w:val="15"/>
                <w:szCs w:val="15"/>
              </w:rPr>
              <w:t>)</w:t>
            </w:r>
          </w:p>
          <w:p w14:paraId="4A7E8F10" w14:textId="77777777" w:rsidR="007328F4" w:rsidRPr="00F477DE" w:rsidRDefault="007328F4" w:rsidP="00F477DE">
            <w:pPr>
              <w:spacing w:after="70"/>
              <w:rPr>
                <w:rFonts w:ascii="Poppins" w:hAnsi="Poppins" w:cs="Poppins"/>
                <w:sz w:val="15"/>
                <w:szCs w:val="15"/>
              </w:rPr>
            </w:pPr>
          </w:p>
          <w:p w14:paraId="42EA1CC6" w14:textId="74432D7B" w:rsidR="004E31A9" w:rsidRPr="00F477DE" w:rsidRDefault="004E31A9" w:rsidP="00F477DE">
            <w:pPr>
              <w:spacing w:after="70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Write for different purposes</w:t>
            </w:r>
          </w:p>
        </w:tc>
        <w:tc>
          <w:tcPr>
            <w:tcW w:w="1802" w:type="dxa"/>
          </w:tcPr>
          <w:p w14:paraId="1A5D70C5" w14:textId="7C748960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Write narratives about personal experiences and those of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others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(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real and fictional</w:t>
            </w:r>
            <w:r w:rsidRPr="00F477DE">
              <w:rPr>
                <w:rFonts w:ascii="Poppins" w:hAnsi="Poppins" w:cs="Poppins"/>
                <w:sz w:val="15"/>
                <w:szCs w:val="15"/>
              </w:rPr>
              <w:t>)</w:t>
            </w:r>
          </w:p>
          <w:p w14:paraId="333DDCA2" w14:textId="77777777" w:rsidR="004E31A9" w:rsidRPr="00F477DE" w:rsidRDefault="004E31A9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0DBBFE70" w14:textId="2835CE73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Write about real events</w:t>
            </w:r>
          </w:p>
          <w:p w14:paraId="60EC272E" w14:textId="77777777" w:rsidR="004E31A9" w:rsidRPr="00F477DE" w:rsidRDefault="004E31A9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2A5EC2DB" w14:textId="28A1C415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Write for different purposes</w:t>
            </w:r>
          </w:p>
        </w:tc>
        <w:tc>
          <w:tcPr>
            <w:tcW w:w="1807" w:type="dxa"/>
          </w:tcPr>
          <w:p w14:paraId="106606C1" w14:textId="708C5715" w:rsidR="007328F4" w:rsidRPr="00F477DE" w:rsidRDefault="007328F4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>Write for different purposes</w:t>
            </w:r>
          </w:p>
        </w:tc>
      </w:tr>
      <w:tr w:rsidR="004E31A9" w:rsidRPr="00F477DE" w14:paraId="3AC634E8" w14:textId="77777777" w:rsidTr="003F05AD">
        <w:tc>
          <w:tcPr>
            <w:tcW w:w="1818" w:type="dxa"/>
          </w:tcPr>
          <w:p w14:paraId="0583057B" w14:textId="7353D8FF" w:rsidR="007328F4" w:rsidRPr="00F477DE" w:rsidRDefault="007328F4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Word</w:t>
            </w:r>
          </w:p>
        </w:tc>
        <w:tc>
          <w:tcPr>
            <w:tcW w:w="2042" w:type="dxa"/>
          </w:tcPr>
          <w:p w14:paraId="0E76018D" w14:textId="23224709" w:rsidR="007328F4" w:rsidRPr="00F477DE" w:rsidRDefault="00B66F8B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>Add -</w:t>
            </w:r>
            <w:proofErr w:type="spellStart"/>
            <w:r w:rsidRPr="00F477DE">
              <w:rPr>
                <w:rFonts w:ascii="Poppins" w:eastAsia="Calibri" w:hAnsi="Poppins" w:cs="Poppins"/>
                <w:sz w:val="15"/>
                <w:szCs w:val="15"/>
              </w:rPr>
              <w:t>ly</w:t>
            </w:r>
            <w:proofErr w:type="spellEnd"/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 to turn adjectives into adverbs</w:t>
            </w:r>
          </w:p>
        </w:tc>
        <w:tc>
          <w:tcPr>
            <w:tcW w:w="1814" w:type="dxa"/>
          </w:tcPr>
          <w:p w14:paraId="602624BC" w14:textId="14C67A79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>Add -</w:t>
            </w:r>
            <w:proofErr w:type="spellStart"/>
            <w:r w:rsidRPr="00F477DE">
              <w:rPr>
                <w:rFonts w:ascii="Poppins" w:eastAsia="Calibri" w:hAnsi="Poppins" w:cs="Poppins"/>
                <w:sz w:val="15"/>
                <w:szCs w:val="15"/>
              </w:rPr>
              <w:t>ly</w:t>
            </w:r>
            <w:proofErr w:type="spellEnd"/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 to turn adjectives into adverbs</w:t>
            </w:r>
            <w:r w:rsidRPr="00F477DE">
              <w:rPr>
                <w:rFonts w:ascii="Poppins" w:eastAsia="Calibri" w:hAnsi="Poppins" w:cs="Poppins"/>
                <w:b/>
                <w:sz w:val="15"/>
                <w:szCs w:val="15"/>
              </w:rPr>
              <w:t xml:space="preserve"> </w:t>
            </w:r>
          </w:p>
        </w:tc>
        <w:tc>
          <w:tcPr>
            <w:tcW w:w="1875" w:type="dxa"/>
          </w:tcPr>
          <w:p w14:paraId="325C2813" w14:textId="50909AD7" w:rsidR="007328F4" w:rsidRPr="00F477DE" w:rsidRDefault="00C53AB6" w:rsidP="00F477DE">
            <w:pPr>
              <w:rPr>
                <w:rFonts w:ascii="Poppins" w:eastAsia="Arial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the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suffixes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>–er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, </w:t>
            </w:r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>–</w:t>
            </w:r>
            <w:proofErr w:type="spellStart"/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>est</w:t>
            </w:r>
            <w:proofErr w:type="spellEnd"/>
            <w:r w:rsidRPr="00F477DE">
              <w:rPr>
                <w:rFonts w:ascii="Poppins" w:hAnsi="Poppins" w:cs="Poppins"/>
                <w:sz w:val="15"/>
                <w:szCs w:val="15"/>
              </w:rPr>
              <w:t xml:space="preserve"> in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adjectives</w:t>
            </w:r>
          </w:p>
        </w:tc>
        <w:tc>
          <w:tcPr>
            <w:tcW w:w="1792" w:type="dxa"/>
          </w:tcPr>
          <w:p w14:paraId="35BE5705" w14:textId="77777777" w:rsidR="00C53AB6" w:rsidRPr="00F477DE" w:rsidRDefault="00C53AB6" w:rsidP="00F477DE">
            <w:pPr>
              <w:spacing w:after="93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Formation of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adjectives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using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suffixes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such as </w:t>
            </w:r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>–</w:t>
            </w:r>
            <w:proofErr w:type="spellStart"/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>ful</w:t>
            </w:r>
            <w:proofErr w:type="spellEnd"/>
            <w:r w:rsidRPr="00F477DE">
              <w:rPr>
                <w:rFonts w:ascii="Poppins" w:hAnsi="Poppins" w:cs="Poppins"/>
                <w:sz w:val="15"/>
                <w:szCs w:val="15"/>
              </w:rPr>
              <w:t>,</w:t>
            </w:r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–less </w:t>
            </w:r>
          </w:p>
          <w:p w14:paraId="147A2A56" w14:textId="1548A341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02" w:type="dxa"/>
          </w:tcPr>
          <w:p w14:paraId="2DB6D905" w14:textId="168D32DA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Add -er and -</w:t>
            </w:r>
            <w:proofErr w:type="spellStart"/>
            <w:r w:rsidRPr="00F477DE">
              <w:rPr>
                <w:rFonts w:ascii="Poppins" w:hAnsi="Poppins" w:cs="Poppins"/>
                <w:sz w:val="15"/>
                <w:szCs w:val="15"/>
              </w:rPr>
              <w:t>est</w:t>
            </w:r>
            <w:proofErr w:type="spellEnd"/>
            <w:r w:rsidRPr="00F477DE">
              <w:rPr>
                <w:rFonts w:ascii="Poppins" w:hAnsi="Poppins" w:cs="Poppins"/>
                <w:sz w:val="15"/>
                <w:szCs w:val="15"/>
              </w:rPr>
              <w:t xml:space="preserve"> to adjectives </w:t>
            </w:r>
          </w:p>
        </w:tc>
        <w:tc>
          <w:tcPr>
            <w:tcW w:w="1807" w:type="dxa"/>
          </w:tcPr>
          <w:p w14:paraId="5AB05BFF" w14:textId="0B66B7CD" w:rsidR="00C53AB6" w:rsidRPr="00F477DE" w:rsidRDefault="00C53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Formation of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nouns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using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suffixes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such as –</w:t>
            </w:r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>ness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>,</w:t>
            </w:r>
            <w:r w:rsidRPr="00F477DE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–er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by compounding</w:t>
            </w:r>
          </w:p>
        </w:tc>
      </w:tr>
      <w:tr w:rsidR="004E31A9" w:rsidRPr="00F477DE" w14:paraId="7DC7E49A" w14:textId="77777777" w:rsidTr="003F05AD">
        <w:tc>
          <w:tcPr>
            <w:tcW w:w="1818" w:type="dxa"/>
          </w:tcPr>
          <w:p w14:paraId="1BB91B1C" w14:textId="72B89DFA" w:rsidR="007328F4" w:rsidRPr="00F477DE" w:rsidRDefault="007328F4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Sentence</w:t>
            </w:r>
          </w:p>
        </w:tc>
        <w:tc>
          <w:tcPr>
            <w:tcW w:w="2042" w:type="dxa"/>
          </w:tcPr>
          <w:p w14:paraId="08D18146" w14:textId="77777777" w:rsidR="00C53AB6" w:rsidRPr="00F477DE" w:rsidRDefault="007328F4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Use subordination (because) and co-ordination (and) </w:t>
            </w:r>
          </w:p>
          <w:p w14:paraId="3BEA49C8" w14:textId="77777777" w:rsidR="00C53AB6" w:rsidRPr="00F477DE" w:rsidRDefault="00C53AB6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</w:p>
          <w:p w14:paraId="2751B0E7" w14:textId="0E956C5E" w:rsidR="007328F4" w:rsidRPr="00F477DE" w:rsidRDefault="00C53AB6" w:rsidP="00F477DE">
            <w:pPr>
              <w:spacing w:after="61"/>
              <w:ind w:left="4"/>
              <w:rPr>
                <w:rFonts w:ascii="Poppins" w:hAnsi="Poppins" w:cs="Poppins"/>
                <w:i/>
                <w:i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Expanded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noun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phrases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for description and specification</w:t>
            </w:r>
          </w:p>
        </w:tc>
        <w:tc>
          <w:tcPr>
            <w:tcW w:w="1814" w:type="dxa"/>
          </w:tcPr>
          <w:p w14:paraId="42F5A297" w14:textId="753EE80D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Use co-ordination (but, or) </w:t>
            </w:r>
          </w:p>
          <w:p w14:paraId="2B3F9C1A" w14:textId="77777777" w:rsidR="007328F4" w:rsidRPr="00F477DE" w:rsidRDefault="007328F4" w:rsidP="00F477DE">
            <w:pPr>
              <w:rPr>
                <w:rFonts w:ascii="Poppins" w:eastAsia="Calibri" w:hAnsi="Poppins" w:cs="Poppins"/>
                <w:b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b/>
                <w:sz w:val="15"/>
                <w:szCs w:val="15"/>
              </w:rPr>
              <w:t xml:space="preserve"> </w:t>
            </w:r>
          </w:p>
          <w:p w14:paraId="03FC5C72" w14:textId="4254631E" w:rsidR="00735AB6" w:rsidRPr="00F477DE" w:rsidRDefault="00735AB6" w:rsidP="00F477DE">
            <w:pPr>
              <w:rPr>
                <w:rFonts w:ascii="Poppins" w:eastAsia="Calibri" w:hAnsi="Poppins" w:cs="Poppins"/>
                <w:i/>
                <w:i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Expanded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noun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phrases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for description and specification</w:t>
            </w:r>
          </w:p>
        </w:tc>
        <w:tc>
          <w:tcPr>
            <w:tcW w:w="1875" w:type="dxa"/>
          </w:tcPr>
          <w:p w14:paraId="2DDF6BC1" w14:textId="77777777" w:rsidR="007328F4" w:rsidRPr="00F477DE" w:rsidRDefault="007328F4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Write sentences with different forms: statement, question, exclamation, command </w:t>
            </w:r>
          </w:p>
          <w:p w14:paraId="77735CE8" w14:textId="77777777" w:rsidR="007328F4" w:rsidRPr="00F477DE" w:rsidRDefault="007328F4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</w:p>
          <w:p w14:paraId="037342AE" w14:textId="6F35A121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Use subordination (apply </w:t>
            </w:r>
            <w:r w:rsidRPr="00F477DE">
              <w:rPr>
                <w:rFonts w:ascii="Poppins" w:hAnsi="Poppins" w:cs="Poppins"/>
                <w:sz w:val="15"/>
                <w:szCs w:val="15"/>
              </w:rPr>
              <w:t>because</w:t>
            </w: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, introduce </w:t>
            </w:r>
            <w:r w:rsidRPr="00F477DE">
              <w:rPr>
                <w:rFonts w:ascii="Poppins" w:hAnsi="Poppins" w:cs="Poppins"/>
                <w:sz w:val="15"/>
                <w:szCs w:val="15"/>
              </w:rPr>
              <w:t>when</w:t>
            </w: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) </w:t>
            </w:r>
          </w:p>
        </w:tc>
        <w:tc>
          <w:tcPr>
            <w:tcW w:w="1792" w:type="dxa"/>
          </w:tcPr>
          <w:p w14:paraId="4B2BD1F9" w14:textId="77777777" w:rsidR="00C53AB6" w:rsidRPr="00F477DE" w:rsidRDefault="00C53AB6" w:rsidP="00F477DE">
            <w:pPr>
              <w:spacing w:after="60"/>
              <w:ind w:left="4"/>
              <w:rPr>
                <w:rFonts w:ascii="Poppins" w:hAnsi="Poppins" w:cs="Poppins"/>
                <w:bCs/>
                <w:sz w:val="15"/>
                <w:szCs w:val="15"/>
              </w:rPr>
            </w:pPr>
            <w:r w:rsidRPr="00F477DE">
              <w:rPr>
                <w:rFonts w:ascii="Poppins" w:eastAsia="Arial" w:hAnsi="Poppins" w:cs="Poppins"/>
                <w:bCs/>
                <w:sz w:val="15"/>
                <w:szCs w:val="15"/>
              </w:rPr>
              <w:t>Subordination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 (using </w:t>
            </w:r>
            <w:r w:rsidRPr="00F477DE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when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>,</w:t>
            </w:r>
            <w:r w:rsidRPr="00F477DE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 xml:space="preserve"> if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>,</w:t>
            </w:r>
            <w:r w:rsidRPr="00F477DE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 xml:space="preserve"> that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>,</w:t>
            </w:r>
            <w:r w:rsidRPr="00F477DE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 xml:space="preserve"> because)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bCs/>
                <w:sz w:val="15"/>
                <w:szCs w:val="15"/>
              </w:rPr>
              <w:t>co-ordination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 (using </w:t>
            </w:r>
            <w:r w:rsidRPr="00F477DE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or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, </w:t>
            </w:r>
            <w:r w:rsidRPr="00F477DE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and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, </w:t>
            </w:r>
            <w:r w:rsidRPr="00F477DE">
              <w:rPr>
                <w:rFonts w:ascii="Poppins" w:eastAsia="Arial" w:hAnsi="Poppins" w:cs="Poppins"/>
                <w:bCs/>
                <w:i/>
                <w:sz w:val="15"/>
                <w:szCs w:val="15"/>
              </w:rPr>
              <w:t>but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) </w:t>
            </w:r>
          </w:p>
          <w:p w14:paraId="77D1C8B3" w14:textId="6DF42B3E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02" w:type="dxa"/>
          </w:tcPr>
          <w:p w14:paraId="5A32E884" w14:textId="77777777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Use subordination (if, that</w:t>
            </w:r>
          </w:p>
          <w:p w14:paraId="4F764809" w14:textId="77777777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5FEB6B55" w14:textId="77777777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Use subordination (apply </w:t>
            </w:r>
          </w:p>
          <w:p w14:paraId="65817B30" w14:textId="77777777" w:rsidR="007328F4" w:rsidRPr="00F477DE" w:rsidRDefault="007328F4" w:rsidP="00F477DE">
            <w:pPr>
              <w:spacing w:after="2"/>
              <w:ind w:right="58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because, when</w:t>
            </w: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; introduce (so) </w:t>
            </w:r>
            <w:r w:rsidRPr="00F477DE">
              <w:rPr>
                <w:rFonts w:ascii="Poppins" w:hAnsi="Poppins" w:cs="Poppins"/>
                <w:sz w:val="15"/>
                <w:szCs w:val="15"/>
              </w:rPr>
              <w:t>that</w:t>
            </w: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)  </w:t>
            </w:r>
          </w:p>
          <w:p w14:paraId="153C87D9" w14:textId="77777777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460D83C5" w14:textId="45A543C5" w:rsidR="007328F4" w:rsidRPr="00F477DE" w:rsidRDefault="007328F4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Write sentences with different forms: statement, question, exclamation, command </w:t>
            </w:r>
          </w:p>
        </w:tc>
        <w:tc>
          <w:tcPr>
            <w:tcW w:w="1807" w:type="dxa"/>
          </w:tcPr>
          <w:p w14:paraId="6B1760BA" w14:textId="0FBEE092" w:rsidR="007328F4" w:rsidRPr="00F477DE" w:rsidRDefault="007328F4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Use subordination (when, if, that, because) and coordination (or, and, but) </w:t>
            </w:r>
          </w:p>
          <w:p w14:paraId="28B9F08C" w14:textId="77777777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0F850971" w14:textId="7AE6A8D7" w:rsidR="007328F4" w:rsidRPr="00F477DE" w:rsidRDefault="007328F4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Calibri" w:hAnsi="Poppins" w:cs="Poppins"/>
                <w:sz w:val="15"/>
                <w:szCs w:val="15"/>
              </w:rPr>
              <w:t xml:space="preserve">Use expanded noun phrases to describe and specify </w:t>
            </w:r>
          </w:p>
        </w:tc>
      </w:tr>
      <w:tr w:rsidR="00735AB6" w:rsidRPr="00F477DE" w14:paraId="3C6CD27E" w14:textId="77777777" w:rsidTr="003F05AD">
        <w:tc>
          <w:tcPr>
            <w:tcW w:w="1818" w:type="dxa"/>
          </w:tcPr>
          <w:p w14:paraId="7F70C859" w14:textId="0E90A6C9" w:rsidR="00735AB6" w:rsidRPr="00F477DE" w:rsidRDefault="00735AB6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Text</w:t>
            </w:r>
          </w:p>
        </w:tc>
        <w:tc>
          <w:tcPr>
            <w:tcW w:w="2042" w:type="dxa"/>
          </w:tcPr>
          <w:p w14:paraId="44A8BA09" w14:textId="05597743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Correct choice and consistent use of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present 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throughout writing</w:t>
            </w:r>
          </w:p>
          <w:p w14:paraId="183011F3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24C2EE6D" w14:textId="072D66EE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the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progressive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form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of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verbs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in the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present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to mark actions in progress </w:t>
            </w:r>
          </w:p>
        </w:tc>
        <w:tc>
          <w:tcPr>
            <w:tcW w:w="1814" w:type="dxa"/>
          </w:tcPr>
          <w:p w14:paraId="1C2B3E11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Correct choice and consistent use of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present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 xml:space="preserve"> 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throughout writing </w:t>
            </w:r>
          </w:p>
          <w:p w14:paraId="65419B3F" w14:textId="1621A8EB" w:rsidR="00735AB6" w:rsidRPr="00F477DE" w:rsidRDefault="00735AB6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</w:p>
        </w:tc>
        <w:tc>
          <w:tcPr>
            <w:tcW w:w="1875" w:type="dxa"/>
          </w:tcPr>
          <w:p w14:paraId="3FB0CFE3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Correct choice and consistent use of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present 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throughout writing </w:t>
            </w:r>
          </w:p>
          <w:p w14:paraId="6CEF210A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20ED9CF3" w14:textId="2CD36576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the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progressive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form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of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verbs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in the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present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lastRenderedPageBreak/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to mark actions in progress</w:t>
            </w:r>
          </w:p>
        </w:tc>
        <w:tc>
          <w:tcPr>
            <w:tcW w:w="1792" w:type="dxa"/>
          </w:tcPr>
          <w:p w14:paraId="553D287C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Correct choice and consistent use of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present 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throughout writing </w:t>
            </w:r>
          </w:p>
          <w:p w14:paraId="0C322BDD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56AAE0AE" w14:textId="7BC9751A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the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progressive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form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of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verbs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in the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present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to </w:t>
            </w:r>
            <w:r w:rsidRPr="00F477DE">
              <w:rPr>
                <w:rFonts w:ascii="Poppins" w:hAnsi="Poppins" w:cs="Poppins"/>
                <w:sz w:val="15"/>
                <w:szCs w:val="15"/>
              </w:rPr>
              <w:lastRenderedPageBreak/>
              <w:t>mark actions in progress</w:t>
            </w:r>
          </w:p>
        </w:tc>
        <w:tc>
          <w:tcPr>
            <w:tcW w:w="1802" w:type="dxa"/>
          </w:tcPr>
          <w:p w14:paraId="7E7B7E2A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Correct choice and consistent use of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present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 xml:space="preserve"> 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throughout writing </w:t>
            </w:r>
          </w:p>
          <w:p w14:paraId="4D721444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747A5B35" w14:textId="2C8052F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the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progressive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form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of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verbs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in the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present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to </w:t>
            </w:r>
            <w:r w:rsidRPr="00F477DE">
              <w:rPr>
                <w:rFonts w:ascii="Poppins" w:hAnsi="Poppins" w:cs="Poppins"/>
                <w:sz w:val="15"/>
                <w:szCs w:val="15"/>
              </w:rPr>
              <w:lastRenderedPageBreak/>
              <w:t>mark actions in progress</w:t>
            </w:r>
          </w:p>
        </w:tc>
        <w:tc>
          <w:tcPr>
            <w:tcW w:w="1807" w:type="dxa"/>
          </w:tcPr>
          <w:p w14:paraId="3A9FFDF3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Correct choice and consistent use of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present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 xml:space="preserve"> 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throughout writing </w:t>
            </w:r>
          </w:p>
          <w:p w14:paraId="3430ACAD" w14:textId="77777777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150A04F4" w14:textId="4A5D320D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the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progressive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form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of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verbs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in the </w:t>
            </w:r>
            <w:r w:rsidRPr="00F477DE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present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and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past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</w:t>
            </w:r>
            <w:r w:rsidRPr="00F477DE">
              <w:rPr>
                <w:rFonts w:ascii="Poppins" w:eastAsia="Arial" w:hAnsi="Poppins" w:cs="Poppins"/>
                <w:sz w:val="15"/>
                <w:szCs w:val="15"/>
              </w:rPr>
              <w:t>tense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to </w:t>
            </w:r>
            <w:r w:rsidRPr="00F477DE">
              <w:rPr>
                <w:rFonts w:ascii="Poppins" w:hAnsi="Poppins" w:cs="Poppins"/>
                <w:sz w:val="15"/>
                <w:szCs w:val="15"/>
              </w:rPr>
              <w:lastRenderedPageBreak/>
              <w:t>mark actions in progress</w:t>
            </w:r>
          </w:p>
        </w:tc>
      </w:tr>
      <w:tr w:rsidR="00735AB6" w:rsidRPr="00F477DE" w14:paraId="348A934A" w14:textId="77777777" w:rsidTr="003F05AD">
        <w:tc>
          <w:tcPr>
            <w:tcW w:w="1818" w:type="dxa"/>
          </w:tcPr>
          <w:p w14:paraId="5CE6ADD7" w14:textId="5E5B3074" w:rsidR="00735AB6" w:rsidRPr="00F477DE" w:rsidRDefault="00735AB6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lastRenderedPageBreak/>
              <w:t xml:space="preserve">Punctuation </w:t>
            </w:r>
          </w:p>
        </w:tc>
        <w:tc>
          <w:tcPr>
            <w:tcW w:w="2042" w:type="dxa"/>
          </w:tcPr>
          <w:p w14:paraId="18A7E7E0" w14:textId="427AF159" w:rsidR="00735AB6" w:rsidRPr="00F477DE" w:rsidRDefault="00735AB6" w:rsidP="00F477DE">
            <w:pPr>
              <w:rPr>
                <w:rFonts w:ascii="Poppins" w:eastAsia="Calibri" w:hAnsi="Poppins" w:cs="Poppins"/>
                <w:b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capital letters, full stops,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question marks and exclamation marks to demarcate </w:t>
            </w:r>
            <w:r w:rsidRPr="00F477DE">
              <w:rPr>
                <w:rFonts w:ascii="Poppins" w:eastAsia="Arial" w:hAnsi="Poppins" w:cs="Poppins"/>
                <w:bCs/>
                <w:sz w:val="15"/>
                <w:szCs w:val="15"/>
              </w:rPr>
              <w:t>sentences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1814" w:type="dxa"/>
          </w:tcPr>
          <w:p w14:paraId="371E02EC" w14:textId="77777777" w:rsidR="00735AB6" w:rsidRPr="00F477DE" w:rsidRDefault="00735AB6" w:rsidP="00F477DE">
            <w:pPr>
              <w:rPr>
                <w:rFonts w:ascii="Poppins" w:eastAsia="Arial" w:hAnsi="Poppins" w:cs="Poppins"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capital letters, full stops,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question marks and exclamation marks to demarcate </w:t>
            </w:r>
            <w:r w:rsidRPr="00F477DE">
              <w:rPr>
                <w:rFonts w:ascii="Poppins" w:eastAsia="Arial" w:hAnsi="Poppins" w:cs="Poppins"/>
                <w:bCs/>
                <w:sz w:val="15"/>
                <w:szCs w:val="15"/>
              </w:rPr>
              <w:t>sentences</w:t>
            </w:r>
          </w:p>
          <w:p w14:paraId="0E64B6E4" w14:textId="77777777" w:rsidR="00735AB6" w:rsidRPr="00F477DE" w:rsidRDefault="00735AB6" w:rsidP="00F477DE">
            <w:pPr>
              <w:rPr>
                <w:rFonts w:ascii="Poppins" w:eastAsia="Arial" w:hAnsi="Poppins" w:cs="Poppins"/>
                <w:bCs/>
                <w:sz w:val="15"/>
                <w:szCs w:val="15"/>
              </w:rPr>
            </w:pPr>
          </w:p>
          <w:p w14:paraId="48C8FA81" w14:textId="77777777" w:rsidR="00735AB6" w:rsidRPr="00F477DE" w:rsidRDefault="00735AB6" w:rsidP="00F477DE">
            <w:pPr>
              <w:spacing w:after="93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Commas to separate items in a list </w:t>
            </w:r>
          </w:p>
          <w:p w14:paraId="7C773CE3" w14:textId="1562E7D6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75" w:type="dxa"/>
          </w:tcPr>
          <w:p w14:paraId="0567B95E" w14:textId="61346ED2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capital letters, full stops,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question marks and exclamation marks to demarcate </w:t>
            </w:r>
            <w:r w:rsidRPr="00F477DE">
              <w:rPr>
                <w:rFonts w:ascii="Poppins" w:eastAsia="Arial" w:hAnsi="Poppins" w:cs="Poppins"/>
                <w:bCs/>
                <w:sz w:val="15"/>
                <w:szCs w:val="15"/>
              </w:rPr>
              <w:t>sentences</w:t>
            </w:r>
          </w:p>
        </w:tc>
        <w:tc>
          <w:tcPr>
            <w:tcW w:w="1792" w:type="dxa"/>
          </w:tcPr>
          <w:p w14:paraId="47070828" w14:textId="77777777" w:rsidR="00735AB6" w:rsidRPr="00F477DE" w:rsidRDefault="00735AB6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capital letters, full stops,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question marks and exclamation marks to demarcate </w:t>
            </w:r>
            <w:r w:rsidRPr="00F477DE">
              <w:rPr>
                <w:rFonts w:ascii="Poppins" w:eastAsia="Arial" w:hAnsi="Poppins" w:cs="Poppins"/>
                <w:bCs/>
                <w:sz w:val="15"/>
                <w:szCs w:val="15"/>
              </w:rPr>
              <w:t>sentences</w:t>
            </w:r>
          </w:p>
          <w:p w14:paraId="29BBB655" w14:textId="77777777" w:rsidR="00735AB6" w:rsidRPr="00F477DE" w:rsidRDefault="00735AB6" w:rsidP="00F477DE">
            <w:pPr>
              <w:rPr>
                <w:rFonts w:ascii="Poppins" w:eastAsia="Calibri" w:hAnsi="Poppins" w:cs="Poppins"/>
                <w:sz w:val="15"/>
                <w:szCs w:val="15"/>
              </w:rPr>
            </w:pPr>
          </w:p>
          <w:p w14:paraId="773F0A03" w14:textId="214EAB6E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Arial" w:hAnsi="Poppins" w:cs="Poppins"/>
                <w:b/>
                <w:sz w:val="15"/>
                <w:szCs w:val="15"/>
              </w:rPr>
              <w:t>Apostrophes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to mark where letters are missing in spelling and to mark singular possession in nouns</w:t>
            </w:r>
          </w:p>
        </w:tc>
        <w:tc>
          <w:tcPr>
            <w:tcW w:w="1802" w:type="dxa"/>
          </w:tcPr>
          <w:p w14:paraId="10813656" w14:textId="77777777" w:rsidR="00735AB6" w:rsidRPr="00F477DE" w:rsidRDefault="00735AB6" w:rsidP="00F477DE">
            <w:pPr>
              <w:rPr>
                <w:rFonts w:ascii="Poppins" w:hAnsi="Poppins" w:cs="Poppins"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capital letters, full stops,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question marks and exclamation marks to demarcate </w:t>
            </w:r>
            <w:r w:rsidRPr="00F477DE">
              <w:rPr>
                <w:rFonts w:ascii="Poppins" w:eastAsia="Arial" w:hAnsi="Poppins" w:cs="Poppins"/>
                <w:bCs/>
                <w:sz w:val="15"/>
                <w:szCs w:val="15"/>
              </w:rPr>
              <w:t>sentences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</w:p>
          <w:p w14:paraId="6411E820" w14:textId="77777777" w:rsidR="00735AB6" w:rsidRPr="00F477DE" w:rsidRDefault="00735AB6" w:rsidP="00F477DE">
            <w:pPr>
              <w:rPr>
                <w:rFonts w:ascii="Poppins" w:hAnsi="Poppins" w:cs="Poppins"/>
                <w:bCs/>
                <w:sz w:val="15"/>
                <w:szCs w:val="15"/>
              </w:rPr>
            </w:pPr>
          </w:p>
          <w:p w14:paraId="486FFE24" w14:textId="677CAC37" w:rsidR="00735AB6" w:rsidRPr="00F477DE" w:rsidRDefault="00735AB6" w:rsidP="00F477DE">
            <w:pPr>
              <w:spacing w:after="93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Commas to separate items in a list </w:t>
            </w:r>
          </w:p>
        </w:tc>
        <w:tc>
          <w:tcPr>
            <w:tcW w:w="1807" w:type="dxa"/>
          </w:tcPr>
          <w:p w14:paraId="79638F28" w14:textId="77777777" w:rsidR="00735AB6" w:rsidRPr="00F477DE" w:rsidRDefault="00735AB6" w:rsidP="00F477DE">
            <w:pPr>
              <w:rPr>
                <w:rFonts w:ascii="Poppins" w:hAnsi="Poppins" w:cs="Poppins"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Use of </w:t>
            </w: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capital letters, full stops,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question marks and exclamation marks to demarcate </w:t>
            </w:r>
            <w:r w:rsidRPr="00F477DE">
              <w:rPr>
                <w:rFonts w:ascii="Poppins" w:eastAsia="Arial" w:hAnsi="Poppins" w:cs="Poppins"/>
                <w:bCs/>
                <w:sz w:val="15"/>
                <w:szCs w:val="15"/>
              </w:rPr>
              <w:t>sentences</w:t>
            </w:r>
            <w:r w:rsidRPr="00F477DE">
              <w:rPr>
                <w:rFonts w:ascii="Poppins" w:hAnsi="Poppins" w:cs="Poppins"/>
                <w:bCs/>
                <w:sz w:val="15"/>
                <w:szCs w:val="15"/>
              </w:rPr>
              <w:t xml:space="preserve"> </w:t>
            </w:r>
          </w:p>
          <w:p w14:paraId="44E5FB02" w14:textId="77777777" w:rsidR="00735AB6" w:rsidRPr="00F477DE" w:rsidRDefault="00735AB6" w:rsidP="00F477DE">
            <w:pPr>
              <w:rPr>
                <w:rFonts w:ascii="Poppins" w:hAnsi="Poppins" w:cs="Poppins"/>
                <w:bCs/>
                <w:sz w:val="15"/>
                <w:szCs w:val="15"/>
              </w:rPr>
            </w:pPr>
          </w:p>
          <w:p w14:paraId="0B757808" w14:textId="45DB4FDF" w:rsidR="00735AB6" w:rsidRPr="00F477DE" w:rsidRDefault="00735AB6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eastAsia="Arial" w:hAnsi="Poppins" w:cs="Poppins"/>
                <w:b/>
                <w:sz w:val="15"/>
                <w:szCs w:val="15"/>
              </w:rPr>
              <w:t>Apostrophes</w:t>
            </w:r>
            <w:r w:rsidRPr="00F477DE">
              <w:rPr>
                <w:rFonts w:ascii="Poppins" w:hAnsi="Poppins" w:cs="Poppins"/>
                <w:sz w:val="15"/>
                <w:szCs w:val="15"/>
              </w:rPr>
              <w:t xml:space="preserve"> to mark where letters are missing in spelling and to mark singular possession in nouns</w:t>
            </w:r>
          </w:p>
        </w:tc>
      </w:tr>
      <w:tr w:rsidR="003F05AD" w:rsidRPr="00F477DE" w14:paraId="2A587A7F" w14:textId="77777777" w:rsidTr="003F05AD">
        <w:tc>
          <w:tcPr>
            <w:tcW w:w="1818" w:type="dxa"/>
          </w:tcPr>
          <w:p w14:paraId="2028A967" w14:textId="77777777" w:rsidR="003F05AD" w:rsidRPr="00F477DE" w:rsidRDefault="003F05AD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Poetry</w:t>
            </w:r>
          </w:p>
          <w:p w14:paraId="7E44A0ED" w14:textId="77777777" w:rsidR="00F41E1D" w:rsidRPr="00F477DE" w:rsidRDefault="00F41E1D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  <w:p w14:paraId="2EA9998C" w14:textId="453C7879" w:rsidR="00F41E1D" w:rsidRPr="00F477DE" w:rsidRDefault="00F41E1D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Taught 2x a year</w:t>
            </w:r>
          </w:p>
        </w:tc>
        <w:tc>
          <w:tcPr>
            <w:tcW w:w="11132" w:type="dxa"/>
            <w:gridSpan w:val="6"/>
          </w:tcPr>
          <w:p w14:paraId="3F3C13E4" w14:textId="77777777" w:rsidR="003F05AD" w:rsidRPr="00F477DE" w:rsidRDefault="003F05AD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Reading- Comprehension </w:t>
            </w:r>
          </w:p>
          <w:p w14:paraId="636A38D1" w14:textId="22BCF407" w:rsidR="003F05AD" w:rsidRPr="00F477DE" w:rsidRDefault="003F05AD" w:rsidP="00F477DE">
            <w:pPr>
              <w:pStyle w:val="ListParagraph"/>
              <w:numPr>
                <w:ilvl w:val="0"/>
                <w:numId w:val="5"/>
              </w:num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listening to, discussing and expressing views about a wide range of contemporary and classic poetry, stories and non-fiction at a level beyond that at which they can read independently </w:t>
            </w:r>
          </w:p>
          <w:p w14:paraId="7D128FFA" w14:textId="4FEE78BE" w:rsidR="003F05AD" w:rsidRPr="0014373F" w:rsidRDefault="003F05AD" w:rsidP="00F477DE">
            <w:pPr>
              <w:pStyle w:val="ListParagraph"/>
              <w:numPr>
                <w:ilvl w:val="0"/>
                <w:numId w:val="5"/>
              </w:numPr>
              <w:rPr>
                <w:rFonts w:ascii="Poppins" w:hAnsi="Poppins" w:cs="Poppins"/>
                <w:sz w:val="15"/>
                <w:szCs w:val="15"/>
                <w:highlight w:val="green"/>
              </w:rPr>
            </w:pPr>
            <w:r w:rsidRPr="0014373F">
              <w:rPr>
                <w:rFonts w:ascii="Poppins" w:hAnsi="Poppins" w:cs="Poppins"/>
                <w:sz w:val="15"/>
                <w:szCs w:val="15"/>
                <w:highlight w:val="green"/>
              </w:rPr>
              <w:t xml:space="preserve">recognising simple recurring literary language in stories and poetry </w:t>
            </w:r>
          </w:p>
          <w:p w14:paraId="4C2A52CB" w14:textId="73287DDA" w:rsidR="003F05AD" w:rsidRPr="00F477DE" w:rsidRDefault="003F05AD" w:rsidP="00F477DE">
            <w:pPr>
              <w:pStyle w:val="ListParagraph"/>
              <w:numPr>
                <w:ilvl w:val="0"/>
                <w:numId w:val="5"/>
              </w:num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 xml:space="preserve">continuing to build up a repertoire of poems learnt by heart, appreciating these and reciting some, with appropriate intonation to make the meaning clear </w:t>
            </w:r>
          </w:p>
          <w:p w14:paraId="0EB72205" w14:textId="536AA756" w:rsidR="003F05AD" w:rsidRPr="00E3019D" w:rsidRDefault="003F05AD" w:rsidP="00F477DE">
            <w:pPr>
              <w:pStyle w:val="ListParagraph"/>
              <w:numPr>
                <w:ilvl w:val="0"/>
                <w:numId w:val="5"/>
              </w:numPr>
              <w:rPr>
                <w:rFonts w:ascii="Poppins" w:hAnsi="Poppins" w:cs="Poppins"/>
                <w:sz w:val="15"/>
                <w:szCs w:val="15"/>
                <w:highlight w:val="green"/>
              </w:rPr>
            </w:pPr>
            <w:r w:rsidRPr="00E3019D">
              <w:rPr>
                <w:rFonts w:ascii="Poppins" w:hAnsi="Poppins" w:cs="Poppins"/>
                <w:sz w:val="15"/>
                <w:szCs w:val="15"/>
                <w:highlight w:val="green"/>
              </w:rPr>
              <w:t xml:space="preserve">participate in discussion about books, poems and other works that are read to them and those that they can read for themselves, taking turns and listening to what others say </w:t>
            </w:r>
          </w:p>
          <w:p w14:paraId="22A0DF5A" w14:textId="7E36A76A" w:rsidR="003F05AD" w:rsidRPr="00E3019D" w:rsidRDefault="003F05AD" w:rsidP="00F477DE">
            <w:pPr>
              <w:pStyle w:val="ListParagraph"/>
              <w:numPr>
                <w:ilvl w:val="0"/>
                <w:numId w:val="5"/>
              </w:numPr>
              <w:rPr>
                <w:rFonts w:ascii="Poppins" w:hAnsi="Poppins" w:cs="Poppins"/>
                <w:sz w:val="15"/>
                <w:szCs w:val="15"/>
                <w:highlight w:val="green"/>
              </w:rPr>
            </w:pPr>
            <w:r w:rsidRPr="00E3019D">
              <w:rPr>
                <w:rFonts w:ascii="Poppins" w:hAnsi="Poppins" w:cs="Poppins"/>
                <w:sz w:val="15"/>
                <w:szCs w:val="15"/>
                <w:highlight w:val="green"/>
              </w:rPr>
              <w:t>explain and discuss their understanding of books, poems and other material, both those that they listen to and those that they read for themselves.</w:t>
            </w:r>
          </w:p>
          <w:p w14:paraId="10A548C1" w14:textId="06DAC53C" w:rsidR="003F05AD" w:rsidRPr="00F477DE" w:rsidRDefault="003F05AD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Writing- Composition </w:t>
            </w:r>
          </w:p>
          <w:p w14:paraId="29F2C1FC" w14:textId="55D91C2C" w:rsidR="003F05AD" w:rsidRPr="0014373F" w:rsidRDefault="003F05AD" w:rsidP="00F477DE">
            <w:pPr>
              <w:pStyle w:val="ListParagraph"/>
              <w:numPr>
                <w:ilvl w:val="0"/>
                <w:numId w:val="6"/>
              </w:numPr>
              <w:rPr>
                <w:rFonts w:ascii="Poppins" w:hAnsi="Poppins" w:cs="Poppins"/>
                <w:sz w:val="15"/>
                <w:szCs w:val="15"/>
                <w:highlight w:val="green"/>
              </w:rPr>
            </w:pPr>
            <w:r w:rsidRPr="0014373F">
              <w:rPr>
                <w:rFonts w:ascii="Poppins" w:hAnsi="Poppins" w:cs="Poppins"/>
                <w:sz w:val="15"/>
                <w:szCs w:val="15"/>
                <w:highlight w:val="green"/>
              </w:rPr>
              <w:t>writing poetry</w:t>
            </w:r>
          </w:p>
          <w:p w14:paraId="3F4D8A61" w14:textId="6861B893" w:rsidR="003F05AD" w:rsidRPr="00F477DE" w:rsidRDefault="003F05AD" w:rsidP="00F477DE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F477DE">
              <w:rPr>
                <w:rFonts w:ascii="Poppins" w:hAnsi="Poppins" w:cs="Poppins"/>
                <w:b/>
                <w:bCs/>
                <w:sz w:val="15"/>
                <w:szCs w:val="15"/>
              </w:rPr>
              <w:t>Poems:</w:t>
            </w:r>
          </w:p>
          <w:p w14:paraId="750D5A63" w14:textId="128FB037" w:rsidR="003F05AD" w:rsidRPr="00F477DE" w:rsidRDefault="003F05AD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F477DE">
              <w:rPr>
                <w:rFonts w:ascii="Poppins" w:hAnsi="Poppins" w:cs="Poppins"/>
                <w:sz w:val="15"/>
                <w:szCs w:val="15"/>
              </w:rPr>
              <w:t>The Great Big Hole by Michael Rosen</w:t>
            </w:r>
          </w:p>
          <w:p w14:paraId="1FA8E7AD" w14:textId="6E3B9924" w:rsidR="003F05AD" w:rsidRPr="00F477DE" w:rsidRDefault="003F05AD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14373F">
              <w:rPr>
                <w:rFonts w:ascii="Poppins" w:hAnsi="Poppins" w:cs="Poppins"/>
                <w:sz w:val="15"/>
                <w:szCs w:val="15"/>
                <w:highlight w:val="green"/>
              </w:rPr>
              <w:t xml:space="preserve">The Little Turtle by </w:t>
            </w:r>
            <w:proofErr w:type="spellStart"/>
            <w:r w:rsidRPr="0014373F">
              <w:rPr>
                <w:rFonts w:ascii="Poppins" w:hAnsi="Poppins" w:cs="Poppins"/>
                <w:sz w:val="15"/>
                <w:szCs w:val="15"/>
                <w:highlight w:val="green"/>
              </w:rPr>
              <w:t>Vachel</w:t>
            </w:r>
            <w:proofErr w:type="spellEnd"/>
            <w:r w:rsidRPr="0014373F">
              <w:rPr>
                <w:rFonts w:ascii="Poppins" w:hAnsi="Poppins" w:cs="Poppins"/>
                <w:sz w:val="15"/>
                <w:szCs w:val="15"/>
                <w:highlight w:val="green"/>
              </w:rPr>
              <w:t xml:space="preserve"> Lindsay</w:t>
            </w:r>
          </w:p>
          <w:p w14:paraId="3ACECB42" w14:textId="0F7F4C3F" w:rsidR="003F05AD" w:rsidRPr="00F477DE" w:rsidRDefault="003F05AD" w:rsidP="00F477DE">
            <w:pPr>
              <w:rPr>
                <w:rFonts w:ascii="Poppins" w:hAnsi="Poppins" w:cs="Poppins"/>
                <w:sz w:val="15"/>
                <w:szCs w:val="15"/>
              </w:rPr>
            </w:pPr>
            <w:r w:rsidRPr="00E3019D">
              <w:rPr>
                <w:rFonts w:ascii="Poppins" w:hAnsi="Poppins" w:cs="Poppins"/>
                <w:sz w:val="15"/>
                <w:szCs w:val="15"/>
                <w:highlight w:val="green"/>
              </w:rPr>
              <w:t>Open A Book by Ja</w:t>
            </w:r>
            <w:r w:rsidR="00DD5632" w:rsidRPr="00E3019D">
              <w:rPr>
                <w:rFonts w:ascii="Poppins" w:hAnsi="Poppins" w:cs="Poppins"/>
                <w:sz w:val="15"/>
                <w:szCs w:val="15"/>
                <w:highlight w:val="green"/>
              </w:rPr>
              <w:t>n</w:t>
            </w:r>
            <w:r w:rsidRPr="00E3019D">
              <w:rPr>
                <w:rFonts w:ascii="Poppins" w:hAnsi="Poppins" w:cs="Poppins"/>
                <w:sz w:val="15"/>
                <w:szCs w:val="15"/>
                <w:highlight w:val="green"/>
              </w:rPr>
              <w:t xml:space="preserve">e </w:t>
            </w:r>
            <w:proofErr w:type="spellStart"/>
            <w:r w:rsidRPr="00E3019D">
              <w:rPr>
                <w:rFonts w:ascii="Poppins" w:hAnsi="Poppins" w:cs="Poppins"/>
                <w:sz w:val="15"/>
                <w:szCs w:val="15"/>
                <w:highlight w:val="green"/>
              </w:rPr>
              <w:t>Baskwill</w:t>
            </w:r>
            <w:proofErr w:type="spellEnd"/>
          </w:p>
        </w:tc>
      </w:tr>
    </w:tbl>
    <w:p w14:paraId="3AF4BDE8" w14:textId="7C6B915C" w:rsidR="0065486C" w:rsidRDefault="0065486C"/>
    <w:p w14:paraId="45B482B0" w14:textId="390674FA" w:rsidR="00C533DD" w:rsidRDefault="00C533DD"/>
    <w:p w14:paraId="47C268E5" w14:textId="083EFD60" w:rsidR="00C533DD" w:rsidRDefault="00C533DD"/>
    <w:p w14:paraId="738AF9BA" w14:textId="359B5B11" w:rsidR="00C533DD" w:rsidRDefault="00C533DD"/>
    <w:p w14:paraId="5BC71505" w14:textId="77777777" w:rsidR="00C533DD" w:rsidRDefault="00C533DD"/>
    <w:sectPr w:rsidR="00C533DD" w:rsidSect="00A65AF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B9D35" w14:textId="77777777" w:rsidR="006C753C" w:rsidRDefault="006C753C" w:rsidP="00B66F8B">
      <w:pPr>
        <w:spacing w:after="0" w:line="240" w:lineRule="auto"/>
      </w:pPr>
      <w:r>
        <w:separator/>
      </w:r>
    </w:p>
  </w:endnote>
  <w:endnote w:type="continuationSeparator" w:id="0">
    <w:p w14:paraId="2E7D640C" w14:textId="77777777" w:rsidR="006C753C" w:rsidRDefault="006C753C" w:rsidP="00B66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96068" w14:textId="77777777" w:rsidR="006C753C" w:rsidRDefault="006C753C" w:rsidP="00B66F8B">
      <w:pPr>
        <w:spacing w:after="0" w:line="240" w:lineRule="auto"/>
      </w:pPr>
      <w:r>
        <w:separator/>
      </w:r>
    </w:p>
  </w:footnote>
  <w:footnote w:type="continuationSeparator" w:id="0">
    <w:p w14:paraId="53E9EFB6" w14:textId="77777777" w:rsidR="006C753C" w:rsidRDefault="006C753C" w:rsidP="00B66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F07C7" w14:textId="0945E26B" w:rsidR="00B66F8B" w:rsidRDefault="004E1EF2">
    <w:pPr>
      <w:pStyle w:val="Header"/>
    </w:pPr>
    <w:r>
      <w:rPr>
        <w:b/>
        <w:bCs/>
        <w:color w:val="4472C4" w:themeColor="accent1"/>
        <w:sz w:val="24"/>
        <w:szCs w:val="24"/>
      </w:rPr>
      <w:t xml:space="preserve">WRITING- </w:t>
    </w:r>
    <w:r w:rsidR="00B66F8B" w:rsidRPr="005D03B7">
      <w:rPr>
        <w:b/>
        <w:bCs/>
        <w:color w:val="4472C4" w:themeColor="accent1"/>
        <w:sz w:val="24"/>
        <w:szCs w:val="24"/>
      </w:rPr>
      <w:t xml:space="preserve">YEAR </w:t>
    </w:r>
    <w:r w:rsidR="00B66F8B">
      <w:rPr>
        <w:b/>
        <w:bCs/>
        <w:color w:val="4472C4" w:themeColor="accent1"/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E3D0F"/>
    <w:multiLevelType w:val="hybridMultilevel"/>
    <w:tmpl w:val="36B65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13037"/>
    <w:multiLevelType w:val="multilevel"/>
    <w:tmpl w:val="E230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81D94"/>
    <w:multiLevelType w:val="hybridMultilevel"/>
    <w:tmpl w:val="B950BBF4"/>
    <w:lvl w:ilvl="0" w:tplc="3960A282">
      <w:start w:val="1"/>
      <w:numFmt w:val="bullet"/>
      <w:lvlText w:val=""/>
      <w:lvlJc w:val="left"/>
      <w:pPr>
        <w:ind w:left="63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04E8F4">
      <w:start w:val="1"/>
      <w:numFmt w:val="bullet"/>
      <w:lvlText w:val="o"/>
      <w:lvlJc w:val="left"/>
      <w:pPr>
        <w:ind w:left="161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B85CCE">
      <w:start w:val="1"/>
      <w:numFmt w:val="bullet"/>
      <w:lvlText w:val="▪"/>
      <w:lvlJc w:val="left"/>
      <w:pPr>
        <w:ind w:left="233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88F480">
      <w:start w:val="1"/>
      <w:numFmt w:val="bullet"/>
      <w:lvlText w:val="•"/>
      <w:lvlJc w:val="left"/>
      <w:pPr>
        <w:ind w:left="305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F41592">
      <w:start w:val="1"/>
      <w:numFmt w:val="bullet"/>
      <w:lvlText w:val="o"/>
      <w:lvlJc w:val="left"/>
      <w:pPr>
        <w:ind w:left="377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C7DEA">
      <w:start w:val="1"/>
      <w:numFmt w:val="bullet"/>
      <w:lvlText w:val="▪"/>
      <w:lvlJc w:val="left"/>
      <w:pPr>
        <w:ind w:left="449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088066">
      <w:start w:val="1"/>
      <w:numFmt w:val="bullet"/>
      <w:lvlText w:val="•"/>
      <w:lvlJc w:val="left"/>
      <w:pPr>
        <w:ind w:left="521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D660">
      <w:start w:val="1"/>
      <w:numFmt w:val="bullet"/>
      <w:lvlText w:val="o"/>
      <w:lvlJc w:val="left"/>
      <w:pPr>
        <w:ind w:left="593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9467FC">
      <w:start w:val="1"/>
      <w:numFmt w:val="bullet"/>
      <w:lvlText w:val="▪"/>
      <w:lvlJc w:val="left"/>
      <w:pPr>
        <w:ind w:left="665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D408AB"/>
    <w:multiLevelType w:val="hybridMultilevel"/>
    <w:tmpl w:val="65F6F308"/>
    <w:lvl w:ilvl="0" w:tplc="3CF4E03A">
      <w:start w:val="1"/>
      <w:numFmt w:val="bullet"/>
      <w:lvlText w:val=""/>
      <w:lvlJc w:val="left"/>
      <w:pPr>
        <w:ind w:left="92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6795A">
      <w:start w:val="1"/>
      <w:numFmt w:val="bullet"/>
      <w:lvlText w:val="o"/>
      <w:lvlJc w:val="left"/>
      <w:pPr>
        <w:ind w:left="16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289192">
      <w:start w:val="1"/>
      <w:numFmt w:val="bullet"/>
      <w:lvlText w:val="▪"/>
      <w:lvlJc w:val="left"/>
      <w:pPr>
        <w:ind w:left="23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F4A0B6">
      <w:start w:val="1"/>
      <w:numFmt w:val="bullet"/>
      <w:lvlText w:val="•"/>
      <w:lvlJc w:val="left"/>
      <w:pPr>
        <w:ind w:left="305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D61438">
      <w:start w:val="1"/>
      <w:numFmt w:val="bullet"/>
      <w:lvlText w:val="o"/>
      <w:lvlJc w:val="left"/>
      <w:pPr>
        <w:ind w:left="377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DEEB04">
      <w:start w:val="1"/>
      <w:numFmt w:val="bullet"/>
      <w:lvlText w:val="▪"/>
      <w:lvlJc w:val="left"/>
      <w:pPr>
        <w:ind w:left="449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18F50A">
      <w:start w:val="1"/>
      <w:numFmt w:val="bullet"/>
      <w:lvlText w:val="•"/>
      <w:lvlJc w:val="left"/>
      <w:pPr>
        <w:ind w:left="52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DAD67E">
      <w:start w:val="1"/>
      <w:numFmt w:val="bullet"/>
      <w:lvlText w:val="o"/>
      <w:lvlJc w:val="left"/>
      <w:pPr>
        <w:ind w:left="59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18DD9A">
      <w:start w:val="1"/>
      <w:numFmt w:val="bullet"/>
      <w:lvlText w:val="▪"/>
      <w:lvlJc w:val="left"/>
      <w:pPr>
        <w:ind w:left="665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F9189A"/>
    <w:multiLevelType w:val="hybridMultilevel"/>
    <w:tmpl w:val="C25CEF6A"/>
    <w:lvl w:ilvl="0" w:tplc="9708B2F4">
      <w:start w:val="1"/>
      <w:numFmt w:val="bullet"/>
      <w:lvlText w:val="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EEF5B2">
      <w:start w:val="1"/>
      <w:numFmt w:val="bullet"/>
      <w:lvlText w:val="o"/>
      <w:lvlJc w:val="left"/>
      <w:pPr>
        <w:ind w:left="16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34DAE6">
      <w:start w:val="1"/>
      <w:numFmt w:val="bullet"/>
      <w:lvlText w:val="▪"/>
      <w:lvlJc w:val="left"/>
      <w:pPr>
        <w:ind w:left="23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8EDC60">
      <w:start w:val="1"/>
      <w:numFmt w:val="bullet"/>
      <w:lvlText w:val="•"/>
      <w:lvlJc w:val="left"/>
      <w:pPr>
        <w:ind w:left="305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F28FD6">
      <w:start w:val="1"/>
      <w:numFmt w:val="bullet"/>
      <w:lvlText w:val="o"/>
      <w:lvlJc w:val="left"/>
      <w:pPr>
        <w:ind w:left="377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E4BE0E">
      <w:start w:val="1"/>
      <w:numFmt w:val="bullet"/>
      <w:lvlText w:val="▪"/>
      <w:lvlJc w:val="left"/>
      <w:pPr>
        <w:ind w:left="449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F2F656">
      <w:start w:val="1"/>
      <w:numFmt w:val="bullet"/>
      <w:lvlText w:val="•"/>
      <w:lvlJc w:val="left"/>
      <w:pPr>
        <w:ind w:left="52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2C8BD0">
      <w:start w:val="1"/>
      <w:numFmt w:val="bullet"/>
      <w:lvlText w:val="o"/>
      <w:lvlJc w:val="left"/>
      <w:pPr>
        <w:ind w:left="59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44D44E">
      <w:start w:val="1"/>
      <w:numFmt w:val="bullet"/>
      <w:lvlText w:val="▪"/>
      <w:lvlJc w:val="left"/>
      <w:pPr>
        <w:ind w:left="665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4F6DA3"/>
    <w:multiLevelType w:val="hybridMultilevel"/>
    <w:tmpl w:val="92E8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B5C1D"/>
    <w:multiLevelType w:val="multilevel"/>
    <w:tmpl w:val="30C2DC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8777F0"/>
    <w:multiLevelType w:val="hybridMultilevel"/>
    <w:tmpl w:val="65DC1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C80315"/>
    <w:multiLevelType w:val="hybridMultilevel"/>
    <w:tmpl w:val="C4429DFC"/>
    <w:lvl w:ilvl="0" w:tplc="77DA6606">
      <w:start w:val="1"/>
      <w:numFmt w:val="bullet"/>
      <w:lvlText w:val=""/>
      <w:lvlJc w:val="left"/>
      <w:pPr>
        <w:ind w:left="92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C6D0E">
      <w:start w:val="1"/>
      <w:numFmt w:val="bullet"/>
      <w:lvlText w:val="o"/>
      <w:lvlJc w:val="left"/>
      <w:pPr>
        <w:ind w:left="159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B611DC">
      <w:start w:val="1"/>
      <w:numFmt w:val="bullet"/>
      <w:lvlText w:val="▪"/>
      <w:lvlJc w:val="left"/>
      <w:pPr>
        <w:ind w:left="23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9443F4">
      <w:start w:val="1"/>
      <w:numFmt w:val="bullet"/>
      <w:lvlText w:val="•"/>
      <w:lvlJc w:val="left"/>
      <w:pPr>
        <w:ind w:left="30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761EA6">
      <w:start w:val="1"/>
      <w:numFmt w:val="bullet"/>
      <w:lvlText w:val="o"/>
      <w:lvlJc w:val="left"/>
      <w:pPr>
        <w:ind w:left="375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660452">
      <w:start w:val="1"/>
      <w:numFmt w:val="bullet"/>
      <w:lvlText w:val="▪"/>
      <w:lvlJc w:val="left"/>
      <w:pPr>
        <w:ind w:left="447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8EA17E">
      <w:start w:val="1"/>
      <w:numFmt w:val="bullet"/>
      <w:lvlText w:val="•"/>
      <w:lvlJc w:val="left"/>
      <w:pPr>
        <w:ind w:left="519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DAB720">
      <w:start w:val="1"/>
      <w:numFmt w:val="bullet"/>
      <w:lvlText w:val="o"/>
      <w:lvlJc w:val="left"/>
      <w:pPr>
        <w:ind w:left="591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00F782">
      <w:start w:val="1"/>
      <w:numFmt w:val="bullet"/>
      <w:lvlText w:val="▪"/>
      <w:lvlJc w:val="left"/>
      <w:pPr>
        <w:ind w:left="6634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D6B4E07"/>
    <w:multiLevelType w:val="hybridMultilevel"/>
    <w:tmpl w:val="49D261F0"/>
    <w:lvl w:ilvl="0" w:tplc="CDDA9ECC">
      <w:start w:val="1"/>
      <w:numFmt w:val="bullet"/>
      <w:lvlText w:val=""/>
      <w:lvlJc w:val="left"/>
      <w:pPr>
        <w:ind w:left="358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EAFCE4">
      <w:start w:val="1"/>
      <w:numFmt w:val="bullet"/>
      <w:lvlText w:val="o"/>
      <w:lvlJc w:val="left"/>
      <w:pPr>
        <w:ind w:left="118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00BC82">
      <w:start w:val="1"/>
      <w:numFmt w:val="bullet"/>
      <w:lvlText w:val="▪"/>
      <w:lvlJc w:val="left"/>
      <w:pPr>
        <w:ind w:left="190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10DCAC">
      <w:start w:val="1"/>
      <w:numFmt w:val="bullet"/>
      <w:lvlText w:val="•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305358">
      <w:start w:val="1"/>
      <w:numFmt w:val="bullet"/>
      <w:lvlText w:val="o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C2F51C">
      <w:start w:val="1"/>
      <w:numFmt w:val="bullet"/>
      <w:lvlText w:val="▪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227A9E">
      <w:start w:val="1"/>
      <w:numFmt w:val="bullet"/>
      <w:lvlText w:val="•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60A978">
      <w:start w:val="1"/>
      <w:numFmt w:val="bullet"/>
      <w:lvlText w:val="o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10A638">
      <w:start w:val="1"/>
      <w:numFmt w:val="bullet"/>
      <w:lvlText w:val="▪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A610B30"/>
    <w:multiLevelType w:val="hybridMultilevel"/>
    <w:tmpl w:val="DD800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7265B"/>
    <w:multiLevelType w:val="hybridMultilevel"/>
    <w:tmpl w:val="6E726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F472E3"/>
    <w:multiLevelType w:val="hybridMultilevel"/>
    <w:tmpl w:val="9CF26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3015B0"/>
    <w:multiLevelType w:val="hybridMultilevel"/>
    <w:tmpl w:val="8996D2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A1128B6"/>
    <w:multiLevelType w:val="hybridMultilevel"/>
    <w:tmpl w:val="1C322B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4"/>
  </w:num>
  <w:num w:numId="5">
    <w:abstractNumId w:val="11"/>
  </w:num>
  <w:num w:numId="6">
    <w:abstractNumId w:val="10"/>
  </w:num>
  <w:num w:numId="7">
    <w:abstractNumId w:val="2"/>
  </w:num>
  <w:num w:numId="8">
    <w:abstractNumId w:val="3"/>
  </w:num>
  <w:num w:numId="9">
    <w:abstractNumId w:val="9"/>
  </w:num>
  <w:num w:numId="10">
    <w:abstractNumId w:val="8"/>
  </w:num>
  <w:num w:numId="11">
    <w:abstractNumId w:val="7"/>
  </w:num>
  <w:num w:numId="12">
    <w:abstractNumId w:val="13"/>
  </w:num>
  <w:num w:numId="13">
    <w:abstractNumId w:val="12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F4"/>
    <w:rsid w:val="00025C27"/>
    <w:rsid w:val="00027092"/>
    <w:rsid w:val="0003222B"/>
    <w:rsid w:val="00040EC7"/>
    <w:rsid w:val="000450EB"/>
    <w:rsid w:val="00080D14"/>
    <w:rsid w:val="0014373F"/>
    <w:rsid w:val="0017564E"/>
    <w:rsid w:val="0019152C"/>
    <w:rsid w:val="00192257"/>
    <w:rsid w:val="001D03F6"/>
    <w:rsid w:val="001F0D15"/>
    <w:rsid w:val="00287396"/>
    <w:rsid w:val="002C34FC"/>
    <w:rsid w:val="002D2882"/>
    <w:rsid w:val="00313A45"/>
    <w:rsid w:val="00333575"/>
    <w:rsid w:val="003379B8"/>
    <w:rsid w:val="0036383B"/>
    <w:rsid w:val="00367644"/>
    <w:rsid w:val="003C5027"/>
    <w:rsid w:val="003E0DF8"/>
    <w:rsid w:val="003F05AD"/>
    <w:rsid w:val="003F641D"/>
    <w:rsid w:val="00432ADD"/>
    <w:rsid w:val="00442CB3"/>
    <w:rsid w:val="004A46CB"/>
    <w:rsid w:val="004E1EF2"/>
    <w:rsid w:val="004E31A9"/>
    <w:rsid w:val="005262E6"/>
    <w:rsid w:val="005452E6"/>
    <w:rsid w:val="00560DDC"/>
    <w:rsid w:val="005613B5"/>
    <w:rsid w:val="00584594"/>
    <w:rsid w:val="005A253C"/>
    <w:rsid w:val="005D03B7"/>
    <w:rsid w:val="0065486C"/>
    <w:rsid w:val="006656EB"/>
    <w:rsid w:val="006C753C"/>
    <w:rsid w:val="006F5028"/>
    <w:rsid w:val="007328F4"/>
    <w:rsid w:val="00735AB6"/>
    <w:rsid w:val="00763048"/>
    <w:rsid w:val="007868AE"/>
    <w:rsid w:val="0079071F"/>
    <w:rsid w:val="007E79FD"/>
    <w:rsid w:val="00820731"/>
    <w:rsid w:val="00827289"/>
    <w:rsid w:val="00832981"/>
    <w:rsid w:val="008807F5"/>
    <w:rsid w:val="008A6867"/>
    <w:rsid w:val="008C4AE2"/>
    <w:rsid w:val="008E5A6C"/>
    <w:rsid w:val="008F1483"/>
    <w:rsid w:val="0093214B"/>
    <w:rsid w:val="0096200F"/>
    <w:rsid w:val="009B3426"/>
    <w:rsid w:val="00A0631E"/>
    <w:rsid w:val="00A33B8F"/>
    <w:rsid w:val="00A65AF4"/>
    <w:rsid w:val="00A85388"/>
    <w:rsid w:val="00AF492E"/>
    <w:rsid w:val="00B00BA6"/>
    <w:rsid w:val="00B260B2"/>
    <w:rsid w:val="00B32388"/>
    <w:rsid w:val="00B620E7"/>
    <w:rsid w:val="00B66F8B"/>
    <w:rsid w:val="00B67E32"/>
    <w:rsid w:val="00B7265E"/>
    <w:rsid w:val="00B73E4F"/>
    <w:rsid w:val="00BB535F"/>
    <w:rsid w:val="00C24D76"/>
    <w:rsid w:val="00C51192"/>
    <w:rsid w:val="00C533DD"/>
    <w:rsid w:val="00C53AB6"/>
    <w:rsid w:val="00C56415"/>
    <w:rsid w:val="00C9351E"/>
    <w:rsid w:val="00CC65F6"/>
    <w:rsid w:val="00CE0ED9"/>
    <w:rsid w:val="00D404B9"/>
    <w:rsid w:val="00D442D2"/>
    <w:rsid w:val="00DD5632"/>
    <w:rsid w:val="00DE3D54"/>
    <w:rsid w:val="00E3019D"/>
    <w:rsid w:val="00E414E6"/>
    <w:rsid w:val="00E65EF9"/>
    <w:rsid w:val="00EF72B7"/>
    <w:rsid w:val="00F24ADD"/>
    <w:rsid w:val="00F41E1D"/>
    <w:rsid w:val="00F477DE"/>
    <w:rsid w:val="00F60581"/>
    <w:rsid w:val="00FA2E70"/>
    <w:rsid w:val="00FA4AB8"/>
    <w:rsid w:val="00FD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384B"/>
  <w15:chartTrackingRefBased/>
  <w15:docId w15:val="{BACF4D3F-513F-40D7-B07C-CF5F2052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253C"/>
    <w:pPr>
      <w:ind w:left="720"/>
      <w:contextualSpacing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B66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F8B"/>
  </w:style>
  <w:style w:type="paragraph" w:styleId="Footer">
    <w:name w:val="footer"/>
    <w:basedOn w:val="Normal"/>
    <w:link w:val="FooterChar"/>
    <w:uiPriority w:val="99"/>
    <w:unhideWhenUsed/>
    <w:rsid w:val="00B66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F8B"/>
  </w:style>
  <w:style w:type="character" w:styleId="Strong">
    <w:name w:val="Strong"/>
    <w:basedOn w:val="DefaultParagraphFont"/>
    <w:uiPriority w:val="22"/>
    <w:qFormat/>
    <w:rsid w:val="00C533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0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Lauren Astell</cp:lastModifiedBy>
  <cp:revision>17</cp:revision>
  <dcterms:created xsi:type="dcterms:W3CDTF">2025-07-23T07:32:00Z</dcterms:created>
  <dcterms:modified xsi:type="dcterms:W3CDTF">2026-04-16T13:16:00Z</dcterms:modified>
</cp:coreProperties>
</file>