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120"/>
        <w:tblW w:w="0" w:type="auto"/>
        <w:tblLook w:val="04A0" w:firstRow="1" w:lastRow="0" w:firstColumn="1" w:lastColumn="0" w:noHBand="0" w:noVBand="1"/>
      </w:tblPr>
      <w:tblGrid>
        <w:gridCol w:w="7704"/>
      </w:tblGrid>
      <w:tr w:rsidR="00137532" w14:paraId="53464EE6" w14:textId="77777777" w:rsidTr="00137532">
        <w:trPr>
          <w:trHeight w:val="2109"/>
        </w:trPr>
        <w:tc>
          <w:tcPr>
            <w:tcW w:w="7704" w:type="dxa"/>
          </w:tcPr>
          <w:p w14:paraId="364D9C44" w14:textId="77777777" w:rsidR="00137532" w:rsidRPr="002A68FE" w:rsidRDefault="00137532" w:rsidP="00137532">
            <w:pPr>
              <w:pStyle w:val="ListParagraph"/>
              <w:numPr>
                <w:ilvl w:val="0"/>
                <w:numId w:val="1"/>
              </w:numPr>
            </w:pPr>
            <w:r w:rsidRPr="00EA7829">
              <w:rPr>
                <w:b/>
                <w:bCs/>
              </w:rPr>
              <w:t>What we</w:t>
            </w:r>
            <w:r>
              <w:rPr>
                <w:b/>
                <w:bCs/>
              </w:rPr>
              <w:t xml:space="preserve"> are</w:t>
            </w:r>
            <w:r w:rsidRPr="00EA7829">
              <w:rPr>
                <w:b/>
                <w:bCs/>
              </w:rPr>
              <w:t xml:space="preserve"> learning</w:t>
            </w:r>
            <w:r w:rsidRPr="002A68FE">
              <w:t>: The topic or focus for the half term</w:t>
            </w:r>
            <w:r>
              <w:t>.</w:t>
            </w:r>
          </w:p>
          <w:p w14:paraId="5A70AD8D" w14:textId="77777777" w:rsidR="00137532" w:rsidRPr="002A68FE" w:rsidRDefault="00137532" w:rsidP="00137532">
            <w:pPr>
              <w:numPr>
                <w:ilvl w:val="0"/>
                <w:numId w:val="2"/>
              </w:numPr>
            </w:pPr>
            <w:r w:rsidRPr="002A68FE">
              <w:rPr>
                <w:b/>
                <w:bCs/>
              </w:rPr>
              <w:t>Key knowledge &amp; skills</w:t>
            </w:r>
            <w:r w:rsidRPr="002A68FE">
              <w:t>: What students should understand and be able to do</w:t>
            </w:r>
            <w:r>
              <w:t>.</w:t>
            </w:r>
          </w:p>
          <w:p w14:paraId="2FBED3B0" w14:textId="77777777" w:rsidR="00137532" w:rsidRPr="002A68FE" w:rsidRDefault="00137532" w:rsidP="00137532">
            <w:pPr>
              <w:numPr>
                <w:ilvl w:val="0"/>
                <w:numId w:val="2"/>
              </w:numPr>
            </w:pPr>
            <w:r w:rsidRPr="002A68FE">
              <w:rPr>
                <w:b/>
                <w:bCs/>
              </w:rPr>
              <w:t xml:space="preserve">How we </w:t>
            </w:r>
            <w:r>
              <w:rPr>
                <w:b/>
                <w:bCs/>
              </w:rPr>
              <w:t>assess</w:t>
            </w:r>
            <w:r w:rsidRPr="002A68FE">
              <w:rPr>
                <w:b/>
                <w:bCs/>
              </w:rPr>
              <w:t xml:space="preserve"> learning</w:t>
            </w:r>
            <w:r w:rsidRPr="002A68FE">
              <w:t>:</w:t>
            </w:r>
            <w:r>
              <w:t xml:space="preserve"> knowledge checks, practical tasks, written responses and formal assessments. </w:t>
            </w:r>
          </w:p>
          <w:p w14:paraId="46CBDC22" w14:textId="77777777" w:rsidR="00137532" w:rsidRPr="002A68FE" w:rsidRDefault="00137532" w:rsidP="00137532">
            <w:pPr>
              <w:numPr>
                <w:ilvl w:val="0"/>
                <w:numId w:val="2"/>
              </w:numPr>
            </w:pPr>
            <w:r w:rsidRPr="002A68FE">
              <w:rPr>
                <w:b/>
                <w:bCs/>
              </w:rPr>
              <w:t>Key words to know</w:t>
            </w:r>
            <w:r w:rsidRPr="002A68FE">
              <w:t>: Vocabulary students will learn and use</w:t>
            </w:r>
            <w:r>
              <w:t>.</w:t>
            </w:r>
          </w:p>
          <w:p w14:paraId="15C8CBFC" w14:textId="77777777" w:rsidR="00137532" w:rsidRDefault="00137532" w:rsidP="00137532"/>
        </w:tc>
      </w:tr>
    </w:tbl>
    <w:p w14:paraId="15D2CEAD" w14:textId="0E52E9F5" w:rsidR="00137532" w:rsidRDefault="004760E2" w:rsidP="00137532">
      <w:pPr>
        <w:spacing w:after="0" w:line="240" w:lineRule="auto"/>
        <w:rPr>
          <w:b/>
          <w:bCs/>
        </w:rPr>
      </w:pPr>
      <w:r w:rsidRPr="00840B4A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DE6236A" wp14:editId="4EA0F856">
            <wp:simplePos x="0" y="0"/>
            <wp:positionH relativeFrom="margin">
              <wp:align>left</wp:align>
            </wp:positionH>
            <wp:positionV relativeFrom="paragraph">
              <wp:posOffset>18013</wp:posOffset>
            </wp:positionV>
            <wp:extent cx="797560" cy="485775"/>
            <wp:effectExtent l="0" t="0" r="2540" b="0"/>
            <wp:wrapTight wrapText="bothSides">
              <wp:wrapPolygon edited="0">
                <wp:start x="0" y="0"/>
                <wp:lineTo x="0" y="20329"/>
                <wp:lineTo x="21153" y="20329"/>
                <wp:lineTo x="21153" y="0"/>
                <wp:lineTo x="0" y="0"/>
              </wp:wrapPolygon>
            </wp:wrapTight>
            <wp:docPr id="1026" name="Picture 2" descr="Lytham St Annes High School">
              <a:extLst xmlns:a="http://schemas.openxmlformats.org/drawingml/2006/main">
                <a:ext uri="{FF2B5EF4-FFF2-40B4-BE49-F238E27FC236}">
                  <a16:creationId xmlns:a16="http://schemas.microsoft.com/office/drawing/2014/main" id="{E3B36C5D-420E-1928-E068-7E4777F9B5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ytham St Annes High School">
                      <a:extLst>
                        <a:ext uri="{FF2B5EF4-FFF2-40B4-BE49-F238E27FC236}">
                          <a16:creationId xmlns:a16="http://schemas.microsoft.com/office/drawing/2014/main" id="{E3B36C5D-420E-1928-E068-7E4777F9B5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37532" w:rsidRPr="002A68FE">
        <w:rPr>
          <w:b/>
          <w:bCs/>
        </w:rPr>
        <w:t>Curriculum Overview</w:t>
      </w:r>
      <w:r w:rsidR="00137532">
        <w:rPr>
          <w:b/>
          <w:bCs/>
        </w:rPr>
        <w:t>: Drama</w:t>
      </w:r>
    </w:p>
    <w:p w14:paraId="2051ECE3" w14:textId="25F435D5" w:rsidR="00137532" w:rsidRDefault="00137532" w:rsidP="00137532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Year group </w:t>
      </w:r>
      <w:r>
        <w:rPr>
          <w:b/>
          <w:bCs/>
        </w:rPr>
        <w:t>8</w:t>
      </w:r>
    </w:p>
    <w:p w14:paraId="01F99669" w14:textId="77777777" w:rsidR="00137532" w:rsidRPr="002A68FE" w:rsidRDefault="00137532" w:rsidP="00137532">
      <w:pPr>
        <w:spacing w:after="0" w:line="240" w:lineRule="auto"/>
        <w:rPr>
          <w:b/>
          <w:bCs/>
        </w:rPr>
      </w:pPr>
    </w:p>
    <w:p w14:paraId="5F0BFABB" w14:textId="77777777" w:rsidR="00137532" w:rsidRPr="002A68FE" w:rsidRDefault="00137532" w:rsidP="00137532">
      <w:pPr>
        <w:spacing w:after="0" w:line="240" w:lineRule="auto"/>
      </w:pPr>
      <w:r w:rsidRPr="002A68FE">
        <w:rPr>
          <w:b/>
          <w:bCs/>
        </w:rPr>
        <w:t>What your child will learn each half term</w:t>
      </w:r>
    </w:p>
    <w:p w14:paraId="699EC7CD" w14:textId="24C1F73C" w:rsidR="00137532" w:rsidRDefault="00137532" w:rsidP="00137532">
      <w:pPr>
        <w:spacing w:after="0" w:line="240" w:lineRule="auto"/>
      </w:pPr>
      <w:r w:rsidRPr="002A68FE">
        <w:t>This overview shows the key topics, skills, and knowledge your child will be learning in</w:t>
      </w:r>
      <w:r>
        <w:t xml:space="preserve"> </w:t>
      </w:r>
      <w:r w:rsidRPr="00137532">
        <w:rPr>
          <w:b/>
          <w:bCs/>
        </w:rPr>
        <w:t>Drama</w:t>
      </w:r>
      <w:r>
        <w:t xml:space="preserve"> in </w:t>
      </w:r>
      <w:r w:rsidRPr="00137532">
        <w:rPr>
          <w:b/>
          <w:bCs/>
        </w:rPr>
        <w:t>Year 8</w:t>
      </w:r>
      <w:r>
        <w:rPr>
          <w:b/>
          <w:bCs/>
        </w:rPr>
        <w:t>.</w:t>
      </w:r>
      <w:r w:rsidRPr="002A68FE">
        <w:t xml:space="preserve"> It helps </w:t>
      </w:r>
      <w:r>
        <w:t xml:space="preserve">families </w:t>
      </w:r>
      <w:r w:rsidRPr="002A68FE">
        <w:t>understand what’s being taught, how it builds on previous learning, and how you can support your child at home.</w:t>
      </w:r>
    </w:p>
    <w:p w14:paraId="37707C84" w14:textId="77777777" w:rsidR="00137532" w:rsidRPr="002A68FE" w:rsidRDefault="00137532" w:rsidP="0013753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8"/>
        <w:gridCol w:w="2350"/>
        <w:gridCol w:w="2489"/>
        <w:gridCol w:w="2446"/>
        <w:gridCol w:w="2775"/>
        <w:gridCol w:w="1649"/>
        <w:gridCol w:w="2111"/>
      </w:tblGrid>
      <w:tr w:rsidR="00137532" w14:paraId="109ABA1D" w14:textId="77777777" w:rsidTr="00C30A1B">
        <w:trPr>
          <w:trHeight w:val="651"/>
        </w:trPr>
        <w:tc>
          <w:tcPr>
            <w:tcW w:w="1568" w:type="dxa"/>
            <w:shd w:val="clear" w:color="auto" w:fill="E8E8E8" w:themeFill="background2"/>
          </w:tcPr>
          <w:p w14:paraId="7165A014" w14:textId="77777777" w:rsidR="00137532" w:rsidRDefault="00137532" w:rsidP="00C30A1B">
            <w:pPr>
              <w:jc w:val="center"/>
            </w:pPr>
            <w:r>
              <w:t>Half term</w:t>
            </w:r>
          </w:p>
        </w:tc>
        <w:tc>
          <w:tcPr>
            <w:tcW w:w="2350" w:type="dxa"/>
            <w:shd w:val="clear" w:color="auto" w:fill="E8E8E8" w:themeFill="background2"/>
          </w:tcPr>
          <w:p w14:paraId="62BB0E15" w14:textId="77777777" w:rsidR="00137532" w:rsidRDefault="00137532" w:rsidP="00C30A1B">
            <w:pPr>
              <w:jc w:val="center"/>
            </w:pPr>
            <w:r>
              <w:t>What we are learning</w:t>
            </w:r>
          </w:p>
        </w:tc>
        <w:tc>
          <w:tcPr>
            <w:tcW w:w="2489" w:type="dxa"/>
            <w:shd w:val="clear" w:color="auto" w:fill="E8E8E8" w:themeFill="background2"/>
          </w:tcPr>
          <w:p w14:paraId="3D182E58" w14:textId="77777777" w:rsidR="00137532" w:rsidRDefault="00137532" w:rsidP="00C30A1B">
            <w:pPr>
              <w:jc w:val="center"/>
            </w:pPr>
            <w:r>
              <w:t>Key knowledge</w:t>
            </w:r>
          </w:p>
        </w:tc>
        <w:tc>
          <w:tcPr>
            <w:tcW w:w="2446" w:type="dxa"/>
            <w:shd w:val="clear" w:color="auto" w:fill="E8E8E8" w:themeFill="background2"/>
          </w:tcPr>
          <w:p w14:paraId="63B6C354" w14:textId="77777777" w:rsidR="00137532" w:rsidRDefault="00137532" w:rsidP="00C30A1B">
            <w:pPr>
              <w:jc w:val="center"/>
            </w:pPr>
            <w:r>
              <w:t>Key skills</w:t>
            </w:r>
          </w:p>
        </w:tc>
        <w:tc>
          <w:tcPr>
            <w:tcW w:w="2775" w:type="dxa"/>
            <w:shd w:val="clear" w:color="auto" w:fill="E8E8E8" w:themeFill="background2"/>
          </w:tcPr>
          <w:p w14:paraId="757053CA" w14:textId="77777777" w:rsidR="00137532" w:rsidRDefault="00137532" w:rsidP="00C30A1B">
            <w:pPr>
              <w:jc w:val="center"/>
            </w:pPr>
            <w:r>
              <w:t>How we will assess learning in this unit</w:t>
            </w:r>
          </w:p>
        </w:tc>
        <w:tc>
          <w:tcPr>
            <w:tcW w:w="1649" w:type="dxa"/>
            <w:shd w:val="clear" w:color="auto" w:fill="E8E8E8" w:themeFill="background2"/>
          </w:tcPr>
          <w:p w14:paraId="714B6A42" w14:textId="77777777" w:rsidR="00137532" w:rsidRDefault="00137532" w:rsidP="00C30A1B">
            <w:pPr>
              <w:jc w:val="center"/>
            </w:pPr>
            <w:r>
              <w:t>Homework</w:t>
            </w:r>
          </w:p>
        </w:tc>
        <w:tc>
          <w:tcPr>
            <w:tcW w:w="2111" w:type="dxa"/>
            <w:shd w:val="clear" w:color="auto" w:fill="E8E8E8" w:themeFill="background2"/>
          </w:tcPr>
          <w:p w14:paraId="75386C2C" w14:textId="77777777" w:rsidR="00137532" w:rsidRDefault="00137532" w:rsidP="00C30A1B">
            <w:pPr>
              <w:jc w:val="center"/>
            </w:pPr>
            <w:r>
              <w:t>Key vocabulary for this unit</w:t>
            </w:r>
          </w:p>
        </w:tc>
      </w:tr>
      <w:tr w:rsidR="00137532" w14:paraId="4960DFB7" w14:textId="77777777" w:rsidTr="00C30A1B">
        <w:trPr>
          <w:trHeight w:val="1842"/>
        </w:trPr>
        <w:tc>
          <w:tcPr>
            <w:tcW w:w="1568" w:type="dxa"/>
          </w:tcPr>
          <w:p w14:paraId="1AE2B431" w14:textId="77777777" w:rsidR="00137532" w:rsidRDefault="00137532" w:rsidP="00C30A1B">
            <w:r>
              <w:t xml:space="preserve">HT 1 </w:t>
            </w:r>
          </w:p>
        </w:tc>
        <w:tc>
          <w:tcPr>
            <w:tcW w:w="2350" w:type="dxa"/>
          </w:tcPr>
          <w:p w14:paraId="0627847C" w14:textId="77777777" w:rsidR="00137532" w:rsidRDefault="00137532" w:rsidP="00C30A1B">
            <w:r>
              <w:t xml:space="preserve">Devising </w:t>
            </w:r>
          </w:p>
        </w:tc>
        <w:tc>
          <w:tcPr>
            <w:tcW w:w="2489" w:type="dxa"/>
          </w:tcPr>
          <w:p w14:paraId="351243DE" w14:textId="77777777" w:rsidR="00137532" w:rsidRPr="00F271E1" w:rsidRDefault="00137532" w:rsidP="00C30A1B">
            <w:r w:rsidRPr="00F271E1">
              <w:t>Devising from a stimulus.</w:t>
            </w:r>
          </w:p>
          <w:p w14:paraId="18C265AE" w14:textId="77777777" w:rsidR="00137532" w:rsidRPr="00F271E1" w:rsidRDefault="00137532" w:rsidP="00C30A1B">
            <w:r w:rsidRPr="00F271E1">
              <w:t xml:space="preserve">Practical workshops to introduce and reincorporate a range of performing skills and techniques. </w:t>
            </w:r>
          </w:p>
          <w:p w14:paraId="74C3895E" w14:textId="77777777" w:rsidR="00137532" w:rsidRPr="00F271E1" w:rsidRDefault="00137532" w:rsidP="00C30A1B">
            <w:r w:rsidRPr="00F271E1">
              <w:t>Application of technique to create final performance.</w:t>
            </w:r>
          </w:p>
        </w:tc>
        <w:tc>
          <w:tcPr>
            <w:tcW w:w="2446" w:type="dxa"/>
          </w:tcPr>
          <w:p w14:paraId="0C79CE18" w14:textId="77777777" w:rsidR="00137532" w:rsidRPr="00F271E1" w:rsidRDefault="00137532" w:rsidP="00C30A1B">
            <w:r w:rsidRPr="00F271E1">
              <w:t xml:space="preserve">Thought Tracking, </w:t>
            </w:r>
          </w:p>
          <w:p w14:paraId="37E41469" w14:textId="77777777" w:rsidR="00137532" w:rsidRDefault="00137532" w:rsidP="00C30A1B">
            <w:r w:rsidRPr="00F271E1">
              <w:t xml:space="preserve">Group Narration, </w:t>
            </w:r>
          </w:p>
          <w:p w14:paraId="43EFC1A2" w14:textId="77777777" w:rsidR="00137532" w:rsidRDefault="00137532" w:rsidP="00C30A1B">
            <w:r>
              <w:t>Choral speech,</w:t>
            </w:r>
          </w:p>
          <w:p w14:paraId="5FE4343F" w14:textId="77777777" w:rsidR="00137532" w:rsidRPr="00F271E1" w:rsidRDefault="00137532" w:rsidP="00C30A1B">
            <w:r>
              <w:t>Use of freeze frame</w:t>
            </w:r>
            <w:r w:rsidRPr="00F271E1">
              <w:t>.</w:t>
            </w:r>
          </w:p>
          <w:p w14:paraId="50B55144" w14:textId="77777777" w:rsidR="00137532" w:rsidRPr="00F271E1" w:rsidRDefault="00137532" w:rsidP="00C30A1B">
            <w:r w:rsidRPr="00F271E1">
              <w:t>Group devising and research.</w:t>
            </w:r>
          </w:p>
          <w:p w14:paraId="56FB8B9F" w14:textId="77777777" w:rsidR="00137532" w:rsidRPr="00F271E1" w:rsidRDefault="00137532" w:rsidP="00C30A1B">
            <w:r w:rsidRPr="00F271E1">
              <w:t>Team skills – developing a group performance piece.</w:t>
            </w:r>
          </w:p>
          <w:p w14:paraId="0B283E83" w14:textId="77777777" w:rsidR="00137532" w:rsidRPr="00F271E1" w:rsidRDefault="00137532" w:rsidP="00C30A1B"/>
        </w:tc>
        <w:tc>
          <w:tcPr>
            <w:tcW w:w="2775" w:type="dxa"/>
          </w:tcPr>
          <w:p w14:paraId="21F2E2B6" w14:textId="77777777" w:rsidR="00137532" w:rsidRDefault="00137532" w:rsidP="00C30A1B">
            <w:r>
              <w:t>Ongoing practical assessment in lesson.</w:t>
            </w:r>
          </w:p>
          <w:p w14:paraId="7DF01FA7" w14:textId="77777777" w:rsidR="00137532" w:rsidRDefault="00137532" w:rsidP="00C30A1B">
            <w:r>
              <w:t>Peer / teacher feedback.</w:t>
            </w:r>
          </w:p>
          <w:p w14:paraId="7FFB4B11" w14:textId="77777777" w:rsidR="00137532" w:rsidRPr="00333D06" w:rsidRDefault="00137532" w:rsidP="00C30A1B">
            <w:r w:rsidRPr="00333D06">
              <w:t>Rehearsal and refinement of devised piece from stimulus.</w:t>
            </w:r>
          </w:p>
          <w:p w14:paraId="667BBFB0" w14:textId="77777777" w:rsidR="00137532" w:rsidRDefault="00137532" w:rsidP="00C30A1B"/>
        </w:tc>
        <w:tc>
          <w:tcPr>
            <w:tcW w:w="1649" w:type="dxa"/>
          </w:tcPr>
          <w:p w14:paraId="3475AE29" w14:textId="77777777" w:rsidR="00137532" w:rsidRDefault="00137532" w:rsidP="00C30A1B">
            <w:r>
              <w:t>Research tasks.</w:t>
            </w:r>
          </w:p>
          <w:p w14:paraId="21A731F7" w14:textId="77777777" w:rsidR="00137532" w:rsidRDefault="00137532" w:rsidP="00C30A1B">
            <w:r>
              <w:t>Script development.</w:t>
            </w:r>
          </w:p>
        </w:tc>
        <w:tc>
          <w:tcPr>
            <w:tcW w:w="2111" w:type="dxa"/>
          </w:tcPr>
          <w:p w14:paraId="263486C1" w14:textId="77777777" w:rsidR="00137532" w:rsidRDefault="00137532" w:rsidP="00C30A1B">
            <w:r>
              <w:t>D</w:t>
            </w:r>
            <w:r w:rsidRPr="002D43C5">
              <w:t>evising</w:t>
            </w:r>
          </w:p>
          <w:p w14:paraId="48227287" w14:textId="77777777" w:rsidR="00137532" w:rsidRDefault="00137532" w:rsidP="00C30A1B">
            <w:r>
              <w:t>R</w:t>
            </w:r>
            <w:r w:rsidRPr="002D43C5">
              <w:t xml:space="preserve">efinement </w:t>
            </w:r>
          </w:p>
          <w:p w14:paraId="6C908BC4" w14:textId="77777777" w:rsidR="00137532" w:rsidRDefault="00137532" w:rsidP="00C30A1B">
            <w:r>
              <w:t>Rehearsal</w:t>
            </w:r>
          </w:p>
          <w:p w14:paraId="004EDF89" w14:textId="77777777" w:rsidR="00137532" w:rsidRDefault="00137532" w:rsidP="00C30A1B">
            <w:r>
              <w:t>C</w:t>
            </w:r>
            <w:r w:rsidRPr="002D43C5">
              <w:t xml:space="preserve">horus </w:t>
            </w:r>
          </w:p>
          <w:p w14:paraId="6CE22BA9" w14:textId="77777777" w:rsidR="00137532" w:rsidRDefault="00137532" w:rsidP="00C30A1B">
            <w:r>
              <w:t>Freeze frame</w:t>
            </w:r>
          </w:p>
          <w:p w14:paraId="3BB1E8A2" w14:textId="77777777" w:rsidR="00137532" w:rsidRDefault="00137532" w:rsidP="00C30A1B">
            <w:r>
              <w:t>P</w:t>
            </w:r>
            <w:r w:rsidRPr="002D43C5">
              <w:t>hysicality</w:t>
            </w:r>
          </w:p>
          <w:p w14:paraId="333668D7" w14:textId="77777777" w:rsidR="00137532" w:rsidRPr="002D43C5" w:rsidRDefault="00137532" w:rsidP="00C30A1B"/>
        </w:tc>
      </w:tr>
      <w:tr w:rsidR="00137532" w14:paraId="5AFFAA13" w14:textId="77777777" w:rsidTr="00C30A1B">
        <w:trPr>
          <w:trHeight w:val="355"/>
        </w:trPr>
        <w:tc>
          <w:tcPr>
            <w:tcW w:w="1568" w:type="dxa"/>
          </w:tcPr>
          <w:p w14:paraId="247340A1" w14:textId="77777777" w:rsidR="00137532" w:rsidRDefault="00137532" w:rsidP="00C30A1B">
            <w:r>
              <w:t>HT 2</w:t>
            </w:r>
          </w:p>
        </w:tc>
        <w:tc>
          <w:tcPr>
            <w:tcW w:w="2350" w:type="dxa"/>
          </w:tcPr>
          <w:p w14:paraId="74832F76" w14:textId="77777777" w:rsidR="00137532" w:rsidRDefault="00137532" w:rsidP="00C30A1B">
            <w:r>
              <w:t>Splendid Style</w:t>
            </w:r>
          </w:p>
        </w:tc>
        <w:tc>
          <w:tcPr>
            <w:tcW w:w="2489" w:type="dxa"/>
          </w:tcPr>
          <w:p w14:paraId="67C0ACF0" w14:textId="77777777" w:rsidR="00137532" w:rsidRDefault="00137532" w:rsidP="00C30A1B">
            <w:r w:rsidRPr="00F271E1">
              <w:t xml:space="preserve">Exploration of practitioner style through </w:t>
            </w:r>
            <w:proofErr w:type="gramStart"/>
            <w:r w:rsidRPr="00F271E1">
              <w:t>performance based</w:t>
            </w:r>
            <w:proofErr w:type="gramEnd"/>
            <w:r w:rsidRPr="00F271E1">
              <w:t xml:space="preserve"> workshops</w:t>
            </w:r>
            <w:r>
              <w:t xml:space="preserve"> and rehearsal</w:t>
            </w:r>
            <w:r w:rsidRPr="00F271E1">
              <w:t>.</w:t>
            </w:r>
          </w:p>
          <w:p w14:paraId="65B762C1" w14:textId="77777777" w:rsidR="00137532" w:rsidRDefault="00137532" w:rsidP="00C30A1B">
            <w:r w:rsidRPr="00F271E1">
              <w:t>Exploration of archetypes</w:t>
            </w:r>
            <w:r>
              <w:t xml:space="preserve"> and multi role performance.</w:t>
            </w:r>
          </w:p>
          <w:p w14:paraId="475471B6" w14:textId="77777777" w:rsidR="00137532" w:rsidRPr="00F271E1" w:rsidRDefault="00137532" w:rsidP="00C30A1B">
            <w:r>
              <w:t>Exploration of style through study of ‘Medea’ in performance.</w:t>
            </w:r>
          </w:p>
        </w:tc>
        <w:tc>
          <w:tcPr>
            <w:tcW w:w="2446" w:type="dxa"/>
          </w:tcPr>
          <w:p w14:paraId="0D9B26AA" w14:textId="77777777" w:rsidR="00137532" w:rsidRPr="00F271E1" w:rsidRDefault="00137532" w:rsidP="00C30A1B">
            <w:r w:rsidRPr="00F271E1">
              <w:t xml:space="preserve">Multi-role acting, </w:t>
            </w:r>
          </w:p>
          <w:p w14:paraId="14270F8B" w14:textId="77777777" w:rsidR="00137532" w:rsidRDefault="00137532" w:rsidP="00C30A1B">
            <w:r w:rsidRPr="00F271E1">
              <w:t>mixing narration, chorus and character.</w:t>
            </w:r>
          </w:p>
          <w:p w14:paraId="398BFB6C" w14:textId="77777777" w:rsidR="00137532" w:rsidRDefault="00137532" w:rsidP="00C30A1B">
            <w:r>
              <w:t>Physical motifs.</w:t>
            </w:r>
          </w:p>
          <w:p w14:paraId="4A39335A" w14:textId="77777777" w:rsidR="00137532" w:rsidRPr="00F271E1" w:rsidRDefault="00137532" w:rsidP="00C30A1B">
            <w:r>
              <w:t>Actor created sound effects.</w:t>
            </w:r>
          </w:p>
          <w:p w14:paraId="0F73EABA" w14:textId="77777777" w:rsidR="00137532" w:rsidRDefault="00137532" w:rsidP="00C30A1B">
            <w:r w:rsidRPr="00F271E1">
              <w:t>Creating archetypal characters in performance.</w:t>
            </w:r>
            <w:r>
              <w:t xml:space="preserve"> Script reading and analysis.</w:t>
            </w:r>
          </w:p>
          <w:p w14:paraId="6D008BAD" w14:textId="77777777" w:rsidR="00137532" w:rsidRPr="00F271E1" w:rsidRDefault="00137532" w:rsidP="00C30A1B"/>
        </w:tc>
        <w:tc>
          <w:tcPr>
            <w:tcW w:w="2775" w:type="dxa"/>
          </w:tcPr>
          <w:p w14:paraId="48FB6F32" w14:textId="77777777" w:rsidR="00137532" w:rsidRDefault="00137532" w:rsidP="00C30A1B">
            <w:r>
              <w:t>Peer / teacher feedback in workshop sessions.</w:t>
            </w:r>
          </w:p>
          <w:p w14:paraId="70E5BB09" w14:textId="77777777" w:rsidR="00137532" w:rsidRPr="00F271E1" w:rsidRDefault="00137532" w:rsidP="00C30A1B">
            <w:r w:rsidRPr="00F271E1">
              <w:t>Group performances of script work in practitioner style.</w:t>
            </w:r>
          </w:p>
          <w:p w14:paraId="38453B5C" w14:textId="77777777" w:rsidR="00137532" w:rsidRDefault="00137532" w:rsidP="00C30A1B">
            <w:r w:rsidRPr="00F271E1">
              <w:t xml:space="preserve">Pieces created from </w:t>
            </w:r>
            <w:proofErr w:type="gramStart"/>
            <w:r w:rsidRPr="00F271E1">
              <w:t>Splendid</w:t>
            </w:r>
            <w:proofErr w:type="gramEnd"/>
            <w:r w:rsidRPr="00F271E1">
              <w:t xml:space="preserve"> text </w:t>
            </w:r>
            <w:r>
              <w:t xml:space="preserve">– ‘Medea’ - </w:t>
            </w:r>
            <w:r w:rsidRPr="00F271E1">
              <w:t>and utilising techniques learned over the unit.</w:t>
            </w:r>
          </w:p>
        </w:tc>
        <w:tc>
          <w:tcPr>
            <w:tcW w:w="1649" w:type="dxa"/>
          </w:tcPr>
          <w:p w14:paraId="53031243" w14:textId="77777777" w:rsidR="00137532" w:rsidRDefault="00137532" w:rsidP="00C30A1B">
            <w:r>
              <w:t>Research into practitioner.</w:t>
            </w:r>
          </w:p>
          <w:p w14:paraId="37E06603" w14:textId="77777777" w:rsidR="00137532" w:rsidRDefault="00137532" w:rsidP="00C30A1B">
            <w:r>
              <w:t>Line learning for assessed performance.</w:t>
            </w:r>
          </w:p>
        </w:tc>
        <w:tc>
          <w:tcPr>
            <w:tcW w:w="2111" w:type="dxa"/>
          </w:tcPr>
          <w:p w14:paraId="36B65A7B" w14:textId="77777777" w:rsidR="00137532" w:rsidRDefault="00137532" w:rsidP="00C30A1B">
            <w:r>
              <w:t>Ensemble</w:t>
            </w:r>
          </w:p>
          <w:p w14:paraId="0CB9EEEA" w14:textId="77777777" w:rsidR="00137532" w:rsidRDefault="00137532" w:rsidP="00C30A1B">
            <w:r>
              <w:t>Multi-role</w:t>
            </w:r>
          </w:p>
          <w:p w14:paraId="540F2C65" w14:textId="77777777" w:rsidR="00137532" w:rsidRDefault="00137532" w:rsidP="00C30A1B">
            <w:r>
              <w:t>Fourth wall</w:t>
            </w:r>
          </w:p>
          <w:p w14:paraId="65271108" w14:textId="77777777" w:rsidR="00137532" w:rsidRDefault="00137532" w:rsidP="00C30A1B">
            <w:r>
              <w:t>Archetypes</w:t>
            </w:r>
          </w:p>
          <w:p w14:paraId="26C540CA" w14:textId="77777777" w:rsidR="00137532" w:rsidRDefault="00137532" w:rsidP="00C30A1B">
            <w:r>
              <w:t>Motif</w:t>
            </w:r>
          </w:p>
          <w:p w14:paraId="785359E6" w14:textId="77777777" w:rsidR="00137532" w:rsidRDefault="00137532" w:rsidP="00C30A1B">
            <w:r>
              <w:t>Unison</w:t>
            </w:r>
          </w:p>
          <w:p w14:paraId="30ACC890" w14:textId="77777777" w:rsidR="00137532" w:rsidRDefault="00137532" w:rsidP="00C30A1B">
            <w:r>
              <w:t>Cannon</w:t>
            </w:r>
          </w:p>
          <w:p w14:paraId="6F970777" w14:textId="77777777" w:rsidR="00137532" w:rsidRDefault="00137532" w:rsidP="00C30A1B">
            <w:r>
              <w:t>Echo</w:t>
            </w:r>
          </w:p>
          <w:p w14:paraId="10064131" w14:textId="77777777" w:rsidR="00137532" w:rsidRDefault="00137532" w:rsidP="00C30A1B"/>
        </w:tc>
      </w:tr>
      <w:tr w:rsidR="00137532" w14:paraId="769C908D" w14:textId="77777777" w:rsidTr="00C30A1B">
        <w:trPr>
          <w:trHeight w:val="355"/>
        </w:trPr>
        <w:tc>
          <w:tcPr>
            <w:tcW w:w="1568" w:type="dxa"/>
          </w:tcPr>
          <w:p w14:paraId="1D2C7A5D" w14:textId="77777777" w:rsidR="00137532" w:rsidRDefault="00137532" w:rsidP="00C30A1B">
            <w:r>
              <w:t>HT 3</w:t>
            </w:r>
          </w:p>
        </w:tc>
        <w:tc>
          <w:tcPr>
            <w:tcW w:w="2350" w:type="dxa"/>
          </w:tcPr>
          <w:p w14:paraId="4E5F04FF" w14:textId="77777777" w:rsidR="00137532" w:rsidRDefault="00137532" w:rsidP="00C30A1B">
            <w:r>
              <w:t>Verbatim Theatre – ‘Who Cares?’</w:t>
            </w:r>
          </w:p>
        </w:tc>
        <w:tc>
          <w:tcPr>
            <w:tcW w:w="2489" w:type="dxa"/>
          </w:tcPr>
          <w:p w14:paraId="2E4F81DB" w14:textId="77777777" w:rsidR="00137532" w:rsidRPr="00FB4C74" w:rsidRDefault="00137532" w:rsidP="00C30A1B">
            <w:r w:rsidRPr="00FB4C74">
              <w:t xml:space="preserve">Introduction of text. </w:t>
            </w:r>
          </w:p>
          <w:p w14:paraId="3B357285" w14:textId="77777777" w:rsidR="00137532" w:rsidRPr="00FB4C74" w:rsidRDefault="00137532" w:rsidP="00C30A1B">
            <w:r w:rsidRPr="00FB4C74">
              <w:lastRenderedPageBreak/>
              <w:t>Study of professional performance.</w:t>
            </w:r>
          </w:p>
          <w:p w14:paraId="0C77287E" w14:textId="77777777" w:rsidR="00137532" w:rsidRPr="00FB4C74" w:rsidRDefault="00137532" w:rsidP="00C30A1B">
            <w:r w:rsidRPr="00FB4C74">
              <w:t xml:space="preserve">Exploration of theme – ‘What is a young </w:t>
            </w:r>
            <w:proofErr w:type="spellStart"/>
            <w:r w:rsidRPr="00FB4C74">
              <w:t>carer</w:t>
            </w:r>
            <w:proofErr w:type="spellEnd"/>
            <w:r w:rsidRPr="00FB4C74">
              <w:t>?’</w:t>
            </w:r>
          </w:p>
          <w:p w14:paraId="52592AE3" w14:textId="77777777" w:rsidR="00137532" w:rsidRPr="00FB4C74" w:rsidRDefault="00137532" w:rsidP="00C30A1B">
            <w:r w:rsidRPr="00FB4C74">
              <w:t>Read throughs and script / character analysis.</w:t>
            </w:r>
          </w:p>
          <w:p w14:paraId="41CF1A62" w14:textId="77777777" w:rsidR="00137532" w:rsidRPr="00FB4C74" w:rsidRDefault="00137532" w:rsidP="00C30A1B">
            <w:r w:rsidRPr="00FB4C74">
              <w:t>Workshop lessons on key scenes / key characters.</w:t>
            </w:r>
          </w:p>
          <w:p w14:paraId="41340C3A" w14:textId="77777777" w:rsidR="00137532" w:rsidRDefault="00137532" w:rsidP="00C30A1B"/>
        </w:tc>
        <w:tc>
          <w:tcPr>
            <w:tcW w:w="2446" w:type="dxa"/>
          </w:tcPr>
          <w:p w14:paraId="04C5D2C2" w14:textId="77777777" w:rsidR="00137532" w:rsidRDefault="00137532" w:rsidP="00C30A1B">
            <w:r>
              <w:lastRenderedPageBreak/>
              <w:t>Application of</w:t>
            </w:r>
          </w:p>
          <w:p w14:paraId="34330D1B" w14:textId="77777777" w:rsidR="00137532" w:rsidRDefault="00137532" w:rsidP="00C30A1B">
            <w:r>
              <w:lastRenderedPageBreak/>
              <w:t>rehearsal, team and performance skills.</w:t>
            </w:r>
          </w:p>
          <w:p w14:paraId="258A9A3B" w14:textId="77777777" w:rsidR="00137532" w:rsidRDefault="00137532" w:rsidP="00C30A1B">
            <w:r w:rsidRPr="00FB0700">
              <w:t xml:space="preserve">Focus on targeted application of </w:t>
            </w:r>
          </w:p>
          <w:p w14:paraId="514B7F9B" w14:textId="77777777" w:rsidR="00137532" w:rsidRPr="00F271E1" w:rsidRDefault="00137532" w:rsidP="00C30A1B">
            <w:r>
              <w:t>m</w:t>
            </w:r>
            <w:r w:rsidRPr="00F271E1">
              <w:t xml:space="preserve">ulti-role acting, </w:t>
            </w:r>
          </w:p>
          <w:p w14:paraId="586B43A9" w14:textId="77777777" w:rsidR="00137532" w:rsidRDefault="00137532" w:rsidP="00C30A1B">
            <w:r w:rsidRPr="00F271E1">
              <w:t>mixing narration, chorus and character</w:t>
            </w:r>
            <w:r>
              <w:t xml:space="preserve">, use of Verbatim </w:t>
            </w:r>
            <w:r w:rsidRPr="00FB0700">
              <w:t>script technique for desired effect.</w:t>
            </w:r>
          </w:p>
        </w:tc>
        <w:tc>
          <w:tcPr>
            <w:tcW w:w="2775" w:type="dxa"/>
          </w:tcPr>
          <w:p w14:paraId="260F88E2" w14:textId="77777777" w:rsidR="00137532" w:rsidRDefault="00137532" w:rsidP="00C30A1B">
            <w:r w:rsidRPr="00207EAD">
              <w:lastRenderedPageBreak/>
              <w:t>Self, peer and whole group evaluation of</w:t>
            </w:r>
            <w:r>
              <w:t xml:space="preserve"> </w:t>
            </w:r>
            <w:r>
              <w:lastRenderedPageBreak/>
              <w:t>ongoing and</w:t>
            </w:r>
            <w:r w:rsidRPr="00207EAD">
              <w:t xml:space="preserve"> final performance work and development of technique over the unit using subject specific vocabulary and terminology.</w:t>
            </w:r>
          </w:p>
          <w:p w14:paraId="3D02FB73" w14:textId="77777777" w:rsidR="00137532" w:rsidRDefault="00137532" w:rsidP="00C30A1B">
            <w:r w:rsidRPr="003E16F0">
              <w:t xml:space="preserve">Assessed performance of scripted </w:t>
            </w:r>
            <w:r>
              <w:t xml:space="preserve">group </w:t>
            </w:r>
            <w:r w:rsidRPr="003E16F0">
              <w:t>pieces</w:t>
            </w:r>
            <w:r>
              <w:t xml:space="preserve"> from set text ‘Who Cares?’</w:t>
            </w:r>
          </w:p>
        </w:tc>
        <w:tc>
          <w:tcPr>
            <w:tcW w:w="1649" w:type="dxa"/>
          </w:tcPr>
          <w:p w14:paraId="36755135" w14:textId="77777777" w:rsidR="00137532" w:rsidRDefault="00137532" w:rsidP="00C30A1B">
            <w:r>
              <w:lastRenderedPageBreak/>
              <w:t xml:space="preserve">Group rehearsals </w:t>
            </w:r>
            <w:r>
              <w:lastRenderedPageBreak/>
              <w:t>and line learning for end of unit assessed performance.</w:t>
            </w:r>
          </w:p>
        </w:tc>
        <w:tc>
          <w:tcPr>
            <w:tcW w:w="2111" w:type="dxa"/>
          </w:tcPr>
          <w:p w14:paraId="4DB91D58" w14:textId="77777777" w:rsidR="00137532" w:rsidRDefault="00137532" w:rsidP="00C30A1B">
            <w:r>
              <w:lastRenderedPageBreak/>
              <w:t>Verbatim theatre</w:t>
            </w:r>
          </w:p>
          <w:p w14:paraId="51A7908F" w14:textId="77777777" w:rsidR="00137532" w:rsidRDefault="00137532" w:rsidP="00C30A1B">
            <w:r>
              <w:t>Synchronicity</w:t>
            </w:r>
          </w:p>
          <w:p w14:paraId="2461A4C1" w14:textId="77777777" w:rsidR="00137532" w:rsidRDefault="00137532" w:rsidP="00C30A1B">
            <w:r>
              <w:lastRenderedPageBreak/>
              <w:t>Ensemble</w:t>
            </w:r>
          </w:p>
          <w:p w14:paraId="50FA3BAE" w14:textId="77777777" w:rsidR="00137532" w:rsidRDefault="00137532" w:rsidP="00C30A1B">
            <w:r>
              <w:t>Multi-role</w:t>
            </w:r>
          </w:p>
          <w:p w14:paraId="2AD06B90" w14:textId="77777777" w:rsidR="00137532" w:rsidRDefault="00137532" w:rsidP="00C30A1B">
            <w:r>
              <w:t>Fourth wall</w:t>
            </w:r>
          </w:p>
          <w:p w14:paraId="18BB35A0" w14:textId="77777777" w:rsidR="00137532" w:rsidRDefault="00137532" w:rsidP="00C30A1B">
            <w:r>
              <w:t>Archetypes</w:t>
            </w:r>
          </w:p>
          <w:p w14:paraId="61050B72" w14:textId="77777777" w:rsidR="00137532" w:rsidRDefault="00137532" w:rsidP="00C30A1B">
            <w:r>
              <w:t>Motif</w:t>
            </w:r>
          </w:p>
          <w:p w14:paraId="199509D4" w14:textId="77777777" w:rsidR="00137532" w:rsidRDefault="00137532" w:rsidP="00C30A1B">
            <w:r>
              <w:t>Unison</w:t>
            </w:r>
          </w:p>
          <w:p w14:paraId="05A6D5B2" w14:textId="77777777" w:rsidR="00137532" w:rsidRDefault="00137532" w:rsidP="00C30A1B">
            <w:r>
              <w:t>Cannon</w:t>
            </w:r>
          </w:p>
          <w:p w14:paraId="6C60D2AC" w14:textId="77777777" w:rsidR="00137532" w:rsidRDefault="00137532" w:rsidP="00C30A1B">
            <w:r>
              <w:t>Echo</w:t>
            </w:r>
          </w:p>
          <w:p w14:paraId="597EF57D" w14:textId="77777777" w:rsidR="00137532" w:rsidRDefault="00137532" w:rsidP="00C30A1B"/>
        </w:tc>
      </w:tr>
      <w:tr w:rsidR="00137532" w14:paraId="1FE934AE" w14:textId="77777777" w:rsidTr="00C30A1B">
        <w:trPr>
          <w:trHeight w:val="355"/>
        </w:trPr>
        <w:tc>
          <w:tcPr>
            <w:tcW w:w="1568" w:type="dxa"/>
          </w:tcPr>
          <w:p w14:paraId="6F6270C0" w14:textId="77777777" w:rsidR="00137532" w:rsidRDefault="00137532" w:rsidP="00C30A1B">
            <w:r>
              <w:lastRenderedPageBreak/>
              <w:t>HT 4</w:t>
            </w:r>
          </w:p>
        </w:tc>
        <w:tc>
          <w:tcPr>
            <w:tcW w:w="2350" w:type="dxa"/>
          </w:tcPr>
          <w:p w14:paraId="2E8C5596" w14:textId="77777777" w:rsidR="00137532" w:rsidRDefault="00137532" w:rsidP="00C30A1B">
            <w:r>
              <w:t>Verbatim Theatre – Devising – ‘A Year in History’</w:t>
            </w:r>
          </w:p>
        </w:tc>
        <w:tc>
          <w:tcPr>
            <w:tcW w:w="2489" w:type="dxa"/>
          </w:tcPr>
          <w:p w14:paraId="58BC1B41" w14:textId="77777777" w:rsidR="00137532" w:rsidRDefault="00137532" w:rsidP="00C30A1B">
            <w:r>
              <w:t>Further exploration of Verbatim Theatre and the devising creative process.</w:t>
            </w:r>
          </w:p>
          <w:p w14:paraId="436E7C8E" w14:textId="77777777" w:rsidR="00137532" w:rsidRDefault="00137532" w:rsidP="00C30A1B">
            <w:r>
              <w:t>How to create Verbatim script from source material.</w:t>
            </w:r>
          </w:p>
          <w:p w14:paraId="00AD3BAA" w14:textId="77777777" w:rsidR="00137532" w:rsidRDefault="00137532" w:rsidP="00C30A1B">
            <w:r>
              <w:t xml:space="preserve">Selection and editing of </w:t>
            </w:r>
            <w:proofErr w:type="gramStart"/>
            <w:r>
              <w:t>first person</w:t>
            </w:r>
            <w:proofErr w:type="gramEnd"/>
            <w:r>
              <w:t xml:space="preserve"> accounts and appropriate performance skills to create effective Verbatim Theatre.</w:t>
            </w:r>
          </w:p>
          <w:p w14:paraId="10D6A7B3" w14:textId="77777777" w:rsidR="00137532" w:rsidRDefault="00137532" w:rsidP="00C30A1B"/>
        </w:tc>
        <w:tc>
          <w:tcPr>
            <w:tcW w:w="2446" w:type="dxa"/>
          </w:tcPr>
          <w:p w14:paraId="15EC47B0" w14:textId="77777777" w:rsidR="00137532" w:rsidRDefault="00137532" w:rsidP="00C30A1B">
            <w:r>
              <w:t>Application of</w:t>
            </w:r>
          </w:p>
          <w:p w14:paraId="2486D8C2" w14:textId="77777777" w:rsidR="00137532" w:rsidRDefault="00137532" w:rsidP="00C30A1B">
            <w:r>
              <w:t>rehearsal, team and performance skills.</w:t>
            </w:r>
          </w:p>
          <w:p w14:paraId="643653F1" w14:textId="77777777" w:rsidR="00137532" w:rsidRDefault="00137532" w:rsidP="00C30A1B">
            <w:r>
              <w:t>Research and scripting / editing skills.</w:t>
            </w:r>
          </w:p>
          <w:p w14:paraId="133F355C" w14:textId="77777777" w:rsidR="00137532" w:rsidRDefault="00137532" w:rsidP="00C30A1B">
            <w:r w:rsidRPr="00FB0700">
              <w:t xml:space="preserve">Focus on targeted application of </w:t>
            </w:r>
          </w:p>
          <w:p w14:paraId="7AEEBC52" w14:textId="77777777" w:rsidR="00137532" w:rsidRPr="00F271E1" w:rsidRDefault="00137532" w:rsidP="00C30A1B">
            <w:r>
              <w:t>m</w:t>
            </w:r>
            <w:r w:rsidRPr="00F271E1">
              <w:t xml:space="preserve">ulti-role acting, </w:t>
            </w:r>
          </w:p>
          <w:p w14:paraId="33BB94F2" w14:textId="77777777" w:rsidR="00137532" w:rsidRDefault="00137532" w:rsidP="00C30A1B">
            <w:r w:rsidRPr="00F271E1">
              <w:t>mixing narration, chorus and character</w:t>
            </w:r>
            <w:r>
              <w:t xml:space="preserve">, use of Verbatim </w:t>
            </w:r>
            <w:r w:rsidRPr="00FB0700">
              <w:t>script technique for desired effect.</w:t>
            </w:r>
          </w:p>
        </w:tc>
        <w:tc>
          <w:tcPr>
            <w:tcW w:w="2775" w:type="dxa"/>
          </w:tcPr>
          <w:p w14:paraId="3E4DC4D5" w14:textId="77777777" w:rsidR="00137532" w:rsidRDefault="00137532" w:rsidP="00C30A1B">
            <w:r w:rsidRPr="00207EAD">
              <w:t>Self, peer and whole group evaluation of</w:t>
            </w:r>
            <w:r>
              <w:t xml:space="preserve"> ongoing and</w:t>
            </w:r>
            <w:r w:rsidRPr="00207EAD">
              <w:t xml:space="preserve"> final performance work and development of technique over the unit using subject specific vocabulary and terminology.</w:t>
            </w:r>
          </w:p>
          <w:p w14:paraId="4884ECB4" w14:textId="77777777" w:rsidR="00137532" w:rsidRDefault="00137532" w:rsidP="00C30A1B">
            <w:r w:rsidRPr="003E16F0">
              <w:t xml:space="preserve">Assessed performance of </w:t>
            </w:r>
            <w:r>
              <w:t>devised</w:t>
            </w:r>
            <w:r w:rsidRPr="003E16F0">
              <w:t xml:space="preserve"> </w:t>
            </w:r>
            <w:r>
              <w:t xml:space="preserve">group </w:t>
            </w:r>
            <w:r w:rsidRPr="003E16F0">
              <w:t>pieces</w:t>
            </w:r>
            <w:r>
              <w:t xml:space="preserve"> based on ‘A Year in History’</w:t>
            </w:r>
          </w:p>
        </w:tc>
        <w:tc>
          <w:tcPr>
            <w:tcW w:w="1649" w:type="dxa"/>
          </w:tcPr>
          <w:p w14:paraId="2E79A09D" w14:textId="77777777" w:rsidR="00137532" w:rsidRDefault="00137532" w:rsidP="00C30A1B">
            <w:r>
              <w:t>Research / source material gathering.</w:t>
            </w:r>
          </w:p>
          <w:p w14:paraId="0B137E1B" w14:textId="77777777" w:rsidR="00137532" w:rsidRDefault="00137532" w:rsidP="00C30A1B">
            <w:r>
              <w:t>Line Learning for assessed end of unit performance.</w:t>
            </w:r>
          </w:p>
        </w:tc>
        <w:tc>
          <w:tcPr>
            <w:tcW w:w="2111" w:type="dxa"/>
          </w:tcPr>
          <w:p w14:paraId="05D987D6" w14:textId="77777777" w:rsidR="00137532" w:rsidRDefault="00137532" w:rsidP="00C30A1B">
            <w:r>
              <w:t>Verbatim theatre</w:t>
            </w:r>
          </w:p>
          <w:p w14:paraId="053CCECC" w14:textId="77777777" w:rsidR="00137532" w:rsidRDefault="00137532" w:rsidP="00C30A1B">
            <w:r>
              <w:t>Synchronicity</w:t>
            </w:r>
          </w:p>
          <w:p w14:paraId="08D6287A" w14:textId="77777777" w:rsidR="00137532" w:rsidRDefault="00137532" w:rsidP="00C30A1B">
            <w:r>
              <w:t>Ensemble</w:t>
            </w:r>
          </w:p>
          <w:p w14:paraId="1ADB84EC" w14:textId="77777777" w:rsidR="00137532" w:rsidRDefault="00137532" w:rsidP="00C30A1B">
            <w:r>
              <w:t>Multi-role</w:t>
            </w:r>
          </w:p>
          <w:p w14:paraId="728718D7" w14:textId="77777777" w:rsidR="00137532" w:rsidRDefault="00137532" w:rsidP="00C30A1B">
            <w:r>
              <w:t>Fourth wall</w:t>
            </w:r>
          </w:p>
          <w:p w14:paraId="43D0D868" w14:textId="77777777" w:rsidR="00137532" w:rsidRDefault="00137532" w:rsidP="00C30A1B">
            <w:r>
              <w:t>Archetypes</w:t>
            </w:r>
          </w:p>
          <w:p w14:paraId="3E0AE1A0" w14:textId="77777777" w:rsidR="00137532" w:rsidRDefault="00137532" w:rsidP="00C30A1B">
            <w:r>
              <w:t>Motif</w:t>
            </w:r>
          </w:p>
          <w:p w14:paraId="427E9AC8" w14:textId="77777777" w:rsidR="00137532" w:rsidRDefault="00137532" w:rsidP="00C30A1B">
            <w:r>
              <w:t>Unison</w:t>
            </w:r>
          </w:p>
          <w:p w14:paraId="0E04B477" w14:textId="77777777" w:rsidR="00137532" w:rsidRDefault="00137532" w:rsidP="00C30A1B">
            <w:r>
              <w:t>Cannon</w:t>
            </w:r>
          </w:p>
          <w:p w14:paraId="658BE97B" w14:textId="77777777" w:rsidR="00137532" w:rsidRDefault="00137532" w:rsidP="00C30A1B">
            <w:r>
              <w:t>Echo</w:t>
            </w:r>
          </w:p>
          <w:p w14:paraId="438912FD" w14:textId="77777777" w:rsidR="00137532" w:rsidRDefault="00137532" w:rsidP="00C30A1B">
            <w:r>
              <w:t>Editing</w:t>
            </w:r>
          </w:p>
          <w:p w14:paraId="7CAA3EAF" w14:textId="77777777" w:rsidR="00137532" w:rsidRDefault="00137532" w:rsidP="00C30A1B"/>
          <w:p w14:paraId="2A33CA6B" w14:textId="77777777" w:rsidR="00137532" w:rsidRDefault="00137532" w:rsidP="00C30A1B"/>
        </w:tc>
      </w:tr>
      <w:tr w:rsidR="00137532" w14:paraId="63369D2F" w14:textId="77777777" w:rsidTr="00C30A1B">
        <w:trPr>
          <w:trHeight w:val="355"/>
        </w:trPr>
        <w:tc>
          <w:tcPr>
            <w:tcW w:w="1568" w:type="dxa"/>
          </w:tcPr>
          <w:p w14:paraId="5096A777" w14:textId="77777777" w:rsidR="00137532" w:rsidRDefault="00137532" w:rsidP="00C30A1B">
            <w:r>
              <w:t>HT 5</w:t>
            </w:r>
          </w:p>
        </w:tc>
        <w:tc>
          <w:tcPr>
            <w:tcW w:w="2350" w:type="dxa"/>
          </w:tcPr>
          <w:p w14:paraId="3EA3592C" w14:textId="77777777" w:rsidR="00137532" w:rsidRDefault="00137532" w:rsidP="00C30A1B">
            <w:r>
              <w:t>Epic Theatre – Blood Brothers</w:t>
            </w:r>
          </w:p>
        </w:tc>
        <w:tc>
          <w:tcPr>
            <w:tcW w:w="2489" w:type="dxa"/>
          </w:tcPr>
          <w:p w14:paraId="1BA0B7C4" w14:textId="77777777" w:rsidR="00137532" w:rsidRPr="003C168F" w:rsidRDefault="00137532" w:rsidP="00C30A1B">
            <w:r w:rsidRPr="003C168F">
              <w:t>Exploration of Epic Theatre using the Willy Russell play, Blood Brothers.</w:t>
            </w:r>
          </w:p>
          <w:p w14:paraId="7FB69851" w14:textId="77777777" w:rsidR="00137532" w:rsidRPr="003C168F" w:rsidRDefault="00137532" w:rsidP="00C30A1B">
            <w:r w:rsidRPr="003C168F">
              <w:t>Exploration of key scenes and characters.</w:t>
            </w:r>
          </w:p>
          <w:p w14:paraId="1AFE4B85" w14:textId="77777777" w:rsidR="00137532" w:rsidRPr="003C168F" w:rsidRDefault="00137532" w:rsidP="00C30A1B">
            <w:r w:rsidRPr="003C168F">
              <w:lastRenderedPageBreak/>
              <w:t>Exploration of style and genre – Epic theatre techniques crossing over with musical theatre.</w:t>
            </w:r>
          </w:p>
          <w:p w14:paraId="28A3FCF8" w14:textId="77777777" w:rsidR="00137532" w:rsidRPr="003C168F" w:rsidRDefault="00137532" w:rsidP="00C30A1B">
            <w:r w:rsidRPr="003C168F">
              <w:t>Exploration of key themes within the play</w:t>
            </w:r>
            <w:r>
              <w:t xml:space="preserve"> – Nature / Nurture, superstitions, fate.</w:t>
            </w:r>
          </w:p>
          <w:p w14:paraId="362C6CCB" w14:textId="77777777" w:rsidR="00137532" w:rsidRPr="003C168F" w:rsidRDefault="00137532" w:rsidP="00C30A1B"/>
        </w:tc>
        <w:tc>
          <w:tcPr>
            <w:tcW w:w="2446" w:type="dxa"/>
          </w:tcPr>
          <w:p w14:paraId="61567226" w14:textId="77777777" w:rsidR="00137532" w:rsidRDefault="00137532" w:rsidP="00C30A1B">
            <w:r>
              <w:lastRenderedPageBreak/>
              <w:t>Script analysis and selection.</w:t>
            </w:r>
          </w:p>
          <w:p w14:paraId="4C6603CE" w14:textId="77777777" w:rsidR="00137532" w:rsidRDefault="00137532" w:rsidP="00C30A1B">
            <w:r>
              <w:t>Application of</w:t>
            </w:r>
          </w:p>
          <w:p w14:paraId="00ACD42D" w14:textId="77777777" w:rsidR="00137532" w:rsidRDefault="00137532" w:rsidP="00C30A1B">
            <w:r>
              <w:t>rehearsal, team and performance skills.</w:t>
            </w:r>
          </w:p>
          <w:p w14:paraId="015469C4" w14:textId="77777777" w:rsidR="00137532" w:rsidRDefault="00137532" w:rsidP="00C30A1B">
            <w:r w:rsidRPr="00FB0700">
              <w:t xml:space="preserve">Focus on targeted application of </w:t>
            </w:r>
          </w:p>
          <w:p w14:paraId="1E6A2626" w14:textId="77777777" w:rsidR="00137532" w:rsidRPr="00F271E1" w:rsidRDefault="00137532" w:rsidP="00C30A1B">
            <w:r>
              <w:lastRenderedPageBreak/>
              <w:t>Epic theatre techniques and</w:t>
            </w:r>
            <w:r w:rsidRPr="00F271E1">
              <w:t xml:space="preserve"> acting, </w:t>
            </w:r>
          </w:p>
          <w:p w14:paraId="694649A4" w14:textId="77777777" w:rsidR="00137532" w:rsidRDefault="00137532" w:rsidP="00C30A1B">
            <w:r w:rsidRPr="00F271E1">
              <w:t xml:space="preserve">mixing narration, </w:t>
            </w:r>
            <w:r>
              <w:t xml:space="preserve">archetypal </w:t>
            </w:r>
            <w:r w:rsidRPr="00F271E1">
              <w:t>character</w:t>
            </w:r>
            <w:r>
              <w:t>s, use of these skills</w:t>
            </w:r>
            <w:r w:rsidRPr="00FB0700">
              <w:t xml:space="preserve"> for desired </w:t>
            </w:r>
            <w:r>
              <w:t xml:space="preserve">dramatic </w:t>
            </w:r>
            <w:r w:rsidRPr="00FB0700">
              <w:t>effect.</w:t>
            </w:r>
          </w:p>
        </w:tc>
        <w:tc>
          <w:tcPr>
            <w:tcW w:w="2775" w:type="dxa"/>
          </w:tcPr>
          <w:p w14:paraId="48841539" w14:textId="77777777" w:rsidR="00137532" w:rsidRDefault="00137532" w:rsidP="00C30A1B">
            <w:r w:rsidRPr="00207EAD">
              <w:lastRenderedPageBreak/>
              <w:t>Self, peer and whole group evaluation of</w:t>
            </w:r>
            <w:r>
              <w:t xml:space="preserve"> ongoing and</w:t>
            </w:r>
            <w:r w:rsidRPr="00207EAD">
              <w:t xml:space="preserve"> final performance work and development of technique over the unit using subject specific </w:t>
            </w:r>
            <w:r w:rsidRPr="00207EAD">
              <w:lastRenderedPageBreak/>
              <w:t>vocabulary and terminology.</w:t>
            </w:r>
          </w:p>
          <w:p w14:paraId="0E2EF870" w14:textId="77777777" w:rsidR="00137532" w:rsidRDefault="00137532" w:rsidP="00C30A1B">
            <w:r w:rsidRPr="003E16F0">
              <w:t xml:space="preserve">Assessed performance of scripted </w:t>
            </w:r>
            <w:r>
              <w:t xml:space="preserve">group </w:t>
            </w:r>
            <w:r w:rsidRPr="003E16F0">
              <w:t>pieces</w:t>
            </w:r>
            <w:r>
              <w:t xml:space="preserve"> from set text ‘Blood Brothers’</w:t>
            </w:r>
          </w:p>
        </w:tc>
        <w:tc>
          <w:tcPr>
            <w:tcW w:w="1649" w:type="dxa"/>
          </w:tcPr>
          <w:p w14:paraId="3AFD942A" w14:textId="77777777" w:rsidR="00137532" w:rsidRPr="00440F46" w:rsidRDefault="00137532" w:rsidP="00C30A1B">
            <w:r w:rsidRPr="00440F46">
              <w:lastRenderedPageBreak/>
              <w:t>Research into set text (Blood Brothers), characters, style, genre and context.</w:t>
            </w:r>
          </w:p>
          <w:p w14:paraId="2D29E0EE" w14:textId="77777777" w:rsidR="00137532" w:rsidRDefault="00137532" w:rsidP="00C30A1B">
            <w:r>
              <w:lastRenderedPageBreak/>
              <w:t>Line Learning for assessed end of unit performance.</w:t>
            </w:r>
          </w:p>
        </w:tc>
        <w:tc>
          <w:tcPr>
            <w:tcW w:w="2111" w:type="dxa"/>
          </w:tcPr>
          <w:p w14:paraId="3AA6E3DA" w14:textId="77777777" w:rsidR="00137532" w:rsidRDefault="00137532" w:rsidP="00C30A1B">
            <w:r>
              <w:lastRenderedPageBreak/>
              <w:t>Epic Theatre</w:t>
            </w:r>
          </w:p>
          <w:p w14:paraId="2F7FF06C" w14:textId="77777777" w:rsidR="00137532" w:rsidRDefault="00137532" w:rsidP="00C30A1B">
            <w:r>
              <w:t>Fourth Wall</w:t>
            </w:r>
          </w:p>
          <w:p w14:paraId="5A372AFC" w14:textId="77777777" w:rsidR="00137532" w:rsidRDefault="00137532" w:rsidP="00C30A1B">
            <w:r>
              <w:t>Narrator</w:t>
            </w:r>
          </w:p>
          <w:p w14:paraId="1178F7E4" w14:textId="77777777" w:rsidR="00137532" w:rsidRDefault="00137532" w:rsidP="00C30A1B">
            <w:r>
              <w:t>Archetype</w:t>
            </w:r>
          </w:p>
          <w:p w14:paraId="68CAA058" w14:textId="77777777" w:rsidR="00137532" w:rsidRDefault="00137532" w:rsidP="00C30A1B">
            <w:r>
              <w:t>Stereotype</w:t>
            </w:r>
          </w:p>
          <w:p w14:paraId="40764ADA" w14:textId="77777777" w:rsidR="00137532" w:rsidRDefault="00137532" w:rsidP="00C30A1B">
            <w:r>
              <w:t>Fate</w:t>
            </w:r>
          </w:p>
          <w:p w14:paraId="152262D7" w14:textId="77777777" w:rsidR="00137532" w:rsidRDefault="00137532" w:rsidP="00C30A1B">
            <w:r>
              <w:t>Episodic structure</w:t>
            </w:r>
          </w:p>
        </w:tc>
      </w:tr>
      <w:tr w:rsidR="00137532" w14:paraId="66A4DA05" w14:textId="77777777" w:rsidTr="00C30A1B">
        <w:trPr>
          <w:trHeight w:val="355"/>
        </w:trPr>
        <w:tc>
          <w:tcPr>
            <w:tcW w:w="1568" w:type="dxa"/>
          </w:tcPr>
          <w:p w14:paraId="4138EE10" w14:textId="77777777" w:rsidR="00137532" w:rsidRDefault="00137532" w:rsidP="00C30A1B">
            <w:r>
              <w:t>HT 6</w:t>
            </w:r>
          </w:p>
        </w:tc>
        <w:tc>
          <w:tcPr>
            <w:tcW w:w="2350" w:type="dxa"/>
          </w:tcPr>
          <w:p w14:paraId="4011BB6C" w14:textId="77777777" w:rsidR="00137532" w:rsidRDefault="00137532" w:rsidP="00C30A1B">
            <w:r>
              <w:t>Performance analysis – The Odyssey</w:t>
            </w:r>
          </w:p>
        </w:tc>
        <w:tc>
          <w:tcPr>
            <w:tcW w:w="2489" w:type="dxa"/>
          </w:tcPr>
          <w:p w14:paraId="034FEF63" w14:textId="77777777" w:rsidR="00137532" w:rsidRDefault="00137532" w:rsidP="00C30A1B">
            <w:r>
              <w:t xml:space="preserve">Exploration of theatre performance analysis and evaluation linked to the </w:t>
            </w:r>
            <w:proofErr w:type="gramStart"/>
            <w:r>
              <w:t>Splendid</w:t>
            </w:r>
            <w:proofErr w:type="gramEnd"/>
            <w:r>
              <w:t xml:space="preserve"> play ‘The Odyssey’.</w:t>
            </w:r>
          </w:p>
          <w:p w14:paraId="2C9F5194" w14:textId="77777777" w:rsidR="00137532" w:rsidRDefault="00137532" w:rsidP="00C30A1B">
            <w:r>
              <w:t>What makes an effective performance?</w:t>
            </w:r>
          </w:p>
          <w:p w14:paraId="77095F79" w14:textId="77777777" w:rsidR="00137532" w:rsidRDefault="00137532" w:rsidP="00C30A1B">
            <w:r>
              <w:t>How do actor’s use their performance skills to create effect?</w:t>
            </w:r>
          </w:p>
          <w:p w14:paraId="3DA0AB74" w14:textId="77777777" w:rsidR="00137532" w:rsidRDefault="00137532" w:rsidP="00C30A1B">
            <w:r>
              <w:t>Recognition of stylistic techniques.</w:t>
            </w:r>
          </w:p>
          <w:p w14:paraId="57DE5CC7" w14:textId="77777777" w:rsidR="00137532" w:rsidRDefault="00137532" w:rsidP="00C30A1B"/>
          <w:p w14:paraId="089A1DC1" w14:textId="77777777" w:rsidR="00137532" w:rsidRDefault="00137532" w:rsidP="00C30A1B"/>
          <w:p w14:paraId="1B743854" w14:textId="77777777" w:rsidR="00137532" w:rsidRDefault="00137532" w:rsidP="00C30A1B"/>
        </w:tc>
        <w:tc>
          <w:tcPr>
            <w:tcW w:w="2446" w:type="dxa"/>
          </w:tcPr>
          <w:p w14:paraId="54A19F5E" w14:textId="77777777" w:rsidR="00137532" w:rsidRDefault="00137532" w:rsidP="00C30A1B">
            <w:r>
              <w:t>Analysis skills linked to chosen performance.</w:t>
            </w:r>
          </w:p>
          <w:p w14:paraId="576BC378" w14:textId="77777777" w:rsidR="00137532" w:rsidRDefault="00137532" w:rsidP="00C30A1B">
            <w:r>
              <w:t>Breaking down a scene to recognise effective use of technique.</w:t>
            </w:r>
          </w:p>
          <w:p w14:paraId="5C36C921" w14:textId="77777777" w:rsidR="00137532" w:rsidRDefault="00137532" w:rsidP="00C30A1B">
            <w:r>
              <w:t>Linking stagecraft to story and the effectiveness of style.</w:t>
            </w:r>
          </w:p>
        </w:tc>
        <w:tc>
          <w:tcPr>
            <w:tcW w:w="2775" w:type="dxa"/>
          </w:tcPr>
          <w:p w14:paraId="3CCEDE77" w14:textId="77777777" w:rsidR="00137532" w:rsidRDefault="00137532" w:rsidP="00C30A1B">
            <w:r>
              <w:t>Ongoing feedback and questioning from teacher.</w:t>
            </w:r>
          </w:p>
          <w:p w14:paraId="67394F26" w14:textId="77777777" w:rsidR="00137532" w:rsidRDefault="00137532" w:rsidP="00C30A1B">
            <w:r>
              <w:t>End of unit written assessment focused on analysis of performance and evaluation of success.</w:t>
            </w:r>
          </w:p>
        </w:tc>
        <w:tc>
          <w:tcPr>
            <w:tcW w:w="1649" w:type="dxa"/>
          </w:tcPr>
          <w:p w14:paraId="1C9E4F6E" w14:textId="77777777" w:rsidR="00137532" w:rsidRDefault="00137532" w:rsidP="00C30A1B">
            <w:r>
              <w:t>Research tasks linked to Splendid Productions.</w:t>
            </w:r>
          </w:p>
        </w:tc>
        <w:tc>
          <w:tcPr>
            <w:tcW w:w="2111" w:type="dxa"/>
          </w:tcPr>
          <w:p w14:paraId="0059F4A6" w14:textId="77777777" w:rsidR="00137532" w:rsidRDefault="00137532" w:rsidP="00C30A1B">
            <w:r>
              <w:t>Analysis</w:t>
            </w:r>
          </w:p>
          <w:p w14:paraId="160B34F0" w14:textId="77777777" w:rsidR="00137532" w:rsidRDefault="00137532" w:rsidP="00C30A1B">
            <w:r>
              <w:t>Evaluation</w:t>
            </w:r>
          </w:p>
          <w:p w14:paraId="46FA8A3E" w14:textId="77777777" w:rsidR="00137532" w:rsidRDefault="00137532" w:rsidP="00C30A1B">
            <w:r>
              <w:t>Stagecraft</w:t>
            </w:r>
          </w:p>
          <w:p w14:paraId="1496576E" w14:textId="77777777" w:rsidR="00137532" w:rsidRDefault="00137532" w:rsidP="00C30A1B">
            <w:r>
              <w:t>Revision of prior vocabulary to use in this context.</w:t>
            </w:r>
          </w:p>
        </w:tc>
      </w:tr>
    </w:tbl>
    <w:p w14:paraId="5D4CE175" w14:textId="77777777" w:rsidR="00137532" w:rsidRDefault="00137532" w:rsidP="00137532">
      <w:pPr>
        <w:spacing w:after="0" w:line="240" w:lineRule="auto"/>
      </w:pPr>
    </w:p>
    <w:p w14:paraId="4242CA1B" w14:textId="77777777" w:rsidR="00686029" w:rsidRDefault="00686029" w:rsidP="00137532">
      <w:pPr>
        <w:spacing w:after="0" w:line="240" w:lineRule="auto"/>
      </w:pPr>
    </w:p>
    <w:sectPr w:rsidR="00686029" w:rsidSect="001375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4287"/>
    <w:multiLevelType w:val="multilevel"/>
    <w:tmpl w:val="0ADC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031B1C"/>
    <w:multiLevelType w:val="hybridMultilevel"/>
    <w:tmpl w:val="616A8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852904">
    <w:abstractNumId w:val="1"/>
  </w:num>
  <w:num w:numId="2" w16cid:durableId="71573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532"/>
    <w:rsid w:val="00137532"/>
    <w:rsid w:val="004760E2"/>
    <w:rsid w:val="00686029"/>
    <w:rsid w:val="006A70E5"/>
    <w:rsid w:val="0084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05E24"/>
  <w15:chartTrackingRefBased/>
  <w15:docId w15:val="{CE7C7568-B8B0-48E1-85AB-D47E86AD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532"/>
  </w:style>
  <w:style w:type="paragraph" w:styleId="Heading1">
    <w:name w:val="heading 1"/>
    <w:basedOn w:val="Normal"/>
    <w:next w:val="Normal"/>
    <w:link w:val="Heading1Char"/>
    <w:uiPriority w:val="9"/>
    <w:qFormat/>
    <w:rsid w:val="00137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5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5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5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5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5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5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5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5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5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5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5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5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5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5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5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5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5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5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5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5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5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5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5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5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37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4863</Characters>
  <Application>Microsoft Office Word</Application>
  <DocSecurity>0</DocSecurity>
  <Lines>405</Lines>
  <Paragraphs>171</Paragraphs>
  <ScaleCrop>false</ScaleCrop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Bowell</dc:creator>
  <cp:keywords/>
  <dc:description/>
  <cp:lastModifiedBy>Gary Bowell</cp:lastModifiedBy>
  <cp:revision>2</cp:revision>
  <dcterms:created xsi:type="dcterms:W3CDTF">2025-10-01T10:03:00Z</dcterms:created>
  <dcterms:modified xsi:type="dcterms:W3CDTF">2025-10-01T10:05:00Z</dcterms:modified>
</cp:coreProperties>
</file>