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AB5D" w14:textId="3F08352D" w:rsidR="007136D6" w:rsidRDefault="007136D6" w:rsidP="007136D6">
      <w:pPr>
        <w:pStyle w:val="Heading1"/>
      </w:pPr>
      <w:r w:rsidRPr="00F52713">
        <w:t xml:space="preserve">Privacy Notice (How we use </w:t>
      </w:r>
      <w:r w:rsidR="004777CE">
        <w:t>stude</w:t>
      </w:r>
      <w:r w:rsidR="008C6086">
        <w:t>n</w:t>
      </w:r>
      <w:r w:rsidR="004777CE">
        <w:t>t</w:t>
      </w:r>
      <w:r w:rsidRPr="00F52713">
        <w:t xml:space="preserve"> information)</w:t>
      </w:r>
    </w:p>
    <w:p w14:paraId="1945679E" w14:textId="77777777" w:rsidR="00363D6F" w:rsidRPr="000711F8" w:rsidRDefault="00363D6F" w:rsidP="00363D6F">
      <w:pPr>
        <w:widowControl w:val="0"/>
        <w:overflowPunct w:val="0"/>
        <w:autoSpaceDE w:val="0"/>
        <w:autoSpaceDN w:val="0"/>
        <w:adjustRightInd w:val="0"/>
        <w:spacing w:after="0" w:line="240" w:lineRule="auto"/>
        <w:textAlignment w:val="baseline"/>
        <w:rPr>
          <w:b/>
          <w:bCs/>
          <w:color w:val="1F497D" w:themeColor="text2"/>
          <w:sz w:val="32"/>
          <w:szCs w:val="32"/>
        </w:rPr>
      </w:pPr>
      <w:r w:rsidRPr="000711F8">
        <w:rPr>
          <w:b/>
          <w:bCs/>
          <w:color w:val="1F497D" w:themeColor="text2"/>
          <w:sz w:val="32"/>
          <w:szCs w:val="32"/>
        </w:rPr>
        <w:t>Lytham St Annes High School is the Data Controller for the use of personal data in this privacy notice.</w:t>
      </w:r>
    </w:p>
    <w:p w14:paraId="35A86C09" w14:textId="77777777" w:rsidR="00363D6F" w:rsidRDefault="00363D6F" w:rsidP="00363D6F"/>
    <w:p w14:paraId="7088C04D" w14:textId="2F31BE0F" w:rsidR="0072690D" w:rsidRPr="0072690D" w:rsidRDefault="0072690D" w:rsidP="0072690D">
      <w:pPr>
        <w:shd w:val="clear" w:color="auto" w:fill="FFFFFF"/>
        <w:spacing w:after="0" w:line="240" w:lineRule="auto"/>
        <w:rPr>
          <w:rFonts w:cs="Arial"/>
          <w:szCs w:val="22"/>
        </w:rPr>
      </w:pPr>
      <w:r w:rsidRPr="0072690D">
        <w:rPr>
          <w:rFonts w:cs="Arial"/>
          <w:szCs w:val="22"/>
        </w:rPr>
        <w:t>Under UK data protection requirements, General Data Protection Regulation (</w:t>
      </w:r>
      <w:proofErr w:type="gramStart"/>
      <w:r w:rsidRPr="0072690D">
        <w:rPr>
          <w:rFonts w:cs="Arial"/>
          <w:szCs w:val="22"/>
        </w:rPr>
        <w:t>GDPR)  and</w:t>
      </w:r>
      <w:proofErr w:type="gramEnd"/>
      <w:r w:rsidRPr="0072690D">
        <w:rPr>
          <w:rFonts w:cs="Arial"/>
          <w:szCs w:val="22"/>
        </w:rPr>
        <w:t xml:space="preserve"> Data Protection Act 2018, individuals have a right to be informed about how the school uses any personal data. The school complies with this requirement by providing ‘privacy notices’ to inform individuals about how their personal data will be processed. This privacy notice explains how the school collects, stores and uses personal data about students and their families</w:t>
      </w:r>
      <w:r w:rsidR="008C6086">
        <w:rPr>
          <w:rFonts w:cs="Arial"/>
          <w:szCs w:val="22"/>
        </w:rPr>
        <w:t>.</w:t>
      </w:r>
    </w:p>
    <w:p w14:paraId="7A82C52E" w14:textId="77777777" w:rsidR="0072690D" w:rsidRDefault="0072690D" w:rsidP="00363D6F"/>
    <w:p w14:paraId="6910F293" w14:textId="33D5006E" w:rsidR="007136D6" w:rsidRPr="00907A28" w:rsidRDefault="007136D6" w:rsidP="007136D6">
      <w:pPr>
        <w:pStyle w:val="Heading2"/>
      </w:pPr>
      <w:r w:rsidRPr="00F52713">
        <w:t xml:space="preserve">The categories of </w:t>
      </w:r>
      <w:r w:rsidR="008C6086">
        <w:t>student</w:t>
      </w:r>
      <w:r w:rsidRPr="00F52713">
        <w:t xml:space="preserve"> information that we </w:t>
      </w:r>
      <w:r>
        <w:t>process include</w:t>
      </w:r>
      <w:r w:rsidRPr="00F52713">
        <w:t>:</w:t>
      </w:r>
    </w:p>
    <w:p w14:paraId="36503678" w14:textId="3A2ABE74"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 xml:space="preserve">personal identifiers and contacts (such as name, unique </w:t>
      </w:r>
      <w:r w:rsidR="008C6086">
        <w:rPr>
          <w:szCs w:val="22"/>
        </w:rPr>
        <w:t>student</w:t>
      </w:r>
      <w:r w:rsidRPr="00907A28">
        <w:rPr>
          <w:szCs w:val="22"/>
        </w:rPr>
        <w:t xml:space="preserve"> number, contact details and address)</w:t>
      </w:r>
    </w:p>
    <w:p w14:paraId="3E465F81" w14:textId="1AA62B1F"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w:t>
      </w:r>
      <w:r w:rsidR="00B2757F">
        <w:rPr>
          <w:szCs w:val="22"/>
        </w:rPr>
        <w:t xml:space="preserve"> nationality, country of birth</w:t>
      </w:r>
      <w:r w:rsidRPr="00907A28">
        <w:rPr>
          <w:szCs w:val="22"/>
        </w:rPr>
        <w:t xml:space="preserv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5A28D30C" w14:textId="0CE91FB7" w:rsidR="00200F6D" w:rsidRDefault="00200F6D"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photographs and CCTV images</w:t>
      </w:r>
    </w:p>
    <w:p w14:paraId="4DFA7AC9" w14:textId="6A54AC32" w:rsidR="00200F6D" w:rsidRDefault="00422394"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c</w:t>
      </w:r>
      <w:r w:rsidR="00200F6D">
        <w:rPr>
          <w:szCs w:val="22"/>
        </w:rPr>
        <w:t>atering (purchase information)</w:t>
      </w:r>
    </w:p>
    <w:p w14:paraId="4AB88B77" w14:textId="60EA552C" w:rsidR="009C786D" w:rsidRPr="008B0E0D" w:rsidRDefault="00422394" w:rsidP="009C786D">
      <w:pPr>
        <w:pStyle w:val="ListParagraph"/>
        <w:numPr>
          <w:ilvl w:val="0"/>
          <w:numId w:val="23"/>
        </w:numPr>
        <w:shd w:val="clear" w:color="auto" w:fill="FFFFFF"/>
        <w:spacing w:after="0" w:line="240" w:lineRule="auto"/>
        <w:rPr>
          <w:rFonts w:cs="Arial"/>
          <w:szCs w:val="22"/>
        </w:rPr>
      </w:pPr>
      <w:r w:rsidRPr="009C786D">
        <w:rPr>
          <w:szCs w:val="22"/>
        </w:rPr>
        <w:t>trips and activities</w:t>
      </w:r>
      <w:r w:rsidR="009C786D" w:rsidRPr="009C786D">
        <w:rPr>
          <w:szCs w:val="22"/>
        </w:rPr>
        <w:t xml:space="preserve"> </w:t>
      </w:r>
      <w:r w:rsidR="009C786D" w:rsidRPr="008B0E0D">
        <w:rPr>
          <w:rFonts w:cs="Arial"/>
          <w:szCs w:val="22"/>
        </w:rPr>
        <w:t xml:space="preserve">(dietary needs, medical needs and history and in some cases for overseas trips </w:t>
      </w:r>
    </w:p>
    <w:p w14:paraId="6F1FAC50" w14:textId="68C841FC" w:rsidR="00422394" w:rsidRPr="008B0E0D" w:rsidRDefault="009C786D" w:rsidP="008B0E0D">
      <w:pPr>
        <w:shd w:val="clear" w:color="auto" w:fill="FFFFFF"/>
        <w:spacing w:after="0" w:line="240" w:lineRule="auto"/>
        <w:ind w:firstLine="720"/>
        <w:rPr>
          <w:rFonts w:cs="Arial"/>
          <w:szCs w:val="22"/>
        </w:rPr>
      </w:pPr>
      <w:r w:rsidRPr="009C786D">
        <w:rPr>
          <w:rFonts w:cs="Arial"/>
          <w:szCs w:val="22"/>
        </w:rPr>
        <w:t>passport numbers, birth certificates)</w:t>
      </w:r>
    </w:p>
    <w:p w14:paraId="71FB6A5A" w14:textId="77777777" w:rsidR="00245B50" w:rsidRPr="00245B50" w:rsidRDefault="00245B50" w:rsidP="00245B50">
      <w:pPr>
        <w:widowControl w:val="0"/>
        <w:overflowPunct w:val="0"/>
        <w:autoSpaceDE w:val="0"/>
        <w:autoSpaceDN w:val="0"/>
        <w:adjustRightInd w:val="0"/>
        <w:spacing w:after="0" w:line="240" w:lineRule="auto"/>
        <w:ind w:left="360"/>
        <w:textAlignment w:val="baseline"/>
        <w:rPr>
          <w:szCs w:val="22"/>
        </w:rPr>
      </w:pPr>
    </w:p>
    <w:p w14:paraId="5E5522B0" w14:textId="63D81A15" w:rsidR="007136D6" w:rsidRPr="00355F5B" w:rsidRDefault="007136D6" w:rsidP="007136D6">
      <w:pPr>
        <w:pStyle w:val="Heading2"/>
        <w:rPr>
          <w:b w:val="0"/>
        </w:rPr>
      </w:pPr>
      <w:r w:rsidRPr="00F52713">
        <w:t xml:space="preserve">Why we collect and use </w:t>
      </w:r>
      <w:r w:rsidR="001309A4">
        <w:t>student</w:t>
      </w:r>
      <w:r w:rsidRPr="00F52713">
        <w:t xml:space="preserve"> information</w:t>
      </w:r>
    </w:p>
    <w:p w14:paraId="172AA46E" w14:textId="6EB4556B" w:rsidR="007136D6" w:rsidRPr="00907A28" w:rsidRDefault="007136D6" w:rsidP="007136D6">
      <w:pPr>
        <w:rPr>
          <w:szCs w:val="22"/>
        </w:rPr>
      </w:pPr>
      <w:r w:rsidRPr="00907A28">
        <w:rPr>
          <w:szCs w:val="22"/>
        </w:rPr>
        <w:t xml:space="preserve">We collect and use </w:t>
      </w:r>
      <w:r w:rsidR="00E83BE7">
        <w:rPr>
          <w:szCs w:val="22"/>
        </w:rPr>
        <w:t>student</w:t>
      </w:r>
      <w:r w:rsidRPr="00907A28">
        <w:rPr>
          <w:szCs w:val="22"/>
        </w:rPr>
        <w:t xml:space="preserve"> information, for the following purposes:</w:t>
      </w:r>
    </w:p>
    <w:p w14:paraId="59F2C28A" w14:textId="40AF0928"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w:t>
      </w:r>
      <w:r w:rsidR="00E83BE7">
        <w:rPr>
          <w:szCs w:val="22"/>
          <w:lang w:val="en-US"/>
        </w:rPr>
        <w:t>student</w:t>
      </w:r>
      <w:r w:rsidRPr="00907A28">
        <w:rPr>
          <w:szCs w:val="22"/>
          <w:lang w:val="en-US"/>
        </w:rPr>
        <w:t xml:space="preserve"> learning </w:t>
      </w:r>
    </w:p>
    <w:p w14:paraId="511E09EA" w14:textId="7A12743E"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w:t>
      </w:r>
      <w:r w:rsidR="00E83BE7">
        <w:rPr>
          <w:szCs w:val="22"/>
          <w:lang w:val="en-US"/>
        </w:rPr>
        <w:t>student</w:t>
      </w:r>
      <w:r w:rsidRPr="00907A28">
        <w:rPr>
          <w:szCs w:val="22"/>
          <w:lang w:val="en-US"/>
        </w:rPr>
        <w:t xml:space="preserve">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A48518B" w:rsidR="007136D6"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meet the statutory duties placed upon us for </w:t>
      </w:r>
      <w:r w:rsidR="000A24B0">
        <w:rPr>
          <w:szCs w:val="22"/>
          <w:lang w:val="en-US"/>
        </w:rPr>
        <w:t>the Department for Education (</w:t>
      </w:r>
      <w:r w:rsidRPr="00907A28">
        <w:rPr>
          <w:szCs w:val="22"/>
          <w:lang w:val="en-US"/>
        </w:rPr>
        <w:t>DfE</w:t>
      </w:r>
      <w:r w:rsidR="000A24B0">
        <w:rPr>
          <w:szCs w:val="22"/>
          <w:lang w:val="en-US"/>
        </w:rPr>
        <w:t>)</w:t>
      </w:r>
      <w:r w:rsidRPr="00907A28">
        <w:rPr>
          <w:szCs w:val="22"/>
          <w:lang w:val="en-US"/>
        </w:rPr>
        <w:t xml:space="preserve"> data collections</w:t>
      </w:r>
    </w:p>
    <w:p w14:paraId="679188D8" w14:textId="6677C08A" w:rsidR="00A0451F" w:rsidRDefault="00A0451F"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to facilitate school trips and activities</w:t>
      </w:r>
    </w:p>
    <w:p w14:paraId="0DF36457" w14:textId="35997C07" w:rsidR="00A0451F" w:rsidRDefault="00A0451F"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to provide counselling services as required</w:t>
      </w:r>
    </w:p>
    <w:p w14:paraId="65D6B3C0" w14:textId="346B9C5F" w:rsidR="00A0451F" w:rsidRPr="00907A28" w:rsidRDefault="00A0451F"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to safeguard students</w:t>
      </w:r>
    </w:p>
    <w:p w14:paraId="52B735BD" w14:textId="77777777" w:rsidR="00F67C06" w:rsidRDefault="00F67C06" w:rsidP="007136D6">
      <w:pPr>
        <w:widowControl w:val="0"/>
        <w:suppressAutoHyphens/>
        <w:overflowPunct w:val="0"/>
        <w:autoSpaceDE w:val="0"/>
        <w:autoSpaceDN w:val="0"/>
        <w:spacing w:after="0" w:line="240" w:lineRule="auto"/>
        <w:textAlignment w:val="baseline"/>
        <w:rPr>
          <w:b/>
          <w:color w:val="8A2529"/>
          <w:sz w:val="24"/>
        </w:rPr>
      </w:pPr>
    </w:p>
    <w:p w14:paraId="34F3C57F" w14:textId="3A3AB8D9" w:rsidR="00303D69" w:rsidRDefault="00303D69" w:rsidP="00303D69">
      <w:pPr>
        <w:shd w:val="clear" w:color="auto" w:fill="FFFFFF"/>
        <w:spacing w:after="0" w:line="240" w:lineRule="auto"/>
        <w:rPr>
          <w:rFonts w:cs="Arial"/>
          <w:szCs w:val="22"/>
        </w:rPr>
      </w:pPr>
      <w:r w:rsidRPr="00303D69">
        <w:rPr>
          <w:rFonts w:cs="Arial"/>
          <w:szCs w:val="22"/>
        </w:rPr>
        <w:t xml:space="preserve">The school will use a lawful basis to collect and use personal data. Most commonly, the school will use it where it needs to: </w:t>
      </w:r>
    </w:p>
    <w:p w14:paraId="614026B2" w14:textId="77777777" w:rsidR="004540ED" w:rsidRPr="00303D69" w:rsidRDefault="004540ED" w:rsidP="00303D69">
      <w:pPr>
        <w:shd w:val="clear" w:color="auto" w:fill="FFFFFF"/>
        <w:spacing w:after="0" w:line="240" w:lineRule="auto"/>
        <w:rPr>
          <w:rFonts w:cs="Arial"/>
          <w:szCs w:val="22"/>
        </w:rPr>
      </w:pPr>
    </w:p>
    <w:p w14:paraId="06EC7168" w14:textId="77777777" w:rsidR="00303D69" w:rsidRPr="00303D69" w:rsidRDefault="00303D69" w:rsidP="00303D69">
      <w:pPr>
        <w:shd w:val="clear" w:color="auto" w:fill="FFFFFF"/>
        <w:spacing w:after="0" w:line="240" w:lineRule="auto"/>
        <w:rPr>
          <w:rFonts w:cs="Arial"/>
          <w:szCs w:val="22"/>
        </w:rPr>
      </w:pPr>
      <w:r w:rsidRPr="00303D69">
        <w:rPr>
          <w:rFonts w:cs="Arial"/>
          <w:szCs w:val="22"/>
        </w:rPr>
        <w:t>• comply with a legal obligation</w:t>
      </w:r>
    </w:p>
    <w:p w14:paraId="37C75535" w14:textId="77777777" w:rsidR="00303D69" w:rsidRDefault="00303D69" w:rsidP="00303D69">
      <w:pPr>
        <w:shd w:val="clear" w:color="auto" w:fill="FFFFFF"/>
        <w:spacing w:after="0" w:line="240" w:lineRule="auto"/>
        <w:rPr>
          <w:rFonts w:cs="Arial"/>
          <w:szCs w:val="22"/>
        </w:rPr>
      </w:pPr>
      <w:r w:rsidRPr="00303D69">
        <w:rPr>
          <w:rFonts w:cs="Arial"/>
          <w:szCs w:val="22"/>
        </w:rPr>
        <w:t>• perform an official task in the public interest</w:t>
      </w:r>
    </w:p>
    <w:p w14:paraId="07263E0B" w14:textId="77777777" w:rsidR="004540ED" w:rsidRPr="00303D69" w:rsidRDefault="004540ED" w:rsidP="00303D69">
      <w:pPr>
        <w:shd w:val="clear" w:color="auto" w:fill="FFFFFF"/>
        <w:spacing w:after="0" w:line="240" w:lineRule="auto"/>
        <w:rPr>
          <w:rFonts w:cs="Arial"/>
          <w:szCs w:val="22"/>
        </w:rPr>
      </w:pPr>
    </w:p>
    <w:p w14:paraId="696A3639" w14:textId="46878AD5" w:rsidR="00303D69" w:rsidRDefault="00303D69" w:rsidP="00303D69">
      <w:pPr>
        <w:shd w:val="clear" w:color="auto" w:fill="FFFFFF"/>
        <w:spacing w:after="0" w:line="240" w:lineRule="auto"/>
        <w:rPr>
          <w:rFonts w:cs="Arial"/>
          <w:szCs w:val="22"/>
        </w:rPr>
      </w:pPr>
      <w:r w:rsidRPr="00303D69">
        <w:rPr>
          <w:rFonts w:cs="Arial"/>
          <w:szCs w:val="22"/>
        </w:rPr>
        <w:lastRenderedPageBreak/>
        <w:t>Less commonly, the school may also process personal data in situations where:</w:t>
      </w:r>
    </w:p>
    <w:p w14:paraId="2E51B45C" w14:textId="77777777" w:rsidR="004540ED" w:rsidRPr="00303D69" w:rsidRDefault="004540ED" w:rsidP="00303D69">
      <w:pPr>
        <w:shd w:val="clear" w:color="auto" w:fill="FFFFFF"/>
        <w:spacing w:after="0" w:line="240" w:lineRule="auto"/>
        <w:rPr>
          <w:rFonts w:cs="Arial"/>
          <w:szCs w:val="22"/>
        </w:rPr>
      </w:pPr>
    </w:p>
    <w:p w14:paraId="2AAF1821" w14:textId="77777777" w:rsidR="00303D69" w:rsidRPr="00303D69" w:rsidRDefault="00303D69" w:rsidP="00303D69">
      <w:pPr>
        <w:shd w:val="clear" w:color="auto" w:fill="FFFFFF"/>
        <w:spacing w:after="0" w:line="240" w:lineRule="auto"/>
        <w:rPr>
          <w:rFonts w:cs="Arial"/>
          <w:szCs w:val="22"/>
        </w:rPr>
      </w:pPr>
      <w:r w:rsidRPr="00303D69">
        <w:rPr>
          <w:rFonts w:cs="Arial"/>
          <w:szCs w:val="22"/>
        </w:rPr>
        <w:t>• you have given consent to use it in a certain way</w:t>
      </w:r>
    </w:p>
    <w:p w14:paraId="1A3D614A" w14:textId="77777777" w:rsidR="00303D69" w:rsidRDefault="00303D69" w:rsidP="00303D69">
      <w:pPr>
        <w:shd w:val="clear" w:color="auto" w:fill="FFFFFF"/>
        <w:spacing w:after="0" w:line="240" w:lineRule="auto"/>
        <w:rPr>
          <w:rFonts w:cs="Arial"/>
          <w:szCs w:val="22"/>
        </w:rPr>
      </w:pPr>
      <w:r w:rsidRPr="00303D69">
        <w:rPr>
          <w:rFonts w:cs="Arial"/>
          <w:szCs w:val="22"/>
        </w:rPr>
        <w:t>• the school needs to protect the individual’s vital interests (or someone else’s interests)</w:t>
      </w:r>
    </w:p>
    <w:p w14:paraId="698EF63B" w14:textId="77777777" w:rsidR="004540ED" w:rsidRPr="00303D69" w:rsidRDefault="004540ED" w:rsidP="00303D69">
      <w:pPr>
        <w:shd w:val="clear" w:color="auto" w:fill="FFFFFF"/>
        <w:spacing w:after="0" w:line="240" w:lineRule="auto"/>
        <w:rPr>
          <w:rFonts w:cs="Arial"/>
          <w:szCs w:val="22"/>
        </w:rPr>
      </w:pPr>
    </w:p>
    <w:p w14:paraId="44D3E2BB" w14:textId="528CB1D6" w:rsidR="00303D69" w:rsidRPr="00303D69" w:rsidRDefault="00303D69" w:rsidP="00303D69">
      <w:pPr>
        <w:shd w:val="clear" w:color="auto" w:fill="FFFFFF"/>
        <w:spacing w:after="0" w:line="240" w:lineRule="auto"/>
        <w:rPr>
          <w:rFonts w:cs="Arial"/>
          <w:szCs w:val="22"/>
        </w:rPr>
      </w:pPr>
      <w:r w:rsidRPr="00303D69">
        <w:rPr>
          <w:rFonts w:cs="Arial"/>
          <w:szCs w:val="22"/>
        </w:rPr>
        <w:t>Some of the reasons listed above for collecting and using personal information overlap, and there may be</w:t>
      </w:r>
    </w:p>
    <w:p w14:paraId="19EF3D55" w14:textId="6D7D4BC7" w:rsidR="00303D69" w:rsidRPr="00323881" w:rsidRDefault="00303D69" w:rsidP="00323881">
      <w:pPr>
        <w:shd w:val="clear" w:color="auto" w:fill="FFFFFF"/>
        <w:spacing w:after="0" w:line="240" w:lineRule="auto"/>
        <w:rPr>
          <w:rFonts w:cs="Arial"/>
          <w:szCs w:val="22"/>
        </w:rPr>
      </w:pPr>
      <w:r w:rsidRPr="00303D69">
        <w:rPr>
          <w:rFonts w:cs="Arial"/>
          <w:szCs w:val="22"/>
        </w:rPr>
        <w:t>several grounds which justify the school’s use of your dat</w:t>
      </w:r>
      <w:r>
        <w:rPr>
          <w:rFonts w:cs="Arial"/>
          <w:szCs w:val="22"/>
        </w:rPr>
        <w:t>a</w:t>
      </w:r>
      <w:r w:rsidR="00323881">
        <w:rPr>
          <w:rFonts w:cs="Arial"/>
          <w:szCs w:val="22"/>
        </w:rPr>
        <w:t>.</w:t>
      </w:r>
    </w:p>
    <w:p w14:paraId="3AC97EDE" w14:textId="77777777" w:rsidR="00303D69" w:rsidRDefault="00303D69" w:rsidP="007136D6">
      <w:pPr>
        <w:rPr>
          <w:rFonts w:cs="Arial"/>
        </w:rPr>
      </w:pPr>
    </w:p>
    <w:p w14:paraId="309C4098" w14:textId="6FF9E21C" w:rsidR="007136D6" w:rsidRPr="00907A28" w:rsidRDefault="007136D6" w:rsidP="007136D6">
      <w:pPr>
        <w:rPr>
          <w:rFonts w:cs="Arial"/>
        </w:rPr>
      </w:pPr>
      <w:r w:rsidRPr="00907A28">
        <w:rPr>
          <w:rFonts w:cs="Arial"/>
        </w:rPr>
        <w:t xml:space="preserve">Under the </w:t>
      </w:r>
      <w:hyperlink r:id="rId12" w:history="1">
        <w:r w:rsidR="0014597E" w:rsidRPr="00BD13D3">
          <w:rPr>
            <w:rStyle w:val="Hyperlink"/>
            <w:rFonts w:cs="Arial"/>
            <w:sz w:val="22"/>
          </w:rPr>
          <w:t>UK General Data Protection Regulation (UK GDPR)</w:t>
        </w:r>
      </w:hyperlink>
      <w:r w:rsidRPr="00907A28">
        <w:rPr>
          <w:rFonts w:cs="Arial"/>
        </w:rPr>
        <w:t xml:space="preserve">, the lawful bases we rely on for processing </w:t>
      </w:r>
      <w:r w:rsidR="00323881">
        <w:rPr>
          <w:rFonts w:cs="Arial"/>
        </w:rPr>
        <w:t>student</w:t>
      </w:r>
      <w:r w:rsidRPr="00907A28">
        <w:rPr>
          <w:rFonts w:cs="Arial"/>
        </w:rPr>
        <w:t xml:space="preserve"> information are:</w:t>
      </w:r>
    </w:p>
    <w:p w14:paraId="03EC4F9F" w14:textId="77777777" w:rsidR="007136D6" w:rsidRDefault="007136D6" w:rsidP="007136D6">
      <w:pPr>
        <w:widowControl w:val="0"/>
        <w:suppressAutoHyphens/>
        <w:overflowPunct w:val="0"/>
        <w:autoSpaceDE w:val="0"/>
        <w:autoSpaceDN w:val="0"/>
        <w:spacing w:after="0" w:line="240" w:lineRule="auto"/>
        <w:textAlignment w:val="baseline"/>
        <w:rPr>
          <w:b/>
          <w:color w:val="8A2529"/>
          <w:szCs w:val="22"/>
        </w:rPr>
      </w:pPr>
    </w:p>
    <w:p w14:paraId="3CD8A217" w14:textId="5A3C2DBA" w:rsid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Legal Obligation: Article 6(1)(c) of the GDPR for any statutory processing which is necessary for compliance with a legal obligation to which </w:t>
      </w:r>
      <w:proofErr w:type="gramStart"/>
      <w:r w:rsidRPr="002807A3">
        <w:rPr>
          <w:rFonts w:cs="Arial"/>
          <w:color w:val="000000"/>
          <w:szCs w:val="22"/>
        </w:rPr>
        <w:t>the we</w:t>
      </w:r>
      <w:proofErr w:type="gramEnd"/>
      <w:r w:rsidRPr="002807A3">
        <w:rPr>
          <w:rFonts w:cs="Arial"/>
          <w:color w:val="000000"/>
          <w:szCs w:val="22"/>
        </w:rPr>
        <w:t xml:space="preserve"> are subject. This relates to tasks (e) (f) and (g) and includes the following statutory guidance: </w:t>
      </w:r>
      <w:r w:rsidR="00E43150">
        <w:rPr>
          <w:rFonts w:cs="Arial"/>
          <w:color w:val="000000"/>
          <w:szCs w:val="22"/>
        </w:rPr>
        <w:t>Lytham St Annes High School</w:t>
      </w:r>
      <w:r w:rsidRPr="002807A3">
        <w:rPr>
          <w:rFonts w:cs="Arial"/>
          <w:color w:val="000000"/>
          <w:szCs w:val="22"/>
        </w:rPr>
        <w:t xml:space="preserve"> has the legal right to collect and use personal data relating to students and </w:t>
      </w:r>
      <w:proofErr w:type="gramStart"/>
      <w:r w:rsidRPr="002807A3">
        <w:rPr>
          <w:rFonts w:cs="Arial"/>
          <w:color w:val="000000"/>
          <w:szCs w:val="22"/>
        </w:rPr>
        <w:t>their  families</w:t>
      </w:r>
      <w:proofErr w:type="gramEnd"/>
      <w:r w:rsidRPr="002807A3">
        <w:rPr>
          <w:rFonts w:cs="Arial"/>
          <w:color w:val="000000"/>
          <w:szCs w:val="22"/>
        </w:rPr>
        <w:t xml:space="preserve">,  and  it  may  also  receive  information  regarding  them  from  their  previous  school,  Local  Authority  (LA) and/or  the  Department  for  Education  (DfE).  </w:t>
      </w:r>
      <w:proofErr w:type="gramStart"/>
      <w:r w:rsidRPr="002807A3">
        <w:rPr>
          <w:rFonts w:cs="Arial"/>
          <w:color w:val="000000"/>
          <w:szCs w:val="22"/>
        </w:rPr>
        <w:t>The  school</w:t>
      </w:r>
      <w:proofErr w:type="gramEnd"/>
      <w:r w:rsidRPr="002807A3">
        <w:rPr>
          <w:rFonts w:cs="Arial"/>
          <w:color w:val="000000"/>
          <w:szCs w:val="22"/>
        </w:rPr>
        <w:t xml:space="preserve">  will</w:t>
      </w:r>
      <w:r w:rsidR="00E32942">
        <w:rPr>
          <w:rFonts w:cs="Arial"/>
          <w:color w:val="000000"/>
          <w:szCs w:val="22"/>
        </w:rPr>
        <w:t xml:space="preserve"> </w:t>
      </w:r>
      <w:r w:rsidRPr="002807A3">
        <w:rPr>
          <w:rFonts w:cs="Arial"/>
          <w:color w:val="000000"/>
          <w:szCs w:val="22"/>
        </w:rPr>
        <w:t xml:space="preserve">collect  and  use  personal  data  in  order  to  meet  legal requirements and legitimate interests set out not only in the UK data protection requirements but also: </w:t>
      </w:r>
    </w:p>
    <w:p w14:paraId="64F9E222" w14:textId="77777777" w:rsidR="00127193" w:rsidRPr="002807A3" w:rsidRDefault="00127193" w:rsidP="002807A3">
      <w:pPr>
        <w:shd w:val="clear" w:color="auto" w:fill="FFFFFF"/>
        <w:spacing w:after="0" w:line="240" w:lineRule="auto"/>
        <w:rPr>
          <w:rFonts w:cs="Arial"/>
          <w:color w:val="000000"/>
          <w:szCs w:val="22"/>
        </w:rPr>
      </w:pPr>
    </w:p>
    <w:p w14:paraId="5DCF3255"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Section 537A of the Education Act 1996 </w:t>
      </w:r>
    </w:p>
    <w:p w14:paraId="70CAC8E2"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The Education Act 1996 S29(3) </w:t>
      </w:r>
    </w:p>
    <w:p w14:paraId="2E89766C"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The Education (School Performance Information) (England) Regulations 2007 </w:t>
      </w:r>
    </w:p>
    <w:p w14:paraId="6A90CB7F"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Regulations 5 and 8 School Information (England) Regulations 2008 </w:t>
      </w:r>
    </w:p>
    <w:p w14:paraId="4FDBC52A"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The Education (Student Registration) (England) (Amendment) Regulations 2013 </w:t>
      </w:r>
    </w:p>
    <w:p w14:paraId="3D27CA07"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Education and Skills Act 2008</w:t>
      </w:r>
    </w:p>
    <w:p w14:paraId="3A7E4C5B"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DfE Keeping Children Safe in Education Guidance 2016 </w:t>
      </w:r>
    </w:p>
    <w:p w14:paraId="1A44026C"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DfE Working Together to Safeguard Children (2015) </w:t>
      </w:r>
    </w:p>
    <w:p w14:paraId="3E1DA806"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The Management of Health &amp; Safety at Work Regulations 1999 </w:t>
      </w:r>
    </w:p>
    <w:p w14:paraId="12C3D044"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Regulatory Reform (Fire Safety) Order 2005 England and Wales </w:t>
      </w:r>
    </w:p>
    <w:p w14:paraId="7D196B42"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Health and Safety</w:t>
      </w:r>
    </w:p>
    <w:p w14:paraId="5334C9C6"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at Work Act 1974 </w:t>
      </w:r>
    </w:p>
    <w:p w14:paraId="2B2D8214" w14:textId="77777777"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 The Disability Discrimination Act 1995 </w:t>
      </w:r>
    </w:p>
    <w:p w14:paraId="007CB858" w14:textId="77777777" w:rsidR="00127193" w:rsidRDefault="00127193" w:rsidP="002807A3">
      <w:pPr>
        <w:shd w:val="clear" w:color="auto" w:fill="FFFFFF"/>
        <w:spacing w:after="0" w:line="240" w:lineRule="auto"/>
        <w:rPr>
          <w:rFonts w:cs="Arial"/>
          <w:color w:val="000000"/>
          <w:szCs w:val="22"/>
        </w:rPr>
      </w:pPr>
    </w:p>
    <w:p w14:paraId="0BE4083E" w14:textId="61652657" w:rsid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‘Public Task’: Public interest or in the exercise of an official authority vested in us Article 6(1)(e) of the GDPR. </w:t>
      </w:r>
    </w:p>
    <w:p w14:paraId="51308B86" w14:textId="77777777" w:rsidR="000C5C12" w:rsidRPr="002807A3" w:rsidRDefault="000C5C12" w:rsidP="002807A3">
      <w:pPr>
        <w:shd w:val="clear" w:color="auto" w:fill="FFFFFF"/>
        <w:spacing w:after="0" w:line="240" w:lineRule="auto"/>
        <w:rPr>
          <w:rFonts w:cs="Arial"/>
          <w:color w:val="000000"/>
          <w:szCs w:val="22"/>
        </w:rPr>
      </w:pPr>
    </w:p>
    <w:p w14:paraId="3FE1A85D" w14:textId="1670C9F2"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This relates to tasks (a) (b) (c) (g) and (h). This includes any process which is for necessary for the exercise of a task we</w:t>
      </w:r>
      <w:r w:rsidR="000C5C12">
        <w:rPr>
          <w:rFonts w:cs="Arial"/>
          <w:color w:val="000000"/>
          <w:szCs w:val="22"/>
        </w:rPr>
        <w:t xml:space="preserve"> </w:t>
      </w:r>
      <w:r w:rsidRPr="002807A3">
        <w:rPr>
          <w:rFonts w:cs="Arial"/>
          <w:color w:val="000000"/>
          <w:szCs w:val="22"/>
        </w:rPr>
        <w:t>have termed our ‘Statement of Public Task’, which is based on The curriculum requirements of section 78 of the Education Act 2002:</w:t>
      </w:r>
      <w:r w:rsidR="00E32942">
        <w:rPr>
          <w:rFonts w:cs="Arial"/>
          <w:color w:val="000000"/>
          <w:szCs w:val="22"/>
        </w:rPr>
        <w:t xml:space="preserve"> </w:t>
      </w:r>
      <w:r w:rsidRPr="002807A3">
        <w:rPr>
          <w:rFonts w:cs="Arial"/>
          <w:color w:val="000000"/>
          <w:szCs w:val="22"/>
        </w:rPr>
        <w:t>Statement of Public Task: "To deliver a balanced and broadly based curriculum which promotes the spiritual, moral, cultural, mental and physical development of students at  the  school and society, and prepares students for the opportunities, responsibilities and experiences of later life. This includes school trips and activities; and where appropriate counselling services”. In addition, concerning any special category data we use Article 9(2)(g) of the GDPR and Schedule 1 Part 2 of the Data Protection</w:t>
      </w:r>
      <w:r w:rsidR="00CC3C58">
        <w:rPr>
          <w:rFonts w:cs="Arial"/>
          <w:color w:val="000000"/>
          <w:szCs w:val="22"/>
        </w:rPr>
        <w:t xml:space="preserve"> </w:t>
      </w:r>
      <w:r w:rsidRPr="002807A3">
        <w:rPr>
          <w:rFonts w:cs="Arial"/>
          <w:color w:val="000000"/>
          <w:szCs w:val="22"/>
        </w:rPr>
        <w:t xml:space="preserve">Act 2018 in relation to statutory and government purposes, equality or opportunity of treatment and counselling. </w:t>
      </w:r>
    </w:p>
    <w:p w14:paraId="33DCB138" w14:textId="77777777" w:rsidR="00CC3C58" w:rsidRDefault="00CC3C58" w:rsidP="002807A3">
      <w:pPr>
        <w:shd w:val="clear" w:color="auto" w:fill="FFFFFF"/>
        <w:spacing w:after="0" w:line="240" w:lineRule="auto"/>
        <w:rPr>
          <w:rFonts w:cs="Arial"/>
          <w:color w:val="000000"/>
          <w:szCs w:val="22"/>
        </w:rPr>
      </w:pPr>
    </w:p>
    <w:p w14:paraId="4F04BD18" w14:textId="4A8D9011"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Vital Interests: Article 6(1)(d) of the GDPR. Where the vital interests of a child are at </w:t>
      </w:r>
      <w:proofErr w:type="gramStart"/>
      <w:r w:rsidRPr="002807A3">
        <w:rPr>
          <w:rFonts w:cs="Arial"/>
          <w:color w:val="000000"/>
          <w:szCs w:val="22"/>
        </w:rPr>
        <w:t>risk</w:t>
      </w:r>
      <w:proofErr w:type="gramEnd"/>
      <w:r w:rsidRPr="002807A3">
        <w:rPr>
          <w:rFonts w:cs="Arial"/>
          <w:color w:val="000000"/>
          <w:szCs w:val="22"/>
        </w:rPr>
        <w:t xml:space="preserve"> we will use Vital </w:t>
      </w:r>
    </w:p>
    <w:p w14:paraId="3AB3EE2B" w14:textId="77777777" w:rsidR="005D02F3" w:rsidRDefault="002807A3" w:rsidP="002807A3">
      <w:pPr>
        <w:shd w:val="clear" w:color="auto" w:fill="FFFFFF"/>
        <w:spacing w:after="0" w:line="240" w:lineRule="auto"/>
        <w:rPr>
          <w:rFonts w:cs="Arial"/>
          <w:color w:val="000000"/>
          <w:szCs w:val="22"/>
        </w:rPr>
      </w:pPr>
      <w:r w:rsidRPr="002807A3">
        <w:rPr>
          <w:rFonts w:cs="Arial"/>
          <w:color w:val="000000"/>
          <w:szCs w:val="22"/>
        </w:rPr>
        <w:t xml:space="preserve">Interests as a lawful basis. </w:t>
      </w:r>
    </w:p>
    <w:p w14:paraId="4A702961" w14:textId="77777777" w:rsidR="005D02F3" w:rsidRDefault="005D02F3" w:rsidP="002807A3">
      <w:pPr>
        <w:shd w:val="clear" w:color="auto" w:fill="FFFFFF"/>
        <w:spacing w:after="0" w:line="240" w:lineRule="auto"/>
        <w:rPr>
          <w:rFonts w:cs="Arial"/>
          <w:color w:val="000000"/>
          <w:szCs w:val="22"/>
        </w:rPr>
      </w:pPr>
    </w:p>
    <w:p w14:paraId="5614AA7B" w14:textId="792232BD" w:rsidR="002807A3" w:rsidRPr="002807A3" w:rsidRDefault="002807A3" w:rsidP="002807A3">
      <w:pPr>
        <w:shd w:val="clear" w:color="auto" w:fill="FFFFFF"/>
        <w:spacing w:after="0" w:line="240" w:lineRule="auto"/>
        <w:rPr>
          <w:rFonts w:cs="Arial"/>
          <w:color w:val="000000"/>
          <w:szCs w:val="22"/>
        </w:rPr>
      </w:pPr>
      <w:r w:rsidRPr="002807A3">
        <w:rPr>
          <w:rFonts w:cs="Arial"/>
          <w:color w:val="000000"/>
          <w:szCs w:val="22"/>
        </w:rPr>
        <w:t>This relates to task (</w:t>
      </w:r>
      <w:proofErr w:type="spellStart"/>
      <w:r w:rsidRPr="002807A3">
        <w:rPr>
          <w:rFonts w:cs="Arial"/>
          <w:color w:val="000000"/>
          <w:szCs w:val="22"/>
        </w:rPr>
        <w:t>i</w:t>
      </w:r>
      <w:proofErr w:type="spellEnd"/>
      <w:r w:rsidRPr="002807A3">
        <w:rPr>
          <w:rFonts w:cs="Arial"/>
          <w:color w:val="000000"/>
          <w:szCs w:val="22"/>
        </w:rPr>
        <w:t xml:space="preserve">). Where a vital interest is </w:t>
      </w:r>
      <w:proofErr w:type="gramStart"/>
      <w:r w:rsidRPr="002807A3">
        <w:rPr>
          <w:rFonts w:cs="Arial"/>
          <w:color w:val="000000"/>
          <w:szCs w:val="22"/>
        </w:rPr>
        <w:t>protected</w:t>
      </w:r>
      <w:proofErr w:type="gramEnd"/>
      <w:r w:rsidRPr="002807A3">
        <w:rPr>
          <w:rFonts w:cs="Arial"/>
          <w:color w:val="000000"/>
          <w:szCs w:val="22"/>
        </w:rPr>
        <w:t xml:space="preserve"> we will use Article 9(2)(c); and Article 9(2) (h) and (</w:t>
      </w:r>
      <w:proofErr w:type="spellStart"/>
      <w:r w:rsidRPr="002807A3">
        <w:rPr>
          <w:rFonts w:cs="Arial"/>
          <w:color w:val="000000"/>
          <w:szCs w:val="22"/>
        </w:rPr>
        <w:t>i</w:t>
      </w:r>
      <w:proofErr w:type="spellEnd"/>
      <w:r w:rsidRPr="002807A3">
        <w:rPr>
          <w:rFonts w:cs="Arial"/>
          <w:color w:val="000000"/>
          <w:szCs w:val="22"/>
        </w:rPr>
        <w:t xml:space="preserve">) for the purposes of a medical diagnosis or reasons of public health. </w:t>
      </w:r>
      <w:r w:rsidR="005D02F3">
        <w:rPr>
          <w:rFonts w:cs="Arial"/>
          <w:color w:val="000000"/>
          <w:szCs w:val="22"/>
        </w:rPr>
        <w:t xml:space="preserve"> </w:t>
      </w:r>
      <w:r w:rsidRPr="002807A3">
        <w:rPr>
          <w:rFonts w:cs="Arial"/>
          <w:color w:val="000000"/>
          <w:szCs w:val="22"/>
        </w:rPr>
        <w:t>If we need to seek consent, we will obtain this under Article 6(1)(a) Consent and section 9(2)(a) Explicit Consent for Special Category Data</w:t>
      </w:r>
    </w:p>
    <w:p w14:paraId="13A2DE52" w14:textId="77777777" w:rsidR="002807A3" w:rsidRPr="00907A28" w:rsidRDefault="002807A3" w:rsidP="007136D6">
      <w:pPr>
        <w:widowControl w:val="0"/>
        <w:suppressAutoHyphens/>
        <w:overflowPunct w:val="0"/>
        <w:autoSpaceDE w:val="0"/>
        <w:autoSpaceDN w:val="0"/>
        <w:spacing w:after="0" w:line="240" w:lineRule="auto"/>
        <w:textAlignment w:val="baseline"/>
        <w:rPr>
          <w:b/>
          <w:color w:val="8A2529"/>
          <w:szCs w:val="22"/>
        </w:rPr>
      </w:pPr>
    </w:p>
    <w:p w14:paraId="1B28A214" w14:textId="00762C9C" w:rsidR="007136D6" w:rsidRPr="00907A28" w:rsidRDefault="007136D6" w:rsidP="007136D6">
      <w:pPr>
        <w:pStyle w:val="Heading2"/>
      </w:pPr>
      <w:r>
        <w:lastRenderedPageBreak/>
        <w:t>Collecting</w:t>
      </w:r>
      <w:r w:rsidRPr="00162099">
        <w:t xml:space="preserve"> </w:t>
      </w:r>
      <w:r w:rsidR="00695CFC">
        <w:t>student</w:t>
      </w:r>
      <w:r w:rsidRPr="00162099">
        <w:t xml:space="preserve"> information</w:t>
      </w:r>
    </w:p>
    <w:p w14:paraId="00DE9477" w14:textId="2610481A" w:rsidR="007136D6" w:rsidRPr="001B4070" w:rsidRDefault="007136D6" w:rsidP="007136D6">
      <w:pPr>
        <w:widowControl w:val="0"/>
        <w:suppressAutoHyphens/>
        <w:overflowPunct w:val="0"/>
        <w:autoSpaceDE w:val="0"/>
        <w:autoSpaceDN w:val="0"/>
        <w:spacing w:after="0" w:line="240" w:lineRule="auto"/>
        <w:textAlignment w:val="baseline"/>
        <w:rPr>
          <w:bCs/>
        </w:rPr>
      </w:pPr>
      <w:r w:rsidRPr="00907A28">
        <w:t xml:space="preserve">We collect </w:t>
      </w:r>
      <w:r w:rsidR="00C62FA4">
        <w:t>student</w:t>
      </w:r>
      <w:r w:rsidRPr="00907A28">
        <w:t xml:space="preserve"> information via </w:t>
      </w:r>
      <w:r w:rsidR="001B4070">
        <w:rPr>
          <w:bCs/>
        </w:rPr>
        <w:t>admission</w:t>
      </w:r>
      <w:r w:rsidRPr="001B4070">
        <w:rPr>
          <w:bCs/>
        </w:rPr>
        <w:t xml:space="preserve"> forms at the start of the school year </w:t>
      </w:r>
      <w:r w:rsidR="0097188F">
        <w:rPr>
          <w:bCs/>
        </w:rPr>
        <w:t>and/</w:t>
      </w:r>
      <w:r w:rsidRPr="001B4070">
        <w:rPr>
          <w:bCs/>
        </w:rPr>
        <w:t>or Common Transfer File (CTF) or secure file transfer from previous school</w:t>
      </w:r>
      <w:r w:rsidR="0097188F">
        <w:rPr>
          <w:bCs/>
        </w:rPr>
        <w:t>s.</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5A7E7BC2" w:rsidR="007136D6" w:rsidRPr="00907A28" w:rsidRDefault="0097188F" w:rsidP="007136D6">
      <w:pPr>
        <w:widowControl w:val="0"/>
        <w:suppressAutoHyphens/>
        <w:overflowPunct w:val="0"/>
        <w:autoSpaceDE w:val="0"/>
        <w:autoSpaceDN w:val="0"/>
        <w:spacing w:after="0" w:line="240" w:lineRule="auto"/>
        <w:textAlignment w:val="baseline"/>
      </w:pPr>
      <w:r>
        <w:rPr>
          <w:rFonts w:cs="Arial"/>
        </w:rPr>
        <w:t>Student</w:t>
      </w:r>
      <w:r w:rsidR="007136D6" w:rsidRPr="00907A28">
        <w:rPr>
          <w:rFonts w:cs="Arial"/>
        </w:rPr>
        <w:t xml:space="preserve"> data is essential for the schools’ operational use.</w:t>
      </w:r>
      <w:r w:rsidR="007136D6" w:rsidRPr="00907A28">
        <w:t xml:space="preserve"> Whilst </w:t>
      </w:r>
      <w:proofErr w:type="gramStart"/>
      <w:r w:rsidR="007136D6" w:rsidRPr="00907A28">
        <w:t>the majority of</w:t>
      </w:r>
      <w:proofErr w:type="gramEnd"/>
      <w:r w:rsidR="007136D6" w:rsidRPr="00907A28">
        <w:t xml:space="preserve"> </w:t>
      </w:r>
      <w:r>
        <w:t>student</w:t>
      </w:r>
      <w:r w:rsidR="007136D6" w:rsidRPr="00907A28">
        <w:t xml:space="preserve"> information you provide to us is mandatory, some of it requested on a voluntary basis. </w:t>
      </w:r>
      <w:proofErr w:type="gramStart"/>
      <w:r w:rsidR="007136D6" w:rsidRPr="00907A28">
        <w:t>In order to</w:t>
      </w:r>
      <w:proofErr w:type="gramEnd"/>
      <w:r w:rsidR="007136D6" w:rsidRPr="00907A28">
        <w:t xml:space="preserve"> comply with the data protection legislation, we will inform you at the point of collection, whether you are required to provide certain </w:t>
      </w:r>
      <w:r w:rsidR="00F46C4C">
        <w:t>student</w:t>
      </w:r>
      <w:r w:rsidR="007136D6" w:rsidRPr="00907A28">
        <w:t xml:space="preserve"> information to us or if you have a choice in this. </w:t>
      </w:r>
    </w:p>
    <w:p w14:paraId="74C8BBBB" w14:textId="51070D50" w:rsidR="007136D6" w:rsidRPr="00907A28" w:rsidRDefault="007136D6" w:rsidP="007136D6">
      <w:pPr>
        <w:pStyle w:val="Heading2"/>
      </w:pPr>
      <w:r>
        <w:t>Storing</w:t>
      </w:r>
      <w:r w:rsidRPr="00F901CD">
        <w:t xml:space="preserve"> </w:t>
      </w:r>
      <w:r w:rsidR="00695CFC">
        <w:t>student</w:t>
      </w:r>
      <w:r w:rsidRPr="00F901CD">
        <w:t xml:space="preserve"> data</w:t>
      </w:r>
    </w:p>
    <w:p w14:paraId="45D216F9" w14:textId="77777777" w:rsidR="00AE2841" w:rsidRPr="00AE2841" w:rsidRDefault="007136D6" w:rsidP="00AE2841">
      <w:pPr>
        <w:shd w:val="clear" w:color="auto" w:fill="FFFFFF"/>
        <w:spacing w:after="0" w:line="240" w:lineRule="auto"/>
        <w:rPr>
          <w:rFonts w:cs="Arial"/>
          <w:szCs w:val="22"/>
        </w:rPr>
      </w:pPr>
      <w:r w:rsidRPr="00AE2841">
        <w:rPr>
          <w:rFonts w:cs="Arial"/>
          <w:szCs w:val="22"/>
        </w:rPr>
        <w:t xml:space="preserve">We hold </w:t>
      </w:r>
      <w:r w:rsidR="00F46C4C" w:rsidRPr="00AE2841">
        <w:rPr>
          <w:rFonts w:cs="Arial"/>
          <w:szCs w:val="22"/>
        </w:rPr>
        <w:t>student</w:t>
      </w:r>
      <w:r w:rsidRPr="00AE2841">
        <w:rPr>
          <w:rFonts w:cs="Arial"/>
          <w:szCs w:val="22"/>
        </w:rPr>
        <w:t xml:space="preserve"> data securely for the set amount of time shown in our data retention schedule</w:t>
      </w:r>
      <w:r w:rsidR="00AE2841" w:rsidRPr="00AE2841">
        <w:rPr>
          <w:rFonts w:cs="Arial"/>
          <w:szCs w:val="22"/>
        </w:rPr>
        <w:t xml:space="preserve"> </w:t>
      </w:r>
      <w:proofErr w:type="gramStart"/>
      <w:r w:rsidR="00AE2841" w:rsidRPr="00AE2841">
        <w:rPr>
          <w:rFonts w:cs="Arial"/>
          <w:szCs w:val="22"/>
        </w:rPr>
        <w:t>The</w:t>
      </w:r>
      <w:proofErr w:type="gramEnd"/>
      <w:r w:rsidR="00AE2841" w:rsidRPr="00AE2841">
        <w:rPr>
          <w:rFonts w:cs="Arial"/>
          <w:szCs w:val="22"/>
        </w:rPr>
        <w:t xml:space="preserve"> inform</w:t>
      </w:r>
    </w:p>
    <w:p w14:paraId="4358DF35" w14:textId="607E87BD" w:rsidR="00AE2841" w:rsidRPr="00AE2841" w:rsidRDefault="00AE2841" w:rsidP="00AE2841">
      <w:pPr>
        <w:shd w:val="clear" w:color="auto" w:fill="FFFFFF"/>
        <w:spacing w:after="0" w:line="240" w:lineRule="auto"/>
        <w:rPr>
          <w:rFonts w:cs="Arial"/>
          <w:szCs w:val="22"/>
        </w:rPr>
      </w:pPr>
      <w:proofErr w:type="spellStart"/>
      <w:r w:rsidRPr="00AE2841">
        <w:rPr>
          <w:rFonts w:cs="Arial"/>
          <w:szCs w:val="22"/>
        </w:rPr>
        <w:t>ation</w:t>
      </w:r>
      <w:proofErr w:type="spellEnd"/>
      <w:r w:rsidRPr="00AE2841">
        <w:rPr>
          <w:rFonts w:cs="Arial"/>
          <w:szCs w:val="22"/>
        </w:rPr>
        <w:t xml:space="preserve"> will be held securely by the school as both manual and electronic files and we will secure</w:t>
      </w:r>
      <w:r w:rsidR="00695CFC">
        <w:rPr>
          <w:rFonts w:cs="Arial"/>
          <w:szCs w:val="22"/>
        </w:rPr>
        <w:t>l</w:t>
      </w:r>
      <w:r w:rsidRPr="00AE2841">
        <w:rPr>
          <w:rFonts w:cs="Arial"/>
          <w:szCs w:val="22"/>
        </w:rPr>
        <w:t>y delete data when no longer required in accordance with our record retention schedule.</w:t>
      </w:r>
    </w:p>
    <w:p w14:paraId="1BE0B5F0" w14:textId="3056E18C" w:rsidR="007136D6" w:rsidRPr="00C97606" w:rsidRDefault="007136D6" w:rsidP="007136D6">
      <w:pPr>
        <w:pStyle w:val="Heading2"/>
        <w:rPr>
          <w:b w:val="0"/>
        </w:rPr>
      </w:pPr>
      <w:r w:rsidRPr="00F901CD">
        <w:t xml:space="preserve">Who we share </w:t>
      </w:r>
      <w:r w:rsidR="00695CFC">
        <w:t>student</w:t>
      </w:r>
      <w:r w:rsidRPr="00F901CD">
        <w:t xml:space="preserve"> information with</w:t>
      </w:r>
    </w:p>
    <w:p w14:paraId="16B07D0D" w14:textId="1AB6849D" w:rsidR="007136D6" w:rsidRPr="00BF70E8" w:rsidRDefault="007136D6" w:rsidP="007136D6">
      <w:pPr>
        <w:widowControl w:val="0"/>
        <w:suppressAutoHyphens/>
        <w:overflowPunct w:val="0"/>
        <w:autoSpaceDE w:val="0"/>
        <w:autoSpaceDN w:val="0"/>
        <w:spacing w:after="0" w:line="240" w:lineRule="auto"/>
        <w:textAlignment w:val="baseline"/>
      </w:pPr>
      <w:r w:rsidRPr="00BF70E8">
        <w:t xml:space="preserve">We routinely share </w:t>
      </w:r>
      <w:r w:rsidR="00695CFC">
        <w:t>student</w:t>
      </w:r>
      <w:r w:rsidRPr="00BF70E8">
        <w:t xml:space="preserve">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471977B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 xml:space="preserve">schools that the </w:t>
      </w:r>
      <w:r w:rsidR="00695CFC">
        <w:t>student</w:t>
      </w:r>
      <w:r w:rsidRPr="00BF70E8">
        <w:t xml:space="preserve">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5DB0C818" w14:textId="0B316BE0"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youth support services (</w:t>
      </w:r>
      <w:r w:rsidR="00C62FA4">
        <w:t>student</w:t>
      </w:r>
      <w:r w:rsidRPr="00BF70E8">
        <w:t>s aged 13+)</w:t>
      </w:r>
    </w:p>
    <w:p w14:paraId="61F91BAE" w14:textId="77777777" w:rsidR="007136D6"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1B9E045F" w14:textId="47FD493B" w:rsidR="00953C2B" w:rsidRDefault="00121877" w:rsidP="007136D6">
      <w:pPr>
        <w:pStyle w:val="ListParagraph"/>
        <w:widowControl w:val="0"/>
        <w:numPr>
          <w:ilvl w:val="0"/>
          <w:numId w:val="28"/>
        </w:numPr>
        <w:suppressAutoHyphens/>
        <w:overflowPunct w:val="0"/>
        <w:autoSpaceDE w:val="0"/>
        <w:autoSpaceDN w:val="0"/>
        <w:spacing w:after="0" w:line="240" w:lineRule="auto"/>
        <w:textAlignment w:val="baseline"/>
      </w:pPr>
      <w:r>
        <w:t>NHS/ school nurse/ healthcare professions</w:t>
      </w:r>
    </w:p>
    <w:p w14:paraId="25E24E87" w14:textId="036CB802" w:rsidR="00121877" w:rsidRDefault="00121877" w:rsidP="007136D6">
      <w:pPr>
        <w:pStyle w:val="ListParagraph"/>
        <w:widowControl w:val="0"/>
        <w:numPr>
          <w:ilvl w:val="0"/>
          <w:numId w:val="28"/>
        </w:numPr>
        <w:suppressAutoHyphens/>
        <w:overflowPunct w:val="0"/>
        <w:autoSpaceDE w:val="0"/>
        <w:autoSpaceDN w:val="0"/>
        <w:spacing w:after="0" w:line="240" w:lineRule="auto"/>
        <w:textAlignment w:val="baseline"/>
      </w:pPr>
      <w:r>
        <w:t>Alternative education providers</w:t>
      </w:r>
    </w:p>
    <w:p w14:paraId="19698FE9" w14:textId="2A95C45C" w:rsidR="00121877" w:rsidRDefault="00E80844" w:rsidP="007136D6">
      <w:pPr>
        <w:pStyle w:val="ListParagraph"/>
        <w:widowControl w:val="0"/>
        <w:numPr>
          <w:ilvl w:val="0"/>
          <w:numId w:val="28"/>
        </w:numPr>
        <w:suppressAutoHyphens/>
        <w:overflowPunct w:val="0"/>
        <w:autoSpaceDE w:val="0"/>
        <w:autoSpaceDN w:val="0"/>
        <w:spacing w:after="0" w:line="240" w:lineRule="auto"/>
        <w:textAlignment w:val="baseline"/>
      </w:pPr>
      <w:r>
        <w:t>Social and Welfare organisations</w:t>
      </w:r>
    </w:p>
    <w:p w14:paraId="23BFC858" w14:textId="5A405BAB" w:rsidR="00E80844" w:rsidRDefault="00E80844" w:rsidP="007136D6">
      <w:pPr>
        <w:pStyle w:val="ListParagraph"/>
        <w:widowControl w:val="0"/>
        <w:numPr>
          <w:ilvl w:val="0"/>
          <w:numId w:val="28"/>
        </w:numPr>
        <w:suppressAutoHyphens/>
        <w:overflowPunct w:val="0"/>
        <w:autoSpaceDE w:val="0"/>
        <w:autoSpaceDN w:val="0"/>
        <w:spacing w:after="0" w:line="240" w:lineRule="auto"/>
        <w:textAlignment w:val="baseline"/>
      </w:pPr>
      <w:r>
        <w:t>School photographer</w:t>
      </w:r>
    </w:p>
    <w:p w14:paraId="722B9ECC" w14:textId="69513ED0" w:rsidR="00E80844" w:rsidRDefault="00E80844" w:rsidP="007136D6">
      <w:pPr>
        <w:pStyle w:val="ListParagraph"/>
        <w:widowControl w:val="0"/>
        <w:numPr>
          <w:ilvl w:val="0"/>
          <w:numId w:val="28"/>
        </w:numPr>
        <w:suppressAutoHyphens/>
        <w:overflowPunct w:val="0"/>
        <w:autoSpaceDE w:val="0"/>
        <w:autoSpaceDN w:val="0"/>
        <w:spacing w:after="0" w:line="240" w:lineRule="auto"/>
        <w:textAlignment w:val="baseline"/>
      </w:pPr>
      <w:r>
        <w:t>School staff and Governing Body</w:t>
      </w:r>
    </w:p>
    <w:p w14:paraId="2EA0C79B" w14:textId="3D929E4B" w:rsidR="00F1628C" w:rsidRDefault="00F1628C" w:rsidP="007136D6">
      <w:pPr>
        <w:pStyle w:val="ListParagraph"/>
        <w:widowControl w:val="0"/>
        <w:numPr>
          <w:ilvl w:val="0"/>
          <w:numId w:val="28"/>
        </w:numPr>
        <w:suppressAutoHyphens/>
        <w:overflowPunct w:val="0"/>
        <w:autoSpaceDE w:val="0"/>
        <w:autoSpaceDN w:val="0"/>
        <w:spacing w:after="0" w:line="240" w:lineRule="auto"/>
        <w:textAlignment w:val="baseline"/>
      </w:pPr>
      <w:r>
        <w:t>Ofsted inspectors</w:t>
      </w:r>
    </w:p>
    <w:p w14:paraId="7C83433E" w14:textId="2306F235" w:rsidR="00F1628C" w:rsidRPr="00BF70E8" w:rsidRDefault="00F1628C" w:rsidP="007136D6">
      <w:pPr>
        <w:pStyle w:val="ListParagraph"/>
        <w:widowControl w:val="0"/>
        <w:numPr>
          <w:ilvl w:val="0"/>
          <w:numId w:val="28"/>
        </w:numPr>
        <w:suppressAutoHyphens/>
        <w:overflowPunct w:val="0"/>
        <w:autoSpaceDE w:val="0"/>
        <w:autoSpaceDN w:val="0"/>
        <w:spacing w:after="0" w:line="240" w:lineRule="auto"/>
        <w:textAlignment w:val="baseline"/>
      </w:pPr>
      <w:r>
        <w:t>Police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26202B70" w14:textId="720BA8F2" w:rsidR="007136D6" w:rsidRPr="00BF70E8" w:rsidRDefault="007136D6" w:rsidP="007136D6">
      <w:pPr>
        <w:pStyle w:val="Heading2"/>
      </w:pPr>
      <w:r w:rsidRPr="005C683E">
        <w:t xml:space="preserve">Why we </w:t>
      </w:r>
      <w:r>
        <w:t xml:space="preserve">regularly </w:t>
      </w:r>
      <w:r w:rsidRPr="005C683E">
        <w:t xml:space="preserve">share </w:t>
      </w:r>
      <w:r w:rsidR="00C62FA4">
        <w:t>student</w:t>
      </w:r>
      <w:r w:rsidRPr="005C683E">
        <w:t xml:space="preserve"> information</w:t>
      </w:r>
    </w:p>
    <w:p w14:paraId="1AAA7AFE" w14:textId="475B44E3" w:rsidR="007136D6" w:rsidRDefault="007136D6" w:rsidP="007136D6">
      <w:r w:rsidRPr="00BF70E8">
        <w:t xml:space="preserve">We do not share information about our </w:t>
      </w:r>
      <w:r w:rsidR="00C62FA4">
        <w:t>student</w:t>
      </w:r>
      <w:r w:rsidRPr="00BF70E8">
        <w:t>s with anyone without consent unless the law and our policies allow us to do so.</w:t>
      </w:r>
      <w:r>
        <w:t xml:space="preserve"> </w:t>
      </w:r>
    </w:p>
    <w:p w14:paraId="36C6EF40" w14:textId="6A98258D" w:rsidR="004946C8" w:rsidRPr="004946C8" w:rsidRDefault="004946C8" w:rsidP="004946C8">
      <w:pPr>
        <w:shd w:val="clear" w:color="auto" w:fill="FFFFFF"/>
        <w:spacing w:after="0" w:line="240" w:lineRule="auto"/>
        <w:rPr>
          <w:rFonts w:cs="Arial"/>
          <w:szCs w:val="22"/>
        </w:rPr>
      </w:pPr>
      <w:r w:rsidRPr="004946C8">
        <w:rPr>
          <w:rFonts w:cs="Arial"/>
          <w:szCs w:val="22"/>
        </w:rPr>
        <w:t xml:space="preserve">We share students’ data with the Department for Education (DfE) on a statutory basis. This data sharing underpins school funding and educational attainment policy and monitoring. </w:t>
      </w:r>
      <w:proofErr w:type="gramStart"/>
      <w:r w:rsidRPr="004946C8">
        <w:rPr>
          <w:rFonts w:cs="Arial"/>
          <w:szCs w:val="22"/>
        </w:rPr>
        <w:t>We  are</w:t>
      </w:r>
      <w:proofErr w:type="gramEnd"/>
      <w:r w:rsidRPr="004946C8">
        <w:rPr>
          <w:rFonts w:cs="Arial"/>
          <w:szCs w:val="22"/>
        </w:rPr>
        <w:t xml:space="preserve">  required  to  share  information  about  our </w:t>
      </w:r>
    </w:p>
    <w:p w14:paraId="4681D200" w14:textId="60D3D9D8" w:rsidR="004946C8" w:rsidRPr="004946C8" w:rsidRDefault="004946C8" w:rsidP="004946C8">
      <w:pPr>
        <w:shd w:val="clear" w:color="auto" w:fill="FFFFFF"/>
        <w:spacing w:after="0" w:line="240" w:lineRule="auto"/>
        <w:rPr>
          <w:rFonts w:cs="Arial"/>
          <w:szCs w:val="22"/>
        </w:rPr>
      </w:pPr>
      <w:proofErr w:type="gramStart"/>
      <w:r w:rsidRPr="004946C8">
        <w:rPr>
          <w:rFonts w:cs="Arial"/>
          <w:szCs w:val="22"/>
        </w:rPr>
        <w:t>students  with</w:t>
      </w:r>
      <w:proofErr w:type="gramEnd"/>
      <w:r w:rsidRPr="004946C8">
        <w:rPr>
          <w:rFonts w:cs="Arial"/>
          <w:szCs w:val="22"/>
        </w:rPr>
        <w:t xml:space="preserve">  our  local  authority  (LA)  and  the  Department  for Education (DfE) under section 3 of The Education (Information About Individual Students) (England) Regulations 2013.</w:t>
      </w:r>
    </w:p>
    <w:p w14:paraId="2C39CDCC" w14:textId="77777777" w:rsidR="004946C8" w:rsidRPr="00BF70E8" w:rsidRDefault="004946C8" w:rsidP="007136D6">
      <w:pPr>
        <w:rPr>
          <w:b/>
          <w:color w:val="8A2529"/>
        </w:rPr>
      </w:pPr>
    </w:p>
    <w:p w14:paraId="193D1288" w14:textId="77777777" w:rsidR="007136D6" w:rsidRPr="00BF70E8" w:rsidRDefault="007136D6" w:rsidP="007136D6">
      <w:pPr>
        <w:pStyle w:val="Heading2"/>
      </w:pPr>
      <w:r w:rsidRPr="00BF70E8">
        <w:t>Youth support services</w:t>
      </w:r>
    </w:p>
    <w:p w14:paraId="56FC9DFB" w14:textId="114C0A67" w:rsidR="007136D6" w:rsidRPr="00DD0A6F" w:rsidRDefault="00C62FA4" w:rsidP="007136D6">
      <w:pPr>
        <w:pStyle w:val="Heading3"/>
      </w:pPr>
      <w:r>
        <w:rPr>
          <w:szCs w:val="32"/>
        </w:rPr>
        <w:t>Student</w:t>
      </w:r>
      <w:r w:rsidR="007136D6" w:rsidRPr="00FD0D99">
        <w:rPr>
          <w:szCs w:val="32"/>
        </w:rPr>
        <w:t xml:space="preserve">s aged 13+ </w:t>
      </w:r>
    </w:p>
    <w:p w14:paraId="34459754" w14:textId="574F4433" w:rsidR="007136D6" w:rsidRPr="00BF70E8" w:rsidRDefault="007136D6" w:rsidP="007136D6">
      <w:r w:rsidRPr="00BF70E8">
        <w:t xml:space="preserve">Once our </w:t>
      </w:r>
      <w:r w:rsidR="00C62FA4">
        <w:t>student</w:t>
      </w:r>
      <w:r w:rsidRPr="00BF70E8">
        <w:t xml:space="preserve">s reach the age of 13, we also pass </w:t>
      </w:r>
      <w:r w:rsidR="00C62FA4">
        <w:t>student</w:t>
      </w:r>
      <w:r w:rsidRPr="00BF70E8">
        <w:t xml:space="preserve"> information to our local authority and / or provider of youth support services as they have responsibilities in relation to the education or training of </w:t>
      </w:r>
      <w:proofErr w:type="gramStart"/>
      <w:r w:rsidRPr="00BF70E8">
        <w:t>13-19 year olds</w:t>
      </w:r>
      <w:proofErr w:type="gramEnd"/>
      <w:r w:rsidRPr="00BF70E8">
        <w:t xml:space="preserve"> under section 507B of the Education Act 1996.</w:t>
      </w:r>
      <w:r w:rsidRPr="00BF70E8" w:rsidDel="00A37407">
        <w:t xml:space="preserve"> </w:t>
      </w:r>
    </w:p>
    <w:p w14:paraId="6CCB2FA1"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r w:rsidRPr="00BF70E8">
        <w:rPr>
          <w:rFonts w:cs="Arial"/>
          <w:iCs/>
        </w:rPr>
        <w:t>This enables them to provide services as follows:</w:t>
      </w:r>
    </w:p>
    <w:p w14:paraId="49EF2395"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p>
    <w:p w14:paraId="7634DAC6" w14:textId="77777777" w:rsidR="007136D6" w:rsidRPr="00BF70E8" w:rsidRDefault="007136D6" w:rsidP="007136D6">
      <w:pPr>
        <w:pStyle w:val="ListParagraph"/>
        <w:numPr>
          <w:ilvl w:val="0"/>
          <w:numId w:val="25"/>
        </w:numPr>
        <w:rPr>
          <w:rFonts w:cs="Arial"/>
        </w:rPr>
      </w:pPr>
      <w:r w:rsidRPr="00BF70E8">
        <w:rPr>
          <w:rFonts w:cs="Arial"/>
        </w:rPr>
        <w:lastRenderedPageBreak/>
        <w:t>youth support services</w:t>
      </w:r>
    </w:p>
    <w:p w14:paraId="64B9E15A" w14:textId="77777777" w:rsidR="007136D6" w:rsidRPr="00BF70E8" w:rsidRDefault="007136D6" w:rsidP="007136D6">
      <w:pPr>
        <w:pStyle w:val="ListParagraph"/>
        <w:numPr>
          <w:ilvl w:val="0"/>
          <w:numId w:val="25"/>
        </w:numPr>
        <w:rPr>
          <w:rFonts w:cs="Arial"/>
        </w:rPr>
      </w:pPr>
      <w:r w:rsidRPr="00BF70E8">
        <w:rPr>
          <w:rFonts w:cs="Arial"/>
        </w:rPr>
        <w:t>careers advisers</w:t>
      </w:r>
    </w:p>
    <w:p w14:paraId="4A072A9D" w14:textId="4EC482E0" w:rsidR="007136D6" w:rsidRPr="00BF70E8" w:rsidRDefault="007136D6" w:rsidP="007136D6">
      <w:pPr>
        <w:rPr>
          <w:rFonts w:cs="Arial"/>
        </w:rPr>
      </w:pPr>
      <w:r w:rsidRPr="00BF70E8">
        <w:rPr>
          <w:rFonts w:cs="Arial"/>
        </w:rPr>
        <w:t xml:space="preserve">The information shared is limited to the child’s name, address and date of birth. However where a parent or guardian provides their consent, other information relevant to the provision of youth support services will be shared. This right is transferred to the child / </w:t>
      </w:r>
      <w:r w:rsidR="00C62FA4">
        <w:rPr>
          <w:rFonts w:cs="Arial"/>
        </w:rPr>
        <w:t>student</w:t>
      </w:r>
      <w:r w:rsidRPr="00BF70E8">
        <w:rPr>
          <w:rFonts w:cs="Arial"/>
        </w:rPr>
        <w:t xml:space="preserve"> once they reach the age 16</w:t>
      </w:r>
      <w:r w:rsidRPr="00BF70E8">
        <w:rPr>
          <w:rFonts w:cs="Arial"/>
          <w:i/>
        </w:rPr>
        <w:t>.</w:t>
      </w:r>
    </w:p>
    <w:p w14:paraId="1BBD6EC4" w14:textId="490F610A" w:rsidR="007136D6" w:rsidRPr="003D2BD1" w:rsidRDefault="00C62FA4" w:rsidP="007136D6">
      <w:pPr>
        <w:pStyle w:val="Heading3"/>
        <w:rPr>
          <w:b w:val="0"/>
          <w:color w:val="8A2529"/>
        </w:rPr>
      </w:pPr>
      <w:r>
        <w:rPr>
          <w:szCs w:val="32"/>
        </w:rPr>
        <w:t>Student</w:t>
      </w:r>
      <w:r w:rsidR="007136D6" w:rsidRPr="00FD0D99">
        <w:rPr>
          <w:szCs w:val="32"/>
        </w:rPr>
        <w:t>s aged 16+</w:t>
      </w:r>
      <w:r w:rsidR="007136D6" w:rsidRPr="00FD0D99">
        <w:rPr>
          <w:sz w:val="22"/>
        </w:rPr>
        <w:t xml:space="preserve"> </w:t>
      </w:r>
    </w:p>
    <w:p w14:paraId="4D4F23BA" w14:textId="29047D11" w:rsidR="007136D6" w:rsidRPr="00BF70E8" w:rsidRDefault="007136D6" w:rsidP="007136D6">
      <w:r w:rsidRPr="00BF70E8">
        <w:t xml:space="preserve">We will also share certain information about </w:t>
      </w:r>
      <w:r w:rsidR="00C62FA4">
        <w:t>student</w:t>
      </w:r>
      <w:r w:rsidRPr="00BF70E8">
        <w:t xml:space="preserve">s aged 16+ with our local authority and / or provider of youth support services as they have responsibilities in relation to the education or training of </w:t>
      </w:r>
      <w:proofErr w:type="gramStart"/>
      <w:r w:rsidRPr="00BF70E8">
        <w:t>13-19 year olds</w:t>
      </w:r>
      <w:proofErr w:type="gramEnd"/>
      <w:r w:rsidRPr="00BF70E8">
        <w:t xml:space="preserve"> under section 507B of the Education Act 1996.</w:t>
      </w:r>
    </w:p>
    <w:p w14:paraId="701A7E32" w14:textId="77777777" w:rsidR="007136D6" w:rsidRPr="00BF70E8" w:rsidRDefault="007136D6" w:rsidP="007136D6">
      <w:r w:rsidRPr="00BF70E8">
        <w:t xml:space="preserve">This enables them to provide services as follows: </w:t>
      </w:r>
    </w:p>
    <w:p w14:paraId="43682605" w14:textId="77777777" w:rsidR="007136D6" w:rsidRPr="00BF70E8" w:rsidRDefault="007136D6" w:rsidP="007136D6">
      <w:pPr>
        <w:pStyle w:val="ListParagraph"/>
        <w:numPr>
          <w:ilvl w:val="0"/>
          <w:numId w:val="27"/>
        </w:numPr>
        <w:spacing w:after="160" w:line="259" w:lineRule="auto"/>
      </w:pPr>
      <w:r w:rsidRPr="00BF70E8">
        <w:t>post-16 education and training providers</w:t>
      </w:r>
    </w:p>
    <w:p w14:paraId="0D87705A" w14:textId="77777777" w:rsidR="007136D6" w:rsidRPr="00BF70E8" w:rsidRDefault="007136D6" w:rsidP="007136D6">
      <w:pPr>
        <w:pStyle w:val="ListParagraph"/>
        <w:numPr>
          <w:ilvl w:val="0"/>
          <w:numId w:val="27"/>
        </w:numPr>
        <w:spacing w:after="160" w:line="259" w:lineRule="auto"/>
      </w:pPr>
      <w:r w:rsidRPr="00BF70E8">
        <w:t>youth support services</w:t>
      </w:r>
    </w:p>
    <w:p w14:paraId="1FEDDAB4" w14:textId="77777777" w:rsidR="007136D6" w:rsidRPr="00BF70E8" w:rsidRDefault="007136D6" w:rsidP="007136D6">
      <w:pPr>
        <w:pStyle w:val="ListParagraph"/>
        <w:numPr>
          <w:ilvl w:val="0"/>
          <w:numId w:val="27"/>
        </w:numPr>
        <w:spacing w:after="160" w:line="259" w:lineRule="auto"/>
      </w:pPr>
      <w:r w:rsidRPr="00BF70E8">
        <w:t>careers advisers</w:t>
      </w:r>
    </w:p>
    <w:p w14:paraId="30D9D967" w14:textId="77777777" w:rsidR="007136D6" w:rsidRPr="00BF70E8" w:rsidRDefault="007136D6" w:rsidP="007136D6">
      <w:r w:rsidRPr="00BF70E8">
        <w:t xml:space="preserve">For more information about services for young people, please visit our local authority website. </w:t>
      </w:r>
    </w:p>
    <w:p w14:paraId="30761DA9" w14:textId="54FCB9B7" w:rsidR="007136D6" w:rsidRDefault="007136D6" w:rsidP="007136D6">
      <w:pPr>
        <w:pStyle w:val="Heading2"/>
      </w:pPr>
      <w:r>
        <w:t>Department for Education</w:t>
      </w:r>
      <w:r w:rsidR="00D54127">
        <w:t xml:space="preserve"> (DfE)</w:t>
      </w:r>
    </w:p>
    <w:p w14:paraId="0FAD03E2" w14:textId="7DB7FD59" w:rsidR="007136D6" w:rsidRPr="00F27DEE"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w:t>
      </w:r>
      <w:r w:rsidR="00C62FA4">
        <w:t>student</w:t>
      </w:r>
      <w:r w:rsidRPr="00BF70E8">
        <w:t xml:space="preserve">s with the Department for Education (DfE) either directly or via our local authority for the purpose of those data collections, </w:t>
      </w:r>
      <w:proofErr w:type="gramStart"/>
      <w:r w:rsidRPr="00BF70E8">
        <w:t>under:</w:t>
      </w:r>
      <w:proofErr w:type="gramEnd"/>
      <w:r w:rsidR="00F27DEE">
        <w:t xml:space="preserve"> </w:t>
      </w:r>
      <w:r w:rsidRPr="00BF70E8">
        <w:t xml:space="preserve">section 3 of The Education (Information About Individual </w:t>
      </w:r>
      <w:r w:rsidR="00C62FA4">
        <w:t>Student</w:t>
      </w:r>
      <w:r w:rsidRPr="00BF70E8">
        <w:t>s) (England) Regulations 2013.</w:t>
      </w:r>
    </w:p>
    <w:p w14:paraId="3B5C0EDB" w14:textId="6B108759" w:rsidR="007136D6" w:rsidRPr="00BF70E8" w:rsidRDefault="007136D6" w:rsidP="007136D6">
      <w:pPr>
        <w:rPr>
          <w:b/>
          <w:color w:val="8A2529"/>
        </w:rPr>
      </w:pPr>
      <w:r w:rsidRPr="00BF70E8">
        <w:rPr>
          <w:rFonts w:cs="Arial"/>
          <w:color w:val="000000"/>
        </w:rPr>
        <w:t xml:space="preserve">All data is transferred securely and held by </w:t>
      </w:r>
      <w:r w:rsidR="000A24B0">
        <w:rPr>
          <w:rFonts w:cs="Arial"/>
          <w:color w:val="000000"/>
        </w:rPr>
        <w:t>the Department for Education (</w:t>
      </w:r>
      <w:r w:rsidRPr="00BF70E8">
        <w:rPr>
          <w:rFonts w:cs="Arial"/>
          <w:color w:val="000000"/>
        </w:rPr>
        <w:t>DfE</w:t>
      </w:r>
      <w:r w:rsidR="000A24B0">
        <w:rPr>
          <w:rFonts w:cs="Arial"/>
          <w:color w:val="000000"/>
        </w:rPr>
        <w:t>)</w:t>
      </w:r>
      <w:r w:rsidRPr="00BF70E8">
        <w:rPr>
          <w:rFonts w:cs="Arial"/>
          <w:color w:val="000000"/>
        </w:rPr>
        <w:t xml:space="preserve"> under a combination of software and hardware controls, which mee</w:t>
      </w:r>
      <w:r w:rsidRPr="00BF70E8">
        <w:rPr>
          <w:rFonts w:cs="Arial"/>
          <w:iCs/>
        </w:rPr>
        <w:t xml:space="preserve">t the current </w:t>
      </w:r>
      <w:hyperlink r:id="rId13" w:history="1">
        <w:r w:rsidRPr="00BF70E8">
          <w:rPr>
            <w:rStyle w:val="Hyperlink"/>
            <w:rFonts w:cs="Arial"/>
            <w:iCs/>
            <w:sz w:val="22"/>
          </w:rPr>
          <w:t>government security policy framework</w:t>
        </w:r>
      </w:hyperlink>
      <w:r w:rsidRPr="00BF70E8">
        <w:rPr>
          <w:rFonts w:cs="Arial"/>
          <w:iCs/>
        </w:rPr>
        <w:t xml:space="preserve">. </w:t>
      </w:r>
    </w:p>
    <w:p w14:paraId="55B2ACF1" w14:textId="77777777" w:rsidR="007136D6" w:rsidRPr="00F727B8"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14:paraId="42A17B08" w14:textId="77777777" w:rsidR="007136D6" w:rsidRPr="00162099" w:rsidRDefault="007136D6" w:rsidP="007136D6">
      <w:pPr>
        <w:pStyle w:val="Heading2"/>
      </w:pPr>
      <w:r w:rsidRPr="0078079E">
        <w:t xml:space="preserve">Requesting access to </w:t>
      </w:r>
      <w:r>
        <w:t xml:space="preserve">your </w:t>
      </w:r>
      <w:r w:rsidRPr="0078079E">
        <w:t>personal data</w:t>
      </w:r>
    </w:p>
    <w:p w14:paraId="47F9C7CF" w14:textId="4EF6C904" w:rsidR="007136D6" w:rsidRPr="00C37EEE" w:rsidRDefault="007136D6" w:rsidP="007136D6">
      <w:pPr>
        <w:widowControl w:val="0"/>
        <w:suppressAutoHyphens/>
        <w:overflowPunct w:val="0"/>
        <w:autoSpaceDE w:val="0"/>
        <w:autoSpaceDN w:val="0"/>
        <w:spacing w:after="0" w:line="240" w:lineRule="auto"/>
        <w:textAlignment w:val="baseline"/>
        <w:rPr>
          <w:szCs w:val="22"/>
        </w:rPr>
      </w:pPr>
      <w:r w:rsidRPr="00BF70E8">
        <w:t xml:space="preserve">Under data protection legislation, parents and </w:t>
      </w:r>
      <w:r w:rsidR="00C62FA4">
        <w:t>student</w:t>
      </w:r>
      <w:r w:rsidRPr="00BF70E8">
        <w:t>s have the right to request access to information about them that we hold. To make a request for your personal information, or be given access to your child’s educational record, contact</w:t>
      </w:r>
      <w:r w:rsidRPr="00BF70E8">
        <w:rPr>
          <w:sz w:val="20"/>
        </w:rPr>
        <w:t xml:space="preserve"> </w:t>
      </w:r>
      <w:r w:rsidR="00077E60" w:rsidRPr="00C37EEE">
        <w:rPr>
          <w:szCs w:val="22"/>
        </w:rPr>
        <w:t>Katherine Brindle,</w:t>
      </w:r>
      <w:r w:rsidR="004C77CD">
        <w:rPr>
          <w:szCs w:val="22"/>
        </w:rPr>
        <w:t xml:space="preserve"> Assistant Business Manager</w:t>
      </w:r>
      <w:r w:rsidR="00B00B83">
        <w:rPr>
          <w:szCs w:val="22"/>
        </w:rPr>
        <w:t xml:space="preserve">, </w:t>
      </w:r>
      <w:hyperlink r:id="rId14" w:history="1">
        <w:r w:rsidR="00B00B83" w:rsidRPr="003258EA">
          <w:rPr>
            <w:rStyle w:val="Hyperlink"/>
            <w:sz w:val="22"/>
            <w:szCs w:val="22"/>
          </w:rPr>
          <w:t>Katherine.brindle@lythamhigh.lancs.sch.uk</w:t>
        </w:r>
      </w:hyperlink>
      <w:r w:rsidR="00B00B83">
        <w:rPr>
          <w:szCs w:val="22"/>
        </w:rPr>
        <w:t xml:space="preserve"> or</w:t>
      </w:r>
      <w:r w:rsidR="008C0D70" w:rsidRPr="00C37EEE">
        <w:rPr>
          <w:szCs w:val="22"/>
        </w:rPr>
        <w:t xml:space="preserve"> </w:t>
      </w:r>
      <w:r w:rsidR="00C37EEE" w:rsidRPr="00C37EEE">
        <w:rPr>
          <w:szCs w:val="22"/>
        </w:rPr>
        <w:t>by contacting the school.</w:t>
      </w:r>
      <w:r w:rsidRPr="00C37EEE">
        <w:rPr>
          <w:b/>
          <w:color w:val="8A2529"/>
          <w:szCs w:val="22"/>
        </w:rPr>
        <w:t xml:space="preserve"> </w:t>
      </w:r>
    </w:p>
    <w:p w14:paraId="54732B3C" w14:textId="77777777"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14:paraId="614E913C" w14:textId="77777777" w:rsidR="007136D6" w:rsidRPr="00BF70E8" w:rsidRDefault="007136D6" w:rsidP="007136D6">
      <w:r w:rsidRPr="00BF70E8">
        <w:t>You also have the right to:</w:t>
      </w:r>
    </w:p>
    <w:p w14:paraId="1E268EFA" w14:textId="77777777"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14:paraId="4847E10A" w14:textId="77777777"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14:paraId="08911CC5" w14:textId="77777777"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14:paraId="420966C4" w14:textId="77777777"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14:paraId="7DB845B1" w14:textId="77777777"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14:paraId="215684FF" w14:textId="77777777" w:rsidR="007136D6" w:rsidRPr="00BF70E8" w:rsidRDefault="007136D6" w:rsidP="007136D6">
      <w:pPr>
        <w:pStyle w:val="ListParagraph"/>
        <w:numPr>
          <w:ilvl w:val="0"/>
          <w:numId w:val="26"/>
        </w:numPr>
        <w:spacing w:after="160" w:line="259" w:lineRule="auto"/>
      </w:pPr>
      <w:r w:rsidRPr="00BF70E8">
        <w:t>not to be subject to decisions based purely on automated processing where it produces a legal or similarly significant effect on you</w:t>
      </w:r>
    </w:p>
    <w:p w14:paraId="0F39017B" w14:textId="77777777"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14:paraId="18FA932B" w14:textId="77777777"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w:t>
      </w:r>
      <w:r w:rsidRPr="00BF70E8">
        <w:lastRenderedPageBreak/>
        <w:t xml:space="preserve">should raise your concern with us in the first instance or directly to the Information Commissioner’s Office at </w:t>
      </w:r>
      <w:hyperlink r:id="rId15" w:history="1">
        <w:r w:rsidRPr="00BF70E8">
          <w:rPr>
            <w:color w:val="0000FF"/>
            <w:u w:val="single"/>
          </w:rPr>
          <w:t>https://ico.org.uk/concerns/</w:t>
        </w:r>
      </w:hyperlink>
    </w:p>
    <w:p w14:paraId="5FEC9709" w14:textId="0FFCBB28" w:rsidR="007136D6" w:rsidRDefault="007136D6" w:rsidP="007136D6">
      <w:pPr>
        <w:widowControl w:val="0"/>
        <w:suppressAutoHyphens/>
        <w:overflowPunct w:val="0"/>
        <w:autoSpaceDE w:val="0"/>
        <w:autoSpaceDN w:val="0"/>
        <w:spacing w:after="0" w:line="240" w:lineRule="auto"/>
        <w:textAlignment w:val="baseline"/>
      </w:pPr>
    </w:p>
    <w:p w14:paraId="6DA4B3D0" w14:textId="6D122A2C"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w:t>
      </w:r>
      <w:r w:rsidR="000A24B0">
        <w:t>the Department for Education (</w:t>
      </w:r>
      <w:r>
        <w:t>DfE</w:t>
      </w:r>
      <w:r w:rsidR="000A24B0">
        <w:t>)</w:t>
      </w:r>
      <w:r>
        <w:t xml:space="preserve">, </w:t>
      </w:r>
      <w:r w:rsidRPr="009A6875">
        <w:t>please see</w:t>
      </w:r>
      <w:r>
        <w:t xml:space="preserve"> the</w:t>
      </w:r>
      <w:r w:rsidRPr="009A6875">
        <w:t xml:space="preserve"> ‘How Government uses your data’ section</w:t>
      </w:r>
      <w:r>
        <w:t xml:space="preserve">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09603DB2" w14:textId="77777777" w:rsidR="007136D6" w:rsidRPr="00BF70E8" w:rsidRDefault="007136D6" w:rsidP="007136D6">
      <w:pPr>
        <w:spacing w:after="0" w:line="240" w:lineRule="auto"/>
        <w:rPr>
          <w:rFonts w:cs="Arial"/>
          <w:szCs w:val="22"/>
        </w:rPr>
      </w:pPr>
    </w:p>
    <w:p w14:paraId="4C2B91FB" w14:textId="22D4EB7D" w:rsidR="007136D6" w:rsidRPr="00634D5D" w:rsidRDefault="007136D6" w:rsidP="007136D6">
      <w:pPr>
        <w:spacing w:after="0" w:line="240" w:lineRule="auto"/>
        <w:rPr>
          <w:rFonts w:cs="Arial"/>
          <w:szCs w:val="22"/>
        </w:rPr>
      </w:pPr>
      <w:r w:rsidRPr="00BF70E8">
        <w:rPr>
          <w:rFonts w:cs="Arial"/>
          <w:szCs w:val="22"/>
        </w:rPr>
        <w:t>Where we are processing your personal data with your consent, you have the right to withdraw that consent. If you change your mind, or you are unhappy with our use of your personal data, please let us know by contacting</w:t>
      </w:r>
      <w:r w:rsidR="00BB48E5">
        <w:rPr>
          <w:rFonts w:cs="Arial"/>
          <w:szCs w:val="22"/>
        </w:rPr>
        <w:t xml:space="preserve"> Katherine Brindle, </w:t>
      </w:r>
      <w:r w:rsidR="00063148">
        <w:rPr>
          <w:rFonts w:cs="Arial"/>
          <w:szCs w:val="22"/>
        </w:rPr>
        <w:t>Assistant Business Manager</w:t>
      </w:r>
      <w:r w:rsidR="00634D5D">
        <w:rPr>
          <w:rFonts w:cs="Arial"/>
          <w:szCs w:val="22"/>
        </w:rPr>
        <w:t xml:space="preserve"> </w:t>
      </w:r>
      <w:r w:rsidR="00B06F94">
        <w:rPr>
          <w:rFonts w:cs="Arial"/>
          <w:szCs w:val="22"/>
        </w:rPr>
        <w:t>on the contact details below.</w:t>
      </w:r>
    </w:p>
    <w:p w14:paraId="3E8C2C7D" w14:textId="77777777" w:rsidR="007136D6" w:rsidRDefault="007136D6" w:rsidP="007136D6">
      <w:pPr>
        <w:spacing w:after="0" w:line="240" w:lineRule="auto"/>
        <w:rPr>
          <w:rFonts w:cs="Arial"/>
        </w:rPr>
      </w:pPr>
    </w:p>
    <w:p w14:paraId="22939D3D" w14:textId="77777777" w:rsidR="007136D6" w:rsidRPr="00390A43" w:rsidRDefault="007136D6" w:rsidP="007136D6">
      <w:pPr>
        <w:pStyle w:val="Heading2"/>
      </w:pPr>
      <w:r w:rsidRPr="00390A43">
        <w:t>Last updated</w:t>
      </w:r>
    </w:p>
    <w:p w14:paraId="1404013C" w14:textId="3A79A1C5" w:rsidR="007136D6" w:rsidRPr="00BF70E8" w:rsidRDefault="007136D6" w:rsidP="007136D6">
      <w:pPr>
        <w:spacing w:after="0" w:line="240" w:lineRule="auto"/>
        <w:rPr>
          <w:rFonts w:cs="Arial"/>
          <w:color w:val="FF0000"/>
        </w:rPr>
      </w:pPr>
      <w:r w:rsidRPr="00BF70E8">
        <w:rPr>
          <w:rFonts w:cs="Arial"/>
        </w:rPr>
        <w:t>We may need to update this privacy notice periodically so we recommend that you revisit this information from time to time. This version was last updated on</w:t>
      </w:r>
      <w:r w:rsidR="00E4445A">
        <w:rPr>
          <w:rFonts w:cs="Arial"/>
        </w:rPr>
        <w:t xml:space="preserve"> the </w:t>
      </w:r>
      <w:proofErr w:type="gramStart"/>
      <w:r w:rsidR="00E4445A">
        <w:rPr>
          <w:rFonts w:cs="Arial"/>
        </w:rPr>
        <w:t>25</w:t>
      </w:r>
      <w:r w:rsidR="00E4445A" w:rsidRPr="00E4445A">
        <w:rPr>
          <w:rFonts w:cs="Arial"/>
          <w:vertAlign w:val="superscript"/>
        </w:rPr>
        <w:t>th</w:t>
      </w:r>
      <w:proofErr w:type="gramEnd"/>
      <w:r w:rsidR="00E4445A">
        <w:rPr>
          <w:rFonts w:cs="Arial"/>
        </w:rPr>
        <w:t xml:space="preserve"> October 2023.</w:t>
      </w:r>
    </w:p>
    <w:p w14:paraId="78B006A0" w14:textId="77777777" w:rsidR="007136D6" w:rsidRPr="00162099" w:rsidRDefault="007136D6" w:rsidP="007136D6">
      <w:pPr>
        <w:pStyle w:val="Heading2"/>
      </w:pPr>
      <w:r w:rsidRPr="000E55D3">
        <w:t>Contact</w:t>
      </w:r>
    </w:p>
    <w:p w14:paraId="13FB324C" w14:textId="7D70B69B" w:rsidR="007136D6" w:rsidRDefault="007136D6" w:rsidP="007136D6">
      <w:r w:rsidRPr="00BF70E8">
        <w:rPr>
          <w:rFonts w:cs="Arial"/>
        </w:rPr>
        <w:t>If you would like to discuss anything in this privacy notice, please contact:</w:t>
      </w:r>
      <w:r>
        <w:t xml:space="preserve"> </w:t>
      </w:r>
      <w:r w:rsidR="00B06F94">
        <w:t xml:space="preserve">Katherine </w:t>
      </w:r>
      <w:proofErr w:type="gramStart"/>
      <w:r w:rsidR="00B06F94">
        <w:t>Brindle,  Business</w:t>
      </w:r>
      <w:proofErr w:type="gramEnd"/>
      <w:r w:rsidR="00B06F94">
        <w:t xml:space="preserve"> Manager </w:t>
      </w:r>
      <w:hyperlink r:id="rId16" w:history="1">
        <w:r w:rsidR="00104016" w:rsidRPr="003258EA">
          <w:rPr>
            <w:rStyle w:val="Hyperlink"/>
            <w:sz w:val="22"/>
          </w:rPr>
          <w:t>Katherine.brindle@lythamhigh.lancs.sch.uk</w:t>
        </w:r>
      </w:hyperlink>
      <w:r w:rsidR="00104016">
        <w:t xml:space="preserve"> </w:t>
      </w:r>
      <w:r>
        <w:br w:type="page"/>
      </w:r>
    </w:p>
    <w:p w14:paraId="26C53EFD" w14:textId="77777777" w:rsidR="007136D6" w:rsidRPr="005C683E" w:rsidRDefault="007136D6" w:rsidP="007136D6">
      <w:pPr>
        <w:pStyle w:val="Heading2"/>
      </w:pPr>
      <w:r>
        <w:lastRenderedPageBreak/>
        <w:t>How Government uses your data</w:t>
      </w:r>
    </w:p>
    <w:p w14:paraId="780E3E48" w14:textId="6EBEEA09" w:rsidR="007136D6" w:rsidRPr="00BF70E8" w:rsidRDefault="007136D6" w:rsidP="007136D6">
      <w:r w:rsidRPr="00BF70E8">
        <w:t xml:space="preserve">The </w:t>
      </w:r>
      <w:r w:rsidR="00C62FA4">
        <w:t>student</w:t>
      </w:r>
      <w:r w:rsidRPr="00BF70E8">
        <w:t xml:space="preserve"> data that we lawfully share with the </w:t>
      </w:r>
      <w:proofErr w:type="spellStart"/>
      <w:r w:rsidR="000A24B0">
        <w:t>the</w:t>
      </w:r>
      <w:proofErr w:type="spellEnd"/>
      <w:r w:rsidR="000A24B0">
        <w:t xml:space="preserve"> Department for Education (</w:t>
      </w:r>
      <w:r w:rsidRPr="00BF70E8">
        <w:t>DfE</w:t>
      </w:r>
      <w:r w:rsidR="000A24B0">
        <w:t>)</w:t>
      </w:r>
      <w:r w:rsidRPr="00BF70E8">
        <w:t xml:space="preserv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0DF679EA"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w:t>
      </w:r>
      <w:r w:rsidR="00C62FA4">
        <w:t>Student</w:t>
      </w:r>
      <w:r w:rsidRPr="00BF70E8">
        <w:t xml:space="preserve">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5E7E9466" w:rsidR="007136D6" w:rsidRPr="00BF70E8" w:rsidRDefault="007136D6" w:rsidP="007136D6">
      <w:pPr>
        <w:rPr>
          <w:sz w:val="20"/>
        </w:rPr>
      </w:pPr>
      <w:r w:rsidRPr="00BF70E8">
        <w:t>To find out more about the data collection requirements placed on us by the Department for Education</w:t>
      </w:r>
      <w:r w:rsidR="00D54127">
        <w:t xml:space="preserve"> (DfE)</w:t>
      </w:r>
      <w:r w:rsidRPr="00BF70E8">
        <w:t xml:space="preserve"> (for example; via the school census) go to</w:t>
      </w:r>
      <w:r w:rsidRPr="00BF70E8">
        <w:rPr>
          <w:sz w:val="20"/>
        </w:rPr>
        <w:t xml:space="preserve"> </w:t>
      </w:r>
      <w:hyperlink r:id="rId17" w:history="1">
        <w:r w:rsidRPr="00BF70E8">
          <w:rPr>
            <w:rStyle w:val="Hyperlink"/>
            <w:rFonts w:cs="Arial"/>
            <w:sz w:val="22"/>
          </w:rPr>
          <w:t>https://www.gov.uk/education/data-collection-and-censuses-for-schools</w:t>
        </w:r>
      </w:hyperlink>
      <w:r w:rsidRPr="00BF70E8">
        <w:rPr>
          <w:rFonts w:cs="Arial"/>
        </w:rPr>
        <w:t xml:space="preserve"> </w:t>
      </w:r>
    </w:p>
    <w:p w14:paraId="491E3BE2" w14:textId="46A544A4" w:rsidR="007136D6" w:rsidRPr="00F901CD" w:rsidRDefault="007136D6" w:rsidP="007136D6">
      <w:pPr>
        <w:pStyle w:val="Heading2"/>
        <w:rPr>
          <w:b w:val="0"/>
          <w:sz w:val="28"/>
        </w:rPr>
      </w:pPr>
      <w:r w:rsidRPr="00F901CD">
        <w:rPr>
          <w:sz w:val="28"/>
        </w:rPr>
        <w:t xml:space="preserve">The National </w:t>
      </w:r>
      <w:r w:rsidR="00C62FA4">
        <w:rPr>
          <w:sz w:val="28"/>
        </w:rPr>
        <w:t>Student</w:t>
      </w:r>
      <w:r w:rsidRPr="00F901CD">
        <w:rPr>
          <w:sz w:val="28"/>
        </w:rPr>
        <w:t xml:space="preserve"> Database (NPD)</w:t>
      </w:r>
    </w:p>
    <w:p w14:paraId="748D8383" w14:textId="1DF9B442" w:rsidR="007136D6" w:rsidRDefault="007136D6" w:rsidP="007136D6">
      <w:pPr>
        <w:rPr>
          <w:rFonts w:cs="Arial"/>
        </w:rPr>
      </w:pPr>
      <w:r w:rsidRPr="00BF70E8">
        <w:rPr>
          <w:rFonts w:cs="Arial"/>
        </w:rPr>
        <w:t xml:space="preserve">Much of the data about </w:t>
      </w:r>
      <w:r w:rsidR="00C62FA4">
        <w:rPr>
          <w:rFonts w:cs="Arial"/>
        </w:rPr>
        <w:t>student</w:t>
      </w:r>
      <w:r w:rsidRPr="00BF70E8">
        <w:rPr>
          <w:rFonts w:cs="Arial"/>
        </w:rPr>
        <w:t xml:space="preserve">s in England goes on to be held in the National </w:t>
      </w:r>
      <w:r w:rsidR="00C62FA4">
        <w:rPr>
          <w:rFonts w:cs="Arial"/>
        </w:rPr>
        <w:t>Student</w:t>
      </w:r>
      <w:r w:rsidRPr="00BF70E8">
        <w:rPr>
          <w:rFonts w:cs="Arial"/>
        </w:rPr>
        <w:t xml:space="preserve"> Database (NPD).</w:t>
      </w:r>
      <w:r>
        <w:rPr>
          <w:rFonts w:cs="Arial"/>
        </w:rPr>
        <w:t xml:space="preserve"> </w:t>
      </w:r>
    </w:p>
    <w:p w14:paraId="291D630B" w14:textId="005E0CE3" w:rsidR="007136D6" w:rsidRPr="00BF70E8" w:rsidRDefault="007136D6" w:rsidP="007136D6">
      <w:pPr>
        <w:rPr>
          <w:rFonts w:cs="Arial"/>
        </w:rPr>
      </w:pPr>
      <w:r w:rsidRPr="00BF70E8">
        <w:rPr>
          <w:rFonts w:cs="Arial"/>
        </w:rPr>
        <w:t xml:space="preserve">The NPD is owned and managed by the Department for Education </w:t>
      </w:r>
      <w:r w:rsidR="00D54127">
        <w:rPr>
          <w:rFonts w:cs="Arial"/>
        </w:rPr>
        <w:t xml:space="preserve">(DfE) </w:t>
      </w:r>
      <w:r w:rsidRPr="00BF70E8">
        <w:rPr>
          <w:rFonts w:cs="Arial"/>
        </w:rPr>
        <w:t xml:space="preserve">and contains information about </w:t>
      </w:r>
      <w:r w:rsidR="00C62FA4">
        <w:rPr>
          <w:rFonts w:cs="Arial"/>
        </w:rPr>
        <w:t>student</w:t>
      </w:r>
      <w:r w:rsidRPr="00BF70E8">
        <w:rPr>
          <w:rFonts w:cs="Arial"/>
        </w:rPr>
        <w:t>s in schools in England. It provides invaluable evidence on educational performance to inform independent research, as well as studies commissioned by the Department</w:t>
      </w:r>
      <w:r w:rsidR="00D54127">
        <w:rPr>
          <w:rFonts w:cs="Arial"/>
        </w:rPr>
        <w:t xml:space="preserve"> for Education (DfE)</w:t>
      </w:r>
      <w:r w:rsidRPr="00BF70E8">
        <w:rPr>
          <w:rFonts w:cs="Arial"/>
        </w:rPr>
        <w:t xml:space="preserve">. </w:t>
      </w:r>
    </w:p>
    <w:p w14:paraId="676D7004" w14:textId="77777777"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14:paraId="6C6F2D2E" w14:textId="1823696C" w:rsidR="007136D6" w:rsidRPr="00BF70E8" w:rsidRDefault="007136D6" w:rsidP="007136D6">
      <w:pPr>
        <w:rPr>
          <w:rStyle w:val="Hyperlink"/>
          <w:rFonts w:cs="Arial"/>
          <w:sz w:val="22"/>
        </w:rPr>
      </w:pPr>
      <w:r w:rsidRPr="00BF70E8">
        <w:rPr>
          <w:rFonts w:cs="Arial"/>
        </w:rPr>
        <w:t xml:space="preserve">To find out more about the NPD, go to </w:t>
      </w:r>
      <w:hyperlink r:id="rId18" w:history="1">
        <w:r w:rsidRPr="00BF70E8">
          <w:rPr>
            <w:rStyle w:val="Hyperlink"/>
            <w:rFonts w:cs="Arial"/>
            <w:sz w:val="22"/>
          </w:rPr>
          <w:t>https://www.gov.uk/government/publications/national-</w:t>
        </w:r>
        <w:r w:rsidR="00C62FA4">
          <w:rPr>
            <w:rStyle w:val="Hyperlink"/>
            <w:rFonts w:cs="Arial"/>
            <w:sz w:val="22"/>
          </w:rPr>
          <w:t>student</w:t>
        </w:r>
        <w:r w:rsidRPr="00BF70E8">
          <w:rPr>
            <w:rStyle w:val="Hyperlink"/>
            <w:rFonts w:cs="Arial"/>
            <w:sz w:val="22"/>
          </w:rPr>
          <w:t>-database-user-guide-and-supporting-information</w:t>
        </w:r>
      </w:hyperlink>
    </w:p>
    <w:p w14:paraId="002534DA" w14:textId="4AC423F1"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r w:rsidR="00D54127">
        <w:rPr>
          <w:b/>
          <w:color w:val="104F75"/>
          <w:sz w:val="28"/>
          <w:szCs w:val="32"/>
          <w:lang w:eastAsia="en-GB"/>
        </w:rPr>
        <w:t xml:space="preserve"> for Education (DfE)</w:t>
      </w:r>
    </w:p>
    <w:p w14:paraId="2E693B7B" w14:textId="31B4D28D" w:rsidR="007136D6" w:rsidRPr="00BF70E8" w:rsidRDefault="007136D6" w:rsidP="007136D6">
      <w:pPr>
        <w:pStyle w:val="NormalWeb"/>
        <w:rPr>
          <w:rFonts w:ascii="Arial" w:hAnsi="Arial" w:cs="Arial"/>
          <w:sz w:val="22"/>
          <w:lang w:val="en"/>
        </w:rPr>
      </w:pPr>
      <w:r w:rsidRPr="00BF70E8">
        <w:rPr>
          <w:rFonts w:ascii="Arial" w:hAnsi="Arial" w:cs="Arial"/>
          <w:sz w:val="22"/>
          <w:lang w:val="en"/>
        </w:rPr>
        <w:t xml:space="preserve">The law allows the Department </w:t>
      </w:r>
      <w:r w:rsidR="00D54127">
        <w:rPr>
          <w:rFonts w:ascii="Arial" w:hAnsi="Arial" w:cs="Arial"/>
          <w:sz w:val="22"/>
          <w:lang w:val="en"/>
        </w:rPr>
        <w:t xml:space="preserve">for Education (DfE) </w:t>
      </w:r>
      <w:r w:rsidRPr="00BF70E8">
        <w:rPr>
          <w:rFonts w:ascii="Arial" w:hAnsi="Arial" w:cs="Arial"/>
          <w:sz w:val="22"/>
          <w:lang w:val="en"/>
        </w:rPr>
        <w:t xml:space="preserve">to share </w:t>
      </w:r>
      <w:r w:rsidR="00C62FA4">
        <w:rPr>
          <w:rFonts w:ascii="Arial" w:hAnsi="Arial" w:cs="Arial"/>
          <w:sz w:val="22"/>
          <w:lang w:val="en"/>
        </w:rPr>
        <w:t>student</w:t>
      </w:r>
      <w:r w:rsidRPr="00BF70E8">
        <w:rPr>
          <w:rFonts w:ascii="Arial" w:hAnsi="Arial" w:cs="Arial"/>
          <w:sz w:val="22"/>
          <w:lang w:val="en"/>
        </w:rPr>
        <w:t>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organisations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2CF70F03" w14:textId="7BCC809B"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D54127">
        <w:t xml:space="preserve"> for Education’s (DfE)</w:t>
      </w:r>
      <w:r w:rsidRPr="00BF70E8">
        <w:t xml:space="preserve"> NPD data sharing process, please visit: </w:t>
      </w:r>
    </w:p>
    <w:p w14:paraId="1D07A389" w14:textId="77777777" w:rsidR="007136D6" w:rsidRPr="00BF70E8" w:rsidRDefault="007136D6" w:rsidP="007136D6">
      <w:pPr>
        <w:widowControl w:val="0"/>
        <w:suppressAutoHyphens/>
        <w:overflowPunct w:val="0"/>
        <w:autoSpaceDE w:val="0"/>
        <w:autoSpaceDN w:val="0"/>
        <w:spacing w:after="0" w:line="240" w:lineRule="auto"/>
        <w:textAlignment w:val="baseline"/>
      </w:pPr>
      <w:hyperlink r:id="rId19" w:tooltip="Data protection: how we collect and share research data" w:history="1">
        <w:r w:rsidRPr="00BF70E8">
          <w:rPr>
            <w:color w:val="0000FF"/>
            <w:u w:val="single"/>
          </w:rPr>
          <w:t>https://www.gov.uk/data-protection-how-we-collect-and-share-research-data</w:t>
        </w:r>
      </w:hyperlink>
      <w:r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0B9C2E3E"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0A24B0">
        <w:rPr>
          <w:sz w:val="22"/>
          <w:szCs w:val="24"/>
        </w:rPr>
        <w:t>the Department for Education (</w:t>
      </w:r>
      <w:r w:rsidRPr="00BF70E8">
        <w:rPr>
          <w:sz w:val="22"/>
          <w:szCs w:val="24"/>
        </w:rPr>
        <w:t>DfE</w:t>
      </w:r>
      <w:r w:rsidR="000A24B0">
        <w:rPr>
          <w:sz w:val="22"/>
          <w:szCs w:val="24"/>
        </w:rPr>
        <w:t>)</w:t>
      </w:r>
      <w:r w:rsidRPr="00BF70E8">
        <w:rPr>
          <w:sz w:val="22"/>
          <w:szCs w:val="24"/>
        </w:rPr>
        <w:t xml:space="preserve"> to request access to individual level information relevant to detecting that crime.</w:t>
      </w:r>
    </w:p>
    <w:p w14:paraId="6C752E66" w14:textId="35366DCA" w:rsidR="007136D6" w:rsidRDefault="007136D6" w:rsidP="007136D6">
      <w:pPr>
        <w:rPr>
          <w:rStyle w:val="Hyperlink"/>
          <w:sz w:val="22"/>
        </w:rPr>
      </w:pPr>
      <w:r w:rsidRPr="00BF70E8">
        <w:rPr>
          <w:rFonts w:cs="Arial"/>
        </w:rPr>
        <w:t>For information about which organisations the Department</w:t>
      </w:r>
      <w:r w:rsidR="00D54127">
        <w:rPr>
          <w:rFonts w:cs="Arial"/>
        </w:rPr>
        <w:t xml:space="preserve"> for Education (DfE)</w:t>
      </w:r>
      <w:r w:rsidRPr="00BF70E8">
        <w:rPr>
          <w:rFonts w:cs="Arial"/>
        </w:rPr>
        <w:t xml:space="preserve"> has provided </w:t>
      </w:r>
      <w:r w:rsidR="00C62FA4">
        <w:rPr>
          <w:rFonts w:cs="Arial"/>
        </w:rPr>
        <w:t>student</w:t>
      </w:r>
      <w:r w:rsidRPr="00BF70E8">
        <w:rPr>
          <w:rFonts w:cs="Arial"/>
        </w:rPr>
        <w:t xml:space="preserve"> information, (and for which project) or to access a monthly breakdown of data share volumes with Home Office and the Police please visit the following website: </w:t>
      </w:r>
      <w:hyperlink r:id="rId20" w:history="1">
        <w:r w:rsidRPr="00BF70E8">
          <w:rPr>
            <w:rStyle w:val="Hyperlink"/>
            <w:sz w:val="22"/>
          </w:rPr>
          <w:t>https://www.gov.uk/government/publications/dfe-external-data-shares</w:t>
        </w:r>
      </w:hyperlink>
    </w:p>
    <w:p w14:paraId="0B5C7E5C" w14:textId="72276397"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lastRenderedPageBreak/>
        <w:t xml:space="preserve">How to find out what personal information </w:t>
      </w:r>
      <w:r w:rsidR="000A24B0">
        <w:rPr>
          <w:b/>
          <w:color w:val="104F75"/>
          <w:sz w:val="28"/>
          <w:szCs w:val="32"/>
          <w:lang w:eastAsia="en-GB"/>
        </w:rPr>
        <w:t>the Department for Education (</w:t>
      </w:r>
      <w:r>
        <w:rPr>
          <w:b/>
          <w:color w:val="104F75"/>
          <w:sz w:val="28"/>
          <w:szCs w:val="32"/>
          <w:lang w:eastAsia="en-GB"/>
        </w:rPr>
        <w:t>DfE</w:t>
      </w:r>
      <w:r w:rsidR="000A24B0">
        <w:rPr>
          <w:b/>
          <w:color w:val="104F75"/>
          <w:sz w:val="28"/>
          <w:szCs w:val="32"/>
          <w:lang w:eastAsia="en-GB"/>
        </w:rPr>
        <w:t>)</w:t>
      </w:r>
      <w:r w:rsidRPr="00933F27">
        <w:rPr>
          <w:b/>
          <w:color w:val="104F75"/>
          <w:sz w:val="28"/>
          <w:szCs w:val="32"/>
          <w:lang w:eastAsia="en-GB"/>
        </w:rPr>
        <w:t xml:space="preserve"> hold</w:t>
      </w:r>
      <w:r w:rsidR="000A24B0">
        <w:rPr>
          <w:b/>
          <w:color w:val="104F75"/>
          <w:sz w:val="28"/>
          <w:szCs w:val="32"/>
          <w:lang w:eastAsia="en-GB"/>
        </w:rPr>
        <w:t>s</w:t>
      </w:r>
      <w:r w:rsidRPr="00933F27">
        <w:rPr>
          <w:b/>
          <w:color w:val="104F75"/>
          <w:sz w:val="28"/>
          <w:szCs w:val="32"/>
          <w:lang w:eastAsia="en-GB"/>
        </w:rPr>
        <w:t xml:space="preserve"> about you</w:t>
      </w:r>
    </w:p>
    <w:p w14:paraId="76684C30" w14:textId="4268C127" w:rsidR="00287B45" w:rsidRPr="00933F27" w:rsidRDefault="00287B45" w:rsidP="00287B45">
      <w:pPr>
        <w:pStyle w:val="DeptBullets"/>
        <w:numPr>
          <w:ilvl w:val="0"/>
          <w:numId w:val="0"/>
        </w:numPr>
        <w:tabs>
          <w:tab w:val="left" w:pos="720"/>
        </w:tabs>
        <w:rPr>
          <w:sz w:val="22"/>
          <w:szCs w:val="24"/>
        </w:rPr>
      </w:pPr>
      <w:r w:rsidRPr="00933F27">
        <w:rPr>
          <w:sz w:val="22"/>
          <w:szCs w:val="24"/>
        </w:rPr>
        <w:t xml:space="preserve">Under the terms </w:t>
      </w:r>
      <w:r w:rsidRPr="002D3438">
        <w:rPr>
          <w:sz w:val="22"/>
          <w:szCs w:val="24"/>
        </w:rPr>
        <w:t xml:space="preserve">of the </w:t>
      </w:r>
      <w:hyperlink r:id="rId21" w:history="1">
        <w:r w:rsidR="006C139A" w:rsidRPr="002D3438">
          <w:rPr>
            <w:rStyle w:val="Hyperlink"/>
            <w:sz w:val="22"/>
            <w:szCs w:val="24"/>
          </w:rPr>
          <w:t>Data Protection Act 2018</w:t>
        </w:r>
      </w:hyperlink>
      <w:r w:rsidRPr="002D3438">
        <w:rPr>
          <w:sz w:val="22"/>
          <w:szCs w:val="24"/>
        </w:rPr>
        <w:t>, you are entitled</w:t>
      </w:r>
      <w:r w:rsidRPr="00933F27">
        <w:rPr>
          <w:sz w:val="22"/>
          <w:szCs w:val="24"/>
        </w:rPr>
        <w:t xml:space="preserve"> to ask </w:t>
      </w:r>
      <w:r>
        <w:rPr>
          <w:sz w:val="22"/>
          <w:szCs w:val="24"/>
        </w:rPr>
        <w:t>the Department</w:t>
      </w:r>
      <w:r w:rsidR="00D54127">
        <w:rPr>
          <w:sz w:val="22"/>
          <w:szCs w:val="24"/>
        </w:rPr>
        <w:t xml:space="preserve"> for Education (DfE)</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for a description of the </w:t>
      </w:r>
      <w:proofErr w:type="gramStart"/>
      <w:r w:rsidRPr="00933F27">
        <w:rPr>
          <w:rFonts w:cs="Arial"/>
          <w:lang w:val="en"/>
        </w:rPr>
        <w:t>data</w:t>
      </w:r>
      <w:proofErr w:type="gramEnd"/>
      <w:r w:rsidRPr="00933F27">
        <w:rPr>
          <w:rFonts w:cs="Arial"/>
          <w:lang w:val="en"/>
        </w:rPr>
        <w:t xml:space="preserve"> they hold about you</w:t>
      </w:r>
    </w:p>
    <w:p w14:paraId="1F08D2FB"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77D4BE" w14:textId="31D78470" w:rsidR="00287B45" w:rsidRPr="00892B77" w:rsidRDefault="00287B45" w:rsidP="00287B45">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D54127">
        <w:rPr>
          <w:sz w:val="22"/>
          <w:szCs w:val="22"/>
          <w:lang w:val="en"/>
        </w:rPr>
        <w:t xml:space="preserve"> for Education (DfE)</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D54127">
        <w:rPr>
          <w:sz w:val="22"/>
          <w:szCs w:val="22"/>
        </w:rPr>
        <w:t xml:space="preserve"> for Education</w:t>
      </w:r>
      <w:r>
        <w:rPr>
          <w:sz w:val="22"/>
          <w:szCs w:val="22"/>
        </w:rPr>
        <w:t>’s</w:t>
      </w:r>
      <w:r w:rsidR="00D54127">
        <w:rPr>
          <w:sz w:val="22"/>
          <w:szCs w:val="22"/>
        </w:rPr>
        <w:t xml:space="preserve"> (DfE)</w:t>
      </w:r>
      <w:r w:rsidRPr="00892B77">
        <w:rPr>
          <w:sz w:val="22"/>
          <w:szCs w:val="22"/>
        </w:rPr>
        <w:t xml:space="preserve"> personal information charter that is published at the address below:</w:t>
      </w:r>
    </w:p>
    <w:p w14:paraId="27293299" w14:textId="77777777" w:rsidR="00287B45" w:rsidRPr="00892B77" w:rsidRDefault="00287B45" w:rsidP="00287B45">
      <w:pPr>
        <w:rPr>
          <w:color w:val="0000FF"/>
          <w:szCs w:val="22"/>
          <w:u w:val="single"/>
        </w:rPr>
      </w:pPr>
      <w:hyperlink r:id="rId22" w:history="1">
        <w:r w:rsidRPr="00892B77">
          <w:rPr>
            <w:rStyle w:val="Hyperlink"/>
            <w:sz w:val="22"/>
            <w:szCs w:val="22"/>
          </w:rPr>
          <w:t>https://www.gov.uk/government/organisations/department-for-education/about/personal-information-charter</w:t>
        </w:r>
      </w:hyperlink>
    </w:p>
    <w:p w14:paraId="5944612C" w14:textId="4E6ADCD3" w:rsidR="005D3B59" w:rsidRPr="007136D6" w:rsidRDefault="007136D6" w:rsidP="007136D6">
      <w:pPr>
        <w:spacing w:line="259" w:lineRule="auto"/>
        <w:rPr>
          <w:u w:val="single"/>
        </w:rPr>
      </w:pPr>
      <w:r w:rsidRPr="00BF70E8">
        <w:t xml:space="preserve">To contact </w:t>
      </w:r>
      <w:r w:rsidR="000A24B0">
        <w:t>the Department for Education (</w:t>
      </w:r>
      <w:r w:rsidRPr="00BF70E8">
        <w:rPr>
          <w:sz w:val="20"/>
        </w:rPr>
        <w:t>DfE</w:t>
      </w:r>
      <w:r w:rsidR="000A24B0">
        <w:rPr>
          <w:sz w:val="20"/>
        </w:rPr>
        <w:t>)</w:t>
      </w:r>
      <w:r w:rsidRPr="00BF70E8">
        <w:rPr>
          <w:sz w:val="20"/>
        </w:rPr>
        <w:t>:</w:t>
      </w:r>
      <w:r w:rsidRPr="00BF70E8">
        <w:t xml:space="preserve"> </w:t>
      </w:r>
      <w:hyperlink r:id="rId23" w:history="1">
        <w:r w:rsidRPr="00BF70E8">
          <w:rPr>
            <w:rStyle w:val="Hyperlink"/>
            <w:sz w:val="22"/>
          </w:rPr>
          <w:t>https://www.gov.uk/contact-dfe</w:t>
        </w:r>
      </w:hyperlink>
      <w:r w:rsidRPr="00BF70E8">
        <w:t xml:space="preserve"> </w:t>
      </w:r>
    </w:p>
    <w:sectPr w:rsidR="005D3B59" w:rsidRPr="007136D6" w:rsidSect="008B0E0D">
      <w:footerReference w:type="default" r:id="rId24"/>
      <w:footerReference w:type="first" r:id="rId25"/>
      <w:pgSz w:w="11906" w:h="16838" w:code="9"/>
      <w:pgMar w:top="851" w:right="424"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9088" w14:textId="77777777" w:rsidR="006964FD" w:rsidRDefault="006964FD" w:rsidP="002B6D93">
      <w:r>
        <w:separator/>
      </w:r>
    </w:p>
    <w:p w14:paraId="409B94D6" w14:textId="77777777" w:rsidR="006964FD" w:rsidRDefault="006964FD"/>
  </w:endnote>
  <w:endnote w:type="continuationSeparator" w:id="0">
    <w:p w14:paraId="27F85658" w14:textId="77777777" w:rsidR="006964FD" w:rsidRDefault="006964FD" w:rsidP="002B6D93">
      <w:r>
        <w:continuationSeparator/>
      </w:r>
    </w:p>
    <w:p w14:paraId="7D1545C8" w14:textId="77777777" w:rsidR="006964FD" w:rsidRDefault="00696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373965E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w:t>
    </w:r>
    <w:r w:rsidR="00856CD8">
      <w:rPr>
        <w:szCs w:val="20"/>
      </w:rPr>
      <w:t>2</w:t>
    </w:r>
    <w:r>
      <w:rPr>
        <w:szCs w:val="20"/>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9930" w14:textId="77777777" w:rsidR="006964FD" w:rsidRDefault="006964FD" w:rsidP="002B6D93">
      <w:r>
        <w:separator/>
      </w:r>
    </w:p>
    <w:p w14:paraId="5590CCC8" w14:textId="77777777" w:rsidR="006964FD" w:rsidRDefault="006964FD"/>
  </w:footnote>
  <w:footnote w:type="continuationSeparator" w:id="0">
    <w:p w14:paraId="2214628C" w14:textId="77777777" w:rsidR="006964FD" w:rsidRDefault="006964FD" w:rsidP="002B6D93">
      <w:r>
        <w:continuationSeparator/>
      </w:r>
    </w:p>
    <w:p w14:paraId="03155753" w14:textId="77777777" w:rsidR="006964FD" w:rsidRDefault="00696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9DC40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370771">
    <w:abstractNumId w:val="4"/>
  </w:num>
  <w:num w:numId="2" w16cid:durableId="283973371">
    <w:abstractNumId w:val="23"/>
  </w:num>
  <w:num w:numId="3" w16cid:durableId="1984969871">
    <w:abstractNumId w:val="22"/>
  </w:num>
  <w:num w:numId="4" w16cid:durableId="1216821354">
    <w:abstractNumId w:val="9"/>
  </w:num>
  <w:num w:numId="5" w16cid:durableId="473720375">
    <w:abstractNumId w:val="6"/>
  </w:num>
  <w:num w:numId="6" w16cid:durableId="871069910">
    <w:abstractNumId w:val="13"/>
  </w:num>
  <w:num w:numId="7" w16cid:durableId="282737734">
    <w:abstractNumId w:val="3"/>
  </w:num>
  <w:num w:numId="8" w16cid:durableId="1937324268">
    <w:abstractNumId w:val="1"/>
  </w:num>
  <w:num w:numId="9" w16cid:durableId="1922642397">
    <w:abstractNumId w:val="0"/>
  </w:num>
  <w:num w:numId="10" w16cid:durableId="979386704">
    <w:abstractNumId w:val="16"/>
  </w:num>
  <w:num w:numId="11" w16cid:durableId="141897054">
    <w:abstractNumId w:val="13"/>
  </w:num>
  <w:num w:numId="12" w16cid:durableId="270165171">
    <w:abstractNumId w:val="26"/>
  </w:num>
  <w:num w:numId="13" w16cid:durableId="645361175">
    <w:abstractNumId w:val="5"/>
  </w:num>
  <w:num w:numId="14" w16cid:durableId="636302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511382">
    <w:abstractNumId w:val="2"/>
  </w:num>
  <w:num w:numId="16" w16cid:durableId="1326861695">
    <w:abstractNumId w:val="10"/>
  </w:num>
  <w:num w:numId="17" w16cid:durableId="2143497985">
    <w:abstractNumId w:val="8"/>
  </w:num>
  <w:num w:numId="18" w16cid:durableId="268896138">
    <w:abstractNumId w:val="7"/>
  </w:num>
  <w:num w:numId="19" w16cid:durableId="92826631">
    <w:abstractNumId w:val="24"/>
  </w:num>
  <w:num w:numId="20" w16cid:durableId="433865862">
    <w:abstractNumId w:val="11"/>
  </w:num>
  <w:num w:numId="21" w16cid:durableId="1142037153">
    <w:abstractNumId w:val="17"/>
  </w:num>
  <w:num w:numId="22" w16cid:durableId="20133195">
    <w:abstractNumId w:val="12"/>
  </w:num>
  <w:num w:numId="23" w16cid:durableId="1863280346">
    <w:abstractNumId w:val="18"/>
  </w:num>
  <w:num w:numId="24" w16cid:durableId="43064580">
    <w:abstractNumId w:val="27"/>
  </w:num>
  <w:num w:numId="25" w16cid:durableId="1919553780">
    <w:abstractNumId w:val="25"/>
  </w:num>
  <w:num w:numId="26" w16cid:durableId="1384332182">
    <w:abstractNumId w:val="21"/>
  </w:num>
  <w:num w:numId="27" w16cid:durableId="1818691822">
    <w:abstractNumId w:val="20"/>
  </w:num>
  <w:num w:numId="28" w16cid:durableId="1052926223">
    <w:abstractNumId w:val="14"/>
  </w:num>
  <w:num w:numId="29" w16cid:durableId="279453017">
    <w:abstractNumId w:val="15"/>
  </w:num>
  <w:num w:numId="30" w16cid:durableId="20018825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3148"/>
    <w:rsid w:val="00065E86"/>
    <w:rsid w:val="00066B1C"/>
    <w:rsid w:val="00077E60"/>
    <w:rsid w:val="00083A73"/>
    <w:rsid w:val="000A10F4"/>
    <w:rsid w:val="000A24B0"/>
    <w:rsid w:val="000B343F"/>
    <w:rsid w:val="000B3DE0"/>
    <w:rsid w:val="000C5C12"/>
    <w:rsid w:val="000D1D30"/>
    <w:rsid w:val="000D4433"/>
    <w:rsid w:val="000E3350"/>
    <w:rsid w:val="000F73F3"/>
    <w:rsid w:val="00103E77"/>
    <w:rsid w:val="00104016"/>
    <w:rsid w:val="0011494F"/>
    <w:rsid w:val="00121877"/>
    <w:rsid w:val="00121C6C"/>
    <w:rsid w:val="001264D9"/>
    <w:rsid w:val="00127193"/>
    <w:rsid w:val="001272A9"/>
    <w:rsid w:val="001309A4"/>
    <w:rsid w:val="00133075"/>
    <w:rsid w:val="0014597E"/>
    <w:rsid w:val="00147214"/>
    <w:rsid w:val="00147697"/>
    <w:rsid w:val="001534B2"/>
    <w:rsid w:val="001540AB"/>
    <w:rsid w:val="001612C8"/>
    <w:rsid w:val="001747E2"/>
    <w:rsid w:val="00176EB9"/>
    <w:rsid w:val="0017793A"/>
    <w:rsid w:val="00190C3A"/>
    <w:rsid w:val="00196306"/>
    <w:rsid w:val="001975D1"/>
    <w:rsid w:val="001A3A04"/>
    <w:rsid w:val="001B2AE2"/>
    <w:rsid w:val="001B4070"/>
    <w:rsid w:val="001B4452"/>
    <w:rsid w:val="001B5C15"/>
    <w:rsid w:val="001B796F"/>
    <w:rsid w:val="001C5A63"/>
    <w:rsid w:val="001C5EB6"/>
    <w:rsid w:val="001D5770"/>
    <w:rsid w:val="001F1B30"/>
    <w:rsid w:val="00200F6D"/>
    <w:rsid w:val="00203EC9"/>
    <w:rsid w:val="002113CF"/>
    <w:rsid w:val="0022255C"/>
    <w:rsid w:val="0022489D"/>
    <w:rsid w:val="002262F3"/>
    <w:rsid w:val="00230559"/>
    <w:rsid w:val="002332F8"/>
    <w:rsid w:val="00234F75"/>
    <w:rsid w:val="00240F4B"/>
    <w:rsid w:val="00245B50"/>
    <w:rsid w:val="002575C5"/>
    <w:rsid w:val="0027231C"/>
    <w:rsid w:val="0027252F"/>
    <w:rsid w:val="002807A3"/>
    <w:rsid w:val="002839B5"/>
    <w:rsid w:val="00287788"/>
    <w:rsid w:val="00287B45"/>
    <w:rsid w:val="002A28F7"/>
    <w:rsid w:val="002A3153"/>
    <w:rsid w:val="002B6D93"/>
    <w:rsid w:val="002C34D4"/>
    <w:rsid w:val="002C3AA4"/>
    <w:rsid w:val="002D3438"/>
    <w:rsid w:val="002E463F"/>
    <w:rsid w:val="002E4E9A"/>
    <w:rsid w:val="002E508B"/>
    <w:rsid w:val="002E5F9F"/>
    <w:rsid w:val="002E7849"/>
    <w:rsid w:val="002F345C"/>
    <w:rsid w:val="002F7128"/>
    <w:rsid w:val="00300F99"/>
    <w:rsid w:val="00303D69"/>
    <w:rsid w:val="00323881"/>
    <w:rsid w:val="00342F8B"/>
    <w:rsid w:val="00361752"/>
    <w:rsid w:val="00363D6F"/>
    <w:rsid w:val="00374981"/>
    <w:rsid w:val="003810D8"/>
    <w:rsid w:val="003853A4"/>
    <w:rsid w:val="0039725F"/>
    <w:rsid w:val="003A1CC2"/>
    <w:rsid w:val="003C60B5"/>
    <w:rsid w:val="003D1EFE"/>
    <w:rsid w:val="003E1329"/>
    <w:rsid w:val="00400E1D"/>
    <w:rsid w:val="00403D1C"/>
    <w:rsid w:val="004216FF"/>
    <w:rsid w:val="00422394"/>
    <w:rsid w:val="004242C5"/>
    <w:rsid w:val="004339FB"/>
    <w:rsid w:val="004509BE"/>
    <w:rsid w:val="004540ED"/>
    <w:rsid w:val="00456560"/>
    <w:rsid w:val="00470223"/>
    <w:rsid w:val="004777CE"/>
    <w:rsid w:val="004866AD"/>
    <w:rsid w:val="004946C8"/>
    <w:rsid w:val="004A3626"/>
    <w:rsid w:val="004A3E98"/>
    <w:rsid w:val="004B08AC"/>
    <w:rsid w:val="004C5600"/>
    <w:rsid w:val="004C77CD"/>
    <w:rsid w:val="004D13A3"/>
    <w:rsid w:val="004D73C6"/>
    <w:rsid w:val="004E5405"/>
    <w:rsid w:val="004E6CD9"/>
    <w:rsid w:val="004F20E3"/>
    <w:rsid w:val="004F211A"/>
    <w:rsid w:val="004F3159"/>
    <w:rsid w:val="004F4AEF"/>
    <w:rsid w:val="00503A23"/>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B3F72"/>
    <w:rsid w:val="005C0B41"/>
    <w:rsid w:val="005C1770"/>
    <w:rsid w:val="005C2D94"/>
    <w:rsid w:val="005C657D"/>
    <w:rsid w:val="005D02F3"/>
    <w:rsid w:val="005D3B59"/>
    <w:rsid w:val="005E3024"/>
    <w:rsid w:val="005F107C"/>
    <w:rsid w:val="0060702F"/>
    <w:rsid w:val="006108B3"/>
    <w:rsid w:val="00622501"/>
    <w:rsid w:val="006237FB"/>
    <w:rsid w:val="0062451E"/>
    <w:rsid w:val="00634D5D"/>
    <w:rsid w:val="00635D57"/>
    <w:rsid w:val="00640032"/>
    <w:rsid w:val="006418B2"/>
    <w:rsid w:val="00642404"/>
    <w:rsid w:val="00647EFA"/>
    <w:rsid w:val="00652973"/>
    <w:rsid w:val="00653AA1"/>
    <w:rsid w:val="006558CA"/>
    <w:rsid w:val="00657E79"/>
    <w:rsid w:val="006606F5"/>
    <w:rsid w:val="00670ADC"/>
    <w:rsid w:val="0067185E"/>
    <w:rsid w:val="00671D5B"/>
    <w:rsid w:val="006757AB"/>
    <w:rsid w:val="006775FA"/>
    <w:rsid w:val="00684973"/>
    <w:rsid w:val="0068544D"/>
    <w:rsid w:val="00695CFC"/>
    <w:rsid w:val="00695D08"/>
    <w:rsid w:val="006964FD"/>
    <w:rsid w:val="006A27AA"/>
    <w:rsid w:val="006A3602"/>
    <w:rsid w:val="006B1F9F"/>
    <w:rsid w:val="006C139A"/>
    <w:rsid w:val="006C248C"/>
    <w:rsid w:val="006C382D"/>
    <w:rsid w:val="006D1162"/>
    <w:rsid w:val="006E6ADB"/>
    <w:rsid w:val="006E7F39"/>
    <w:rsid w:val="006F1F96"/>
    <w:rsid w:val="00700B01"/>
    <w:rsid w:val="00702EBF"/>
    <w:rsid w:val="00713414"/>
    <w:rsid w:val="007136D6"/>
    <w:rsid w:val="0072690D"/>
    <w:rsid w:val="00727EC4"/>
    <w:rsid w:val="00730350"/>
    <w:rsid w:val="0073516C"/>
    <w:rsid w:val="007403F5"/>
    <w:rsid w:val="00741C3A"/>
    <w:rsid w:val="007426B3"/>
    <w:rsid w:val="00743353"/>
    <w:rsid w:val="0075096B"/>
    <w:rsid w:val="00751648"/>
    <w:rsid w:val="00754145"/>
    <w:rsid w:val="00760615"/>
    <w:rsid w:val="007619F2"/>
    <w:rsid w:val="0076231A"/>
    <w:rsid w:val="00764D03"/>
    <w:rsid w:val="00766597"/>
    <w:rsid w:val="00774F55"/>
    <w:rsid w:val="00775D8A"/>
    <w:rsid w:val="0077659E"/>
    <w:rsid w:val="00777AD4"/>
    <w:rsid w:val="00780950"/>
    <w:rsid w:val="007809EF"/>
    <w:rsid w:val="00783D2C"/>
    <w:rsid w:val="00794F29"/>
    <w:rsid w:val="0079590A"/>
    <w:rsid w:val="007A2250"/>
    <w:rsid w:val="007A5759"/>
    <w:rsid w:val="007B3CFE"/>
    <w:rsid w:val="007C19E4"/>
    <w:rsid w:val="007C41A5"/>
    <w:rsid w:val="007C58BE"/>
    <w:rsid w:val="007D080B"/>
    <w:rsid w:val="007D564F"/>
    <w:rsid w:val="00816E77"/>
    <w:rsid w:val="00831263"/>
    <w:rsid w:val="00831DB7"/>
    <w:rsid w:val="00832EBF"/>
    <w:rsid w:val="008366CB"/>
    <w:rsid w:val="00837F3A"/>
    <w:rsid w:val="00856CD8"/>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0E0D"/>
    <w:rsid w:val="008B427B"/>
    <w:rsid w:val="008B6009"/>
    <w:rsid w:val="008C0D70"/>
    <w:rsid w:val="008C46DC"/>
    <w:rsid w:val="008C6086"/>
    <w:rsid w:val="008D15AA"/>
    <w:rsid w:val="008D6968"/>
    <w:rsid w:val="008E3F07"/>
    <w:rsid w:val="008E5F36"/>
    <w:rsid w:val="008F2757"/>
    <w:rsid w:val="008F2E4F"/>
    <w:rsid w:val="008F7436"/>
    <w:rsid w:val="009055E4"/>
    <w:rsid w:val="00917E9C"/>
    <w:rsid w:val="00926A3C"/>
    <w:rsid w:val="0093027C"/>
    <w:rsid w:val="0094189B"/>
    <w:rsid w:val="00951C56"/>
    <w:rsid w:val="00953C2B"/>
    <w:rsid w:val="0095599F"/>
    <w:rsid w:val="0096424B"/>
    <w:rsid w:val="009701C8"/>
    <w:rsid w:val="0097188F"/>
    <w:rsid w:val="00972EFD"/>
    <w:rsid w:val="00986616"/>
    <w:rsid w:val="00995398"/>
    <w:rsid w:val="009A621C"/>
    <w:rsid w:val="009B32FA"/>
    <w:rsid w:val="009B78C2"/>
    <w:rsid w:val="009C2C02"/>
    <w:rsid w:val="009C73CF"/>
    <w:rsid w:val="009C786D"/>
    <w:rsid w:val="009E00AE"/>
    <w:rsid w:val="009E09D3"/>
    <w:rsid w:val="009E6E74"/>
    <w:rsid w:val="009E7EE1"/>
    <w:rsid w:val="009E7F32"/>
    <w:rsid w:val="00A0451F"/>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2841"/>
    <w:rsid w:val="00AE4296"/>
    <w:rsid w:val="00AF0989"/>
    <w:rsid w:val="00AF2191"/>
    <w:rsid w:val="00AF785C"/>
    <w:rsid w:val="00B00B83"/>
    <w:rsid w:val="00B06F94"/>
    <w:rsid w:val="00B2757F"/>
    <w:rsid w:val="00B336AF"/>
    <w:rsid w:val="00B3498C"/>
    <w:rsid w:val="00B43CAD"/>
    <w:rsid w:val="00B55A49"/>
    <w:rsid w:val="00B57263"/>
    <w:rsid w:val="00B64265"/>
    <w:rsid w:val="00B67F76"/>
    <w:rsid w:val="00B70EFF"/>
    <w:rsid w:val="00B7524E"/>
    <w:rsid w:val="00B7558C"/>
    <w:rsid w:val="00B9194F"/>
    <w:rsid w:val="00BA003B"/>
    <w:rsid w:val="00BB05E2"/>
    <w:rsid w:val="00BB48E5"/>
    <w:rsid w:val="00BD1111"/>
    <w:rsid w:val="00BD26B6"/>
    <w:rsid w:val="00BE01C6"/>
    <w:rsid w:val="00BE4DAC"/>
    <w:rsid w:val="00BF13F8"/>
    <w:rsid w:val="00C01CFF"/>
    <w:rsid w:val="00C026F2"/>
    <w:rsid w:val="00C02D89"/>
    <w:rsid w:val="00C15B78"/>
    <w:rsid w:val="00C2207B"/>
    <w:rsid w:val="00C22BA0"/>
    <w:rsid w:val="00C2496D"/>
    <w:rsid w:val="00C278D7"/>
    <w:rsid w:val="00C37EEE"/>
    <w:rsid w:val="00C46129"/>
    <w:rsid w:val="00C4624B"/>
    <w:rsid w:val="00C529E8"/>
    <w:rsid w:val="00C5454B"/>
    <w:rsid w:val="00C6013F"/>
    <w:rsid w:val="00C62FA4"/>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3C58"/>
    <w:rsid w:val="00CC547F"/>
    <w:rsid w:val="00CD5D21"/>
    <w:rsid w:val="00CE2652"/>
    <w:rsid w:val="00CE7906"/>
    <w:rsid w:val="00CF0E19"/>
    <w:rsid w:val="00D27D9B"/>
    <w:rsid w:val="00D376DB"/>
    <w:rsid w:val="00D408A5"/>
    <w:rsid w:val="00D40DE9"/>
    <w:rsid w:val="00D41212"/>
    <w:rsid w:val="00D42B45"/>
    <w:rsid w:val="00D54127"/>
    <w:rsid w:val="00D660A1"/>
    <w:rsid w:val="00D7541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2419F"/>
    <w:rsid w:val="00E2438D"/>
    <w:rsid w:val="00E3093A"/>
    <w:rsid w:val="00E32942"/>
    <w:rsid w:val="00E33078"/>
    <w:rsid w:val="00E335AB"/>
    <w:rsid w:val="00E33AB6"/>
    <w:rsid w:val="00E4012C"/>
    <w:rsid w:val="00E42A8F"/>
    <w:rsid w:val="00E43150"/>
    <w:rsid w:val="00E4445A"/>
    <w:rsid w:val="00E5223F"/>
    <w:rsid w:val="00E534F0"/>
    <w:rsid w:val="00E64B53"/>
    <w:rsid w:val="00E66B4F"/>
    <w:rsid w:val="00E741D5"/>
    <w:rsid w:val="00E74474"/>
    <w:rsid w:val="00E80844"/>
    <w:rsid w:val="00E80915"/>
    <w:rsid w:val="00E83BE7"/>
    <w:rsid w:val="00E8544A"/>
    <w:rsid w:val="00E87A6A"/>
    <w:rsid w:val="00E9232A"/>
    <w:rsid w:val="00EA4D1B"/>
    <w:rsid w:val="00EB1D11"/>
    <w:rsid w:val="00EC3DC1"/>
    <w:rsid w:val="00ED2F1C"/>
    <w:rsid w:val="00ED3D05"/>
    <w:rsid w:val="00EE64AE"/>
    <w:rsid w:val="00F06445"/>
    <w:rsid w:val="00F07114"/>
    <w:rsid w:val="00F157CD"/>
    <w:rsid w:val="00F1628C"/>
    <w:rsid w:val="00F206A7"/>
    <w:rsid w:val="00F27DEE"/>
    <w:rsid w:val="00F3105E"/>
    <w:rsid w:val="00F41591"/>
    <w:rsid w:val="00F41A63"/>
    <w:rsid w:val="00F45BEB"/>
    <w:rsid w:val="00F46C4C"/>
    <w:rsid w:val="00F54523"/>
    <w:rsid w:val="00F54B50"/>
    <w:rsid w:val="00F67C06"/>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9300">
      <w:bodyDiv w:val="1"/>
      <w:marLeft w:val="0"/>
      <w:marRight w:val="0"/>
      <w:marTop w:val="0"/>
      <w:marBottom w:val="0"/>
      <w:divBdr>
        <w:top w:val="none" w:sz="0" w:space="0" w:color="auto"/>
        <w:left w:val="none" w:sz="0" w:space="0" w:color="auto"/>
        <w:bottom w:val="none" w:sz="0" w:space="0" w:color="auto"/>
        <w:right w:val="none" w:sz="0" w:space="0" w:color="auto"/>
      </w:divBdr>
      <w:divsChild>
        <w:div w:id="1640845999">
          <w:marLeft w:val="0"/>
          <w:marRight w:val="0"/>
          <w:marTop w:val="0"/>
          <w:marBottom w:val="0"/>
          <w:divBdr>
            <w:top w:val="none" w:sz="0" w:space="0" w:color="auto"/>
            <w:left w:val="none" w:sz="0" w:space="0" w:color="auto"/>
            <w:bottom w:val="none" w:sz="0" w:space="0" w:color="auto"/>
            <w:right w:val="none" w:sz="0" w:space="0" w:color="auto"/>
          </w:divBdr>
        </w:div>
        <w:div w:id="434402189">
          <w:marLeft w:val="0"/>
          <w:marRight w:val="0"/>
          <w:marTop w:val="0"/>
          <w:marBottom w:val="0"/>
          <w:divBdr>
            <w:top w:val="none" w:sz="0" w:space="0" w:color="auto"/>
            <w:left w:val="none" w:sz="0" w:space="0" w:color="auto"/>
            <w:bottom w:val="none" w:sz="0" w:space="0" w:color="auto"/>
            <w:right w:val="none" w:sz="0" w:space="0" w:color="auto"/>
          </w:divBdr>
        </w:div>
        <w:div w:id="76875361">
          <w:marLeft w:val="0"/>
          <w:marRight w:val="0"/>
          <w:marTop w:val="0"/>
          <w:marBottom w:val="0"/>
          <w:divBdr>
            <w:top w:val="none" w:sz="0" w:space="0" w:color="auto"/>
            <w:left w:val="none" w:sz="0" w:space="0" w:color="auto"/>
            <w:bottom w:val="none" w:sz="0" w:space="0" w:color="auto"/>
            <w:right w:val="none" w:sz="0" w:space="0" w:color="auto"/>
          </w:divBdr>
        </w:div>
        <w:div w:id="863053431">
          <w:marLeft w:val="0"/>
          <w:marRight w:val="0"/>
          <w:marTop w:val="0"/>
          <w:marBottom w:val="0"/>
          <w:divBdr>
            <w:top w:val="none" w:sz="0" w:space="0" w:color="auto"/>
            <w:left w:val="none" w:sz="0" w:space="0" w:color="auto"/>
            <w:bottom w:val="none" w:sz="0" w:space="0" w:color="auto"/>
            <w:right w:val="none" w:sz="0" w:space="0" w:color="auto"/>
          </w:divBdr>
        </w:div>
        <w:div w:id="1020208200">
          <w:marLeft w:val="0"/>
          <w:marRight w:val="0"/>
          <w:marTop w:val="0"/>
          <w:marBottom w:val="0"/>
          <w:divBdr>
            <w:top w:val="none" w:sz="0" w:space="0" w:color="auto"/>
            <w:left w:val="none" w:sz="0" w:space="0" w:color="auto"/>
            <w:bottom w:val="none" w:sz="0" w:space="0" w:color="auto"/>
            <w:right w:val="none" w:sz="0" w:space="0" w:color="auto"/>
          </w:divBdr>
        </w:div>
        <w:div w:id="1819302318">
          <w:marLeft w:val="0"/>
          <w:marRight w:val="0"/>
          <w:marTop w:val="0"/>
          <w:marBottom w:val="0"/>
          <w:divBdr>
            <w:top w:val="none" w:sz="0" w:space="0" w:color="auto"/>
            <w:left w:val="none" w:sz="0" w:space="0" w:color="auto"/>
            <w:bottom w:val="none" w:sz="0" w:space="0" w:color="auto"/>
            <w:right w:val="none" w:sz="0" w:space="0" w:color="auto"/>
          </w:divBdr>
        </w:div>
        <w:div w:id="2144038916">
          <w:marLeft w:val="0"/>
          <w:marRight w:val="0"/>
          <w:marTop w:val="0"/>
          <w:marBottom w:val="0"/>
          <w:divBdr>
            <w:top w:val="none" w:sz="0" w:space="0" w:color="auto"/>
            <w:left w:val="none" w:sz="0" w:space="0" w:color="auto"/>
            <w:bottom w:val="none" w:sz="0" w:space="0" w:color="auto"/>
            <w:right w:val="none" w:sz="0" w:space="0" w:color="auto"/>
          </w:divBdr>
        </w:div>
        <w:div w:id="1935475906">
          <w:marLeft w:val="0"/>
          <w:marRight w:val="0"/>
          <w:marTop w:val="0"/>
          <w:marBottom w:val="0"/>
          <w:divBdr>
            <w:top w:val="none" w:sz="0" w:space="0" w:color="auto"/>
            <w:left w:val="none" w:sz="0" w:space="0" w:color="auto"/>
            <w:bottom w:val="none" w:sz="0" w:space="0" w:color="auto"/>
            <w:right w:val="none" w:sz="0" w:space="0" w:color="auto"/>
          </w:divBdr>
        </w:div>
        <w:div w:id="328216558">
          <w:marLeft w:val="0"/>
          <w:marRight w:val="0"/>
          <w:marTop w:val="0"/>
          <w:marBottom w:val="0"/>
          <w:divBdr>
            <w:top w:val="none" w:sz="0" w:space="0" w:color="auto"/>
            <w:left w:val="none" w:sz="0" w:space="0" w:color="auto"/>
            <w:bottom w:val="none" w:sz="0" w:space="0" w:color="auto"/>
            <w:right w:val="none" w:sz="0" w:space="0" w:color="auto"/>
          </w:divBdr>
        </w:div>
        <w:div w:id="1417938140">
          <w:marLeft w:val="0"/>
          <w:marRight w:val="0"/>
          <w:marTop w:val="0"/>
          <w:marBottom w:val="0"/>
          <w:divBdr>
            <w:top w:val="none" w:sz="0" w:space="0" w:color="auto"/>
            <w:left w:val="none" w:sz="0" w:space="0" w:color="auto"/>
            <w:bottom w:val="none" w:sz="0" w:space="0" w:color="auto"/>
            <w:right w:val="none" w:sz="0" w:space="0" w:color="auto"/>
          </w:divBdr>
        </w:div>
        <w:div w:id="2079595508">
          <w:marLeft w:val="0"/>
          <w:marRight w:val="0"/>
          <w:marTop w:val="0"/>
          <w:marBottom w:val="0"/>
          <w:divBdr>
            <w:top w:val="none" w:sz="0" w:space="0" w:color="auto"/>
            <w:left w:val="none" w:sz="0" w:space="0" w:color="auto"/>
            <w:bottom w:val="none" w:sz="0" w:space="0" w:color="auto"/>
            <w:right w:val="none" w:sz="0" w:space="0" w:color="auto"/>
          </w:divBdr>
        </w:div>
      </w:divsChild>
    </w:div>
    <w:div w:id="325209373">
      <w:bodyDiv w:val="1"/>
      <w:marLeft w:val="0"/>
      <w:marRight w:val="0"/>
      <w:marTop w:val="0"/>
      <w:marBottom w:val="0"/>
      <w:divBdr>
        <w:top w:val="none" w:sz="0" w:space="0" w:color="auto"/>
        <w:left w:val="none" w:sz="0" w:space="0" w:color="auto"/>
        <w:bottom w:val="none" w:sz="0" w:space="0" w:color="auto"/>
        <w:right w:val="none" w:sz="0" w:space="0" w:color="auto"/>
      </w:divBdr>
      <w:divsChild>
        <w:div w:id="141892667">
          <w:marLeft w:val="0"/>
          <w:marRight w:val="0"/>
          <w:marTop w:val="0"/>
          <w:marBottom w:val="0"/>
          <w:divBdr>
            <w:top w:val="none" w:sz="0" w:space="0" w:color="auto"/>
            <w:left w:val="none" w:sz="0" w:space="0" w:color="auto"/>
            <w:bottom w:val="none" w:sz="0" w:space="0" w:color="auto"/>
            <w:right w:val="none" w:sz="0" w:space="0" w:color="auto"/>
          </w:divBdr>
        </w:div>
        <w:div w:id="488177897">
          <w:marLeft w:val="0"/>
          <w:marRight w:val="0"/>
          <w:marTop w:val="0"/>
          <w:marBottom w:val="0"/>
          <w:divBdr>
            <w:top w:val="none" w:sz="0" w:space="0" w:color="auto"/>
            <w:left w:val="none" w:sz="0" w:space="0" w:color="auto"/>
            <w:bottom w:val="none" w:sz="0" w:space="0" w:color="auto"/>
            <w:right w:val="none" w:sz="0" w:space="0" w:color="auto"/>
          </w:divBdr>
        </w:div>
        <w:div w:id="1922177366">
          <w:marLeft w:val="0"/>
          <w:marRight w:val="0"/>
          <w:marTop w:val="0"/>
          <w:marBottom w:val="0"/>
          <w:divBdr>
            <w:top w:val="none" w:sz="0" w:space="0" w:color="auto"/>
            <w:left w:val="none" w:sz="0" w:space="0" w:color="auto"/>
            <w:bottom w:val="none" w:sz="0" w:space="0" w:color="auto"/>
            <w:right w:val="none" w:sz="0" w:space="0" w:color="auto"/>
          </w:divBdr>
        </w:div>
        <w:div w:id="343174459">
          <w:marLeft w:val="0"/>
          <w:marRight w:val="0"/>
          <w:marTop w:val="0"/>
          <w:marBottom w:val="0"/>
          <w:divBdr>
            <w:top w:val="none" w:sz="0" w:space="0" w:color="auto"/>
            <w:left w:val="none" w:sz="0" w:space="0" w:color="auto"/>
            <w:bottom w:val="none" w:sz="0" w:space="0" w:color="auto"/>
            <w:right w:val="none" w:sz="0" w:space="0" w:color="auto"/>
          </w:divBdr>
        </w:div>
        <w:div w:id="682320384">
          <w:marLeft w:val="0"/>
          <w:marRight w:val="0"/>
          <w:marTop w:val="0"/>
          <w:marBottom w:val="0"/>
          <w:divBdr>
            <w:top w:val="none" w:sz="0" w:space="0" w:color="auto"/>
            <w:left w:val="none" w:sz="0" w:space="0" w:color="auto"/>
            <w:bottom w:val="none" w:sz="0" w:space="0" w:color="auto"/>
            <w:right w:val="none" w:sz="0" w:space="0" w:color="auto"/>
          </w:divBdr>
        </w:div>
        <w:div w:id="771121119">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36952828">
      <w:bodyDiv w:val="1"/>
      <w:marLeft w:val="0"/>
      <w:marRight w:val="0"/>
      <w:marTop w:val="0"/>
      <w:marBottom w:val="0"/>
      <w:divBdr>
        <w:top w:val="none" w:sz="0" w:space="0" w:color="auto"/>
        <w:left w:val="none" w:sz="0" w:space="0" w:color="auto"/>
        <w:bottom w:val="none" w:sz="0" w:space="0" w:color="auto"/>
        <w:right w:val="none" w:sz="0" w:space="0" w:color="auto"/>
      </w:divBdr>
      <w:divsChild>
        <w:div w:id="2008942023">
          <w:marLeft w:val="0"/>
          <w:marRight w:val="0"/>
          <w:marTop w:val="15"/>
          <w:marBottom w:val="0"/>
          <w:divBdr>
            <w:top w:val="single" w:sz="48" w:space="0" w:color="auto"/>
            <w:left w:val="single" w:sz="48" w:space="0" w:color="auto"/>
            <w:bottom w:val="single" w:sz="48" w:space="0" w:color="auto"/>
            <w:right w:val="single" w:sz="48" w:space="0" w:color="auto"/>
          </w:divBdr>
          <w:divsChild>
            <w:div w:id="1444416549">
              <w:marLeft w:val="0"/>
              <w:marRight w:val="0"/>
              <w:marTop w:val="0"/>
              <w:marBottom w:val="0"/>
              <w:divBdr>
                <w:top w:val="none" w:sz="0" w:space="0" w:color="auto"/>
                <w:left w:val="none" w:sz="0" w:space="0" w:color="auto"/>
                <w:bottom w:val="none" w:sz="0" w:space="0" w:color="auto"/>
                <w:right w:val="none" w:sz="0" w:space="0" w:color="auto"/>
              </w:divBdr>
              <w:divsChild>
                <w:div w:id="701902743">
                  <w:marLeft w:val="0"/>
                  <w:marRight w:val="0"/>
                  <w:marTop w:val="0"/>
                  <w:marBottom w:val="0"/>
                  <w:divBdr>
                    <w:top w:val="none" w:sz="0" w:space="0" w:color="auto"/>
                    <w:left w:val="none" w:sz="0" w:space="0" w:color="auto"/>
                    <w:bottom w:val="none" w:sz="0" w:space="0" w:color="auto"/>
                    <w:right w:val="none" w:sz="0" w:space="0" w:color="auto"/>
                  </w:divBdr>
                </w:div>
                <w:div w:id="1061053050">
                  <w:marLeft w:val="0"/>
                  <w:marRight w:val="0"/>
                  <w:marTop w:val="0"/>
                  <w:marBottom w:val="0"/>
                  <w:divBdr>
                    <w:top w:val="none" w:sz="0" w:space="0" w:color="auto"/>
                    <w:left w:val="none" w:sz="0" w:space="0" w:color="auto"/>
                    <w:bottom w:val="none" w:sz="0" w:space="0" w:color="auto"/>
                    <w:right w:val="none" w:sz="0" w:space="0" w:color="auto"/>
                  </w:divBdr>
                </w:div>
                <w:div w:id="318655233">
                  <w:marLeft w:val="0"/>
                  <w:marRight w:val="0"/>
                  <w:marTop w:val="0"/>
                  <w:marBottom w:val="0"/>
                  <w:divBdr>
                    <w:top w:val="none" w:sz="0" w:space="0" w:color="auto"/>
                    <w:left w:val="none" w:sz="0" w:space="0" w:color="auto"/>
                    <w:bottom w:val="none" w:sz="0" w:space="0" w:color="auto"/>
                    <w:right w:val="none" w:sz="0" w:space="0" w:color="auto"/>
                  </w:divBdr>
                </w:div>
                <w:div w:id="2076121923">
                  <w:marLeft w:val="0"/>
                  <w:marRight w:val="0"/>
                  <w:marTop w:val="0"/>
                  <w:marBottom w:val="0"/>
                  <w:divBdr>
                    <w:top w:val="none" w:sz="0" w:space="0" w:color="auto"/>
                    <w:left w:val="none" w:sz="0" w:space="0" w:color="auto"/>
                    <w:bottom w:val="none" w:sz="0" w:space="0" w:color="auto"/>
                    <w:right w:val="none" w:sz="0" w:space="0" w:color="auto"/>
                  </w:divBdr>
                </w:div>
                <w:div w:id="1509057343">
                  <w:marLeft w:val="0"/>
                  <w:marRight w:val="0"/>
                  <w:marTop w:val="0"/>
                  <w:marBottom w:val="0"/>
                  <w:divBdr>
                    <w:top w:val="none" w:sz="0" w:space="0" w:color="auto"/>
                    <w:left w:val="none" w:sz="0" w:space="0" w:color="auto"/>
                    <w:bottom w:val="none" w:sz="0" w:space="0" w:color="auto"/>
                    <w:right w:val="none" w:sz="0" w:space="0" w:color="auto"/>
                  </w:divBdr>
                </w:div>
                <w:div w:id="354236903">
                  <w:marLeft w:val="0"/>
                  <w:marRight w:val="0"/>
                  <w:marTop w:val="0"/>
                  <w:marBottom w:val="0"/>
                  <w:divBdr>
                    <w:top w:val="none" w:sz="0" w:space="0" w:color="auto"/>
                    <w:left w:val="none" w:sz="0" w:space="0" w:color="auto"/>
                    <w:bottom w:val="none" w:sz="0" w:space="0" w:color="auto"/>
                    <w:right w:val="none" w:sz="0" w:space="0" w:color="auto"/>
                  </w:divBdr>
                </w:div>
                <w:div w:id="1605381096">
                  <w:marLeft w:val="0"/>
                  <w:marRight w:val="0"/>
                  <w:marTop w:val="0"/>
                  <w:marBottom w:val="0"/>
                  <w:divBdr>
                    <w:top w:val="none" w:sz="0" w:space="0" w:color="auto"/>
                    <w:left w:val="none" w:sz="0" w:space="0" w:color="auto"/>
                    <w:bottom w:val="none" w:sz="0" w:space="0" w:color="auto"/>
                    <w:right w:val="none" w:sz="0" w:space="0" w:color="auto"/>
                  </w:divBdr>
                </w:div>
                <w:div w:id="155994667">
                  <w:marLeft w:val="0"/>
                  <w:marRight w:val="0"/>
                  <w:marTop w:val="0"/>
                  <w:marBottom w:val="0"/>
                  <w:divBdr>
                    <w:top w:val="none" w:sz="0" w:space="0" w:color="auto"/>
                    <w:left w:val="none" w:sz="0" w:space="0" w:color="auto"/>
                    <w:bottom w:val="none" w:sz="0" w:space="0" w:color="auto"/>
                    <w:right w:val="none" w:sz="0" w:space="0" w:color="auto"/>
                  </w:divBdr>
                </w:div>
                <w:div w:id="1664433323">
                  <w:marLeft w:val="0"/>
                  <w:marRight w:val="0"/>
                  <w:marTop w:val="0"/>
                  <w:marBottom w:val="0"/>
                  <w:divBdr>
                    <w:top w:val="none" w:sz="0" w:space="0" w:color="auto"/>
                    <w:left w:val="none" w:sz="0" w:space="0" w:color="auto"/>
                    <w:bottom w:val="none" w:sz="0" w:space="0" w:color="auto"/>
                    <w:right w:val="none" w:sz="0" w:space="0" w:color="auto"/>
                  </w:divBdr>
                </w:div>
                <w:div w:id="9838792">
                  <w:marLeft w:val="0"/>
                  <w:marRight w:val="0"/>
                  <w:marTop w:val="0"/>
                  <w:marBottom w:val="0"/>
                  <w:divBdr>
                    <w:top w:val="none" w:sz="0" w:space="0" w:color="auto"/>
                    <w:left w:val="none" w:sz="0" w:space="0" w:color="auto"/>
                    <w:bottom w:val="none" w:sz="0" w:space="0" w:color="auto"/>
                    <w:right w:val="none" w:sz="0" w:space="0" w:color="auto"/>
                  </w:divBdr>
                </w:div>
                <w:div w:id="793712595">
                  <w:marLeft w:val="0"/>
                  <w:marRight w:val="0"/>
                  <w:marTop w:val="0"/>
                  <w:marBottom w:val="0"/>
                  <w:divBdr>
                    <w:top w:val="none" w:sz="0" w:space="0" w:color="auto"/>
                    <w:left w:val="none" w:sz="0" w:space="0" w:color="auto"/>
                    <w:bottom w:val="none" w:sz="0" w:space="0" w:color="auto"/>
                    <w:right w:val="none" w:sz="0" w:space="0" w:color="auto"/>
                  </w:divBdr>
                </w:div>
                <w:div w:id="199588615">
                  <w:marLeft w:val="0"/>
                  <w:marRight w:val="0"/>
                  <w:marTop w:val="0"/>
                  <w:marBottom w:val="0"/>
                  <w:divBdr>
                    <w:top w:val="none" w:sz="0" w:space="0" w:color="auto"/>
                    <w:left w:val="none" w:sz="0" w:space="0" w:color="auto"/>
                    <w:bottom w:val="none" w:sz="0" w:space="0" w:color="auto"/>
                    <w:right w:val="none" w:sz="0" w:space="0" w:color="auto"/>
                  </w:divBdr>
                </w:div>
                <w:div w:id="1668091158">
                  <w:marLeft w:val="0"/>
                  <w:marRight w:val="0"/>
                  <w:marTop w:val="0"/>
                  <w:marBottom w:val="0"/>
                  <w:divBdr>
                    <w:top w:val="none" w:sz="0" w:space="0" w:color="auto"/>
                    <w:left w:val="none" w:sz="0" w:space="0" w:color="auto"/>
                    <w:bottom w:val="none" w:sz="0" w:space="0" w:color="auto"/>
                    <w:right w:val="none" w:sz="0" w:space="0" w:color="auto"/>
                  </w:divBdr>
                </w:div>
                <w:div w:id="278147221">
                  <w:marLeft w:val="0"/>
                  <w:marRight w:val="0"/>
                  <w:marTop w:val="0"/>
                  <w:marBottom w:val="0"/>
                  <w:divBdr>
                    <w:top w:val="none" w:sz="0" w:space="0" w:color="auto"/>
                    <w:left w:val="none" w:sz="0" w:space="0" w:color="auto"/>
                    <w:bottom w:val="none" w:sz="0" w:space="0" w:color="auto"/>
                    <w:right w:val="none" w:sz="0" w:space="0" w:color="auto"/>
                  </w:divBdr>
                </w:div>
                <w:div w:id="1361321619">
                  <w:marLeft w:val="0"/>
                  <w:marRight w:val="0"/>
                  <w:marTop w:val="0"/>
                  <w:marBottom w:val="0"/>
                  <w:divBdr>
                    <w:top w:val="none" w:sz="0" w:space="0" w:color="auto"/>
                    <w:left w:val="none" w:sz="0" w:space="0" w:color="auto"/>
                    <w:bottom w:val="none" w:sz="0" w:space="0" w:color="auto"/>
                    <w:right w:val="none" w:sz="0" w:space="0" w:color="auto"/>
                  </w:divBdr>
                </w:div>
                <w:div w:id="1800488139">
                  <w:marLeft w:val="0"/>
                  <w:marRight w:val="0"/>
                  <w:marTop w:val="0"/>
                  <w:marBottom w:val="0"/>
                  <w:divBdr>
                    <w:top w:val="none" w:sz="0" w:space="0" w:color="auto"/>
                    <w:left w:val="none" w:sz="0" w:space="0" w:color="auto"/>
                    <w:bottom w:val="none" w:sz="0" w:space="0" w:color="auto"/>
                    <w:right w:val="none" w:sz="0" w:space="0" w:color="auto"/>
                  </w:divBdr>
                </w:div>
                <w:div w:id="1255436794">
                  <w:marLeft w:val="0"/>
                  <w:marRight w:val="0"/>
                  <w:marTop w:val="0"/>
                  <w:marBottom w:val="0"/>
                  <w:divBdr>
                    <w:top w:val="none" w:sz="0" w:space="0" w:color="auto"/>
                    <w:left w:val="none" w:sz="0" w:space="0" w:color="auto"/>
                    <w:bottom w:val="none" w:sz="0" w:space="0" w:color="auto"/>
                    <w:right w:val="none" w:sz="0" w:space="0" w:color="auto"/>
                  </w:divBdr>
                </w:div>
                <w:div w:id="500243078">
                  <w:marLeft w:val="0"/>
                  <w:marRight w:val="0"/>
                  <w:marTop w:val="0"/>
                  <w:marBottom w:val="0"/>
                  <w:divBdr>
                    <w:top w:val="none" w:sz="0" w:space="0" w:color="auto"/>
                    <w:left w:val="none" w:sz="0" w:space="0" w:color="auto"/>
                    <w:bottom w:val="none" w:sz="0" w:space="0" w:color="auto"/>
                    <w:right w:val="none" w:sz="0" w:space="0" w:color="auto"/>
                  </w:divBdr>
                </w:div>
                <w:div w:id="397021816">
                  <w:marLeft w:val="0"/>
                  <w:marRight w:val="0"/>
                  <w:marTop w:val="0"/>
                  <w:marBottom w:val="0"/>
                  <w:divBdr>
                    <w:top w:val="none" w:sz="0" w:space="0" w:color="auto"/>
                    <w:left w:val="none" w:sz="0" w:space="0" w:color="auto"/>
                    <w:bottom w:val="none" w:sz="0" w:space="0" w:color="auto"/>
                    <w:right w:val="none" w:sz="0" w:space="0" w:color="auto"/>
                  </w:divBdr>
                </w:div>
                <w:div w:id="430787014">
                  <w:marLeft w:val="0"/>
                  <w:marRight w:val="0"/>
                  <w:marTop w:val="0"/>
                  <w:marBottom w:val="0"/>
                  <w:divBdr>
                    <w:top w:val="none" w:sz="0" w:space="0" w:color="auto"/>
                    <w:left w:val="none" w:sz="0" w:space="0" w:color="auto"/>
                    <w:bottom w:val="none" w:sz="0" w:space="0" w:color="auto"/>
                    <w:right w:val="none" w:sz="0" w:space="0" w:color="auto"/>
                  </w:divBdr>
                </w:div>
                <w:div w:id="15285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4034">
          <w:marLeft w:val="0"/>
          <w:marRight w:val="0"/>
          <w:marTop w:val="15"/>
          <w:marBottom w:val="0"/>
          <w:divBdr>
            <w:top w:val="single" w:sz="48" w:space="0" w:color="auto"/>
            <w:left w:val="single" w:sz="48" w:space="0" w:color="auto"/>
            <w:bottom w:val="single" w:sz="48" w:space="0" w:color="auto"/>
            <w:right w:val="single" w:sz="48" w:space="0" w:color="auto"/>
          </w:divBdr>
          <w:divsChild>
            <w:div w:id="623317716">
              <w:marLeft w:val="0"/>
              <w:marRight w:val="0"/>
              <w:marTop w:val="0"/>
              <w:marBottom w:val="0"/>
              <w:divBdr>
                <w:top w:val="none" w:sz="0" w:space="0" w:color="auto"/>
                <w:left w:val="none" w:sz="0" w:space="0" w:color="auto"/>
                <w:bottom w:val="none" w:sz="0" w:space="0" w:color="auto"/>
                <w:right w:val="none" w:sz="0" w:space="0" w:color="auto"/>
              </w:divBdr>
              <w:divsChild>
                <w:div w:id="1023940337">
                  <w:marLeft w:val="0"/>
                  <w:marRight w:val="0"/>
                  <w:marTop w:val="0"/>
                  <w:marBottom w:val="0"/>
                  <w:divBdr>
                    <w:top w:val="none" w:sz="0" w:space="0" w:color="auto"/>
                    <w:left w:val="none" w:sz="0" w:space="0" w:color="auto"/>
                    <w:bottom w:val="none" w:sz="0" w:space="0" w:color="auto"/>
                    <w:right w:val="none" w:sz="0" w:space="0" w:color="auto"/>
                  </w:divBdr>
                </w:div>
                <w:div w:id="663974513">
                  <w:marLeft w:val="0"/>
                  <w:marRight w:val="0"/>
                  <w:marTop w:val="0"/>
                  <w:marBottom w:val="0"/>
                  <w:divBdr>
                    <w:top w:val="none" w:sz="0" w:space="0" w:color="auto"/>
                    <w:left w:val="none" w:sz="0" w:space="0" w:color="auto"/>
                    <w:bottom w:val="none" w:sz="0" w:space="0" w:color="auto"/>
                    <w:right w:val="none" w:sz="0" w:space="0" w:color="auto"/>
                  </w:divBdr>
                </w:div>
                <w:div w:id="2013877174">
                  <w:marLeft w:val="0"/>
                  <w:marRight w:val="0"/>
                  <w:marTop w:val="0"/>
                  <w:marBottom w:val="0"/>
                  <w:divBdr>
                    <w:top w:val="none" w:sz="0" w:space="0" w:color="auto"/>
                    <w:left w:val="none" w:sz="0" w:space="0" w:color="auto"/>
                    <w:bottom w:val="none" w:sz="0" w:space="0" w:color="auto"/>
                    <w:right w:val="none" w:sz="0" w:space="0" w:color="auto"/>
                  </w:divBdr>
                </w:div>
                <w:div w:id="345518179">
                  <w:marLeft w:val="0"/>
                  <w:marRight w:val="0"/>
                  <w:marTop w:val="0"/>
                  <w:marBottom w:val="0"/>
                  <w:divBdr>
                    <w:top w:val="none" w:sz="0" w:space="0" w:color="auto"/>
                    <w:left w:val="none" w:sz="0" w:space="0" w:color="auto"/>
                    <w:bottom w:val="none" w:sz="0" w:space="0" w:color="auto"/>
                    <w:right w:val="none" w:sz="0" w:space="0" w:color="auto"/>
                  </w:divBdr>
                </w:div>
                <w:div w:id="1477379293">
                  <w:marLeft w:val="0"/>
                  <w:marRight w:val="0"/>
                  <w:marTop w:val="0"/>
                  <w:marBottom w:val="0"/>
                  <w:divBdr>
                    <w:top w:val="none" w:sz="0" w:space="0" w:color="auto"/>
                    <w:left w:val="none" w:sz="0" w:space="0" w:color="auto"/>
                    <w:bottom w:val="none" w:sz="0" w:space="0" w:color="auto"/>
                    <w:right w:val="none" w:sz="0" w:space="0" w:color="auto"/>
                  </w:divBdr>
                </w:div>
                <w:div w:id="634606509">
                  <w:marLeft w:val="0"/>
                  <w:marRight w:val="0"/>
                  <w:marTop w:val="0"/>
                  <w:marBottom w:val="0"/>
                  <w:divBdr>
                    <w:top w:val="none" w:sz="0" w:space="0" w:color="auto"/>
                    <w:left w:val="none" w:sz="0" w:space="0" w:color="auto"/>
                    <w:bottom w:val="none" w:sz="0" w:space="0" w:color="auto"/>
                    <w:right w:val="none" w:sz="0" w:space="0" w:color="auto"/>
                  </w:divBdr>
                </w:div>
                <w:div w:id="1017466183">
                  <w:marLeft w:val="0"/>
                  <w:marRight w:val="0"/>
                  <w:marTop w:val="0"/>
                  <w:marBottom w:val="0"/>
                  <w:divBdr>
                    <w:top w:val="none" w:sz="0" w:space="0" w:color="auto"/>
                    <w:left w:val="none" w:sz="0" w:space="0" w:color="auto"/>
                    <w:bottom w:val="none" w:sz="0" w:space="0" w:color="auto"/>
                    <w:right w:val="none" w:sz="0" w:space="0" w:color="auto"/>
                  </w:divBdr>
                </w:div>
                <w:div w:id="996686694">
                  <w:marLeft w:val="0"/>
                  <w:marRight w:val="0"/>
                  <w:marTop w:val="0"/>
                  <w:marBottom w:val="0"/>
                  <w:divBdr>
                    <w:top w:val="none" w:sz="0" w:space="0" w:color="auto"/>
                    <w:left w:val="none" w:sz="0" w:space="0" w:color="auto"/>
                    <w:bottom w:val="none" w:sz="0" w:space="0" w:color="auto"/>
                    <w:right w:val="none" w:sz="0" w:space="0" w:color="auto"/>
                  </w:divBdr>
                </w:div>
                <w:div w:id="1564681554">
                  <w:marLeft w:val="0"/>
                  <w:marRight w:val="0"/>
                  <w:marTop w:val="0"/>
                  <w:marBottom w:val="0"/>
                  <w:divBdr>
                    <w:top w:val="none" w:sz="0" w:space="0" w:color="auto"/>
                    <w:left w:val="none" w:sz="0" w:space="0" w:color="auto"/>
                    <w:bottom w:val="none" w:sz="0" w:space="0" w:color="auto"/>
                    <w:right w:val="none" w:sz="0" w:space="0" w:color="auto"/>
                  </w:divBdr>
                </w:div>
                <w:div w:id="992029628">
                  <w:marLeft w:val="0"/>
                  <w:marRight w:val="0"/>
                  <w:marTop w:val="0"/>
                  <w:marBottom w:val="0"/>
                  <w:divBdr>
                    <w:top w:val="none" w:sz="0" w:space="0" w:color="auto"/>
                    <w:left w:val="none" w:sz="0" w:space="0" w:color="auto"/>
                    <w:bottom w:val="none" w:sz="0" w:space="0" w:color="auto"/>
                    <w:right w:val="none" w:sz="0" w:space="0" w:color="auto"/>
                  </w:divBdr>
                </w:div>
                <w:div w:id="1924878126">
                  <w:marLeft w:val="0"/>
                  <w:marRight w:val="0"/>
                  <w:marTop w:val="0"/>
                  <w:marBottom w:val="0"/>
                  <w:divBdr>
                    <w:top w:val="none" w:sz="0" w:space="0" w:color="auto"/>
                    <w:left w:val="none" w:sz="0" w:space="0" w:color="auto"/>
                    <w:bottom w:val="none" w:sz="0" w:space="0" w:color="auto"/>
                    <w:right w:val="none" w:sz="0" w:space="0" w:color="auto"/>
                  </w:divBdr>
                </w:div>
                <w:div w:id="1102266465">
                  <w:marLeft w:val="0"/>
                  <w:marRight w:val="0"/>
                  <w:marTop w:val="0"/>
                  <w:marBottom w:val="0"/>
                  <w:divBdr>
                    <w:top w:val="none" w:sz="0" w:space="0" w:color="auto"/>
                    <w:left w:val="none" w:sz="0" w:space="0" w:color="auto"/>
                    <w:bottom w:val="none" w:sz="0" w:space="0" w:color="auto"/>
                    <w:right w:val="none" w:sz="0" w:space="0" w:color="auto"/>
                  </w:divBdr>
                </w:div>
                <w:div w:id="1688168913">
                  <w:marLeft w:val="0"/>
                  <w:marRight w:val="0"/>
                  <w:marTop w:val="0"/>
                  <w:marBottom w:val="0"/>
                  <w:divBdr>
                    <w:top w:val="none" w:sz="0" w:space="0" w:color="auto"/>
                    <w:left w:val="none" w:sz="0" w:space="0" w:color="auto"/>
                    <w:bottom w:val="none" w:sz="0" w:space="0" w:color="auto"/>
                    <w:right w:val="none" w:sz="0" w:space="0" w:color="auto"/>
                  </w:divBdr>
                </w:div>
                <w:div w:id="236214915">
                  <w:marLeft w:val="0"/>
                  <w:marRight w:val="0"/>
                  <w:marTop w:val="0"/>
                  <w:marBottom w:val="0"/>
                  <w:divBdr>
                    <w:top w:val="none" w:sz="0" w:space="0" w:color="auto"/>
                    <w:left w:val="none" w:sz="0" w:space="0" w:color="auto"/>
                    <w:bottom w:val="none" w:sz="0" w:space="0" w:color="auto"/>
                    <w:right w:val="none" w:sz="0" w:space="0" w:color="auto"/>
                  </w:divBdr>
                </w:div>
                <w:div w:id="1700349695">
                  <w:marLeft w:val="0"/>
                  <w:marRight w:val="0"/>
                  <w:marTop w:val="0"/>
                  <w:marBottom w:val="0"/>
                  <w:divBdr>
                    <w:top w:val="none" w:sz="0" w:space="0" w:color="auto"/>
                    <w:left w:val="none" w:sz="0" w:space="0" w:color="auto"/>
                    <w:bottom w:val="none" w:sz="0" w:space="0" w:color="auto"/>
                    <w:right w:val="none" w:sz="0" w:space="0" w:color="auto"/>
                  </w:divBdr>
                </w:div>
                <w:div w:id="1299145000">
                  <w:marLeft w:val="0"/>
                  <w:marRight w:val="0"/>
                  <w:marTop w:val="0"/>
                  <w:marBottom w:val="0"/>
                  <w:divBdr>
                    <w:top w:val="none" w:sz="0" w:space="0" w:color="auto"/>
                    <w:left w:val="none" w:sz="0" w:space="0" w:color="auto"/>
                    <w:bottom w:val="none" w:sz="0" w:space="0" w:color="auto"/>
                    <w:right w:val="none" w:sz="0" w:space="0" w:color="auto"/>
                  </w:divBdr>
                </w:div>
                <w:div w:id="1395008870">
                  <w:marLeft w:val="0"/>
                  <w:marRight w:val="0"/>
                  <w:marTop w:val="0"/>
                  <w:marBottom w:val="0"/>
                  <w:divBdr>
                    <w:top w:val="none" w:sz="0" w:space="0" w:color="auto"/>
                    <w:left w:val="none" w:sz="0" w:space="0" w:color="auto"/>
                    <w:bottom w:val="none" w:sz="0" w:space="0" w:color="auto"/>
                    <w:right w:val="none" w:sz="0" w:space="0" w:color="auto"/>
                  </w:divBdr>
                </w:div>
                <w:div w:id="1610359501">
                  <w:marLeft w:val="0"/>
                  <w:marRight w:val="0"/>
                  <w:marTop w:val="0"/>
                  <w:marBottom w:val="0"/>
                  <w:divBdr>
                    <w:top w:val="none" w:sz="0" w:space="0" w:color="auto"/>
                    <w:left w:val="none" w:sz="0" w:space="0" w:color="auto"/>
                    <w:bottom w:val="none" w:sz="0" w:space="0" w:color="auto"/>
                    <w:right w:val="none" w:sz="0" w:space="0" w:color="auto"/>
                  </w:divBdr>
                </w:div>
                <w:div w:id="301930522">
                  <w:marLeft w:val="0"/>
                  <w:marRight w:val="0"/>
                  <w:marTop w:val="0"/>
                  <w:marBottom w:val="0"/>
                  <w:divBdr>
                    <w:top w:val="none" w:sz="0" w:space="0" w:color="auto"/>
                    <w:left w:val="none" w:sz="0" w:space="0" w:color="auto"/>
                    <w:bottom w:val="none" w:sz="0" w:space="0" w:color="auto"/>
                    <w:right w:val="none" w:sz="0" w:space="0" w:color="auto"/>
                  </w:divBdr>
                </w:div>
                <w:div w:id="824585412">
                  <w:marLeft w:val="0"/>
                  <w:marRight w:val="0"/>
                  <w:marTop w:val="0"/>
                  <w:marBottom w:val="0"/>
                  <w:divBdr>
                    <w:top w:val="none" w:sz="0" w:space="0" w:color="auto"/>
                    <w:left w:val="none" w:sz="0" w:space="0" w:color="auto"/>
                    <w:bottom w:val="none" w:sz="0" w:space="0" w:color="auto"/>
                    <w:right w:val="none" w:sz="0" w:space="0" w:color="auto"/>
                  </w:divBdr>
                </w:div>
                <w:div w:id="1571647385">
                  <w:marLeft w:val="0"/>
                  <w:marRight w:val="0"/>
                  <w:marTop w:val="0"/>
                  <w:marBottom w:val="0"/>
                  <w:divBdr>
                    <w:top w:val="none" w:sz="0" w:space="0" w:color="auto"/>
                    <w:left w:val="none" w:sz="0" w:space="0" w:color="auto"/>
                    <w:bottom w:val="none" w:sz="0" w:space="0" w:color="auto"/>
                    <w:right w:val="none" w:sz="0" w:space="0" w:color="auto"/>
                  </w:divBdr>
                </w:div>
                <w:div w:id="1501389953">
                  <w:marLeft w:val="0"/>
                  <w:marRight w:val="0"/>
                  <w:marTop w:val="0"/>
                  <w:marBottom w:val="0"/>
                  <w:divBdr>
                    <w:top w:val="none" w:sz="0" w:space="0" w:color="auto"/>
                    <w:left w:val="none" w:sz="0" w:space="0" w:color="auto"/>
                    <w:bottom w:val="none" w:sz="0" w:space="0" w:color="auto"/>
                    <w:right w:val="none" w:sz="0" w:space="0" w:color="auto"/>
                  </w:divBdr>
                </w:div>
                <w:div w:id="1215460170">
                  <w:marLeft w:val="0"/>
                  <w:marRight w:val="0"/>
                  <w:marTop w:val="0"/>
                  <w:marBottom w:val="0"/>
                  <w:divBdr>
                    <w:top w:val="none" w:sz="0" w:space="0" w:color="auto"/>
                    <w:left w:val="none" w:sz="0" w:space="0" w:color="auto"/>
                    <w:bottom w:val="none" w:sz="0" w:space="0" w:color="auto"/>
                    <w:right w:val="none" w:sz="0" w:space="0" w:color="auto"/>
                  </w:divBdr>
                </w:div>
                <w:div w:id="445464364">
                  <w:marLeft w:val="0"/>
                  <w:marRight w:val="0"/>
                  <w:marTop w:val="0"/>
                  <w:marBottom w:val="0"/>
                  <w:divBdr>
                    <w:top w:val="none" w:sz="0" w:space="0" w:color="auto"/>
                    <w:left w:val="none" w:sz="0" w:space="0" w:color="auto"/>
                    <w:bottom w:val="none" w:sz="0" w:space="0" w:color="auto"/>
                    <w:right w:val="none" w:sz="0" w:space="0" w:color="auto"/>
                  </w:divBdr>
                </w:div>
                <w:div w:id="5703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45824324">
      <w:bodyDiv w:val="1"/>
      <w:marLeft w:val="0"/>
      <w:marRight w:val="0"/>
      <w:marTop w:val="0"/>
      <w:marBottom w:val="0"/>
      <w:divBdr>
        <w:top w:val="none" w:sz="0" w:space="0" w:color="auto"/>
        <w:left w:val="none" w:sz="0" w:space="0" w:color="auto"/>
        <w:bottom w:val="none" w:sz="0" w:space="0" w:color="auto"/>
        <w:right w:val="none" w:sz="0" w:space="0" w:color="auto"/>
      </w:divBdr>
      <w:divsChild>
        <w:div w:id="322664384">
          <w:marLeft w:val="0"/>
          <w:marRight w:val="0"/>
          <w:marTop w:val="0"/>
          <w:marBottom w:val="0"/>
          <w:divBdr>
            <w:top w:val="none" w:sz="0" w:space="0" w:color="auto"/>
            <w:left w:val="none" w:sz="0" w:space="0" w:color="auto"/>
            <w:bottom w:val="none" w:sz="0" w:space="0" w:color="auto"/>
            <w:right w:val="none" w:sz="0" w:space="0" w:color="auto"/>
          </w:divBdr>
        </w:div>
        <w:div w:id="924921413">
          <w:marLeft w:val="0"/>
          <w:marRight w:val="0"/>
          <w:marTop w:val="0"/>
          <w:marBottom w:val="0"/>
          <w:divBdr>
            <w:top w:val="none" w:sz="0" w:space="0" w:color="auto"/>
            <w:left w:val="none" w:sz="0" w:space="0" w:color="auto"/>
            <w:bottom w:val="none" w:sz="0" w:space="0" w:color="auto"/>
            <w:right w:val="none" w:sz="0" w:space="0" w:color="auto"/>
          </w:divBdr>
        </w:div>
        <w:div w:id="402719702">
          <w:marLeft w:val="0"/>
          <w:marRight w:val="0"/>
          <w:marTop w:val="0"/>
          <w:marBottom w:val="0"/>
          <w:divBdr>
            <w:top w:val="none" w:sz="0" w:space="0" w:color="auto"/>
            <w:left w:val="none" w:sz="0" w:space="0" w:color="auto"/>
            <w:bottom w:val="none" w:sz="0" w:space="0" w:color="auto"/>
            <w:right w:val="none" w:sz="0" w:space="0" w:color="auto"/>
          </w:divBdr>
        </w:div>
        <w:div w:id="976226376">
          <w:marLeft w:val="0"/>
          <w:marRight w:val="0"/>
          <w:marTop w:val="0"/>
          <w:marBottom w:val="0"/>
          <w:divBdr>
            <w:top w:val="none" w:sz="0" w:space="0" w:color="auto"/>
            <w:left w:val="none" w:sz="0" w:space="0" w:color="auto"/>
            <w:bottom w:val="none" w:sz="0" w:space="0" w:color="auto"/>
            <w:right w:val="none" w:sz="0" w:space="0" w:color="auto"/>
          </w:divBdr>
        </w:div>
        <w:div w:id="1025055896">
          <w:marLeft w:val="0"/>
          <w:marRight w:val="0"/>
          <w:marTop w:val="0"/>
          <w:marBottom w:val="0"/>
          <w:divBdr>
            <w:top w:val="none" w:sz="0" w:space="0" w:color="auto"/>
            <w:left w:val="none" w:sz="0" w:space="0" w:color="auto"/>
            <w:bottom w:val="none" w:sz="0" w:space="0" w:color="auto"/>
            <w:right w:val="none" w:sz="0" w:space="0" w:color="auto"/>
          </w:divBdr>
        </w:div>
        <w:div w:id="141000572">
          <w:marLeft w:val="0"/>
          <w:marRight w:val="0"/>
          <w:marTop w:val="0"/>
          <w:marBottom w:val="0"/>
          <w:divBdr>
            <w:top w:val="none" w:sz="0" w:space="0" w:color="auto"/>
            <w:left w:val="none" w:sz="0" w:space="0" w:color="auto"/>
            <w:bottom w:val="none" w:sz="0" w:space="0" w:color="auto"/>
            <w:right w:val="none" w:sz="0" w:space="0" w:color="auto"/>
          </w:divBdr>
        </w:div>
        <w:div w:id="1778410166">
          <w:marLeft w:val="0"/>
          <w:marRight w:val="0"/>
          <w:marTop w:val="0"/>
          <w:marBottom w:val="0"/>
          <w:divBdr>
            <w:top w:val="none" w:sz="0" w:space="0" w:color="auto"/>
            <w:left w:val="none" w:sz="0" w:space="0" w:color="auto"/>
            <w:bottom w:val="none" w:sz="0" w:space="0" w:color="auto"/>
            <w:right w:val="none" w:sz="0" w:space="0" w:color="auto"/>
          </w:divBdr>
        </w:div>
        <w:div w:id="1965499032">
          <w:marLeft w:val="0"/>
          <w:marRight w:val="0"/>
          <w:marTop w:val="0"/>
          <w:marBottom w:val="0"/>
          <w:divBdr>
            <w:top w:val="none" w:sz="0" w:space="0" w:color="auto"/>
            <w:left w:val="none" w:sz="0" w:space="0" w:color="auto"/>
            <w:bottom w:val="none" w:sz="0" w:space="0" w:color="auto"/>
            <w:right w:val="none" w:sz="0" w:space="0" w:color="auto"/>
          </w:divBdr>
        </w:div>
        <w:div w:id="1129666150">
          <w:marLeft w:val="0"/>
          <w:marRight w:val="0"/>
          <w:marTop w:val="0"/>
          <w:marBottom w:val="0"/>
          <w:divBdr>
            <w:top w:val="none" w:sz="0" w:space="0" w:color="auto"/>
            <w:left w:val="none" w:sz="0" w:space="0" w:color="auto"/>
            <w:bottom w:val="none" w:sz="0" w:space="0" w:color="auto"/>
            <w:right w:val="none" w:sz="0" w:space="0" w:color="auto"/>
          </w:divBdr>
        </w:div>
        <w:div w:id="885918600">
          <w:marLeft w:val="0"/>
          <w:marRight w:val="0"/>
          <w:marTop w:val="0"/>
          <w:marBottom w:val="0"/>
          <w:divBdr>
            <w:top w:val="none" w:sz="0" w:space="0" w:color="auto"/>
            <w:left w:val="none" w:sz="0" w:space="0" w:color="auto"/>
            <w:bottom w:val="none" w:sz="0" w:space="0" w:color="auto"/>
            <w:right w:val="none" w:sz="0" w:space="0" w:color="auto"/>
          </w:divBdr>
        </w:div>
        <w:div w:id="1569074105">
          <w:marLeft w:val="0"/>
          <w:marRight w:val="0"/>
          <w:marTop w:val="0"/>
          <w:marBottom w:val="0"/>
          <w:divBdr>
            <w:top w:val="none" w:sz="0" w:space="0" w:color="auto"/>
            <w:left w:val="none" w:sz="0" w:space="0" w:color="auto"/>
            <w:bottom w:val="none" w:sz="0" w:space="0" w:color="auto"/>
            <w:right w:val="none" w:sz="0" w:space="0" w:color="auto"/>
          </w:divBdr>
        </w:div>
        <w:div w:id="1528787717">
          <w:marLeft w:val="0"/>
          <w:marRight w:val="0"/>
          <w:marTop w:val="0"/>
          <w:marBottom w:val="0"/>
          <w:divBdr>
            <w:top w:val="none" w:sz="0" w:space="0" w:color="auto"/>
            <w:left w:val="none" w:sz="0" w:space="0" w:color="auto"/>
            <w:bottom w:val="none" w:sz="0" w:space="0" w:color="auto"/>
            <w:right w:val="none" w:sz="0" w:space="0" w:color="auto"/>
          </w:divBdr>
        </w:div>
      </w:divsChild>
    </w:div>
    <w:div w:id="997074954">
      <w:bodyDiv w:val="1"/>
      <w:marLeft w:val="0"/>
      <w:marRight w:val="0"/>
      <w:marTop w:val="0"/>
      <w:marBottom w:val="0"/>
      <w:divBdr>
        <w:top w:val="none" w:sz="0" w:space="0" w:color="auto"/>
        <w:left w:val="none" w:sz="0" w:space="0" w:color="auto"/>
        <w:bottom w:val="none" w:sz="0" w:space="0" w:color="auto"/>
        <w:right w:val="none" w:sz="0" w:space="0" w:color="auto"/>
      </w:divBdr>
      <w:divsChild>
        <w:div w:id="584144934">
          <w:marLeft w:val="0"/>
          <w:marRight w:val="0"/>
          <w:marTop w:val="0"/>
          <w:marBottom w:val="0"/>
          <w:divBdr>
            <w:top w:val="none" w:sz="0" w:space="0" w:color="auto"/>
            <w:left w:val="none" w:sz="0" w:space="0" w:color="auto"/>
            <w:bottom w:val="none" w:sz="0" w:space="0" w:color="auto"/>
            <w:right w:val="none" w:sz="0" w:space="0" w:color="auto"/>
          </w:divBdr>
        </w:div>
        <w:div w:id="1485854551">
          <w:marLeft w:val="0"/>
          <w:marRight w:val="0"/>
          <w:marTop w:val="0"/>
          <w:marBottom w:val="0"/>
          <w:divBdr>
            <w:top w:val="none" w:sz="0" w:space="0" w:color="auto"/>
            <w:left w:val="none" w:sz="0" w:space="0" w:color="auto"/>
            <w:bottom w:val="none" w:sz="0" w:space="0" w:color="auto"/>
            <w:right w:val="none" w:sz="0" w:space="0" w:color="auto"/>
          </w:divBdr>
        </w:div>
        <w:div w:id="1346591103">
          <w:marLeft w:val="0"/>
          <w:marRight w:val="0"/>
          <w:marTop w:val="0"/>
          <w:marBottom w:val="0"/>
          <w:divBdr>
            <w:top w:val="none" w:sz="0" w:space="0" w:color="auto"/>
            <w:left w:val="none" w:sz="0" w:space="0" w:color="auto"/>
            <w:bottom w:val="none" w:sz="0" w:space="0" w:color="auto"/>
            <w:right w:val="none" w:sz="0" w:space="0" w:color="auto"/>
          </w:divBdr>
        </w:div>
        <w:div w:id="2117631400">
          <w:marLeft w:val="0"/>
          <w:marRight w:val="0"/>
          <w:marTop w:val="0"/>
          <w:marBottom w:val="0"/>
          <w:divBdr>
            <w:top w:val="none" w:sz="0" w:space="0" w:color="auto"/>
            <w:left w:val="none" w:sz="0" w:space="0" w:color="auto"/>
            <w:bottom w:val="none" w:sz="0" w:space="0" w:color="auto"/>
            <w:right w:val="none" w:sz="0" w:space="0" w:color="auto"/>
          </w:divBdr>
        </w:div>
      </w:divsChild>
    </w:div>
    <w:div w:id="1109811362">
      <w:bodyDiv w:val="1"/>
      <w:marLeft w:val="0"/>
      <w:marRight w:val="0"/>
      <w:marTop w:val="0"/>
      <w:marBottom w:val="0"/>
      <w:divBdr>
        <w:top w:val="none" w:sz="0" w:space="0" w:color="auto"/>
        <w:left w:val="none" w:sz="0" w:space="0" w:color="auto"/>
        <w:bottom w:val="none" w:sz="0" w:space="0" w:color="auto"/>
        <w:right w:val="none" w:sz="0" w:space="0" w:color="auto"/>
      </w:divBdr>
      <w:divsChild>
        <w:div w:id="5374322">
          <w:marLeft w:val="0"/>
          <w:marRight w:val="0"/>
          <w:marTop w:val="0"/>
          <w:marBottom w:val="0"/>
          <w:divBdr>
            <w:top w:val="none" w:sz="0" w:space="0" w:color="auto"/>
            <w:left w:val="none" w:sz="0" w:space="0" w:color="auto"/>
            <w:bottom w:val="none" w:sz="0" w:space="0" w:color="auto"/>
            <w:right w:val="none" w:sz="0" w:space="0" w:color="auto"/>
          </w:divBdr>
        </w:div>
        <w:div w:id="1775856461">
          <w:marLeft w:val="0"/>
          <w:marRight w:val="0"/>
          <w:marTop w:val="0"/>
          <w:marBottom w:val="0"/>
          <w:divBdr>
            <w:top w:val="none" w:sz="0" w:space="0" w:color="auto"/>
            <w:left w:val="none" w:sz="0" w:space="0" w:color="auto"/>
            <w:bottom w:val="none" w:sz="0" w:space="0" w:color="auto"/>
            <w:right w:val="none" w:sz="0" w:space="0" w:color="auto"/>
          </w:divBdr>
        </w:div>
        <w:div w:id="351221585">
          <w:marLeft w:val="0"/>
          <w:marRight w:val="0"/>
          <w:marTop w:val="0"/>
          <w:marBottom w:val="0"/>
          <w:divBdr>
            <w:top w:val="none" w:sz="0" w:space="0" w:color="auto"/>
            <w:left w:val="none" w:sz="0" w:space="0" w:color="auto"/>
            <w:bottom w:val="none" w:sz="0" w:space="0" w:color="auto"/>
            <w:right w:val="none" w:sz="0" w:space="0" w:color="auto"/>
          </w:divBdr>
        </w:div>
        <w:div w:id="1009257174">
          <w:marLeft w:val="0"/>
          <w:marRight w:val="0"/>
          <w:marTop w:val="0"/>
          <w:marBottom w:val="0"/>
          <w:divBdr>
            <w:top w:val="none" w:sz="0" w:space="0" w:color="auto"/>
            <w:left w:val="none" w:sz="0" w:space="0" w:color="auto"/>
            <w:bottom w:val="none" w:sz="0" w:space="0" w:color="auto"/>
            <w:right w:val="none" w:sz="0" w:space="0" w:color="auto"/>
          </w:divBdr>
        </w:div>
        <w:div w:id="1340543529">
          <w:marLeft w:val="0"/>
          <w:marRight w:val="0"/>
          <w:marTop w:val="0"/>
          <w:marBottom w:val="0"/>
          <w:divBdr>
            <w:top w:val="none" w:sz="0" w:space="0" w:color="auto"/>
            <w:left w:val="none" w:sz="0" w:space="0" w:color="auto"/>
            <w:bottom w:val="none" w:sz="0" w:space="0" w:color="auto"/>
            <w:right w:val="none" w:sz="0" w:space="0" w:color="auto"/>
          </w:divBdr>
        </w:div>
        <w:div w:id="974724310">
          <w:marLeft w:val="0"/>
          <w:marRight w:val="0"/>
          <w:marTop w:val="0"/>
          <w:marBottom w:val="0"/>
          <w:divBdr>
            <w:top w:val="none" w:sz="0" w:space="0" w:color="auto"/>
            <w:left w:val="none" w:sz="0" w:space="0" w:color="auto"/>
            <w:bottom w:val="none" w:sz="0" w:space="0" w:color="auto"/>
            <w:right w:val="none" w:sz="0" w:space="0" w:color="auto"/>
          </w:divBdr>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93827684">
      <w:bodyDiv w:val="1"/>
      <w:marLeft w:val="0"/>
      <w:marRight w:val="0"/>
      <w:marTop w:val="0"/>
      <w:marBottom w:val="0"/>
      <w:divBdr>
        <w:top w:val="none" w:sz="0" w:space="0" w:color="auto"/>
        <w:left w:val="none" w:sz="0" w:space="0" w:color="auto"/>
        <w:bottom w:val="none" w:sz="0" w:space="0" w:color="auto"/>
        <w:right w:val="none" w:sz="0" w:space="0" w:color="auto"/>
      </w:divBdr>
      <w:divsChild>
        <w:div w:id="1465001897">
          <w:marLeft w:val="0"/>
          <w:marRight w:val="0"/>
          <w:marTop w:val="0"/>
          <w:marBottom w:val="0"/>
          <w:divBdr>
            <w:top w:val="none" w:sz="0" w:space="0" w:color="auto"/>
            <w:left w:val="none" w:sz="0" w:space="0" w:color="auto"/>
            <w:bottom w:val="none" w:sz="0" w:space="0" w:color="auto"/>
            <w:right w:val="none" w:sz="0" w:space="0" w:color="auto"/>
          </w:divBdr>
        </w:div>
        <w:div w:id="565072985">
          <w:marLeft w:val="0"/>
          <w:marRight w:val="0"/>
          <w:marTop w:val="0"/>
          <w:marBottom w:val="0"/>
          <w:divBdr>
            <w:top w:val="none" w:sz="0" w:space="0" w:color="auto"/>
            <w:left w:val="none" w:sz="0" w:space="0" w:color="auto"/>
            <w:bottom w:val="none" w:sz="0" w:space="0" w:color="auto"/>
            <w:right w:val="none" w:sz="0" w:space="0" w:color="auto"/>
          </w:divBdr>
        </w:div>
        <w:div w:id="2044093859">
          <w:marLeft w:val="0"/>
          <w:marRight w:val="0"/>
          <w:marTop w:val="0"/>
          <w:marBottom w:val="0"/>
          <w:divBdr>
            <w:top w:val="none" w:sz="0" w:space="0" w:color="auto"/>
            <w:left w:val="none" w:sz="0" w:space="0" w:color="auto"/>
            <w:bottom w:val="none" w:sz="0" w:space="0" w:color="auto"/>
            <w:right w:val="none" w:sz="0" w:space="0" w:color="auto"/>
          </w:divBdr>
        </w:div>
        <w:div w:id="1234776271">
          <w:marLeft w:val="0"/>
          <w:marRight w:val="0"/>
          <w:marTop w:val="0"/>
          <w:marBottom w:val="0"/>
          <w:divBdr>
            <w:top w:val="none" w:sz="0" w:space="0" w:color="auto"/>
            <w:left w:val="none" w:sz="0" w:space="0" w:color="auto"/>
            <w:bottom w:val="none" w:sz="0" w:space="0" w:color="auto"/>
            <w:right w:val="none" w:sz="0" w:space="0" w:color="auto"/>
          </w:divBdr>
        </w:div>
        <w:div w:id="43450383">
          <w:marLeft w:val="0"/>
          <w:marRight w:val="0"/>
          <w:marTop w:val="0"/>
          <w:marBottom w:val="0"/>
          <w:divBdr>
            <w:top w:val="none" w:sz="0" w:space="0" w:color="auto"/>
            <w:left w:val="none" w:sz="0" w:space="0" w:color="auto"/>
            <w:bottom w:val="none" w:sz="0" w:space="0" w:color="auto"/>
            <w:right w:val="none" w:sz="0" w:space="0" w:color="auto"/>
          </w:divBdr>
        </w:div>
        <w:div w:id="1332827397">
          <w:marLeft w:val="0"/>
          <w:marRight w:val="0"/>
          <w:marTop w:val="0"/>
          <w:marBottom w:val="0"/>
          <w:divBdr>
            <w:top w:val="none" w:sz="0" w:space="0" w:color="auto"/>
            <w:left w:val="none" w:sz="0" w:space="0" w:color="auto"/>
            <w:bottom w:val="none" w:sz="0" w:space="0" w:color="auto"/>
            <w:right w:val="none" w:sz="0" w:space="0" w:color="auto"/>
          </w:divBdr>
        </w:div>
        <w:div w:id="1274245271">
          <w:marLeft w:val="0"/>
          <w:marRight w:val="0"/>
          <w:marTop w:val="0"/>
          <w:marBottom w:val="0"/>
          <w:divBdr>
            <w:top w:val="none" w:sz="0" w:space="0" w:color="auto"/>
            <w:left w:val="none" w:sz="0" w:space="0" w:color="auto"/>
            <w:bottom w:val="none" w:sz="0" w:space="0" w:color="auto"/>
            <w:right w:val="none" w:sz="0" w:space="0" w:color="auto"/>
          </w:divBdr>
        </w:div>
        <w:div w:id="2018654297">
          <w:marLeft w:val="0"/>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18/12/contents/enacted"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s://www.gov.uk/education/data-collection-and-censuses-for-school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atherine.brindle@lythamhigh.lancs.sch.uk" TargetMode="External"/><Relationship Id="rId20" Type="http://schemas.openxmlformats.org/officeDocument/2006/relationships/hyperlink" Target="https://www.gov.uk/government/publications/dfe-external-data-sha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co.org.uk/concerns/" TargetMode="External"/><Relationship Id="rId23"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herine.brindle@lythamhigh.lancs.sch.uk" TargetMode="External"/><Relationship Id="rId22" Type="http://schemas.openxmlformats.org/officeDocument/2006/relationships/hyperlink" Target="https://www.gov.uk/government/organisations/department-for-education/about/personal-information-char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ce8a7c-cb3d-441f-8aba-ef7fa6f0ae84">
      <Terms xmlns="http://schemas.microsoft.com/office/infopath/2007/PartnerControls"/>
    </lcf76f155ced4ddcb4097134ff3c332f>
    <TaxCatchAll xmlns="3b194f4e-cc00-473b-88af-2b866fc941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f1ce8a7c-cb3d-441f-8aba-ef7fa6f0ae84"/>
    <ds:schemaRef ds:uri="3b194f4e-cc00-473b-88af-2b866fc94176"/>
  </ds:schemaRefs>
</ds:datastoreItem>
</file>

<file path=customXml/itemProps2.xml><?xml version="1.0" encoding="utf-8"?>
<ds:datastoreItem xmlns:ds="http://schemas.openxmlformats.org/officeDocument/2006/customXml" ds:itemID="{C539D0A4-03B4-4DE9-8DB1-B1EB8357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28487277-EC21-4FC4-95E6-DE4DB8A626BA}">
  <ds:schemaRefs>
    <ds:schemaRef ds:uri="http://schemas.openxmlformats.org/officeDocument/2006/bibliography"/>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16434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Katherine Brindle</cp:lastModifiedBy>
  <cp:revision>56</cp:revision>
  <cp:lastPrinted>2013-07-11T10:35:00Z</cp:lastPrinted>
  <dcterms:created xsi:type="dcterms:W3CDTF">2023-10-25T13:06:00Z</dcterms:created>
  <dcterms:modified xsi:type="dcterms:W3CDTF">2025-01-07T16:27:00Z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0x010100AC0484217AAAAE4786228907670DACB1</vt:lpwstr>
  </property>
  <property fmtid="{D5CDD505-2E9C-101B-9397-08002B2CF9AE}" pid="4" name="_dlc_DocIdItemGuid">
    <vt:lpwstr>f932cb30-a47a-488d-898c-fd408f879a72</vt:lpwstr>
  </property>
  <property fmtid="{D5CDD505-2E9C-101B-9397-08002B2CF9AE}" pid="5" name="MediaServiceImageTags">
    <vt:lpwstr/>
  </property>
</Properties>
</file>