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922864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D23CE4">
        <w:rPr>
          <w:rFonts w:ascii="Comic Sans MS" w:hAnsi="Comic Sans MS"/>
          <w:b/>
          <w:sz w:val="24"/>
          <w:szCs w:val="24"/>
        </w:rPr>
        <w:t>Higher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22864">
        <w:rPr>
          <w:rFonts w:ascii="Comic Sans MS" w:hAnsi="Comic Sans MS"/>
          <w:sz w:val="24"/>
          <w:szCs w:val="24"/>
        </w:rPr>
        <w:t>5</w:t>
      </w:r>
      <w:r w:rsidR="00D23CE4">
        <w:rPr>
          <w:rFonts w:ascii="Comic Sans MS" w:hAnsi="Comic Sans MS"/>
          <w:sz w:val="24"/>
          <w:szCs w:val="24"/>
        </w:rPr>
        <w:t xml:space="preserve">: Metric Units, </w:t>
      </w:r>
      <w:r w:rsidR="00922864">
        <w:rPr>
          <w:rFonts w:ascii="Comic Sans MS" w:hAnsi="Comic Sans MS"/>
          <w:sz w:val="24"/>
          <w:szCs w:val="24"/>
        </w:rPr>
        <w:t>Perimeter and Area</w:t>
      </w: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rectangle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Pr="00D94501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</w:t>
            </w:r>
          </w:p>
        </w:tc>
        <w:tc>
          <w:tcPr>
            <w:tcW w:w="1701" w:type="dxa"/>
          </w:tcPr>
          <w:p w:rsidR="00D23CE4" w:rsidRPr="00D94501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D23C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parallelogram</w:t>
            </w:r>
          </w:p>
        </w:tc>
        <w:tc>
          <w:tcPr>
            <w:tcW w:w="1701" w:type="dxa"/>
          </w:tcPr>
          <w:p w:rsidR="00D23CE4" w:rsidRDefault="00D23CE4" w:rsidP="00D23C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</w:t>
      </w:r>
      <w:r w:rsidR="00D23CE4">
        <w:rPr>
          <w:rFonts w:ascii="Comic Sans MS" w:hAnsi="Comic Sans MS"/>
          <w:sz w:val="24"/>
          <w:szCs w:val="24"/>
        </w:rPr>
        <w:t>: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and Proportion</w:t>
      </w: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ratio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D23CE4" w:rsidRPr="00D94501" w:rsidTr="0078543D">
        <w:tc>
          <w:tcPr>
            <w:tcW w:w="8784" w:type="dxa"/>
          </w:tcPr>
          <w:p w:rsidR="00D23CE4" w:rsidRDefault="00D23CE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Sharing using ratio</w:t>
            </w:r>
          </w:p>
        </w:tc>
        <w:tc>
          <w:tcPr>
            <w:tcW w:w="1701" w:type="dxa"/>
          </w:tcPr>
          <w:p w:rsidR="00D23CE4" w:rsidRDefault="00D23CE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p</w:t>
            </w:r>
            <w:r w:rsidR="00E620E7">
              <w:rPr>
                <w:rFonts w:ascii="Comic Sans MS" w:hAnsi="Comic Sans MS"/>
                <w:sz w:val="24"/>
                <w:szCs w:val="24"/>
              </w:rPr>
              <w:t>roportion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  <w:tr w:rsidR="006C5DB3" w:rsidRPr="00D94501" w:rsidTr="0078543D">
        <w:tc>
          <w:tcPr>
            <w:tcW w:w="8784" w:type="dxa"/>
          </w:tcPr>
          <w:p w:rsidR="006C5DB3" w:rsidRDefault="006C5DB3" w:rsidP="006C5D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6C5DB3" w:rsidRDefault="006C5DB3" w:rsidP="006C5D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C5139B">
        <w:rPr>
          <w:rFonts w:ascii="Comic Sans MS" w:hAnsi="Comic Sans MS"/>
          <w:sz w:val="24"/>
          <w:szCs w:val="24"/>
        </w:rPr>
        <w:t xml:space="preserve">7: </w:t>
      </w:r>
      <w:r w:rsidR="00E620E7">
        <w:rPr>
          <w:rFonts w:ascii="Comic Sans MS" w:hAnsi="Comic Sans MS"/>
          <w:sz w:val="24"/>
          <w:szCs w:val="24"/>
        </w:rPr>
        <w:t>Sequences</w:t>
      </w: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C5139B" w:rsidRPr="00D94501" w:rsidTr="0078543D">
        <w:tc>
          <w:tcPr>
            <w:tcW w:w="8784" w:type="dxa"/>
          </w:tcPr>
          <w:p w:rsidR="00C5139B" w:rsidRDefault="00C5139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 from the nth term</w:t>
            </w:r>
          </w:p>
        </w:tc>
        <w:tc>
          <w:tcPr>
            <w:tcW w:w="1701" w:type="dxa"/>
          </w:tcPr>
          <w:p w:rsidR="00C5139B" w:rsidRDefault="00C5139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</w:t>
            </w:r>
          </w:p>
        </w:tc>
        <w:tc>
          <w:tcPr>
            <w:tcW w:w="1701" w:type="dxa"/>
          </w:tcPr>
          <w:p w:rsidR="00E620E7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B53D3" w:rsidRPr="00D94501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</w:t>
      </w:r>
      <w:r w:rsidR="008D0581">
        <w:rPr>
          <w:rFonts w:ascii="Comic Sans MS" w:hAnsi="Comic Sans MS"/>
          <w:sz w:val="24"/>
          <w:szCs w:val="24"/>
        </w:rPr>
        <w:t xml:space="preserve">: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Probability</w:t>
      </w:r>
      <w:r>
        <w:rPr>
          <w:rFonts w:ascii="Comic Sans MS" w:hAnsi="Comic Sans MS"/>
          <w:sz w:val="24"/>
          <w:szCs w:val="24"/>
        </w:rPr>
        <w:tab/>
      </w:r>
    </w:p>
    <w:p w:rsidR="006B53D3" w:rsidRDefault="006B53D3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s</w:t>
            </w:r>
            <w:r w:rsidR="00332C7A">
              <w:rPr>
                <w:rFonts w:ascii="Comic Sans MS" w:hAnsi="Comic Sans MS"/>
                <w:sz w:val="24"/>
                <w:szCs w:val="24"/>
              </w:rPr>
              <w:t>cale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</w:t>
            </w:r>
            <w:r w:rsidR="00332C7A">
              <w:rPr>
                <w:rFonts w:ascii="Comic Sans MS" w:hAnsi="Comic Sans MS"/>
                <w:sz w:val="24"/>
                <w:szCs w:val="24"/>
              </w:rPr>
              <w:t>robabilities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C5139B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Listing o</w:t>
            </w:r>
            <w:r w:rsidR="00332C7A">
              <w:rPr>
                <w:rFonts w:ascii="Comic Sans MS" w:hAnsi="Comic Sans MS"/>
                <w:sz w:val="24"/>
                <w:szCs w:val="24"/>
              </w:rPr>
              <w:t>utcomes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</w:tr>
      <w:tr w:rsidR="00C5139B" w:rsidRPr="00D94501" w:rsidTr="0078543D">
        <w:tc>
          <w:tcPr>
            <w:tcW w:w="8784" w:type="dxa"/>
          </w:tcPr>
          <w:p w:rsidR="00C5139B" w:rsidRDefault="00C5139B" w:rsidP="00C513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Mutually exclusive events</w:t>
            </w:r>
          </w:p>
        </w:tc>
        <w:tc>
          <w:tcPr>
            <w:tcW w:w="1701" w:type="dxa"/>
          </w:tcPr>
          <w:p w:rsidR="00C5139B" w:rsidRDefault="00C5139B" w:rsidP="00C51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6B53D3"/>
    <w:rsid w:val="006C5DB3"/>
    <w:rsid w:val="0078543D"/>
    <w:rsid w:val="008D04BD"/>
    <w:rsid w:val="008D0581"/>
    <w:rsid w:val="00922864"/>
    <w:rsid w:val="00951F2D"/>
    <w:rsid w:val="00C5139B"/>
    <w:rsid w:val="00D23CE4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DAD1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D80A3-15E8-4459-80E3-FD760227B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91F9A-05EF-4722-B290-7F3EA354FB06}">
  <ds:schemaRefs>
    <ds:schemaRef ds:uri="http://schemas.openxmlformats.org/package/2006/metadata/core-properties"/>
    <ds:schemaRef ds:uri="http://www.w3.org/XML/1998/namespace"/>
    <ds:schemaRef ds:uri="http://purl.org/dc/terms/"/>
    <ds:schemaRef ds:uri="ea71102e-c2e2-43df-a20f-703c85d4b778"/>
    <ds:schemaRef ds:uri="http://schemas.microsoft.com/office/2006/documentManagement/types"/>
    <ds:schemaRef ds:uri="ac2b899c-feaf-4902-9f78-83816e52577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DD31C-31E5-44B0-9171-A812AD59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5</cp:revision>
  <dcterms:created xsi:type="dcterms:W3CDTF">2018-07-08T15:51:00Z</dcterms:created>
  <dcterms:modified xsi:type="dcterms:W3CDTF">2018-07-08T16:19:00Z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