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F3189" w14:textId="4389C5C6" w:rsidR="0017784E" w:rsidRPr="0078543D" w:rsidRDefault="00F8689A" w:rsidP="00F8689A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8543D">
        <w:rPr>
          <w:rFonts w:ascii="Comic Sans MS" w:hAnsi="Comic Sans MS"/>
          <w:b/>
          <w:sz w:val="24"/>
          <w:szCs w:val="24"/>
          <w:u w:val="single"/>
        </w:rPr>
        <w:t xml:space="preserve">Revision List </w:t>
      </w:r>
      <w:r w:rsidR="002D6A21">
        <w:rPr>
          <w:rFonts w:ascii="Comic Sans MS" w:hAnsi="Comic Sans MS"/>
          <w:b/>
          <w:sz w:val="24"/>
          <w:szCs w:val="24"/>
          <w:u w:val="single"/>
        </w:rPr>
        <w:t>Assessment 3</w:t>
      </w:r>
    </w:p>
    <w:p w14:paraId="120F318A" w14:textId="71751372" w:rsidR="002F7A61" w:rsidRPr="0078543D" w:rsidRDefault="0017784E" w:rsidP="00F8689A">
      <w:pPr>
        <w:spacing w:after="0"/>
        <w:rPr>
          <w:rFonts w:ascii="Comic Sans MS" w:hAnsi="Comic Sans MS"/>
          <w:b/>
          <w:sz w:val="24"/>
          <w:szCs w:val="24"/>
        </w:rPr>
      </w:pPr>
      <w:r w:rsidRPr="0078543D">
        <w:rPr>
          <w:rFonts w:ascii="Comic Sans MS" w:hAnsi="Comic Sans MS"/>
          <w:b/>
          <w:sz w:val="24"/>
          <w:szCs w:val="24"/>
        </w:rPr>
        <w:t xml:space="preserve">Year </w:t>
      </w:r>
      <w:r w:rsidR="007D0696">
        <w:rPr>
          <w:rFonts w:ascii="Comic Sans MS" w:hAnsi="Comic Sans MS"/>
          <w:b/>
          <w:sz w:val="24"/>
          <w:szCs w:val="24"/>
        </w:rPr>
        <w:t>8 Enhanced</w:t>
      </w:r>
      <w:r w:rsidR="003C2157">
        <w:rPr>
          <w:rFonts w:ascii="Comic Sans MS" w:hAnsi="Comic Sans MS"/>
          <w:b/>
          <w:sz w:val="24"/>
          <w:szCs w:val="24"/>
        </w:rPr>
        <w:t xml:space="preserve"> Standard</w:t>
      </w:r>
    </w:p>
    <w:p w14:paraId="120F318B" w14:textId="77777777"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14:paraId="120F318C" w14:textId="15DFF9E0" w:rsidR="0017784E" w:rsidRPr="00D94501" w:rsidRDefault="00E013B8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8</w:t>
      </w:r>
      <w:r w:rsidR="004432A0">
        <w:rPr>
          <w:rFonts w:ascii="Comic Sans MS" w:hAnsi="Comic Sans MS"/>
          <w:sz w:val="24"/>
          <w:szCs w:val="24"/>
        </w:rPr>
        <w:t xml:space="preserve"> Number: Fractions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14:paraId="120F318F" w14:textId="77777777" w:rsidTr="0078543D">
        <w:tc>
          <w:tcPr>
            <w:tcW w:w="8784" w:type="dxa"/>
            <w:shd w:val="clear" w:color="auto" w:fill="A6A6A6" w:themeFill="background1" w:themeFillShade="A6"/>
          </w:tcPr>
          <w:p w14:paraId="120F318D" w14:textId="77777777" w:rsidR="0017784E" w:rsidRPr="007D0696" w:rsidRDefault="0017784E" w:rsidP="0017784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D0696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120F318E" w14:textId="77777777"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7D0696" w:rsidRPr="004432A0" w14:paraId="120F3192" w14:textId="77777777" w:rsidTr="00ED0123">
        <w:tc>
          <w:tcPr>
            <w:tcW w:w="8784" w:type="dxa"/>
            <w:vAlign w:val="bottom"/>
          </w:tcPr>
          <w:p w14:paraId="120F3190" w14:textId="3165437B" w:rsidR="007D0696" w:rsidRPr="007D0696" w:rsidRDefault="00DC2F6E" w:rsidP="007D06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Find recurring decimals </w:t>
            </w:r>
            <w:r w:rsidR="007D0696" w:rsidRPr="007D0696">
              <w:rPr>
                <w:rFonts w:ascii="Comic Sans MS" w:hAnsi="Comic Sans MS"/>
                <w:color w:val="000000"/>
                <w:sz w:val="24"/>
                <w:szCs w:val="24"/>
              </w:rPr>
              <w:t>from short divisions</w:t>
            </w:r>
          </w:p>
        </w:tc>
        <w:tc>
          <w:tcPr>
            <w:tcW w:w="1701" w:type="dxa"/>
          </w:tcPr>
          <w:p w14:paraId="120F3191" w14:textId="01426345" w:rsidR="007D0696" w:rsidRPr="004432A0" w:rsidRDefault="00B5746B" w:rsidP="007D06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177</w:t>
            </w:r>
          </w:p>
        </w:tc>
      </w:tr>
      <w:tr w:rsidR="007D0696" w:rsidRPr="004432A0" w14:paraId="120F3195" w14:textId="77777777" w:rsidTr="00ED0123">
        <w:tc>
          <w:tcPr>
            <w:tcW w:w="8784" w:type="dxa"/>
            <w:vAlign w:val="bottom"/>
          </w:tcPr>
          <w:p w14:paraId="120F3193" w14:textId="7DE4B08F" w:rsidR="007D0696" w:rsidRPr="007D0696" w:rsidRDefault="007D0696" w:rsidP="007D06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F</w:t>
            </w:r>
            <w:r w:rsidRPr="007D0696">
              <w:rPr>
                <w:rFonts w:ascii="Comic Sans MS" w:hAnsi="Comic Sans MS"/>
                <w:color w:val="000000"/>
                <w:sz w:val="24"/>
                <w:szCs w:val="24"/>
              </w:rPr>
              <w:t>ind reciprocals (include decimals and mixed numbers)</w:t>
            </w:r>
          </w:p>
        </w:tc>
        <w:tc>
          <w:tcPr>
            <w:tcW w:w="1701" w:type="dxa"/>
          </w:tcPr>
          <w:p w14:paraId="120F3194" w14:textId="6AE708E2" w:rsidR="007D0696" w:rsidRPr="004432A0" w:rsidRDefault="00B5746B" w:rsidP="007D06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76</w:t>
            </w:r>
          </w:p>
        </w:tc>
      </w:tr>
      <w:tr w:rsidR="007D0696" w:rsidRPr="004432A0" w14:paraId="120F3198" w14:textId="77777777" w:rsidTr="00ED0123">
        <w:tc>
          <w:tcPr>
            <w:tcW w:w="8784" w:type="dxa"/>
            <w:vAlign w:val="bottom"/>
          </w:tcPr>
          <w:p w14:paraId="120F3196" w14:textId="0F2DA986" w:rsidR="007D0696" w:rsidRPr="007D0696" w:rsidRDefault="007D0696" w:rsidP="007D06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C</w:t>
            </w:r>
            <w:r w:rsidRPr="007D0696">
              <w:rPr>
                <w:rFonts w:ascii="Comic Sans MS" w:hAnsi="Comic Sans MS"/>
                <w:color w:val="000000"/>
                <w:sz w:val="24"/>
                <w:szCs w:val="24"/>
              </w:rPr>
              <w:t>alculate with mixed numbers</w:t>
            </w:r>
          </w:p>
        </w:tc>
        <w:tc>
          <w:tcPr>
            <w:tcW w:w="1701" w:type="dxa"/>
          </w:tcPr>
          <w:p w14:paraId="120F3197" w14:textId="524AE518" w:rsidR="007D0696" w:rsidRPr="004432A0" w:rsidRDefault="00B5746B" w:rsidP="007D06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</w:tr>
    </w:tbl>
    <w:p w14:paraId="790996F3" w14:textId="77777777" w:rsidR="004812DB" w:rsidRPr="004432A0" w:rsidRDefault="004812DB" w:rsidP="0017784E">
      <w:pPr>
        <w:spacing w:after="0"/>
        <w:rPr>
          <w:rFonts w:ascii="Comic Sans MS" w:hAnsi="Comic Sans MS"/>
          <w:sz w:val="24"/>
          <w:szCs w:val="24"/>
        </w:rPr>
      </w:pPr>
    </w:p>
    <w:p w14:paraId="120F31A0" w14:textId="42F17DAA" w:rsidR="0017784E" w:rsidRPr="00D94501" w:rsidRDefault="00E013B8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9</w:t>
      </w:r>
      <w:r w:rsidR="004432A0">
        <w:rPr>
          <w:rFonts w:ascii="Comic Sans MS" w:hAnsi="Comic Sans MS"/>
          <w:sz w:val="24"/>
          <w:szCs w:val="24"/>
        </w:rPr>
        <w:t xml:space="preserve"> Shape: Angles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14:paraId="120F31A3" w14:textId="77777777" w:rsidTr="0078543D">
        <w:tc>
          <w:tcPr>
            <w:tcW w:w="8784" w:type="dxa"/>
            <w:shd w:val="clear" w:color="auto" w:fill="A6A6A6" w:themeFill="background1" w:themeFillShade="A6"/>
          </w:tcPr>
          <w:p w14:paraId="120F31A1" w14:textId="77777777"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120F31A2" w14:textId="77777777"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7D0696" w:rsidRPr="00613BC7" w14:paraId="120F31A6" w14:textId="77777777" w:rsidTr="007C5D91">
        <w:tc>
          <w:tcPr>
            <w:tcW w:w="8784" w:type="dxa"/>
            <w:vAlign w:val="bottom"/>
          </w:tcPr>
          <w:p w14:paraId="120F31A4" w14:textId="30EDA7BC" w:rsidR="007D0696" w:rsidRPr="007D0696" w:rsidRDefault="007D0696" w:rsidP="007D06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C</w:t>
            </w:r>
            <w:r w:rsidRPr="007D0696">
              <w:rPr>
                <w:rFonts w:ascii="Comic Sans MS" w:hAnsi="Comic Sans MS"/>
                <w:color w:val="000000"/>
                <w:sz w:val="24"/>
                <w:szCs w:val="24"/>
              </w:rPr>
              <w:t>alculate unknown angles on parallel lines - giving reasons</w:t>
            </w:r>
          </w:p>
        </w:tc>
        <w:tc>
          <w:tcPr>
            <w:tcW w:w="1701" w:type="dxa"/>
          </w:tcPr>
          <w:p w14:paraId="120F31A5" w14:textId="3C4CB67F" w:rsidR="007D0696" w:rsidRPr="00613BC7" w:rsidRDefault="00B5746B" w:rsidP="007D06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120</w:t>
            </w:r>
          </w:p>
        </w:tc>
      </w:tr>
      <w:tr w:rsidR="007D0696" w:rsidRPr="00613BC7" w14:paraId="120F31A9" w14:textId="77777777" w:rsidTr="007C5D91">
        <w:tc>
          <w:tcPr>
            <w:tcW w:w="8784" w:type="dxa"/>
            <w:vAlign w:val="bottom"/>
          </w:tcPr>
          <w:p w14:paraId="120F31A7" w14:textId="05E332DC" w:rsidR="007D0696" w:rsidRPr="007D0696" w:rsidRDefault="007D0696" w:rsidP="007D06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C</w:t>
            </w:r>
            <w:r w:rsidRPr="007D0696">
              <w:rPr>
                <w:rFonts w:ascii="Comic Sans MS" w:hAnsi="Comic Sans MS"/>
                <w:color w:val="000000"/>
                <w:sz w:val="24"/>
                <w:szCs w:val="24"/>
              </w:rPr>
              <w:t>alculate unknown angles in polygons - interior and exterior</w:t>
            </w:r>
          </w:p>
        </w:tc>
        <w:tc>
          <w:tcPr>
            <w:tcW w:w="1701" w:type="dxa"/>
          </w:tcPr>
          <w:p w14:paraId="120F31A8" w14:textId="6601F6D5" w:rsidR="007D0696" w:rsidRPr="00613BC7" w:rsidRDefault="00B5746B" w:rsidP="007D06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123</w:t>
            </w:r>
          </w:p>
        </w:tc>
      </w:tr>
      <w:tr w:rsidR="007D0696" w:rsidRPr="00613BC7" w14:paraId="120F31AC" w14:textId="77777777" w:rsidTr="007C5D91">
        <w:tc>
          <w:tcPr>
            <w:tcW w:w="8784" w:type="dxa"/>
            <w:vAlign w:val="bottom"/>
          </w:tcPr>
          <w:p w14:paraId="120F31AA" w14:textId="6A59079F" w:rsidR="007D0696" w:rsidRPr="007D0696" w:rsidRDefault="007D0696" w:rsidP="007D06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C</w:t>
            </w:r>
            <w:r w:rsidRPr="007D0696">
              <w:rPr>
                <w:rFonts w:ascii="Comic Sans MS" w:hAnsi="Comic Sans MS"/>
                <w:color w:val="000000"/>
                <w:sz w:val="24"/>
                <w:szCs w:val="24"/>
              </w:rPr>
              <w:t>onstruct regular polygons</w:t>
            </w:r>
          </w:p>
        </w:tc>
        <w:tc>
          <w:tcPr>
            <w:tcW w:w="1701" w:type="dxa"/>
          </w:tcPr>
          <w:p w14:paraId="120F31AB" w14:textId="74673B44" w:rsidR="007D0696" w:rsidRPr="00613BC7" w:rsidRDefault="00B5746B" w:rsidP="007D06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</w:tr>
      <w:tr w:rsidR="007D0696" w:rsidRPr="00613BC7" w14:paraId="120F31AF" w14:textId="77777777" w:rsidTr="007C5D91">
        <w:tc>
          <w:tcPr>
            <w:tcW w:w="8784" w:type="dxa"/>
            <w:vAlign w:val="bottom"/>
          </w:tcPr>
          <w:p w14:paraId="120F31AD" w14:textId="613E03AD" w:rsidR="007D0696" w:rsidRPr="007D0696" w:rsidRDefault="007D0696" w:rsidP="007D06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P</w:t>
            </w:r>
            <w:r w:rsidRPr="007D0696">
              <w:rPr>
                <w:rFonts w:ascii="Comic Sans MS" w:hAnsi="Comic Sans MS"/>
                <w:color w:val="000000"/>
                <w:sz w:val="24"/>
                <w:szCs w:val="24"/>
              </w:rPr>
              <w:t>lot bearings</w:t>
            </w:r>
          </w:p>
        </w:tc>
        <w:tc>
          <w:tcPr>
            <w:tcW w:w="1701" w:type="dxa"/>
          </w:tcPr>
          <w:p w14:paraId="120F31AE" w14:textId="3759A381" w:rsidR="007D0696" w:rsidRPr="00613BC7" w:rsidRDefault="00B5746B" w:rsidP="007D06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124</w:t>
            </w:r>
          </w:p>
        </w:tc>
      </w:tr>
      <w:tr w:rsidR="007D0696" w:rsidRPr="00613BC7" w14:paraId="170AF737" w14:textId="77777777" w:rsidTr="007C5D91">
        <w:tc>
          <w:tcPr>
            <w:tcW w:w="8784" w:type="dxa"/>
            <w:vAlign w:val="bottom"/>
          </w:tcPr>
          <w:p w14:paraId="11FB3F60" w14:textId="1D84C131" w:rsidR="007D0696" w:rsidRPr="007D0696" w:rsidRDefault="007D0696" w:rsidP="007D06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C</w:t>
            </w:r>
            <w:r w:rsidRPr="007D0696">
              <w:rPr>
                <w:rFonts w:ascii="Comic Sans MS" w:hAnsi="Comic Sans MS"/>
                <w:color w:val="000000"/>
                <w:sz w:val="24"/>
                <w:szCs w:val="24"/>
              </w:rPr>
              <w:t>alculate back bearings</w:t>
            </w:r>
          </w:p>
        </w:tc>
        <w:tc>
          <w:tcPr>
            <w:tcW w:w="1701" w:type="dxa"/>
          </w:tcPr>
          <w:p w14:paraId="6EBB0064" w14:textId="04E252D3" w:rsidR="007D0696" w:rsidRPr="00613BC7" w:rsidRDefault="00B5746B" w:rsidP="007D06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124</w:t>
            </w:r>
          </w:p>
        </w:tc>
      </w:tr>
      <w:tr w:rsidR="007D0696" w:rsidRPr="00613BC7" w14:paraId="0047C111" w14:textId="77777777" w:rsidTr="007C5D91">
        <w:tc>
          <w:tcPr>
            <w:tcW w:w="8784" w:type="dxa"/>
            <w:vAlign w:val="bottom"/>
          </w:tcPr>
          <w:p w14:paraId="07EF31EC" w14:textId="1B692A12" w:rsidR="007D0696" w:rsidRPr="007D0696" w:rsidRDefault="007D0696" w:rsidP="007D06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F</w:t>
            </w:r>
            <w:r w:rsidRPr="007D0696">
              <w:rPr>
                <w:rFonts w:ascii="Comic Sans MS" w:hAnsi="Comic Sans MS"/>
                <w:color w:val="000000"/>
                <w:sz w:val="24"/>
                <w:szCs w:val="24"/>
              </w:rPr>
              <w:t>ix a position using bearings</w:t>
            </w:r>
          </w:p>
        </w:tc>
        <w:tc>
          <w:tcPr>
            <w:tcW w:w="1701" w:type="dxa"/>
          </w:tcPr>
          <w:p w14:paraId="7E5AE673" w14:textId="79901CA6" w:rsidR="007D0696" w:rsidRPr="00613BC7" w:rsidRDefault="00B5746B" w:rsidP="007D06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124</w:t>
            </w:r>
          </w:p>
        </w:tc>
      </w:tr>
      <w:tr w:rsidR="007D0696" w:rsidRPr="00613BC7" w14:paraId="3DF3557E" w14:textId="77777777" w:rsidTr="007C5D91">
        <w:tc>
          <w:tcPr>
            <w:tcW w:w="8784" w:type="dxa"/>
            <w:vAlign w:val="bottom"/>
          </w:tcPr>
          <w:p w14:paraId="25350E89" w14:textId="1344B2CB" w:rsidR="007D0696" w:rsidRPr="00DC2F6E" w:rsidRDefault="00DC2F6E" w:rsidP="007D0696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DC2F6E">
              <w:rPr>
                <w:rFonts w:ascii="Comic Sans MS" w:hAnsi="Comic Sans MS"/>
                <w:color w:val="000000"/>
                <w:sz w:val="24"/>
                <w:szCs w:val="24"/>
              </w:rPr>
              <w:t>U</w:t>
            </w:r>
            <w:r w:rsidR="007D0696" w:rsidRPr="00DC2F6E">
              <w:rPr>
                <w:rFonts w:ascii="Comic Sans MS" w:hAnsi="Comic Sans MS"/>
                <w:color w:val="000000"/>
                <w:sz w:val="24"/>
                <w:szCs w:val="24"/>
              </w:rPr>
              <w:t>nderstand proofs:  angles in triangle, exterior angle = sum of interior</w:t>
            </w:r>
          </w:p>
        </w:tc>
        <w:tc>
          <w:tcPr>
            <w:tcW w:w="1701" w:type="dxa"/>
          </w:tcPr>
          <w:p w14:paraId="7F7B72E2" w14:textId="28A80EC2" w:rsidR="007D0696" w:rsidRDefault="00B5746B" w:rsidP="007D06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</w:tr>
    </w:tbl>
    <w:p w14:paraId="41136C31" w14:textId="77777777" w:rsidR="00BB53A9" w:rsidRDefault="00BB53A9" w:rsidP="0017784E">
      <w:pPr>
        <w:spacing w:after="0"/>
        <w:rPr>
          <w:rFonts w:ascii="Comic Sans MS" w:hAnsi="Comic Sans MS"/>
          <w:sz w:val="24"/>
          <w:szCs w:val="24"/>
        </w:rPr>
      </w:pPr>
    </w:p>
    <w:p w14:paraId="120F31B1" w14:textId="412F8ED2" w:rsidR="0017784E" w:rsidRPr="00D94501" w:rsidRDefault="00E013B8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10</w:t>
      </w:r>
      <w:r w:rsidR="0063744F">
        <w:rPr>
          <w:rFonts w:ascii="Comic Sans MS" w:hAnsi="Comic Sans MS"/>
          <w:sz w:val="24"/>
          <w:szCs w:val="24"/>
        </w:rPr>
        <w:t xml:space="preserve"> ALGEBRA</w:t>
      </w:r>
      <w:r w:rsidR="004432A0">
        <w:rPr>
          <w:rFonts w:ascii="Comic Sans MS" w:hAnsi="Comic Sans MS"/>
          <w:sz w:val="24"/>
          <w:szCs w:val="24"/>
        </w:rPr>
        <w:t>: Graphs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14:paraId="120F31B4" w14:textId="77777777" w:rsidTr="0078543D">
        <w:tc>
          <w:tcPr>
            <w:tcW w:w="8784" w:type="dxa"/>
            <w:shd w:val="clear" w:color="auto" w:fill="A6A6A6" w:themeFill="background1" w:themeFillShade="A6"/>
          </w:tcPr>
          <w:p w14:paraId="120F31B2" w14:textId="77777777"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120F31B3" w14:textId="77777777"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DC2F6E" w:rsidRPr="004432A0" w14:paraId="120F31B7" w14:textId="77777777" w:rsidTr="00814B6D">
        <w:tc>
          <w:tcPr>
            <w:tcW w:w="8784" w:type="dxa"/>
            <w:vAlign w:val="bottom"/>
          </w:tcPr>
          <w:p w14:paraId="120F31B5" w14:textId="5E5686DD" w:rsidR="00DC2F6E" w:rsidRPr="00DC2F6E" w:rsidRDefault="00DC2F6E" w:rsidP="00DC2F6E">
            <w:pPr>
              <w:rPr>
                <w:rFonts w:ascii="Comic Sans MS" w:hAnsi="Comic Sans MS"/>
                <w:sz w:val="24"/>
                <w:szCs w:val="24"/>
              </w:rPr>
            </w:pPr>
            <w:r w:rsidRPr="00DC2F6E">
              <w:rPr>
                <w:rFonts w:ascii="Comic Sans MS" w:hAnsi="Comic Sans MS"/>
                <w:color w:val="000000"/>
                <w:sz w:val="24"/>
                <w:szCs w:val="24"/>
              </w:rPr>
              <w:t>Calculate g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>radients of linear graphs</w:t>
            </w:r>
          </w:p>
        </w:tc>
        <w:tc>
          <w:tcPr>
            <w:tcW w:w="1701" w:type="dxa"/>
          </w:tcPr>
          <w:p w14:paraId="120F31B6" w14:textId="1E43A189" w:rsidR="00DC2F6E" w:rsidRPr="004432A0" w:rsidRDefault="00B5746B" w:rsidP="00DC2F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97</w:t>
            </w:r>
          </w:p>
        </w:tc>
      </w:tr>
      <w:tr w:rsidR="00DC2F6E" w:rsidRPr="004432A0" w14:paraId="120F31BA" w14:textId="77777777" w:rsidTr="00814B6D">
        <w:tc>
          <w:tcPr>
            <w:tcW w:w="8784" w:type="dxa"/>
            <w:vAlign w:val="bottom"/>
          </w:tcPr>
          <w:p w14:paraId="120F31B8" w14:textId="0D196307" w:rsidR="00DC2F6E" w:rsidRPr="00DC2F6E" w:rsidRDefault="00DC2F6E" w:rsidP="00DC2F6E">
            <w:pPr>
              <w:rPr>
                <w:rFonts w:ascii="Comic Sans MS" w:hAnsi="Comic Sans MS"/>
                <w:sz w:val="24"/>
                <w:szCs w:val="24"/>
              </w:rPr>
            </w:pPr>
            <w:r w:rsidRPr="00DC2F6E">
              <w:rPr>
                <w:rFonts w:ascii="Comic Sans MS" w:hAnsi="Comic Sans MS"/>
                <w:color w:val="000000"/>
                <w:sz w:val="24"/>
                <w:szCs w:val="24"/>
              </w:rPr>
              <w:t>A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>pply</w:t>
            </w:r>
            <w:r w:rsidRPr="00DC2F6E">
              <w:rPr>
                <w:rFonts w:ascii="Comic Sans MS" w:hAnsi="Comic Sans MS"/>
                <w:color w:val="000000"/>
                <w:sz w:val="24"/>
                <w:szCs w:val="24"/>
              </w:rPr>
              <w:t xml:space="preserve"> y=</w:t>
            </w:r>
            <w:proofErr w:type="spellStart"/>
            <w:r w:rsidRPr="00DC2F6E">
              <w:rPr>
                <w:rFonts w:ascii="Comic Sans MS" w:hAnsi="Comic Sans MS"/>
                <w:color w:val="000000"/>
                <w:sz w:val="24"/>
                <w:szCs w:val="24"/>
              </w:rPr>
              <w:t>mx+c</w:t>
            </w:r>
            <w:proofErr w:type="spellEnd"/>
            <w:r w:rsidRPr="00DC2F6E">
              <w:rPr>
                <w:rFonts w:ascii="Comic Sans MS" w:hAnsi="Comic Sans MS"/>
                <w:color w:val="000000"/>
                <w:sz w:val="24"/>
                <w:szCs w:val="24"/>
              </w:rPr>
              <w:t xml:space="preserve"> to plot lines</w:t>
            </w:r>
          </w:p>
        </w:tc>
        <w:tc>
          <w:tcPr>
            <w:tcW w:w="1701" w:type="dxa"/>
          </w:tcPr>
          <w:p w14:paraId="120F31B9" w14:textId="2398DA1D" w:rsidR="00DC2F6E" w:rsidRPr="004432A0" w:rsidRDefault="00B5746B" w:rsidP="00DC2F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96</w:t>
            </w:r>
          </w:p>
        </w:tc>
      </w:tr>
      <w:tr w:rsidR="00DC2F6E" w:rsidRPr="004432A0" w14:paraId="3D901B31" w14:textId="77777777" w:rsidTr="00814B6D">
        <w:tc>
          <w:tcPr>
            <w:tcW w:w="8784" w:type="dxa"/>
            <w:vAlign w:val="bottom"/>
          </w:tcPr>
          <w:p w14:paraId="47BD9F83" w14:textId="2E09250A" w:rsidR="00DC2F6E" w:rsidRPr="00DC2F6E" w:rsidRDefault="00DC2F6E" w:rsidP="00DC2F6E">
            <w:pPr>
              <w:rPr>
                <w:rFonts w:ascii="Comic Sans MS" w:hAnsi="Comic Sans MS"/>
                <w:sz w:val="24"/>
                <w:szCs w:val="24"/>
              </w:rPr>
            </w:pPr>
            <w:r w:rsidRPr="00DC2F6E">
              <w:rPr>
                <w:rFonts w:ascii="Comic Sans MS" w:hAnsi="Comic Sans MS"/>
                <w:color w:val="000000"/>
                <w:sz w:val="24"/>
                <w:szCs w:val="24"/>
              </w:rPr>
              <w:t>F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>ind midpoints of lines</w:t>
            </w:r>
          </w:p>
        </w:tc>
        <w:tc>
          <w:tcPr>
            <w:tcW w:w="1701" w:type="dxa"/>
          </w:tcPr>
          <w:p w14:paraId="509D4C97" w14:textId="39F4601B" w:rsidR="00DC2F6E" w:rsidRPr="004432A0" w:rsidRDefault="00B5746B" w:rsidP="00DC2F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133</w:t>
            </w:r>
          </w:p>
        </w:tc>
      </w:tr>
      <w:tr w:rsidR="00DC2F6E" w:rsidRPr="004432A0" w14:paraId="3CAFC8C4" w14:textId="77777777" w:rsidTr="00814B6D">
        <w:tc>
          <w:tcPr>
            <w:tcW w:w="8784" w:type="dxa"/>
            <w:vAlign w:val="bottom"/>
          </w:tcPr>
          <w:p w14:paraId="490AEE28" w14:textId="10A4BE89" w:rsidR="00DC2F6E" w:rsidRPr="00DC2F6E" w:rsidRDefault="00DC2F6E" w:rsidP="00DC2F6E">
            <w:pPr>
              <w:rPr>
                <w:rFonts w:ascii="Comic Sans MS" w:hAnsi="Comic Sans MS"/>
                <w:sz w:val="24"/>
                <w:szCs w:val="24"/>
              </w:rPr>
            </w:pPr>
            <w:r w:rsidRPr="00DC2F6E">
              <w:rPr>
                <w:rFonts w:ascii="Comic Sans MS" w:hAnsi="Comic Sans MS"/>
                <w:color w:val="000000"/>
                <w:sz w:val="24"/>
                <w:szCs w:val="24"/>
              </w:rPr>
              <w:t>P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lot </w:t>
            </w:r>
            <w:r w:rsidRPr="00DC2F6E">
              <w:rPr>
                <w:rFonts w:ascii="Comic Sans MS" w:hAnsi="Comic Sans MS"/>
                <w:color w:val="000000"/>
                <w:sz w:val="24"/>
                <w:szCs w:val="24"/>
              </w:rPr>
              <w:t>graphs using y and x intercepts</w:t>
            </w:r>
          </w:p>
        </w:tc>
        <w:tc>
          <w:tcPr>
            <w:tcW w:w="1701" w:type="dxa"/>
          </w:tcPr>
          <w:p w14:paraId="435F5E41" w14:textId="6F17AFEA" w:rsidR="00DC2F6E" w:rsidRPr="004432A0" w:rsidRDefault="00B5746B" w:rsidP="00DC2F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</w:tr>
      <w:tr w:rsidR="00DC2F6E" w:rsidRPr="004432A0" w14:paraId="4A1DF9DB" w14:textId="77777777" w:rsidTr="00814B6D">
        <w:tc>
          <w:tcPr>
            <w:tcW w:w="8784" w:type="dxa"/>
            <w:vAlign w:val="bottom"/>
          </w:tcPr>
          <w:p w14:paraId="57D3C1B9" w14:textId="29BD16C6" w:rsidR="00DC2F6E" w:rsidRPr="00DC2F6E" w:rsidRDefault="00DC2F6E" w:rsidP="00DC2F6E">
            <w:pPr>
              <w:rPr>
                <w:rFonts w:ascii="Comic Sans MS" w:hAnsi="Comic Sans MS"/>
                <w:sz w:val="24"/>
                <w:szCs w:val="24"/>
              </w:rPr>
            </w:pPr>
            <w:r w:rsidRPr="00DC2F6E">
              <w:rPr>
                <w:rFonts w:ascii="Comic Sans MS" w:hAnsi="Comic Sans MS"/>
                <w:color w:val="000000"/>
                <w:sz w:val="24"/>
                <w:szCs w:val="24"/>
              </w:rPr>
              <w:t>Plot simple quadratic graphs</w:t>
            </w:r>
          </w:p>
        </w:tc>
        <w:tc>
          <w:tcPr>
            <w:tcW w:w="1701" w:type="dxa"/>
          </w:tcPr>
          <w:p w14:paraId="71BBBBBB" w14:textId="7AC4A87A" w:rsidR="00DC2F6E" w:rsidRPr="004432A0" w:rsidRDefault="00B5746B" w:rsidP="00DC2F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98</w:t>
            </w:r>
          </w:p>
        </w:tc>
      </w:tr>
      <w:tr w:rsidR="00DC2F6E" w:rsidRPr="004432A0" w14:paraId="609BD89C" w14:textId="77777777" w:rsidTr="00814B6D">
        <w:tc>
          <w:tcPr>
            <w:tcW w:w="8784" w:type="dxa"/>
            <w:vAlign w:val="bottom"/>
          </w:tcPr>
          <w:p w14:paraId="567DE5AA" w14:textId="04454DBA" w:rsidR="00DC2F6E" w:rsidRPr="00DC2F6E" w:rsidRDefault="00DC2F6E" w:rsidP="00DC2F6E">
            <w:pPr>
              <w:rPr>
                <w:rFonts w:ascii="Comic Sans MS" w:hAnsi="Comic Sans MS"/>
                <w:sz w:val="24"/>
                <w:szCs w:val="24"/>
              </w:rPr>
            </w:pPr>
            <w:r w:rsidRPr="00DC2F6E">
              <w:rPr>
                <w:rFonts w:ascii="Comic Sans MS" w:hAnsi="Comic Sans MS"/>
                <w:color w:val="000000"/>
                <w:sz w:val="24"/>
                <w:szCs w:val="24"/>
              </w:rPr>
              <w:t>Identify symmetry/roots/minima/maxima</w:t>
            </w:r>
          </w:p>
        </w:tc>
        <w:tc>
          <w:tcPr>
            <w:tcW w:w="1701" w:type="dxa"/>
          </w:tcPr>
          <w:p w14:paraId="36E09408" w14:textId="658055EA" w:rsidR="00DC2F6E" w:rsidRPr="004432A0" w:rsidRDefault="00B5746B" w:rsidP="00DC2F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160</w:t>
            </w:r>
          </w:p>
        </w:tc>
      </w:tr>
    </w:tbl>
    <w:p w14:paraId="03F5FD72" w14:textId="77777777" w:rsidR="0063744F" w:rsidRPr="004432A0" w:rsidRDefault="0063744F" w:rsidP="0017784E">
      <w:pPr>
        <w:spacing w:after="0"/>
        <w:rPr>
          <w:rFonts w:ascii="Comic Sans MS" w:hAnsi="Comic Sans MS"/>
          <w:sz w:val="24"/>
          <w:szCs w:val="24"/>
        </w:rPr>
      </w:pPr>
    </w:p>
    <w:p w14:paraId="120F31BC" w14:textId="47CF4AD4" w:rsidR="0017784E" w:rsidRPr="00D94501" w:rsidRDefault="00E013B8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11</w:t>
      </w:r>
      <w:bookmarkStart w:id="0" w:name="_GoBack"/>
      <w:bookmarkEnd w:id="0"/>
      <w:r w:rsidR="004432A0">
        <w:rPr>
          <w:rFonts w:ascii="Comic Sans MS" w:hAnsi="Comic Sans MS"/>
          <w:sz w:val="24"/>
          <w:szCs w:val="24"/>
        </w:rPr>
        <w:t xml:space="preserve"> Statistics: Charts and diagrams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14:paraId="120F31BF" w14:textId="77777777" w:rsidTr="0063744F">
        <w:tc>
          <w:tcPr>
            <w:tcW w:w="8784" w:type="dxa"/>
            <w:shd w:val="clear" w:color="auto" w:fill="A6A6A6" w:themeFill="background1" w:themeFillShade="A6"/>
          </w:tcPr>
          <w:p w14:paraId="120F31BD" w14:textId="376AFF80" w:rsidR="0017784E" w:rsidRPr="0063744F" w:rsidRDefault="0063744F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3744F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120F31BE" w14:textId="1ED89683" w:rsidR="0017784E" w:rsidRPr="0063744F" w:rsidRDefault="0063744F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3744F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DC2F6E" w:rsidRPr="00D94501" w14:paraId="120F31C2" w14:textId="77777777" w:rsidTr="0024254F">
        <w:tc>
          <w:tcPr>
            <w:tcW w:w="8784" w:type="dxa"/>
            <w:vAlign w:val="bottom"/>
          </w:tcPr>
          <w:p w14:paraId="120F31C0" w14:textId="3533A781" w:rsidR="00DC2F6E" w:rsidRPr="00DC2F6E" w:rsidRDefault="00DC2F6E" w:rsidP="00DC2F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P</w:t>
            </w:r>
            <w:r w:rsidRPr="00DC2F6E">
              <w:rPr>
                <w:rFonts w:ascii="Comic Sans MS" w:hAnsi="Comic Sans MS"/>
                <w:color w:val="000000"/>
                <w:sz w:val="24"/>
                <w:szCs w:val="24"/>
              </w:rPr>
              <w:t>lot and interpret scatter graphs</w:t>
            </w:r>
          </w:p>
        </w:tc>
        <w:tc>
          <w:tcPr>
            <w:tcW w:w="1701" w:type="dxa"/>
          </w:tcPr>
          <w:p w14:paraId="120F31C1" w14:textId="076CED1E" w:rsidR="00DC2F6E" w:rsidRPr="00D94501" w:rsidRDefault="00B5746B" w:rsidP="00DC2F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129</w:t>
            </w:r>
          </w:p>
        </w:tc>
      </w:tr>
      <w:tr w:rsidR="00DC2F6E" w:rsidRPr="00D94501" w14:paraId="120F31C5" w14:textId="77777777" w:rsidTr="0024254F">
        <w:tc>
          <w:tcPr>
            <w:tcW w:w="8784" w:type="dxa"/>
            <w:vAlign w:val="bottom"/>
          </w:tcPr>
          <w:p w14:paraId="120F31C3" w14:textId="3C9CCA8A" w:rsidR="00DC2F6E" w:rsidRPr="00DC2F6E" w:rsidRDefault="00DC2F6E" w:rsidP="00DC2F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U</w:t>
            </w:r>
            <w:r w:rsidRPr="00DC2F6E">
              <w:rPr>
                <w:rFonts w:ascii="Comic Sans MS" w:hAnsi="Comic Sans MS"/>
                <w:color w:val="000000"/>
                <w:sz w:val="24"/>
                <w:szCs w:val="24"/>
              </w:rPr>
              <w:t>nderstand correlation</w:t>
            </w:r>
          </w:p>
        </w:tc>
        <w:tc>
          <w:tcPr>
            <w:tcW w:w="1701" w:type="dxa"/>
          </w:tcPr>
          <w:p w14:paraId="120F31C4" w14:textId="78D15C14" w:rsidR="00DC2F6E" w:rsidRPr="00D94501" w:rsidRDefault="00B5746B" w:rsidP="00DC2F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129</w:t>
            </w:r>
          </w:p>
        </w:tc>
      </w:tr>
      <w:tr w:rsidR="00DC2F6E" w:rsidRPr="00D94501" w14:paraId="120F31C8" w14:textId="77777777" w:rsidTr="0024254F">
        <w:tc>
          <w:tcPr>
            <w:tcW w:w="8784" w:type="dxa"/>
            <w:vAlign w:val="bottom"/>
          </w:tcPr>
          <w:p w14:paraId="120F31C6" w14:textId="688AA3DC" w:rsidR="00DC2F6E" w:rsidRPr="00DC2F6E" w:rsidRDefault="00DC2F6E" w:rsidP="00DC2F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F</w:t>
            </w:r>
            <w:r w:rsidRPr="00DC2F6E">
              <w:rPr>
                <w:rFonts w:ascii="Comic Sans MS" w:hAnsi="Comic Sans MS"/>
                <w:color w:val="000000"/>
                <w:sz w:val="24"/>
                <w:szCs w:val="24"/>
              </w:rPr>
              <w:t xml:space="preserve">ind equation of line of best fit </w:t>
            </w:r>
          </w:p>
        </w:tc>
        <w:tc>
          <w:tcPr>
            <w:tcW w:w="1701" w:type="dxa"/>
          </w:tcPr>
          <w:p w14:paraId="120F31C7" w14:textId="12C676B6" w:rsidR="00DC2F6E" w:rsidRPr="00D94501" w:rsidRDefault="00B5746B" w:rsidP="00DC2F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129</w:t>
            </w:r>
          </w:p>
        </w:tc>
      </w:tr>
      <w:tr w:rsidR="00DC2F6E" w:rsidRPr="00D94501" w14:paraId="120F31CB" w14:textId="77777777" w:rsidTr="0024254F">
        <w:tc>
          <w:tcPr>
            <w:tcW w:w="8784" w:type="dxa"/>
            <w:vAlign w:val="bottom"/>
          </w:tcPr>
          <w:p w14:paraId="120F31C9" w14:textId="132B8560" w:rsidR="00DC2F6E" w:rsidRPr="00DC2F6E" w:rsidRDefault="00DC2F6E" w:rsidP="00DC2F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F</w:t>
            </w:r>
            <w:r w:rsidRPr="00DC2F6E">
              <w:rPr>
                <w:rFonts w:ascii="Comic Sans MS" w:hAnsi="Comic Sans MS"/>
                <w:color w:val="000000"/>
                <w:sz w:val="24"/>
                <w:szCs w:val="24"/>
              </w:rPr>
              <w:t>ind median and quartiles for small data sets</w:t>
            </w:r>
          </w:p>
        </w:tc>
        <w:tc>
          <w:tcPr>
            <w:tcW w:w="1701" w:type="dxa"/>
          </w:tcPr>
          <w:p w14:paraId="120F31CA" w14:textId="62C4D8F1" w:rsidR="00DC2F6E" w:rsidRPr="00D94501" w:rsidRDefault="00B5746B" w:rsidP="00DC2F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</w:tr>
      <w:tr w:rsidR="00DC2F6E" w:rsidRPr="00D94501" w14:paraId="590388C3" w14:textId="77777777" w:rsidTr="0024254F">
        <w:tc>
          <w:tcPr>
            <w:tcW w:w="8784" w:type="dxa"/>
            <w:vAlign w:val="bottom"/>
          </w:tcPr>
          <w:p w14:paraId="7D40B30F" w14:textId="65F8B22E" w:rsidR="00DC2F6E" w:rsidRPr="00DC2F6E" w:rsidRDefault="00DC2F6E" w:rsidP="00DC2F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C</w:t>
            </w:r>
            <w:r w:rsidRPr="00DC2F6E">
              <w:rPr>
                <w:rFonts w:ascii="Comic Sans MS" w:hAnsi="Comic Sans MS"/>
                <w:color w:val="000000"/>
                <w:sz w:val="24"/>
                <w:szCs w:val="24"/>
              </w:rPr>
              <w:t>onstruct box plots and use to compare data</w:t>
            </w:r>
          </w:p>
        </w:tc>
        <w:tc>
          <w:tcPr>
            <w:tcW w:w="1701" w:type="dxa"/>
          </w:tcPr>
          <w:p w14:paraId="362232CC" w14:textId="34C37190" w:rsidR="00DC2F6E" w:rsidRPr="00D94501" w:rsidRDefault="00B5746B" w:rsidP="00DC2F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187</w:t>
            </w:r>
          </w:p>
        </w:tc>
      </w:tr>
      <w:tr w:rsidR="00DC2F6E" w:rsidRPr="00D94501" w14:paraId="0D2DAB8A" w14:textId="77777777" w:rsidTr="0024254F">
        <w:tc>
          <w:tcPr>
            <w:tcW w:w="8784" w:type="dxa"/>
            <w:vAlign w:val="bottom"/>
          </w:tcPr>
          <w:p w14:paraId="262881A1" w14:textId="5BB67DCB" w:rsidR="00DC2F6E" w:rsidRPr="00DC2F6E" w:rsidRDefault="00DC2F6E" w:rsidP="00DC2F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U</w:t>
            </w:r>
            <w:r w:rsidRPr="00DC2F6E">
              <w:rPr>
                <w:rFonts w:ascii="Comic Sans MS" w:hAnsi="Comic Sans MS"/>
                <w:color w:val="000000"/>
                <w:sz w:val="24"/>
                <w:szCs w:val="24"/>
              </w:rPr>
              <w:t>se Venn diagrams to sort data</w:t>
            </w:r>
          </w:p>
        </w:tc>
        <w:tc>
          <w:tcPr>
            <w:tcW w:w="1701" w:type="dxa"/>
          </w:tcPr>
          <w:p w14:paraId="7B01BFF2" w14:textId="48E87D40" w:rsidR="00DC2F6E" w:rsidRDefault="00B5746B" w:rsidP="00DC2F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127a</w:t>
            </w:r>
          </w:p>
        </w:tc>
      </w:tr>
      <w:tr w:rsidR="00DC2F6E" w:rsidRPr="00D94501" w14:paraId="0890CE00" w14:textId="77777777" w:rsidTr="0024254F">
        <w:tc>
          <w:tcPr>
            <w:tcW w:w="8784" w:type="dxa"/>
            <w:vAlign w:val="bottom"/>
          </w:tcPr>
          <w:p w14:paraId="077E3EEF" w14:textId="57FCA2D5" w:rsidR="00DC2F6E" w:rsidRPr="00DC2F6E" w:rsidRDefault="00DC2F6E" w:rsidP="00DC2F6E">
            <w:pPr>
              <w:rPr>
                <w:rFonts w:ascii="Comic Sans MS" w:hAnsi="Comic Sans MS"/>
                <w:sz w:val="24"/>
                <w:szCs w:val="24"/>
              </w:rPr>
            </w:pPr>
            <w:r w:rsidRPr="00DC2F6E">
              <w:rPr>
                <w:rFonts w:ascii="Comic Sans MS" w:hAnsi="Comic Sans MS"/>
                <w:color w:val="000000"/>
                <w:sz w:val="24"/>
                <w:szCs w:val="24"/>
              </w:rPr>
              <w:t>Interpret Venn diagrams - union and intersections</w:t>
            </w:r>
          </w:p>
        </w:tc>
        <w:tc>
          <w:tcPr>
            <w:tcW w:w="1701" w:type="dxa"/>
          </w:tcPr>
          <w:p w14:paraId="1141135F" w14:textId="1A19D539" w:rsidR="00DC2F6E" w:rsidRDefault="00B5746B" w:rsidP="00DC2F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127b</w:t>
            </w:r>
          </w:p>
        </w:tc>
      </w:tr>
    </w:tbl>
    <w:p w14:paraId="120F31CC" w14:textId="77777777"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sectPr w:rsidR="0017784E" w:rsidRPr="00D94501" w:rsidSect="00177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4E"/>
    <w:rsid w:val="000E734B"/>
    <w:rsid w:val="0017784E"/>
    <w:rsid w:val="001E1B3A"/>
    <w:rsid w:val="002D0019"/>
    <w:rsid w:val="002D6A21"/>
    <w:rsid w:val="003C2157"/>
    <w:rsid w:val="004129A8"/>
    <w:rsid w:val="004432A0"/>
    <w:rsid w:val="004812DB"/>
    <w:rsid w:val="005161AB"/>
    <w:rsid w:val="00550E93"/>
    <w:rsid w:val="00613BC7"/>
    <w:rsid w:val="0063744F"/>
    <w:rsid w:val="0078543D"/>
    <w:rsid w:val="007A328F"/>
    <w:rsid w:val="007D0696"/>
    <w:rsid w:val="008D04BD"/>
    <w:rsid w:val="00951F2D"/>
    <w:rsid w:val="009D4466"/>
    <w:rsid w:val="00A548BA"/>
    <w:rsid w:val="00B5746B"/>
    <w:rsid w:val="00BB53A9"/>
    <w:rsid w:val="00D94501"/>
    <w:rsid w:val="00DC2F6E"/>
    <w:rsid w:val="00E013B8"/>
    <w:rsid w:val="00F8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3189"/>
  <w15:chartTrackingRefBased/>
  <w15:docId w15:val="{1DC8BAE4-E8DE-42C8-8DE3-68B6CB43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9FC8BD-A2D4-4BAF-B1D7-D329E8852A29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ac2b899c-feaf-4902-9f78-83816e525775"/>
    <ds:schemaRef ds:uri="ea71102e-c2e2-43df-a20f-703c85d4b778"/>
  </ds:schemaRefs>
</ds:datastoreItem>
</file>

<file path=customXml/itemProps2.xml><?xml version="1.0" encoding="utf-8"?>
<ds:datastoreItem xmlns:ds="http://schemas.openxmlformats.org/officeDocument/2006/customXml" ds:itemID="{FC59FD5D-DF69-4F17-8A83-9D4DA2A86E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6B0FC-DB03-4F99-9236-57A601663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Sally Peacock</cp:lastModifiedBy>
  <cp:revision>4</cp:revision>
  <dcterms:created xsi:type="dcterms:W3CDTF">2018-09-09T09:46:00Z</dcterms:created>
  <dcterms:modified xsi:type="dcterms:W3CDTF">2018-09-09T10:18:00Z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