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E6B5" w14:textId="77777777" w:rsidR="000466CB" w:rsidRPr="00076792" w:rsidRDefault="00647C1C">
      <w:pPr>
        <w:pStyle w:val="P68B1DB1-Normal1"/>
        <w:rPr>
          <w:b w:val="0"/>
          <w:bCs/>
          <w:sz w:val="28"/>
          <w:szCs w:val="28"/>
        </w:rPr>
      </w:pPr>
      <w:r w:rsidRPr="00076792">
        <w:rPr>
          <w:b w:val="0"/>
          <w:bCs/>
          <w:sz w:val="28"/>
          <w:szCs w:val="28"/>
        </w:rPr>
        <w:t>معلومات إضافية إذا لم تكن اللغة الإنجليزية هي لغتك الأولى.</w:t>
      </w:r>
    </w:p>
    <w:p w14:paraId="156C50F9" w14:textId="77777777" w:rsidR="000466CB" w:rsidRPr="00F3232D" w:rsidRDefault="00647C1C">
      <w:pPr>
        <w:pStyle w:val="P68B1DB1-Normal2"/>
        <w:shd w:val="clear" w:color="auto" w:fill="FFFFFF"/>
        <w:spacing w:after="100" w:afterAutospacing="1"/>
        <w:outlineLvl w:val="3"/>
        <w:rPr>
          <w:b w:val="0"/>
          <w:bCs/>
          <w:sz w:val="24"/>
          <w:szCs w:val="24"/>
        </w:rPr>
      </w:pPr>
      <w:r w:rsidRPr="00F3232D">
        <w:rPr>
          <w:b w:val="0"/>
          <w:bCs/>
          <w:sz w:val="24"/>
          <w:szCs w:val="24"/>
        </w:rPr>
        <w:t xml:space="preserve">كيف سنتواصل معك </w:t>
      </w:r>
    </w:p>
    <w:p w14:paraId="776B222B" w14:textId="77777777" w:rsidR="000466CB" w:rsidRPr="00076792" w:rsidRDefault="00647C1C">
      <w:pPr>
        <w:pStyle w:val="P68B1DB1-Normal3"/>
        <w:shd w:val="clear" w:color="auto" w:fill="FFFFFF"/>
        <w:spacing w:after="100" w:afterAutospacing="1"/>
        <w:outlineLvl w:val="3"/>
        <w:rPr>
          <w:sz w:val="24"/>
          <w:szCs w:val="24"/>
        </w:rPr>
      </w:pPr>
      <w:r w:rsidRPr="00076792">
        <w:rPr>
          <w:sz w:val="24"/>
          <w:szCs w:val="24"/>
        </w:rPr>
        <w:t xml:space="preserve">سوف نتصل بك عبر البريد الإلكتروني على عنوان البريد الإلكتروني الذي قدمته في نموذج الاستئناف الخاص بك. من المهم أن يتم التحقق من تفاصيل الاتصال التي قدمها جميع المتقدمين على أنها صحيحة في وقت التقديم بنفسك. </w:t>
      </w:r>
    </w:p>
    <w:p w14:paraId="640ABF4A" w14:textId="77777777" w:rsidR="000466CB" w:rsidRPr="00F3232D" w:rsidRDefault="00647C1C">
      <w:pPr>
        <w:pStyle w:val="P68B1DB1-Normal3"/>
        <w:shd w:val="clear" w:color="auto" w:fill="FFFFFF"/>
        <w:spacing w:after="100" w:afterAutospacing="1"/>
        <w:outlineLvl w:val="3"/>
        <w:rPr>
          <w:bCs/>
          <w:iCs/>
          <w:sz w:val="24"/>
          <w:szCs w:val="24"/>
        </w:rPr>
      </w:pPr>
      <w:r w:rsidRPr="00076792">
        <w:rPr>
          <w:sz w:val="24"/>
          <w:szCs w:val="24"/>
        </w:rPr>
        <w:t xml:space="preserve">يرجى ملاحظة أنه نظرًا لأن التفاصيل الموجودة في البريد الإلكتروني تحتوي على معلومات شخصية وسرية، فسيتم إرسال جميع رسائل البريد الإلكتروني مشفرة وسيحتاج المستأنفون إلى التسجيل وإنشاء حساب وتسجيل الدخول إلى خدمة البريد الإلكتروني الآمنة إيغراس "Egress" الخاصة بنا لتمكينك من الوصول إلى المعلومات المتعلقة باستئنافك. </w:t>
      </w:r>
      <w:r w:rsidRPr="00F3232D">
        <w:rPr>
          <w:bCs/>
          <w:iCs/>
          <w:sz w:val="24"/>
          <w:szCs w:val="24"/>
          <w:u w:val="single"/>
        </w:rPr>
        <w:t>تقع على عاتق المستأنف مسؤولية التحقق من جميع المجلدات الموجودة في حساب البريد الإلكتروني الخاص بك، مثل مجلدات صندوق الوارد والبريد الإلكتروني غير المرغوبة والبريد غير الهام.</w:t>
      </w:r>
    </w:p>
    <w:p w14:paraId="0B596D0D" w14:textId="77777777" w:rsidR="000466CB" w:rsidRPr="00F3232D" w:rsidRDefault="00647C1C">
      <w:pPr>
        <w:pStyle w:val="P68B1DB1-Normal2"/>
        <w:shd w:val="clear" w:color="auto" w:fill="FFFFFF"/>
        <w:spacing w:after="100" w:afterAutospacing="1"/>
        <w:outlineLvl w:val="3"/>
        <w:rPr>
          <w:b w:val="0"/>
          <w:bCs/>
          <w:sz w:val="24"/>
          <w:szCs w:val="24"/>
        </w:rPr>
      </w:pPr>
      <w:r w:rsidRPr="00F3232D">
        <w:rPr>
          <w:b w:val="0"/>
          <w:bCs/>
          <w:sz w:val="24"/>
          <w:szCs w:val="24"/>
        </w:rPr>
        <w:t>الإعاقة أو إذا لم تكن اللغة الإنجليزية هي لغتك الأولى</w:t>
      </w:r>
    </w:p>
    <w:p w14:paraId="3A081435" w14:textId="53985B69" w:rsidR="00065214" w:rsidRDefault="00501D8F">
      <w:pPr>
        <w:shd w:val="clear" w:color="auto" w:fill="FFFFFF"/>
        <w:spacing w:after="100" w:afterAutospacing="1"/>
        <w:outlineLvl w:val="3"/>
        <w:rPr>
          <w:rFonts w:ascii="Arial" w:hAnsi="Arial" w:cs="Arial"/>
          <w:sz w:val="24"/>
          <w:szCs w:val="24"/>
          <w:rtl w:val="0"/>
        </w:rPr>
      </w:pPr>
      <w:r w:rsidRPr="00501D8F">
        <w:rPr>
          <w:rFonts w:ascii="Arial" w:hAnsi="Arial" w:cs="Arial"/>
          <w:sz w:val="24"/>
          <w:szCs w:val="24"/>
        </w:rPr>
        <w:t xml:space="preserve">سيتم إجراء جميع جلسات الاستماع باللغة </w:t>
      </w:r>
      <w:r w:rsidRPr="00CE5E6C">
        <w:rPr>
          <w:rFonts w:ascii="Arial" w:hAnsi="Arial" w:cs="Arial"/>
          <w:b/>
          <w:bCs/>
          <w:sz w:val="24"/>
          <w:szCs w:val="24"/>
        </w:rPr>
        <w:t>الإنجليزية فقط</w:t>
      </w:r>
      <w:r w:rsidRPr="00501D8F">
        <w:rPr>
          <w:rFonts w:ascii="Arial" w:hAnsi="Arial" w:cs="Arial"/>
          <w:sz w:val="24"/>
          <w:szCs w:val="24"/>
        </w:rPr>
        <w:t xml:space="preserve"> سواء كان ذلك وجهاً لوجه </w:t>
      </w:r>
      <w:r w:rsidR="00DB659F">
        <w:rPr>
          <w:rFonts w:ascii="Arial" w:hAnsi="Arial" w:cs="Arial" w:hint="cs"/>
          <w:sz w:val="24"/>
          <w:szCs w:val="24"/>
        </w:rPr>
        <w:t>أو</w:t>
      </w:r>
      <w:r w:rsidRPr="00501D8F">
        <w:rPr>
          <w:rFonts w:ascii="Arial" w:hAnsi="Arial" w:cs="Arial"/>
          <w:sz w:val="24"/>
          <w:szCs w:val="24"/>
        </w:rPr>
        <w:t>عن طريق مكالمة جماعية عبر الفيديو / الهاتف أو عن طريق تقديم مكتوب.</w:t>
      </w:r>
    </w:p>
    <w:p w14:paraId="5EC5AD2C" w14:textId="0F57E565" w:rsidR="000466CB" w:rsidRPr="00076792" w:rsidRDefault="00647C1C">
      <w:pPr>
        <w:shd w:val="clear" w:color="auto" w:fill="FFFFFF"/>
        <w:spacing w:after="100" w:afterAutospacing="1"/>
        <w:outlineLvl w:val="3"/>
        <w:rPr>
          <w:rFonts w:ascii="Arial" w:hAnsi="Arial" w:cs="Arial"/>
          <w:color w:val="212529"/>
          <w:sz w:val="24"/>
          <w:szCs w:val="24"/>
        </w:rPr>
      </w:pPr>
      <w:r w:rsidRPr="00076792">
        <w:rPr>
          <w:rFonts w:ascii="Arial" w:hAnsi="Arial" w:cs="Arial"/>
          <w:color w:val="212529"/>
          <w:sz w:val="24"/>
          <w:szCs w:val="24"/>
        </w:rPr>
        <w:t xml:space="preserve">تقع على عاتق </w:t>
      </w:r>
      <w:r w:rsidRPr="00076792">
        <w:rPr>
          <w:rFonts w:ascii="Arial" w:hAnsi="Arial" w:cs="Arial"/>
          <w:b/>
          <w:color w:val="212529"/>
          <w:sz w:val="24"/>
          <w:szCs w:val="24"/>
        </w:rPr>
        <w:t>المستأنف</w:t>
      </w:r>
      <w:r w:rsidRPr="00076792">
        <w:rPr>
          <w:rFonts w:ascii="Arial" w:hAnsi="Arial" w:cs="Arial"/>
          <w:color w:val="212529"/>
          <w:sz w:val="24"/>
          <w:szCs w:val="24"/>
        </w:rPr>
        <w:t xml:space="preserve"> </w:t>
      </w:r>
      <w:r w:rsidRPr="00B60284">
        <w:rPr>
          <w:rFonts w:ascii="Arial" w:hAnsi="Arial" w:cs="Arial"/>
          <w:b/>
          <w:bCs/>
          <w:color w:val="212529"/>
          <w:sz w:val="24"/>
          <w:szCs w:val="24"/>
        </w:rPr>
        <w:t>مسؤولية</w:t>
      </w:r>
      <w:r w:rsidRPr="00076792">
        <w:rPr>
          <w:rFonts w:ascii="Arial" w:hAnsi="Arial" w:cs="Arial"/>
          <w:color w:val="212529"/>
          <w:sz w:val="24"/>
          <w:szCs w:val="24"/>
        </w:rPr>
        <w:t xml:space="preserve"> </w:t>
      </w:r>
      <w:r w:rsidRPr="00B60284">
        <w:rPr>
          <w:rFonts w:ascii="Arial" w:hAnsi="Arial" w:cs="Arial"/>
          <w:bCs/>
          <w:color w:val="212529"/>
          <w:sz w:val="24"/>
          <w:szCs w:val="24"/>
        </w:rPr>
        <w:t xml:space="preserve">ترشيح مساعد معين </w:t>
      </w:r>
      <w:r w:rsidRPr="00076792">
        <w:rPr>
          <w:rFonts w:ascii="Arial" w:hAnsi="Arial" w:cs="Arial"/>
          <w:color w:val="212529"/>
          <w:sz w:val="24"/>
          <w:szCs w:val="24"/>
        </w:rPr>
        <w:t xml:space="preserve">للمساعدة في ذلك وإبلاغ فريق الاستئناف عبر البريد الإلكتروني </w:t>
      </w:r>
      <w:hyperlink r:id="rId4" w:history="1">
        <w:r w:rsidRPr="00076792">
          <w:rPr>
            <w:rStyle w:val="Hyperlink"/>
            <w:rFonts w:ascii="Arial" w:hAnsi="Arial" w:cs="Arial"/>
            <w:sz w:val="24"/>
            <w:szCs w:val="24"/>
          </w:rPr>
          <w:t>appeals@lancashire.gov.uk</w:t>
        </w:r>
      </w:hyperlink>
      <w:r w:rsidRPr="00076792">
        <w:rPr>
          <w:rFonts w:ascii="Arial" w:hAnsi="Arial" w:cs="Arial"/>
          <w:color w:val="212529"/>
          <w:sz w:val="24"/>
          <w:szCs w:val="24"/>
        </w:rPr>
        <w:t xml:space="preserve"> المساعد المسمى وتفاصيل الاتصال الخاصة به لتمكينه من المشاركة نيابة عنك أثناء عملية الاستئناف وفي جلسة الاستماع.</w:t>
      </w:r>
    </w:p>
    <w:p w14:paraId="4CDBBBA2" w14:textId="77777777" w:rsidR="00CB6DE0" w:rsidRDefault="00647C1C" w:rsidP="00CB6DE0">
      <w:pPr>
        <w:pStyle w:val="P68B1DB1-Normal3"/>
        <w:shd w:val="clear" w:color="auto" w:fill="FFFFFF"/>
        <w:spacing w:after="0"/>
        <w:rPr>
          <w:sz w:val="24"/>
          <w:szCs w:val="24"/>
        </w:rPr>
      </w:pPr>
      <w:r w:rsidRPr="00076792">
        <w:rPr>
          <w:sz w:val="24"/>
          <w:szCs w:val="24"/>
        </w:rPr>
        <w:t xml:space="preserve">إذا كنت غير قادر على ملء نموذج استئناف القبول (Admissions Appeal form) بنفسك بسبب </w:t>
      </w:r>
      <w:r w:rsidRPr="00CB6DE0">
        <w:rPr>
          <w:b/>
          <w:bCs/>
          <w:sz w:val="24"/>
          <w:szCs w:val="24"/>
        </w:rPr>
        <w:t>إعاقة</w:t>
      </w:r>
      <w:r w:rsidRPr="00076792">
        <w:rPr>
          <w:sz w:val="24"/>
          <w:szCs w:val="24"/>
        </w:rPr>
        <w:t xml:space="preserve"> او اي</w:t>
      </w:r>
      <w:r w:rsidRPr="00076792">
        <w:rPr>
          <w:b/>
          <w:sz w:val="24"/>
          <w:szCs w:val="24"/>
        </w:rPr>
        <w:t> </w:t>
      </w:r>
      <w:r w:rsidRPr="00CB6DE0">
        <w:rPr>
          <w:bCs/>
          <w:sz w:val="24"/>
          <w:szCs w:val="24"/>
        </w:rPr>
        <w:t>حاجز لغوي</w:t>
      </w:r>
      <w:r w:rsidRPr="00076792">
        <w:rPr>
          <w:b/>
          <w:sz w:val="24"/>
          <w:szCs w:val="24"/>
        </w:rPr>
        <w:t xml:space="preserve"> </w:t>
      </w:r>
      <w:r w:rsidRPr="00076792">
        <w:rPr>
          <w:sz w:val="24"/>
          <w:szCs w:val="24"/>
        </w:rPr>
        <w:t xml:space="preserve">وتشعر أن هذا قد يضر بتقديمك، فستتوفر المساعدة من مركز خدمة العملاء </w:t>
      </w:r>
    </w:p>
    <w:p w14:paraId="60914ABF" w14:textId="25E045EA" w:rsidR="000466CB" w:rsidRDefault="00647C1C" w:rsidP="00CB6DE0">
      <w:pPr>
        <w:pStyle w:val="P68B1DB1-Normal3"/>
        <w:shd w:val="clear" w:color="auto" w:fill="FFFFFF"/>
        <w:spacing w:after="0"/>
        <w:rPr>
          <w:sz w:val="24"/>
          <w:szCs w:val="24"/>
        </w:rPr>
      </w:pPr>
      <w:r w:rsidRPr="00076792">
        <w:rPr>
          <w:sz w:val="24"/>
          <w:szCs w:val="24"/>
        </w:rPr>
        <w:t>(Customer Service Centre) لدينا والذي سيكون قادرًا على مساعدتك في ملء النموذج ذي الصلة.</w:t>
      </w:r>
    </w:p>
    <w:p w14:paraId="27E6F8DA" w14:textId="77777777" w:rsidR="00CB6DE0" w:rsidRPr="00076792" w:rsidRDefault="00CB6DE0" w:rsidP="00CB6DE0">
      <w:pPr>
        <w:pStyle w:val="P68B1DB1-Normal3"/>
        <w:shd w:val="clear" w:color="auto" w:fill="FFFFFF"/>
        <w:spacing w:after="0"/>
        <w:rPr>
          <w:sz w:val="24"/>
          <w:szCs w:val="24"/>
        </w:rPr>
      </w:pPr>
    </w:p>
    <w:p w14:paraId="40ED7DEB" w14:textId="77777777" w:rsidR="000466CB" w:rsidRPr="00CB6DE0" w:rsidRDefault="00647C1C">
      <w:pPr>
        <w:pStyle w:val="P68B1DB1-Normal3"/>
        <w:shd w:val="clear" w:color="auto" w:fill="FFFFFF"/>
        <w:spacing w:after="100" w:afterAutospacing="1"/>
        <w:rPr>
          <w:b/>
          <w:bCs/>
          <w:i/>
          <w:iCs/>
          <w:sz w:val="24"/>
          <w:szCs w:val="24"/>
        </w:rPr>
      </w:pPr>
      <w:r w:rsidRPr="00076792">
        <w:rPr>
          <w:sz w:val="24"/>
          <w:szCs w:val="24"/>
        </w:rPr>
        <w:t xml:space="preserve">رقم الاتصال لمركز خدمة العملاء هو </w:t>
      </w:r>
      <w:r w:rsidRPr="00CB6DE0">
        <w:rPr>
          <w:bCs/>
          <w:sz w:val="24"/>
          <w:szCs w:val="24"/>
        </w:rPr>
        <w:t>03001236707</w:t>
      </w:r>
      <w:r w:rsidRPr="00076792">
        <w:rPr>
          <w:b/>
          <w:sz w:val="24"/>
          <w:szCs w:val="24"/>
        </w:rPr>
        <w:t xml:space="preserve"> </w:t>
      </w:r>
      <w:r w:rsidRPr="00076792">
        <w:rPr>
          <w:sz w:val="24"/>
          <w:szCs w:val="24"/>
        </w:rPr>
        <w:t xml:space="preserve"> </w:t>
      </w:r>
      <w:r w:rsidRPr="00CB6DE0">
        <w:rPr>
          <w:b/>
          <w:bCs/>
          <w:i/>
          <w:iCs/>
          <w:sz w:val="24"/>
          <w:szCs w:val="24"/>
        </w:rPr>
        <w:t xml:space="preserve">(يرجى ملاحظة أن موظفي مركز الاتصال غير قادرين على إخبارك بتقديمك أو العمل كمترجمين فوريين ولا يمكنهم سوى ملء النموذج نيابة عنك). </w:t>
      </w:r>
    </w:p>
    <w:p w14:paraId="720475DD" w14:textId="77777777" w:rsidR="000466CB" w:rsidRPr="009713FD" w:rsidRDefault="00647C1C">
      <w:pPr>
        <w:pStyle w:val="P68B1DB1-Normal2"/>
        <w:shd w:val="clear" w:color="auto" w:fill="FFFFFF"/>
        <w:spacing w:after="100" w:afterAutospacing="1"/>
        <w:rPr>
          <w:b w:val="0"/>
          <w:bCs/>
          <w:sz w:val="24"/>
          <w:szCs w:val="24"/>
        </w:rPr>
      </w:pPr>
      <w:r w:rsidRPr="009713FD">
        <w:rPr>
          <w:b w:val="0"/>
          <w:bCs/>
          <w:sz w:val="24"/>
          <w:szCs w:val="24"/>
        </w:rPr>
        <w:t>عنوان المنزل</w:t>
      </w:r>
    </w:p>
    <w:p w14:paraId="302A82CB" w14:textId="77777777" w:rsidR="000466CB" w:rsidRPr="009713FD" w:rsidRDefault="00647C1C">
      <w:pPr>
        <w:pStyle w:val="P68B1DB1-Normal3"/>
        <w:shd w:val="clear" w:color="auto" w:fill="FFFFFF"/>
        <w:spacing w:after="100" w:afterAutospacing="1"/>
        <w:rPr>
          <w:bCs/>
          <w:sz w:val="24"/>
          <w:szCs w:val="24"/>
        </w:rPr>
      </w:pPr>
      <w:r w:rsidRPr="00076792">
        <w:rPr>
          <w:sz w:val="24"/>
          <w:szCs w:val="24"/>
        </w:rPr>
        <w:t xml:space="preserve">يرجى ملاحظة أننا سوف نتحقق دائمًا من عنوان القبول المقدم مع التفاصيل التي قدمتها في نموذج الاستئناف الخاص بك، حيث يختلف ذلك، وستحتاج الهيئة إلى التحقيق فيه وطلب المزيد من التوضيح من أنفسكم. </w:t>
      </w:r>
      <w:r w:rsidRPr="009713FD">
        <w:rPr>
          <w:bCs/>
          <w:sz w:val="24"/>
          <w:szCs w:val="24"/>
        </w:rPr>
        <w:t>لذلك من المهم أنه إذا كنت تقدم عنوانًا بديلاً في الاستئناف، فأنت تدعم ذلك بالأدلة المناسبة في وقت تقديم نموذج الاستئناف الخاص بك لتخفيف أي تأخير في ترتيب جلسة الاستئناف الخاصة بك.</w:t>
      </w:r>
    </w:p>
    <w:p w14:paraId="69E8619D" w14:textId="77777777" w:rsidR="000466CB" w:rsidRPr="00076792" w:rsidRDefault="000466CB">
      <w:pPr>
        <w:rPr>
          <w:rFonts w:ascii="Arial" w:hAnsi="Arial" w:cs="Arial"/>
          <w:sz w:val="24"/>
          <w:szCs w:val="24"/>
        </w:rPr>
      </w:pPr>
    </w:p>
    <w:sectPr w:rsidR="000466CB" w:rsidRPr="00076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D9"/>
    <w:rsid w:val="000466CB"/>
    <w:rsid w:val="00065214"/>
    <w:rsid w:val="00076792"/>
    <w:rsid w:val="003041FA"/>
    <w:rsid w:val="003A7D8C"/>
    <w:rsid w:val="003D3FF6"/>
    <w:rsid w:val="003E3204"/>
    <w:rsid w:val="00461734"/>
    <w:rsid w:val="00501D8F"/>
    <w:rsid w:val="0053069F"/>
    <w:rsid w:val="00647C1C"/>
    <w:rsid w:val="006A6D18"/>
    <w:rsid w:val="007115F1"/>
    <w:rsid w:val="00841C91"/>
    <w:rsid w:val="009713FD"/>
    <w:rsid w:val="00997390"/>
    <w:rsid w:val="009B11D9"/>
    <w:rsid w:val="00AC07A2"/>
    <w:rsid w:val="00B3037B"/>
    <w:rsid w:val="00B60284"/>
    <w:rsid w:val="00CB1A7F"/>
    <w:rsid w:val="00CB6DE0"/>
    <w:rsid w:val="00CE5E6C"/>
    <w:rsid w:val="00DB659F"/>
    <w:rsid w:val="00F3232D"/>
    <w:rsid w:val="00F66359"/>
    <w:rsid w:val="00FD7062"/>
  </w:rsids>
  <m:mathPr>
    <m:mathFont m:val="Cambria Math"/>
    <m:brkBin m:val="before"/>
    <m:brkBinSub m:val="--"/>
    <m:smallFrac m:val="0"/>
    <m:dispDef/>
    <m:lMargin m:val="0"/>
    <m:rMargin m:val="0"/>
    <m:defJc m:val="centerGroup"/>
    <m:wrapIndent m:val="1440"/>
    <m:intLim m:val="subSup"/>
    <m:naryLim m:val="undOvr"/>
  </m:mathPr>
  <w:themeFontLang w:val="ar-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0361"/>
  <w15:chartTrackingRefBased/>
  <w15:docId w15:val="{8DD9EC4B-FC42-4DF5-8F35-254BB4FB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rtl/>
        <w:lang w:val="en-GB" w:eastAsia="en-GB"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1D9"/>
    <w:rPr>
      <w:color w:val="0563C1" w:themeColor="hyperlink"/>
      <w:u w:val="single"/>
    </w:rPr>
  </w:style>
  <w:style w:type="paragraph" w:customStyle="1" w:styleId="P68B1DB1-Normal1">
    <w:name w:val="P68B1DB1-Normal1"/>
    <w:basedOn w:val="Normal"/>
    <w:rPr>
      <w:rFonts w:ascii="Arial" w:hAnsi="Arial" w:cs="Arial"/>
      <w:b/>
      <w:sz w:val="24"/>
    </w:rPr>
  </w:style>
  <w:style w:type="paragraph" w:customStyle="1" w:styleId="P68B1DB1-Normal2">
    <w:name w:val="P68B1DB1-Normal2"/>
    <w:basedOn w:val="Normal"/>
    <w:rPr>
      <w:rFonts w:ascii="Arial" w:hAnsi="Arial" w:cs="Arial"/>
      <w:b/>
      <w:color w:val="212529"/>
      <w:sz w:val="20"/>
      <w:u w:val="single"/>
    </w:rPr>
  </w:style>
  <w:style w:type="paragraph" w:customStyle="1" w:styleId="P68B1DB1-Normal3">
    <w:name w:val="P68B1DB1-Normal3"/>
    <w:basedOn w:val="Normal"/>
    <w:rPr>
      <w:rFonts w:ascii="Arial" w:hAnsi="Arial" w:cs="Arial"/>
      <w:color w:val="212529"/>
      <w:sz w:val="20"/>
    </w:rPr>
  </w:style>
  <w:style w:type="paragraph" w:customStyle="1" w:styleId="P68B1DB1-Normal4">
    <w:name w:val="P68B1DB1-Normal4"/>
    <w:basedOn w:val="Normal"/>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eal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Iris</dc:creator>
  <cp:keywords/>
  <dc:description/>
  <cp:lastModifiedBy>Becky Smith</cp:lastModifiedBy>
  <cp:revision>2</cp:revision>
  <dcterms:created xsi:type="dcterms:W3CDTF">2021-03-02T16:32:00Z</dcterms:created>
  <dcterms:modified xsi:type="dcterms:W3CDTF">2021-03-02T16:32:00Z</dcterms:modified>
</cp:coreProperties>
</file>