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B5555" w14:textId="64297619" w:rsidR="005E22E7" w:rsidRPr="005E22E7" w:rsidRDefault="005E22E7">
      <w:pPr>
        <w:rPr>
          <w:rFonts w:ascii="Arial" w:hAnsi="Arial" w:cs="Arial"/>
          <w:b/>
          <w:sz w:val="24"/>
          <w:szCs w:val="24"/>
          <w:lang w:val="es-ES"/>
        </w:rPr>
      </w:pPr>
      <w:r w:rsidRPr="005E22E7">
        <w:rPr>
          <w:rFonts w:ascii="Arial" w:hAnsi="Arial" w:cs="Arial"/>
          <w:b/>
          <w:sz w:val="24"/>
          <w:szCs w:val="24"/>
          <w:lang w:val="es-ES"/>
        </w:rPr>
        <w:t>Información adicional si el i</w:t>
      </w:r>
      <w:r>
        <w:rPr>
          <w:rFonts w:ascii="Arial" w:hAnsi="Arial" w:cs="Arial"/>
          <w:b/>
          <w:sz w:val="24"/>
          <w:szCs w:val="24"/>
          <w:lang w:val="es-ES"/>
        </w:rPr>
        <w:t>nglés no es su lengua materna.</w:t>
      </w:r>
    </w:p>
    <w:p w14:paraId="3926DFFE" w14:textId="12FE8867" w:rsidR="003A7D8C" w:rsidRPr="005E22E7" w:rsidRDefault="005E22E7" w:rsidP="003A7D8C">
      <w:pPr>
        <w:shd w:val="clear" w:color="auto" w:fill="FFFFFF"/>
        <w:spacing w:after="100" w:afterAutospacing="1"/>
        <w:outlineLvl w:val="3"/>
        <w:rPr>
          <w:rFonts w:ascii="Arial" w:hAnsi="Arial" w:cs="Arial"/>
          <w:b/>
          <w:color w:val="212529"/>
          <w:sz w:val="20"/>
          <w:szCs w:val="20"/>
          <w:u w:val="single"/>
          <w:lang w:val="es-ES" w:eastAsia="en-GB"/>
        </w:rPr>
      </w:pPr>
      <w:r w:rsidRPr="005E22E7">
        <w:rPr>
          <w:rFonts w:ascii="Arial" w:hAnsi="Arial" w:cs="Arial"/>
          <w:b/>
          <w:color w:val="212529"/>
          <w:sz w:val="20"/>
          <w:szCs w:val="20"/>
          <w:u w:val="single"/>
          <w:lang w:val="es-ES" w:eastAsia="en-GB"/>
        </w:rPr>
        <w:t>Cómo nos comunicaremos con usted</w:t>
      </w:r>
      <w:r w:rsidR="003A7D8C" w:rsidRPr="005E22E7">
        <w:rPr>
          <w:rFonts w:ascii="Arial" w:hAnsi="Arial" w:cs="Arial"/>
          <w:b/>
          <w:color w:val="212529"/>
          <w:sz w:val="20"/>
          <w:szCs w:val="20"/>
          <w:u w:val="single"/>
          <w:lang w:val="es-ES" w:eastAsia="en-GB"/>
        </w:rPr>
        <w:t xml:space="preserve"> </w:t>
      </w:r>
    </w:p>
    <w:p w14:paraId="236BD909" w14:textId="01D9E760" w:rsidR="003A7D8C" w:rsidRPr="00DE246D" w:rsidRDefault="005E22E7" w:rsidP="003A7D8C">
      <w:pPr>
        <w:shd w:val="clear" w:color="auto" w:fill="FFFFFF"/>
        <w:spacing w:after="100" w:afterAutospacing="1"/>
        <w:outlineLvl w:val="3"/>
        <w:rPr>
          <w:rFonts w:ascii="Arial" w:hAnsi="Arial" w:cs="Arial"/>
          <w:color w:val="212529"/>
          <w:sz w:val="20"/>
          <w:szCs w:val="20"/>
          <w:lang w:val="es-ES" w:eastAsia="en-GB"/>
        </w:rPr>
      </w:pPr>
      <w:r w:rsidRPr="005E22E7">
        <w:rPr>
          <w:rFonts w:ascii="Arial" w:hAnsi="Arial" w:cs="Arial"/>
          <w:color w:val="212529"/>
          <w:sz w:val="20"/>
          <w:szCs w:val="20"/>
          <w:lang w:val="es-ES" w:eastAsia="en-GB"/>
        </w:rPr>
        <w:t>Nos pondremos en contacto con usted por correo electrónico utiliza</w:t>
      </w:r>
      <w:r>
        <w:rPr>
          <w:rFonts w:ascii="Arial" w:hAnsi="Arial" w:cs="Arial"/>
          <w:color w:val="212529"/>
          <w:sz w:val="20"/>
          <w:szCs w:val="20"/>
          <w:lang w:val="es-ES" w:eastAsia="en-GB"/>
        </w:rPr>
        <w:t xml:space="preserve">ndo la dirección </w:t>
      </w:r>
      <w:r w:rsidR="00DE246D">
        <w:rPr>
          <w:rFonts w:ascii="Arial" w:hAnsi="Arial" w:cs="Arial"/>
          <w:color w:val="212529"/>
          <w:sz w:val="20"/>
          <w:szCs w:val="20"/>
          <w:lang w:val="es-ES" w:eastAsia="en-GB"/>
        </w:rPr>
        <w:t xml:space="preserve">indicada </w:t>
      </w:r>
      <w:r>
        <w:rPr>
          <w:rFonts w:ascii="Arial" w:hAnsi="Arial" w:cs="Arial"/>
          <w:color w:val="212529"/>
          <w:sz w:val="20"/>
          <w:szCs w:val="20"/>
          <w:lang w:val="es-ES" w:eastAsia="en-GB"/>
        </w:rPr>
        <w:t xml:space="preserve">en su formulario de apelación. </w:t>
      </w:r>
      <w:r w:rsidRPr="005E22E7">
        <w:rPr>
          <w:rFonts w:ascii="Arial" w:hAnsi="Arial" w:cs="Arial"/>
          <w:color w:val="212529"/>
          <w:sz w:val="20"/>
          <w:szCs w:val="20"/>
          <w:lang w:val="es-ES" w:eastAsia="en-GB"/>
        </w:rPr>
        <w:t xml:space="preserve">Es importante comprobar que toda la información de contacto ofrecida por los apelantes es correcta en el momento de </w:t>
      </w:r>
      <w:r>
        <w:rPr>
          <w:rFonts w:ascii="Arial" w:hAnsi="Arial" w:cs="Arial"/>
          <w:color w:val="212529"/>
          <w:sz w:val="20"/>
          <w:szCs w:val="20"/>
          <w:lang w:val="es-ES" w:eastAsia="en-GB"/>
        </w:rPr>
        <w:t xml:space="preserve">la entrega. </w:t>
      </w:r>
    </w:p>
    <w:p w14:paraId="7B71E5DD" w14:textId="04308A3D" w:rsidR="003A7D8C" w:rsidRPr="00DE246D" w:rsidRDefault="005E22E7" w:rsidP="003A7D8C">
      <w:pPr>
        <w:shd w:val="clear" w:color="auto" w:fill="FFFFFF"/>
        <w:spacing w:after="100" w:afterAutospacing="1"/>
        <w:outlineLvl w:val="3"/>
        <w:rPr>
          <w:rFonts w:ascii="Arial" w:hAnsi="Arial" w:cs="Arial"/>
          <w:color w:val="212529"/>
          <w:sz w:val="20"/>
          <w:szCs w:val="20"/>
          <w:lang w:val="es-ES" w:eastAsia="en-GB"/>
        </w:rPr>
      </w:pPr>
      <w:r w:rsidRPr="005E22E7">
        <w:rPr>
          <w:rFonts w:ascii="Arial" w:hAnsi="Arial" w:cs="Arial"/>
          <w:color w:val="212529"/>
          <w:sz w:val="20"/>
          <w:szCs w:val="20"/>
          <w:lang w:val="es-ES" w:eastAsia="en-GB"/>
        </w:rPr>
        <w:t xml:space="preserve">Tenga en cuenta que, como la información </w:t>
      </w:r>
      <w:r w:rsidR="007C54BD">
        <w:rPr>
          <w:rFonts w:ascii="Arial" w:hAnsi="Arial" w:cs="Arial"/>
          <w:color w:val="212529"/>
          <w:sz w:val="20"/>
          <w:szCs w:val="20"/>
          <w:lang w:val="es-ES" w:eastAsia="en-GB"/>
        </w:rPr>
        <w:t>incluida</w:t>
      </w:r>
      <w:r w:rsidRPr="005E22E7">
        <w:rPr>
          <w:rFonts w:ascii="Arial" w:hAnsi="Arial" w:cs="Arial"/>
          <w:color w:val="212529"/>
          <w:sz w:val="20"/>
          <w:szCs w:val="20"/>
          <w:lang w:val="es-ES" w:eastAsia="en-GB"/>
        </w:rPr>
        <w:t xml:space="preserve"> en el correo electrónico contiene información personal y confidencial, todos los correos electrónicos se enviarán encriptados y los apelantes tendrán que registrarse y crear una cuenta, además de iniciar sesión en nuestro servicio de correo electrónico seguro «</w:t>
      </w:r>
      <w:proofErr w:type="spellStart"/>
      <w:r w:rsidRPr="005E22E7">
        <w:rPr>
          <w:rFonts w:ascii="Arial" w:hAnsi="Arial" w:cs="Arial"/>
          <w:color w:val="212529"/>
          <w:sz w:val="20"/>
          <w:szCs w:val="20"/>
          <w:lang w:val="es-ES" w:eastAsia="en-GB"/>
        </w:rPr>
        <w:t>Egress</w:t>
      </w:r>
      <w:proofErr w:type="spellEnd"/>
      <w:r w:rsidRPr="005E22E7">
        <w:rPr>
          <w:rFonts w:ascii="Arial" w:hAnsi="Arial" w:cs="Arial"/>
          <w:color w:val="212529"/>
          <w:sz w:val="20"/>
          <w:szCs w:val="20"/>
          <w:lang w:val="es-ES" w:eastAsia="en-GB"/>
        </w:rPr>
        <w:t>» para poder acceder a la in</w:t>
      </w:r>
      <w:r>
        <w:rPr>
          <w:rFonts w:ascii="Arial" w:hAnsi="Arial" w:cs="Arial"/>
          <w:color w:val="212529"/>
          <w:sz w:val="20"/>
          <w:szCs w:val="20"/>
          <w:lang w:val="es-ES" w:eastAsia="en-GB"/>
        </w:rPr>
        <w:t>formación relacionada con su apelación.</w:t>
      </w:r>
      <w:r w:rsidR="003A7D8C" w:rsidRPr="005E22E7">
        <w:rPr>
          <w:rFonts w:ascii="Arial" w:hAnsi="Arial" w:cs="Arial"/>
          <w:color w:val="212529"/>
          <w:sz w:val="20"/>
          <w:szCs w:val="20"/>
          <w:lang w:val="es-ES" w:eastAsia="en-GB"/>
        </w:rPr>
        <w:t xml:space="preserve"> </w:t>
      </w:r>
      <w:r w:rsidRPr="005E22E7">
        <w:rPr>
          <w:rFonts w:ascii="Arial" w:hAnsi="Arial" w:cs="Arial"/>
          <w:b/>
          <w:i/>
          <w:color w:val="212529"/>
          <w:sz w:val="20"/>
          <w:szCs w:val="20"/>
          <w:u w:val="single"/>
          <w:lang w:val="es-ES" w:eastAsia="en-GB"/>
        </w:rPr>
        <w:t>Es responsabilidad del apelante comprobar todas las carpetas en su cuenta de correo electrónico, como la</w:t>
      </w:r>
      <w:r>
        <w:rPr>
          <w:rFonts w:ascii="Arial" w:hAnsi="Arial" w:cs="Arial"/>
          <w:b/>
          <w:i/>
          <w:color w:val="212529"/>
          <w:sz w:val="20"/>
          <w:szCs w:val="20"/>
          <w:u w:val="single"/>
          <w:lang w:val="es-ES" w:eastAsia="en-GB"/>
        </w:rPr>
        <w:t xml:space="preserve"> bandeja de entrada, la bandeja de spam y la </w:t>
      </w:r>
      <w:r w:rsidR="00396158">
        <w:rPr>
          <w:rFonts w:ascii="Arial" w:hAnsi="Arial" w:cs="Arial"/>
          <w:b/>
          <w:i/>
          <w:color w:val="212529"/>
          <w:sz w:val="20"/>
          <w:szCs w:val="20"/>
          <w:u w:val="single"/>
          <w:lang w:val="es-ES" w:eastAsia="en-GB"/>
        </w:rPr>
        <w:t xml:space="preserve">de correo no deseado. </w:t>
      </w:r>
      <w:r w:rsidR="003A7D8C" w:rsidRPr="005E22E7">
        <w:rPr>
          <w:rFonts w:ascii="Arial" w:hAnsi="Arial" w:cs="Arial"/>
          <w:b/>
          <w:i/>
          <w:color w:val="212529"/>
          <w:sz w:val="20"/>
          <w:szCs w:val="20"/>
          <w:u w:val="single"/>
          <w:lang w:val="es-ES" w:eastAsia="en-GB"/>
        </w:rPr>
        <w:t xml:space="preserve"> </w:t>
      </w:r>
    </w:p>
    <w:p w14:paraId="5B8C46F2" w14:textId="09C59B46" w:rsidR="003A7D8C" w:rsidRPr="00396158" w:rsidRDefault="00396158" w:rsidP="003A7D8C">
      <w:pPr>
        <w:shd w:val="clear" w:color="auto" w:fill="FFFFFF"/>
        <w:spacing w:after="100" w:afterAutospacing="1"/>
        <w:outlineLvl w:val="3"/>
        <w:rPr>
          <w:rFonts w:ascii="Arial" w:hAnsi="Arial" w:cs="Arial"/>
          <w:b/>
          <w:color w:val="212529"/>
          <w:sz w:val="20"/>
          <w:szCs w:val="20"/>
          <w:u w:val="single"/>
          <w:lang w:val="es-ES" w:eastAsia="en-GB"/>
        </w:rPr>
      </w:pPr>
      <w:r w:rsidRPr="00396158">
        <w:rPr>
          <w:rFonts w:ascii="Arial" w:hAnsi="Arial" w:cs="Arial"/>
          <w:b/>
          <w:color w:val="212529"/>
          <w:sz w:val="20"/>
          <w:szCs w:val="20"/>
          <w:u w:val="single"/>
          <w:lang w:val="es-ES" w:eastAsia="en-GB"/>
        </w:rPr>
        <w:t>Discapacidad o si el inglés no es su lengua materna</w:t>
      </w:r>
      <w:r w:rsidR="003A7D8C" w:rsidRPr="00396158">
        <w:rPr>
          <w:rFonts w:ascii="Arial" w:hAnsi="Arial" w:cs="Arial"/>
          <w:b/>
          <w:color w:val="212529"/>
          <w:sz w:val="20"/>
          <w:szCs w:val="20"/>
          <w:u w:val="single"/>
          <w:lang w:val="es-ES" w:eastAsia="en-GB"/>
        </w:rPr>
        <w:t xml:space="preserve"> </w:t>
      </w:r>
    </w:p>
    <w:p w14:paraId="2F8A8EE7" w14:textId="5533E747" w:rsidR="003A7D8C" w:rsidRPr="003002D8" w:rsidRDefault="003002D8" w:rsidP="003A7D8C">
      <w:pPr>
        <w:shd w:val="clear" w:color="auto" w:fill="FFFFFF"/>
        <w:spacing w:after="100" w:afterAutospacing="1"/>
        <w:outlineLvl w:val="3"/>
        <w:rPr>
          <w:rFonts w:ascii="Arial" w:hAnsi="Arial" w:cs="Arial"/>
          <w:color w:val="212529"/>
          <w:sz w:val="20"/>
          <w:szCs w:val="20"/>
          <w:lang w:val="es-ES" w:eastAsia="en-GB"/>
        </w:rPr>
      </w:pPr>
      <w:r w:rsidRPr="003002D8">
        <w:rPr>
          <w:rFonts w:ascii="Arial" w:hAnsi="Arial" w:cs="Arial"/>
          <w:color w:val="212529"/>
          <w:sz w:val="20"/>
          <w:szCs w:val="20"/>
          <w:lang w:val="es-ES" w:eastAsia="en-GB"/>
        </w:rPr>
        <w:t xml:space="preserve">Todas las audiencias de apelación se llevarán a cabo </w:t>
      </w:r>
      <w:r w:rsidR="00DE246D">
        <w:rPr>
          <w:rFonts w:ascii="Arial" w:hAnsi="Arial" w:cs="Arial"/>
          <w:b/>
          <w:bCs/>
          <w:color w:val="212529"/>
          <w:sz w:val="20"/>
          <w:szCs w:val="20"/>
          <w:lang w:val="es-ES" w:eastAsia="en-GB"/>
        </w:rPr>
        <w:t>únicamente</w:t>
      </w:r>
      <w:r w:rsidRPr="003002D8">
        <w:rPr>
          <w:rFonts w:ascii="Arial" w:hAnsi="Arial" w:cs="Arial"/>
          <w:b/>
          <w:bCs/>
          <w:color w:val="212529"/>
          <w:sz w:val="20"/>
          <w:szCs w:val="20"/>
          <w:lang w:val="es-ES" w:eastAsia="en-GB"/>
        </w:rPr>
        <w:t xml:space="preserve"> en inglés</w:t>
      </w:r>
      <w:r w:rsidR="007C54BD">
        <w:rPr>
          <w:rFonts w:ascii="Arial" w:hAnsi="Arial" w:cs="Arial"/>
          <w:b/>
          <w:bCs/>
          <w:color w:val="212529"/>
          <w:sz w:val="20"/>
          <w:szCs w:val="20"/>
          <w:lang w:val="es-ES" w:eastAsia="en-GB"/>
        </w:rPr>
        <w:t>,</w:t>
      </w:r>
      <w:r w:rsidRPr="003002D8">
        <w:rPr>
          <w:rFonts w:ascii="Arial" w:hAnsi="Arial" w:cs="Arial"/>
          <w:color w:val="212529"/>
          <w:sz w:val="20"/>
          <w:szCs w:val="20"/>
          <w:lang w:val="es-ES" w:eastAsia="en-GB"/>
        </w:rPr>
        <w:t xml:space="preserve"> sin importar si son en persona, por conferencia </w:t>
      </w:r>
      <w:r w:rsidR="00DE246D">
        <w:rPr>
          <w:rFonts w:ascii="Arial" w:hAnsi="Arial" w:cs="Arial"/>
          <w:color w:val="212529"/>
          <w:sz w:val="20"/>
          <w:szCs w:val="20"/>
          <w:lang w:val="es-ES" w:eastAsia="en-GB"/>
        </w:rPr>
        <w:t>telefónica</w:t>
      </w:r>
      <w:r>
        <w:rPr>
          <w:rFonts w:ascii="Arial" w:hAnsi="Arial" w:cs="Arial"/>
          <w:color w:val="212529"/>
          <w:sz w:val="20"/>
          <w:szCs w:val="20"/>
          <w:lang w:val="es-ES" w:eastAsia="en-GB"/>
        </w:rPr>
        <w:t>/vídeo</w:t>
      </w:r>
      <w:r w:rsidR="00DE246D">
        <w:rPr>
          <w:rFonts w:ascii="Arial" w:hAnsi="Arial" w:cs="Arial"/>
          <w:color w:val="212529"/>
          <w:sz w:val="20"/>
          <w:szCs w:val="20"/>
          <w:lang w:val="es-ES" w:eastAsia="en-GB"/>
        </w:rPr>
        <w:t>,</w:t>
      </w:r>
      <w:r>
        <w:rPr>
          <w:rFonts w:ascii="Arial" w:hAnsi="Arial" w:cs="Arial"/>
          <w:color w:val="212529"/>
          <w:sz w:val="20"/>
          <w:szCs w:val="20"/>
          <w:lang w:val="es-ES" w:eastAsia="en-GB"/>
        </w:rPr>
        <w:t xml:space="preserve"> o </w:t>
      </w:r>
      <w:r w:rsidR="007C54BD">
        <w:rPr>
          <w:rFonts w:ascii="Arial" w:hAnsi="Arial" w:cs="Arial"/>
          <w:color w:val="212529"/>
          <w:sz w:val="20"/>
          <w:szCs w:val="20"/>
          <w:lang w:val="es-ES" w:eastAsia="en-GB"/>
        </w:rPr>
        <w:t xml:space="preserve">mediante </w:t>
      </w:r>
      <w:r>
        <w:rPr>
          <w:rFonts w:ascii="Arial" w:hAnsi="Arial" w:cs="Arial"/>
          <w:color w:val="212529"/>
          <w:sz w:val="20"/>
          <w:szCs w:val="20"/>
          <w:lang w:val="es-ES" w:eastAsia="en-GB"/>
        </w:rPr>
        <w:t>presentaciones escritas.</w:t>
      </w:r>
      <w:r w:rsidRPr="003002D8">
        <w:rPr>
          <w:rFonts w:ascii="Arial" w:hAnsi="Arial" w:cs="Arial"/>
          <w:color w:val="212529"/>
          <w:sz w:val="20"/>
          <w:szCs w:val="20"/>
          <w:lang w:val="es-ES" w:eastAsia="en-GB"/>
        </w:rPr>
        <w:t xml:space="preserve">  </w:t>
      </w:r>
    </w:p>
    <w:p w14:paraId="7198F75A" w14:textId="5888B21B" w:rsidR="003A7D8C" w:rsidRPr="003002D8" w:rsidRDefault="003002D8" w:rsidP="003A7D8C">
      <w:pPr>
        <w:shd w:val="clear" w:color="auto" w:fill="FFFFFF"/>
        <w:spacing w:after="100" w:afterAutospacing="1"/>
        <w:outlineLvl w:val="3"/>
        <w:rPr>
          <w:rFonts w:ascii="Arial" w:hAnsi="Arial" w:cs="Arial"/>
          <w:color w:val="212529"/>
          <w:sz w:val="20"/>
          <w:szCs w:val="20"/>
          <w:lang w:val="es-ES" w:eastAsia="en-GB"/>
        </w:rPr>
      </w:pPr>
      <w:r w:rsidRPr="003002D8">
        <w:rPr>
          <w:rFonts w:ascii="Arial" w:hAnsi="Arial" w:cs="Arial"/>
          <w:color w:val="212529"/>
          <w:sz w:val="20"/>
          <w:szCs w:val="20"/>
          <w:lang w:val="es-ES" w:eastAsia="en-GB"/>
        </w:rPr>
        <w:t xml:space="preserve">Es </w:t>
      </w:r>
      <w:r w:rsidRPr="003002D8">
        <w:rPr>
          <w:rFonts w:ascii="Arial" w:hAnsi="Arial" w:cs="Arial"/>
          <w:b/>
          <w:bCs/>
          <w:color w:val="212529"/>
          <w:sz w:val="20"/>
          <w:szCs w:val="20"/>
          <w:lang w:val="es-ES" w:eastAsia="en-GB"/>
        </w:rPr>
        <w:t xml:space="preserve">responsabilidad </w:t>
      </w:r>
      <w:r w:rsidRPr="003002D8">
        <w:rPr>
          <w:rFonts w:ascii="Arial" w:hAnsi="Arial" w:cs="Arial"/>
          <w:color w:val="212529"/>
          <w:sz w:val="20"/>
          <w:szCs w:val="20"/>
          <w:lang w:val="es-ES" w:eastAsia="en-GB"/>
        </w:rPr>
        <w:t xml:space="preserve">del apelante </w:t>
      </w:r>
      <w:r w:rsidRPr="003002D8">
        <w:rPr>
          <w:rFonts w:ascii="Arial" w:hAnsi="Arial" w:cs="Arial"/>
          <w:b/>
          <w:bCs/>
          <w:color w:val="212529"/>
          <w:sz w:val="20"/>
          <w:szCs w:val="20"/>
          <w:lang w:val="es-ES" w:eastAsia="en-GB"/>
        </w:rPr>
        <w:t xml:space="preserve">nombrar a un ayudante designado </w:t>
      </w:r>
      <w:r w:rsidRPr="003002D8">
        <w:rPr>
          <w:rFonts w:ascii="Arial" w:hAnsi="Arial" w:cs="Arial"/>
          <w:color w:val="212529"/>
          <w:sz w:val="20"/>
          <w:szCs w:val="20"/>
          <w:lang w:val="es-ES" w:eastAsia="en-GB"/>
        </w:rPr>
        <w:t xml:space="preserve">para que le asista con esto e </w:t>
      </w:r>
      <w:r w:rsidR="007C54BD">
        <w:rPr>
          <w:rFonts w:ascii="Arial" w:hAnsi="Arial" w:cs="Arial"/>
          <w:color w:val="212529"/>
          <w:sz w:val="20"/>
          <w:szCs w:val="20"/>
          <w:lang w:val="es-ES" w:eastAsia="en-GB"/>
        </w:rPr>
        <w:t>informar</w:t>
      </w:r>
      <w:r w:rsidRPr="003002D8">
        <w:rPr>
          <w:rFonts w:ascii="Arial" w:hAnsi="Arial" w:cs="Arial"/>
          <w:color w:val="212529"/>
          <w:sz w:val="20"/>
          <w:szCs w:val="20"/>
          <w:lang w:val="es-ES" w:eastAsia="en-GB"/>
        </w:rPr>
        <w:t xml:space="preserve"> al equipo de apelaciones de</w:t>
      </w:r>
      <w:r>
        <w:rPr>
          <w:rFonts w:ascii="Arial" w:hAnsi="Arial" w:cs="Arial"/>
          <w:color w:val="212529"/>
          <w:sz w:val="20"/>
          <w:szCs w:val="20"/>
          <w:lang w:val="es-ES" w:eastAsia="en-GB"/>
        </w:rPr>
        <w:t xml:space="preserve">l ayudante nombrado y de sus datos de contacto </w:t>
      </w:r>
      <w:r w:rsidR="007C54BD" w:rsidRPr="003002D8">
        <w:rPr>
          <w:rFonts w:ascii="Arial" w:hAnsi="Arial" w:cs="Arial"/>
          <w:color w:val="212529"/>
          <w:sz w:val="20"/>
          <w:szCs w:val="20"/>
          <w:lang w:val="es-ES" w:eastAsia="en-GB"/>
        </w:rPr>
        <w:t>por correo electrónico</w:t>
      </w:r>
      <w:r w:rsidR="007C54BD">
        <w:rPr>
          <w:rFonts w:ascii="Arial" w:hAnsi="Arial" w:cs="Arial"/>
          <w:color w:val="212529"/>
          <w:sz w:val="20"/>
          <w:szCs w:val="20"/>
          <w:lang w:val="es-ES" w:eastAsia="en-GB"/>
        </w:rPr>
        <w:t xml:space="preserve"> a</w:t>
      </w:r>
      <w:r w:rsidR="007C54BD" w:rsidRPr="003002D8">
        <w:rPr>
          <w:rFonts w:ascii="Arial" w:hAnsi="Arial" w:cs="Arial"/>
          <w:color w:val="212529"/>
          <w:sz w:val="20"/>
          <w:szCs w:val="20"/>
          <w:lang w:val="es-ES" w:eastAsia="en-GB"/>
        </w:rPr>
        <w:t xml:space="preserve"> </w:t>
      </w:r>
      <w:hyperlink r:id="rId6" w:history="1">
        <w:r w:rsidR="007C54BD" w:rsidRPr="003002D8">
          <w:rPr>
            <w:rStyle w:val="Hyperlink"/>
            <w:rFonts w:ascii="Arial" w:hAnsi="Arial" w:cs="Arial"/>
            <w:sz w:val="20"/>
            <w:szCs w:val="20"/>
            <w:lang w:val="es-ES" w:eastAsia="en-GB"/>
          </w:rPr>
          <w:t>appeals@lancashire.gov.uk</w:t>
        </w:r>
      </w:hyperlink>
      <w:r w:rsidR="007C54BD">
        <w:rPr>
          <w:rStyle w:val="Hyperlink"/>
          <w:rFonts w:ascii="Arial" w:hAnsi="Arial" w:cs="Arial"/>
          <w:sz w:val="20"/>
          <w:szCs w:val="20"/>
          <w:lang w:val="es-ES" w:eastAsia="en-GB"/>
        </w:rPr>
        <w:t xml:space="preserve"> </w:t>
      </w:r>
      <w:r>
        <w:rPr>
          <w:rFonts w:ascii="Arial" w:hAnsi="Arial" w:cs="Arial"/>
          <w:color w:val="212529"/>
          <w:sz w:val="20"/>
          <w:szCs w:val="20"/>
          <w:lang w:val="es-ES" w:eastAsia="en-GB"/>
        </w:rPr>
        <w:t xml:space="preserve">para que pueda participar en su nombre durante el proceso de apelación y la audiencia. </w:t>
      </w:r>
    </w:p>
    <w:p w14:paraId="07E12FCF" w14:textId="26BD3530" w:rsidR="003002D8" w:rsidRPr="003002D8" w:rsidRDefault="003002D8" w:rsidP="003A7D8C">
      <w:pPr>
        <w:shd w:val="clear" w:color="auto" w:fill="FFFFFF"/>
        <w:spacing w:after="100" w:afterAutospacing="1"/>
        <w:rPr>
          <w:rFonts w:ascii="Arial" w:hAnsi="Arial" w:cs="Arial"/>
          <w:color w:val="212529"/>
          <w:sz w:val="20"/>
          <w:szCs w:val="20"/>
          <w:lang w:val="es-ES" w:eastAsia="en-GB"/>
        </w:rPr>
      </w:pPr>
      <w:r w:rsidRPr="003002D8">
        <w:rPr>
          <w:rFonts w:ascii="Arial" w:hAnsi="Arial" w:cs="Arial"/>
          <w:color w:val="212529"/>
          <w:sz w:val="20"/>
          <w:szCs w:val="20"/>
          <w:lang w:val="es-ES" w:eastAsia="en-GB"/>
        </w:rPr>
        <w:t>Si no puede rellenar u</w:t>
      </w:r>
      <w:r>
        <w:rPr>
          <w:rFonts w:ascii="Arial" w:hAnsi="Arial" w:cs="Arial"/>
          <w:color w:val="212529"/>
          <w:sz w:val="20"/>
          <w:szCs w:val="20"/>
          <w:lang w:val="es-ES" w:eastAsia="en-GB"/>
        </w:rPr>
        <w:t xml:space="preserve">n Formulario de Apelación debido a una </w:t>
      </w:r>
      <w:r>
        <w:rPr>
          <w:rFonts w:ascii="Arial" w:hAnsi="Arial" w:cs="Arial"/>
          <w:b/>
          <w:bCs/>
          <w:color w:val="212529"/>
          <w:sz w:val="20"/>
          <w:szCs w:val="20"/>
          <w:lang w:val="es-ES" w:eastAsia="en-GB"/>
        </w:rPr>
        <w:t>discapacidad</w:t>
      </w:r>
      <w:r>
        <w:rPr>
          <w:rFonts w:ascii="Arial" w:hAnsi="Arial" w:cs="Arial"/>
          <w:color w:val="212529"/>
          <w:sz w:val="20"/>
          <w:szCs w:val="20"/>
          <w:lang w:val="es-ES" w:eastAsia="en-GB"/>
        </w:rPr>
        <w:t xml:space="preserve"> o a cualquier </w:t>
      </w:r>
      <w:r>
        <w:rPr>
          <w:rFonts w:ascii="Arial" w:hAnsi="Arial" w:cs="Arial"/>
          <w:b/>
          <w:bCs/>
          <w:color w:val="212529"/>
          <w:sz w:val="20"/>
          <w:szCs w:val="20"/>
          <w:lang w:val="es-ES" w:eastAsia="en-GB"/>
        </w:rPr>
        <w:t>barrera lingüística</w:t>
      </w:r>
      <w:r>
        <w:rPr>
          <w:rFonts w:ascii="Arial" w:hAnsi="Arial" w:cs="Arial"/>
          <w:color w:val="212529"/>
          <w:sz w:val="20"/>
          <w:szCs w:val="20"/>
          <w:lang w:val="es-ES" w:eastAsia="en-GB"/>
        </w:rPr>
        <w:t xml:space="preserve"> y estima que esto puede afectar a su entrega, hay ayuda disponible en nuestro Centro de Atención al Cliente y podrán ayudarle a rellenar el formulario relevante.</w:t>
      </w:r>
    </w:p>
    <w:p w14:paraId="0D97B52A" w14:textId="72CDAC6E" w:rsidR="003002D8" w:rsidRPr="00DE246D" w:rsidRDefault="003002D8" w:rsidP="003A7D8C">
      <w:pPr>
        <w:shd w:val="clear" w:color="auto" w:fill="FFFFFF"/>
        <w:spacing w:after="100" w:afterAutospacing="1"/>
        <w:rPr>
          <w:rFonts w:ascii="Arial" w:hAnsi="Arial" w:cs="Arial"/>
          <w:i/>
          <w:iCs/>
          <w:color w:val="212529"/>
          <w:sz w:val="20"/>
          <w:szCs w:val="20"/>
          <w:lang w:val="es-ES" w:eastAsia="en-GB"/>
        </w:rPr>
      </w:pPr>
      <w:r w:rsidRPr="003002D8">
        <w:rPr>
          <w:rFonts w:ascii="Arial" w:hAnsi="Arial" w:cs="Arial"/>
          <w:color w:val="212529"/>
          <w:sz w:val="20"/>
          <w:szCs w:val="20"/>
          <w:lang w:val="es-ES" w:eastAsia="en-GB"/>
        </w:rPr>
        <w:t>El número de teléfono d</w:t>
      </w:r>
      <w:r>
        <w:rPr>
          <w:rFonts w:ascii="Arial" w:hAnsi="Arial" w:cs="Arial"/>
          <w:color w:val="212529"/>
          <w:sz w:val="20"/>
          <w:szCs w:val="20"/>
          <w:lang w:val="es-ES" w:eastAsia="en-GB"/>
        </w:rPr>
        <w:t xml:space="preserve">el Centro de Atención al Cliente es </w:t>
      </w:r>
      <w:r w:rsidRPr="003002D8">
        <w:rPr>
          <w:rFonts w:ascii="Arial" w:hAnsi="Arial" w:cs="Arial"/>
          <w:b/>
          <w:bCs/>
          <w:color w:val="212529"/>
          <w:sz w:val="20"/>
          <w:szCs w:val="20"/>
          <w:lang w:val="es-ES" w:eastAsia="en-GB"/>
        </w:rPr>
        <w:t>0300 123 6707</w:t>
      </w:r>
      <w:r>
        <w:rPr>
          <w:rFonts w:ascii="Arial" w:hAnsi="Arial" w:cs="Arial"/>
          <w:b/>
          <w:bCs/>
          <w:color w:val="212529"/>
          <w:sz w:val="20"/>
          <w:szCs w:val="20"/>
          <w:lang w:val="es-ES" w:eastAsia="en-GB"/>
        </w:rPr>
        <w:t xml:space="preserve"> </w:t>
      </w:r>
      <w:r>
        <w:rPr>
          <w:rFonts w:ascii="Arial" w:hAnsi="Arial" w:cs="Arial"/>
          <w:b/>
          <w:bCs/>
          <w:i/>
          <w:iCs/>
          <w:color w:val="212529"/>
          <w:sz w:val="20"/>
          <w:szCs w:val="20"/>
          <w:lang w:val="es-ES" w:eastAsia="en-GB"/>
        </w:rPr>
        <w:t xml:space="preserve">(Tenga en cuenta que el personal de Centro de Atención al Cliente no podrá aconsejarle sobre su entrega o actuar como intérprete. </w:t>
      </w:r>
      <w:r w:rsidRPr="00DE246D">
        <w:rPr>
          <w:rFonts w:ascii="Arial" w:hAnsi="Arial" w:cs="Arial"/>
          <w:b/>
          <w:bCs/>
          <w:i/>
          <w:iCs/>
          <w:color w:val="212529"/>
          <w:sz w:val="20"/>
          <w:szCs w:val="20"/>
          <w:lang w:val="es-ES" w:eastAsia="en-GB"/>
        </w:rPr>
        <w:t>Solo podrá rellenar el formulario en su</w:t>
      </w:r>
      <w:r w:rsidR="007C54BD">
        <w:rPr>
          <w:rFonts w:ascii="Arial" w:hAnsi="Arial" w:cs="Arial"/>
          <w:b/>
          <w:bCs/>
          <w:i/>
          <w:iCs/>
          <w:color w:val="212529"/>
          <w:sz w:val="20"/>
          <w:szCs w:val="20"/>
          <w:lang w:val="es-ES" w:eastAsia="en-GB"/>
        </w:rPr>
        <w:t xml:space="preserve"> </w:t>
      </w:r>
      <w:r w:rsidRPr="00DE246D">
        <w:rPr>
          <w:rFonts w:ascii="Arial" w:hAnsi="Arial" w:cs="Arial"/>
          <w:b/>
          <w:bCs/>
          <w:i/>
          <w:iCs/>
          <w:color w:val="212529"/>
          <w:sz w:val="20"/>
          <w:szCs w:val="20"/>
          <w:lang w:val="es-ES" w:eastAsia="en-GB"/>
        </w:rPr>
        <w:t>nombre).</w:t>
      </w:r>
    </w:p>
    <w:p w14:paraId="35B143A2" w14:textId="6ACAC96D" w:rsidR="003A7D8C" w:rsidRPr="003002D8" w:rsidRDefault="003002D8" w:rsidP="003A7D8C">
      <w:pPr>
        <w:shd w:val="clear" w:color="auto" w:fill="FFFFFF"/>
        <w:spacing w:after="100" w:afterAutospacing="1"/>
        <w:rPr>
          <w:rFonts w:ascii="Arial" w:hAnsi="Arial" w:cs="Arial"/>
          <w:b/>
          <w:color w:val="212529"/>
          <w:sz w:val="20"/>
          <w:szCs w:val="20"/>
          <w:u w:val="single"/>
          <w:lang w:val="es-ES" w:eastAsia="en-GB"/>
        </w:rPr>
      </w:pPr>
      <w:r w:rsidRPr="003002D8">
        <w:rPr>
          <w:rFonts w:ascii="Arial" w:hAnsi="Arial" w:cs="Arial"/>
          <w:b/>
          <w:color w:val="212529"/>
          <w:sz w:val="20"/>
          <w:szCs w:val="20"/>
          <w:u w:val="single"/>
          <w:lang w:val="es-ES" w:eastAsia="en-GB"/>
        </w:rPr>
        <w:t>Domicilio</w:t>
      </w:r>
    </w:p>
    <w:p w14:paraId="54818E11" w14:textId="4DA33064" w:rsidR="003002D8" w:rsidRPr="003002D8" w:rsidRDefault="003002D8" w:rsidP="003A7D8C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212529"/>
          <w:sz w:val="20"/>
          <w:szCs w:val="20"/>
          <w:lang w:val="es-ES" w:eastAsia="en-GB"/>
        </w:rPr>
      </w:pPr>
      <w:r w:rsidRPr="003002D8">
        <w:rPr>
          <w:rFonts w:ascii="Arial" w:hAnsi="Arial" w:cs="Arial"/>
          <w:color w:val="212529"/>
          <w:sz w:val="20"/>
          <w:szCs w:val="20"/>
          <w:lang w:val="es-ES" w:eastAsia="en-GB"/>
        </w:rPr>
        <w:t>Tenga en cuenta q</w:t>
      </w:r>
      <w:r>
        <w:rPr>
          <w:rFonts w:ascii="Arial" w:hAnsi="Arial" w:cs="Arial"/>
          <w:color w:val="212529"/>
          <w:sz w:val="20"/>
          <w:szCs w:val="20"/>
          <w:lang w:val="es-ES" w:eastAsia="en-GB"/>
        </w:rPr>
        <w:t xml:space="preserve">ue siempre comprobaremos el domicilio de admisión indicado con la información que ofreció en su formulario de apelación. </w:t>
      </w:r>
      <w:r w:rsidRPr="003002D8">
        <w:rPr>
          <w:rFonts w:ascii="Arial" w:hAnsi="Arial" w:cs="Arial"/>
          <w:color w:val="212529"/>
          <w:sz w:val="20"/>
          <w:szCs w:val="20"/>
          <w:lang w:val="es-ES" w:eastAsia="en-GB"/>
        </w:rPr>
        <w:t>Si es diferente, la Autoridad tendrá que investigar y sol</w:t>
      </w:r>
      <w:r>
        <w:rPr>
          <w:rFonts w:ascii="Arial" w:hAnsi="Arial" w:cs="Arial"/>
          <w:color w:val="212529"/>
          <w:sz w:val="20"/>
          <w:szCs w:val="20"/>
          <w:lang w:val="es-ES" w:eastAsia="en-GB"/>
        </w:rPr>
        <w:t>icitar</w:t>
      </w:r>
      <w:r w:rsidR="007C54BD">
        <w:rPr>
          <w:rFonts w:ascii="Arial" w:hAnsi="Arial" w:cs="Arial"/>
          <w:color w:val="212529"/>
          <w:sz w:val="20"/>
          <w:szCs w:val="20"/>
          <w:lang w:val="es-ES" w:eastAsia="en-GB"/>
        </w:rPr>
        <w:t xml:space="preserve"> clarificación por su parte</w:t>
      </w:r>
      <w:r>
        <w:rPr>
          <w:rFonts w:ascii="Arial" w:hAnsi="Arial" w:cs="Arial"/>
          <w:color w:val="212529"/>
          <w:sz w:val="20"/>
          <w:szCs w:val="20"/>
          <w:lang w:val="es-ES" w:eastAsia="en-GB"/>
        </w:rPr>
        <w:t xml:space="preserve">. </w:t>
      </w:r>
      <w:r w:rsidRPr="003002D8">
        <w:rPr>
          <w:rFonts w:ascii="Arial" w:hAnsi="Arial" w:cs="Arial"/>
          <w:b/>
          <w:bCs/>
          <w:color w:val="212529"/>
          <w:sz w:val="20"/>
          <w:szCs w:val="20"/>
          <w:lang w:val="es-ES" w:eastAsia="en-GB"/>
        </w:rPr>
        <w:t>Por lo tanto, es importante que, si está indicando u</w:t>
      </w:r>
      <w:r>
        <w:rPr>
          <w:rFonts w:ascii="Arial" w:hAnsi="Arial" w:cs="Arial"/>
          <w:b/>
          <w:bCs/>
          <w:color w:val="212529"/>
          <w:sz w:val="20"/>
          <w:szCs w:val="20"/>
          <w:lang w:val="es-ES" w:eastAsia="en-GB"/>
        </w:rPr>
        <w:t>n domicilio diferente</w:t>
      </w:r>
      <w:r w:rsidR="006F40BB">
        <w:rPr>
          <w:rFonts w:ascii="Arial" w:hAnsi="Arial" w:cs="Arial"/>
          <w:b/>
          <w:bCs/>
          <w:color w:val="212529"/>
          <w:sz w:val="20"/>
          <w:szCs w:val="20"/>
          <w:lang w:val="es-ES" w:eastAsia="en-GB"/>
        </w:rPr>
        <w:t xml:space="preserve"> en la apelación, lo respalde con las pruebas adecuadas en el momento de entrega de su formulario de apelación para así mitigar cualquier retraso a la hora de programar su audiencia de apelación.</w:t>
      </w:r>
    </w:p>
    <w:p w14:paraId="7DE054C8" w14:textId="77777777" w:rsidR="003A7D8C" w:rsidRPr="00DE246D" w:rsidRDefault="003A7D8C">
      <w:pPr>
        <w:rPr>
          <w:rFonts w:ascii="Arial" w:hAnsi="Arial" w:cs="Arial"/>
          <w:sz w:val="20"/>
          <w:szCs w:val="20"/>
          <w:lang w:val="es-ES"/>
        </w:rPr>
      </w:pPr>
    </w:p>
    <w:sectPr w:rsidR="003A7D8C" w:rsidRPr="00DE2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03F32" w14:textId="77777777" w:rsidR="007A52CD" w:rsidRDefault="007A52CD" w:rsidP="0049500D">
      <w:pPr>
        <w:spacing w:after="0" w:line="240" w:lineRule="auto"/>
      </w:pPr>
      <w:r>
        <w:separator/>
      </w:r>
    </w:p>
  </w:endnote>
  <w:endnote w:type="continuationSeparator" w:id="0">
    <w:p w14:paraId="1AED140B" w14:textId="77777777" w:rsidR="007A52CD" w:rsidRDefault="007A52CD" w:rsidP="0049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BA8F6" w14:textId="77777777" w:rsidR="007A52CD" w:rsidRDefault="007A52CD" w:rsidP="0049500D">
      <w:pPr>
        <w:spacing w:after="0" w:line="240" w:lineRule="auto"/>
      </w:pPr>
      <w:r>
        <w:separator/>
      </w:r>
    </w:p>
  </w:footnote>
  <w:footnote w:type="continuationSeparator" w:id="0">
    <w:p w14:paraId="64F13A9E" w14:textId="77777777" w:rsidR="007A52CD" w:rsidRDefault="007A52CD" w:rsidP="00495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D9"/>
    <w:rsid w:val="002F732E"/>
    <w:rsid w:val="003002D8"/>
    <w:rsid w:val="00396158"/>
    <w:rsid w:val="003A7D8C"/>
    <w:rsid w:val="003E3204"/>
    <w:rsid w:val="00455FD1"/>
    <w:rsid w:val="00461734"/>
    <w:rsid w:val="0049500D"/>
    <w:rsid w:val="0053069F"/>
    <w:rsid w:val="005C234C"/>
    <w:rsid w:val="005E22E7"/>
    <w:rsid w:val="006A6D18"/>
    <w:rsid w:val="006F40BB"/>
    <w:rsid w:val="007115F1"/>
    <w:rsid w:val="007A52CD"/>
    <w:rsid w:val="007C54BD"/>
    <w:rsid w:val="00841C91"/>
    <w:rsid w:val="00997390"/>
    <w:rsid w:val="009B11D9"/>
    <w:rsid w:val="00AC07A2"/>
    <w:rsid w:val="00B3037B"/>
    <w:rsid w:val="00CB1A7F"/>
    <w:rsid w:val="00DE246D"/>
    <w:rsid w:val="00F66359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477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1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00D"/>
  </w:style>
  <w:style w:type="paragraph" w:styleId="Footer">
    <w:name w:val="footer"/>
    <w:basedOn w:val="Normal"/>
    <w:link w:val="FooterChar"/>
    <w:uiPriority w:val="99"/>
    <w:unhideWhenUsed/>
    <w:rsid w:val="00495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peals@lancashire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2021-03-02T16:35:00Z</dcterms:created>
  <dcterms:modified xsi:type="dcterms:W3CDTF">2021-03-02T16:35:00Z</dcterms:modified>
</cp:coreProperties>
</file>