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1"/>
        <w:tblW w:w="16177" w:type="dxa"/>
        <w:tblLook w:val="04A0" w:firstRow="1" w:lastRow="0" w:firstColumn="1" w:lastColumn="0" w:noHBand="0" w:noVBand="1"/>
      </w:tblPr>
      <w:tblGrid>
        <w:gridCol w:w="751"/>
        <w:gridCol w:w="2224"/>
        <w:gridCol w:w="2344"/>
        <w:gridCol w:w="2345"/>
        <w:gridCol w:w="2637"/>
        <w:gridCol w:w="2636"/>
        <w:gridCol w:w="3240"/>
      </w:tblGrid>
      <w:tr w:rsidR="00414332" w:rsidRPr="00414332" w14:paraId="0B98B21E" w14:textId="77777777" w:rsidTr="00414332">
        <w:trPr>
          <w:trHeight w:val="399"/>
        </w:trPr>
        <w:tc>
          <w:tcPr>
            <w:tcW w:w="751" w:type="dxa"/>
            <w:shd w:val="clear" w:color="auto" w:fill="8EAADB" w:themeFill="accent1" w:themeFillTint="99"/>
          </w:tcPr>
          <w:p w14:paraId="2D1A64D2" w14:textId="77777777" w:rsidR="000B2CB3" w:rsidRPr="00414332" w:rsidRDefault="000B2CB3" w:rsidP="0041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8EAADB" w:themeFill="accent1" w:themeFillTint="99"/>
          </w:tcPr>
          <w:p w14:paraId="689A96EA" w14:textId="4C5C43CD" w:rsidR="000B2CB3" w:rsidRPr="00414332" w:rsidRDefault="000B2CB3" w:rsidP="00414332">
            <w:pPr>
              <w:jc w:val="center"/>
              <w:rPr>
                <w:sz w:val="28"/>
                <w:szCs w:val="28"/>
              </w:rPr>
            </w:pPr>
            <w:r w:rsidRPr="00414332">
              <w:rPr>
                <w:sz w:val="28"/>
                <w:szCs w:val="28"/>
              </w:rPr>
              <w:t>Autumn 1</w:t>
            </w:r>
          </w:p>
        </w:tc>
        <w:tc>
          <w:tcPr>
            <w:tcW w:w="2344" w:type="dxa"/>
            <w:shd w:val="clear" w:color="auto" w:fill="8EAADB" w:themeFill="accent1" w:themeFillTint="99"/>
          </w:tcPr>
          <w:p w14:paraId="0D9C8BEB" w14:textId="6D9BD721" w:rsidR="000B2CB3" w:rsidRPr="00414332" w:rsidRDefault="00037863" w:rsidP="00414332">
            <w:pPr>
              <w:jc w:val="center"/>
              <w:rPr>
                <w:sz w:val="28"/>
                <w:szCs w:val="28"/>
              </w:rPr>
            </w:pPr>
            <w:r w:rsidRPr="00414332">
              <w:rPr>
                <w:sz w:val="28"/>
                <w:szCs w:val="28"/>
              </w:rPr>
              <w:t>Autumn 2</w:t>
            </w:r>
          </w:p>
        </w:tc>
        <w:tc>
          <w:tcPr>
            <w:tcW w:w="2345" w:type="dxa"/>
            <w:shd w:val="clear" w:color="auto" w:fill="8EAADB" w:themeFill="accent1" w:themeFillTint="99"/>
          </w:tcPr>
          <w:p w14:paraId="49B061FB" w14:textId="66EAD542" w:rsidR="000B2CB3" w:rsidRPr="00414332" w:rsidRDefault="00037863" w:rsidP="00414332">
            <w:pPr>
              <w:jc w:val="center"/>
              <w:rPr>
                <w:sz w:val="28"/>
                <w:szCs w:val="28"/>
              </w:rPr>
            </w:pPr>
            <w:r w:rsidRPr="00414332">
              <w:rPr>
                <w:sz w:val="28"/>
                <w:szCs w:val="28"/>
              </w:rPr>
              <w:t>Spring 1</w:t>
            </w:r>
          </w:p>
        </w:tc>
        <w:tc>
          <w:tcPr>
            <w:tcW w:w="2637" w:type="dxa"/>
            <w:shd w:val="clear" w:color="auto" w:fill="8EAADB" w:themeFill="accent1" w:themeFillTint="99"/>
          </w:tcPr>
          <w:p w14:paraId="0EABA916" w14:textId="17092CC4" w:rsidR="000B2CB3" w:rsidRPr="00414332" w:rsidRDefault="00037863" w:rsidP="00414332">
            <w:pPr>
              <w:jc w:val="center"/>
              <w:rPr>
                <w:sz w:val="28"/>
                <w:szCs w:val="28"/>
              </w:rPr>
            </w:pPr>
            <w:r w:rsidRPr="00414332">
              <w:rPr>
                <w:sz w:val="28"/>
                <w:szCs w:val="28"/>
              </w:rPr>
              <w:t>Spring 2</w:t>
            </w:r>
          </w:p>
        </w:tc>
        <w:tc>
          <w:tcPr>
            <w:tcW w:w="2636" w:type="dxa"/>
            <w:shd w:val="clear" w:color="auto" w:fill="8EAADB" w:themeFill="accent1" w:themeFillTint="99"/>
          </w:tcPr>
          <w:p w14:paraId="6A826EBB" w14:textId="2C3B1A73" w:rsidR="000B2CB3" w:rsidRPr="00414332" w:rsidRDefault="00037863" w:rsidP="00414332">
            <w:pPr>
              <w:jc w:val="center"/>
              <w:rPr>
                <w:sz w:val="28"/>
                <w:szCs w:val="28"/>
              </w:rPr>
            </w:pPr>
            <w:r w:rsidRPr="00414332">
              <w:rPr>
                <w:sz w:val="28"/>
                <w:szCs w:val="28"/>
              </w:rPr>
              <w:t>Summer 1</w:t>
            </w:r>
          </w:p>
        </w:tc>
        <w:tc>
          <w:tcPr>
            <w:tcW w:w="3240" w:type="dxa"/>
            <w:shd w:val="clear" w:color="auto" w:fill="8EAADB" w:themeFill="accent1" w:themeFillTint="99"/>
          </w:tcPr>
          <w:p w14:paraId="28DEEF8D" w14:textId="0E66A78E" w:rsidR="000B2CB3" w:rsidRPr="00414332" w:rsidRDefault="00037863" w:rsidP="00414332">
            <w:pPr>
              <w:jc w:val="center"/>
              <w:rPr>
                <w:sz w:val="28"/>
                <w:szCs w:val="28"/>
              </w:rPr>
            </w:pPr>
            <w:r w:rsidRPr="00414332">
              <w:rPr>
                <w:sz w:val="28"/>
                <w:szCs w:val="28"/>
              </w:rPr>
              <w:t>Summer 2</w:t>
            </w:r>
          </w:p>
        </w:tc>
      </w:tr>
      <w:tr w:rsidR="00414332" w:rsidRPr="00414332" w14:paraId="3B3709F9" w14:textId="77777777" w:rsidTr="00414332">
        <w:trPr>
          <w:trHeight w:val="1516"/>
        </w:trPr>
        <w:tc>
          <w:tcPr>
            <w:tcW w:w="751" w:type="dxa"/>
            <w:shd w:val="clear" w:color="auto" w:fill="8EAADB" w:themeFill="accent1" w:themeFillTint="99"/>
          </w:tcPr>
          <w:p w14:paraId="7BF5DDB8" w14:textId="6914337F" w:rsidR="00D92F84" w:rsidRPr="00414332" w:rsidRDefault="00D92F84" w:rsidP="00414332">
            <w:pPr>
              <w:jc w:val="center"/>
              <w:rPr>
                <w:sz w:val="28"/>
                <w:szCs w:val="28"/>
              </w:rPr>
            </w:pPr>
            <w:r w:rsidRPr="00414332">
              <w:rPr>
                <w:sz w:val="28"/>
                <w:szCs w:val="28"/>
              </w:rPr>
              <w:t>Year 7</w:t>
            </w:r>
          </w:p>
        </w:tc>
        <w:tc>
          <w:tcPr>
            <w:tcW w:w="2224" w:type="dxa"/>
          </w:tcPr>
          <w:p w14:paraId="47058619" w14:textId="77777777" w:rsidR="00D92F84" w:rsidRPr="00414332" w:rsidRDefault="00D92F84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Health and Wellbeing</w:t>
            </w:r>
          </w:p>
          <w:p w14:paraId="72A6CD7F" w14:textId="518956BB" w:rsidR="00D92F84" w:rsidRPr="00414332" w:rsidRDefault="00D92F84" w:rsidP="00414332">
            <w:pPr>
              <w:rPr>
                <w:sz w:val="18"/>
                <w:szCs w:val="18"/>
              </w:rPr>
            </w:pPr>
          </w:p>
          <w:p w14:paraId="1CD133F4" w14:textId="783C99B2" w:rsidR="00975F00" w:rsidRPr="00414332" w:rsidRDefault="00975F00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 xml:space="preserve">Transition to High school </w:t>
            </w:r>
          </w:p>
          <w:p w14:paraId="47E13E45" w14:textId="77777777" w:rsidR="0023623B" w:rsidRPr="00414332" w:rsidRDefault="0023623B" w:rsidP="00414332">
            <w:pPr>
              <w:rPr>
                <w:sz w:val="18"/>
                <w:szCs w:val="18"/>
              </w:rPr>
            </w:pPr>
          </w:p>
          <w:p w14:paraId="2247DE39" w14:textId="472C3D09" w:rsidR="00D92F84" w:rsidRPr="00414332" w:rsidRDefault="00D92F84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 xml:space="preserve">Transition, </w:t>
            </w:r>
            <w:r w:rsidR="0083196D" w:rsidRPr="00414332">
              <w:rPr>
                <w:i/>
                <w:iCs/>
                <w:sz w:val="18"/>
                <w:szCs w:val="18"/>
              </w:rPr>
              <w:t>v</w:t>
            </w:r>
            <w:r w:rsidRPr="00414332">
              <w:rPr>
                <w:i/>
                <w:iCs/>
                <w:sz w:val="18"/>
                <w:szCs w:val="18"/>
              </w:rPr>
              <w:t xml:space="preserve">alues and expectations, support in and out of school  </w:t>
            </w:r>
          </w:p>
        </w:tc>
        <w:tc>
          <w:tcPr>
            <w:tcW w:w="2344" w:type="dxa"/>
          </w:tcPr>
          <w:p w14:paraId="77828F6B" w14:textId="1FD7F9C9" w:rsidR="00D92F84" w:rsidRPr="00414332" w:rsidRDefault="00D92F84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Living in the Wider World</w:t>
            </w:r>
          </w:p>
          <w:p w14:paraId="3B96622C" w14:textId="021E739C" w:rsidR="00D92F84" w:rsidRPr="00414332" w:rsidRDefault="00D92F84" w:rsidP="00414332">
            <w:pPr>
              <w:rPr>
                <w:b/>
                <w:bCs/>
                <w:sz w:val="18"/>
                <w:szCs w:val="18"/>
              </w:rPr>
            </w:pPr>
          </w:p>
          <w:p w14:paraId="6545D7EC" w14:textId="330AB426" w:rsidR="00975F00" w:rsidRPr="00414332" w:rsidRDefault="00975F00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Developing skills and aspiration</w:t>
            </w:r>
          </w:p>
          <w:p w14:paraId="3CADF27E" w14:textId="77777777" w:rsidR="0023623B" w:rsidRPr="00414332" w:rsidRDefault="0023623B" w:rsidP="00414332">
            <w:pPr>
              <w:rPr>
                <w:sz w:val="18"/>
                <w:szCs w:val="18"/>
              </w:rPr>
            </w:pPr>
          </w:p>
          <w:p w14:paraId="3A24E648" w14:textId="58C592AF" w:rsidR="00D92F84" w:rsidRPr="00414332" w:rsidRDefault="0083196D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Personal safety, teamwork and raising aspirations</w:t>
            </w:r>
          </w:p>
        </w:tc>
        <w:tc>
          <w:tcPr>
            <w:tcW w:w="2345" w:type="dxa"/>
          </w:tcPr>
          <w:p w14:paraId="206457A6" w14:textId="77777777" w:rsidR="00D92F84" w:rsidRPr="00414332" w:rsidRDefault="0083196D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Relationships</w:t>
            </w:r>
          </w:p>
          <w:p w14:paraId="78C5F364" w14:textId="2C34F04A" w:rsidR="0083196D" w:rsidRPr="00414332" w:rsidRDefault="0083196D" w:rsidP="00414332">
            <w:pPr>
              <w:rPr>
                <w:sz w:val="18"/>
                <w:szCs w:val="18"/>
              </w:rPr>
            </w:pPr>
          </w:p>
          <w:p w14:paraId="05F30933" w14:textId="07597E88" w:rsidR="0023623B" w:rsidRPr="00414332" w:rsidRDefault="0023623B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 xml:space="preserve">Diversity </w:t>
            </w:r>
          </w:p>
          <w:p w14:paraId="0F57DD48" w14:textId="77777777" w:rsidR="0023623B" w:rsidRPr="00414332" w:rsidRDefault="0023623B" w:rsidP="00414332">
            <w:pPr>
              <w:rPr>
                <w:sz w:val="18"/>
                <w:szCs w:val="18"/>
              </w:rPr>
            </w:pPr>
          </w:p>
          <w:p w14:paraId="34A32D20" w14:textId="765FBB66" w:rsidR="0083196D" w:rsidRPr="00414332" w:rsidRDefault="0083196D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Family, friendships (including online), bullying, diversity and respect</w:t>
            </w:r>
          </w:p>
        </w:tc>
        <w:tc>
          <w:tcPr>
            <w:tcW w:w="2637" w:type="dxa"/>
          </w:tcPr>
          <w:p w14:paraId="46305E8E" w14:textId="77777777" w:rsidR="00D92F84" w:rsidRPr="00414332" w:rsidRDefault="00D92F84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 xml:space="preserve">Health and Wellbeing </w:t>
            </w:r>
          </w:p>
          <w:p w14:paraId="79EB9C39" w14:textId="38D0DDA3" w:rsidR="0083196D" w:rsidRPr="00414332" w:rsidRDefault="0083196D" w:rsidP="00414332">
            <w:pPr>
              <w:rPr>
                <w:sz w:val="18"/>
                <w:szCs w:val="18"/>
              </w:rPr>
            </w:pPr>
          </w:p>
          <w:p w14:paraId="3FD37ED2" w14:textId="00B017A4" w:rsidR="0023623B" w:rsidRPr="00414332" w:rsidRDefault="0023623B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Health and Puberty</w:t>
            </w:r>
          </w:p>
          <w:p w14:paraId="7E879922" w14:textId="77777777" w:rsidR="0023623B" w:rsidRPr="00414332" w:rsidRDefault="0023623B" w:rsidP="00414332">
            <w:pPr>
              <w:rPr>
                <w:sz w:val="18"/>
                <w:szCs w:val="18"/>
              </w:rPr>
            </w:pPr>
          </w:p>
          <w:p w14:paraId="58CD48FD" w14:textId="1B463ED8" w:rsidR="0083196D" w:rsidRPr="00414332" w:rsidRDefault="0083196D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Healthy routines, influences on health, Puberty</w:t>
            </w:r>
            <w:r w:rsidR="00975F00" w:rsidRPr="00414332">
              <w:rPr>
                <w:i/>
                <w:iCs/>
                <w:sz w:val="18"/>
                <w:szCs w:val="18"/>
              </w:rPr>
              <w:t xml:space="preserve">, </w:t>
            </w:r>
            <w:r w:rsidR="00975F00" w:rsidRPr="00414332">
              <w:rPr>
                <w:i/>
                <w:iCs/>
                <w:sz w:val="18"/>
                <w:szCs w:val="18"/>
              </w:rPr>
              <w:t>FGM</w:t>
            </w:r>
          </w:p>
          <w:p w14:paraId="7306FDB6" w14:textId="48A841A8" w:rsidR="0083196D" w:rsidRPr="00414332" w:rsidRDefault="0083196D" w:rsidP="00414332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14:paraId="79815F13" w14:textId="54956004" w:rsidR="00D92F84" w:rsidRPr="00414332" w:rsidRDefault="00975F00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Relationships</w:t>
            </w:r>
          </w:p>
          <w:p w14:paraId="14AB2A64" w14:textId="271EB99B" w:rsidR="0083196D" w:rsidRPr="00414332" w:rsidRDefault="0083196D" w:rsidP="00414332">
            <w:pPr>
              <w:rPr>
                <w:sz w:val="18"/>
                <w:szCs w:val="18"/>
              </w:rPr>
            </w:pPr>
          </w:p>
          <w:p w14:paraId="60C32F4C" w14:textId="1E51BE87" w:rsidR="0023623B" w:rsidRPr="00414332" w:rsidRDefault="0023623B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Building Relationships</w:t>
            </w:r>
          </w:p>
          <w:p w14:paraId="4106FF02" w14:textId="77777777" w:rsidR="0023623B" w:rsidRPr="00414332" w:rsidRDefault="0023623B" w:rsidP="00414332">
            <w:pPr>
              <w:rPr>
                <w:sz w:val="18"/>
                <w:szCs w:val="18"/>
              </w:rPr>
            </w:pPr>
          </w:p>
          <w:p w14:paraId="6E402E31" w14:textId="31B65129" w:rsidR="0083196D" w:rsidRPr="00414332" w:rsidRDefault="00975F00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Self-worth</w:t>
            </w:r>
            <w:r w:rsidR="0083196D" w:rsidRPr="00414332">
              <w:rPr>
                <w:i/>
                <w:iCs/>
                <w:sz w:val="18"/>
                <w:szCs w:val="18"/>
              </w:rPr>
              <w:t xml:space="preserve">, unwanted </w:t>
            </w:r>
            <w:r w:rsidRPr="00414332">
              <w:rPr>
                <w:i/>
                <w:iCs/>
                <w:sz w:val="18"/>
                <w:szCs w:val="18"/>
              </w:rPr>
              <w:t xml:space="preserve">attention, relationship boundaries </w:t>
            </w:r>
          </w:p>
        </w:tc>
        <w:tc>
          <w:tcPr>
            <w:tcW w:w="3240" w:type="dxa"/>
          </w:tcPr>
          <w:p w14:paraId="7FF43887" w14:textId="77777777" w:rsidR="00D92F84" w:rsidRPr="00414332" w:rsidRDefault="00975F00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Living in the Wider World</w:t>
            </w:r>
          </w:p>
          <w:p w14:paraId="6EB28446" w14:textId="77777777" w:rsidR="00975F00" w:rsidRPr="00414332" w:rsidRDefault="00975F00" w:rsidP="00414332">
            <w:pPr>
              <w:rPr>
                <w:sz w:val="18"/>
                <w:szCs w:val="18"/>
              </w:rPr>
            </w:pPr>
          </w:p>
          <w:p w14:paraId="4BBA9B06" w14:textId="77777777" w:rsidR="00975F00" w:rsidRPr="00414332" w:rsidRDefault="0023623B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Financial Decision Making</w:t>
            </w:r>
          </w:p>
          <w:p w14:paraId="564B9DD6" w14:textId="77777777" w:rsidR="0023623B" w:rsidRPr="00414332" w:rsidRDefault="0023623B" w:rsidP="00414332">
            <w:pPr>
              <w:rPr>
                <w:sz w:val="18"/>
                <w:szCs w:val="18"/>
              </w:rPr>
            </w:pPr>
          </w:p>
          <w:p w14:paraId="2F391067" w14:textId="340A4632" w:rsidR="0023623B" w:rsidRPr="00414332" w:rsidRDefault="0023623B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Saving, borrowing, budgeting and making financial choices</w:t>
            </w:r>
          </w:p>
        </w:tc>
      </w:tr>
      <w:tr w:rsidR="00414332" w:rsidRPr="00414332" w14:paraId="04EC382E" w14:textId="77777777" w:rsidTr="00414332">
        <w:trPr>
          <w:trHeight w:val="1628"/>
        </w:trPr>
        <w:tc>
          <w:tcPr>
            <w:tcW w:w="751" w:type="dxa"/>
            <w:shd w:val="clear" w:color="auto" w:fill="8EAADB" w:themeFill="accent1" w:themeFillTint="99"/>
          </w:tcPr>
          <w:p w14:paraId="49866508" w14:textId="6AB61784" w:rsidR="00D92F84" w:rsidRPr="00414332" w:rsidRDefault="00D92F84" w:rsidP="00414332">
            <w:pPr>
              <w:jc w:val="center"/>
              <w:rPr>
                <w:sz w:val="28"/>
                <w:szCs w:val="28"/>
              </w:rPr>
            </w:pPr>
            <w:r w:rsidRPr="00414332">
              <w:rPr>
                <w:sz w:val="28"/>
                <w:szCs w:val="28"/>
              </w:rPr>
              <w:t>Year 8</w:t>
            </w:r>
          </w:p>
        </w:tc>
        <w:tc>
          <w:tcPr>
            <w:tcW w:w="2224" w:type="dxa"/>
          </w:tcPr>
          <w:p w14:paraId="1F2C4979" w14:textId="77777777" w:rsidR="0023623B" w:rsidRPr="00414332" w:rsidRDefault="00D92F84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Health and Wellbeing</w:t>
            </w:r>
          </w:p>
          <w:p w14:paraId="2E060A10" w14:textId="77777777" w:rsidR="0023623B" w:rsidRPr="00414332" w:rsidRDefault="0023623B" w:rsidP="00414332">
            <w:pPr>
              <w:rPr>
                <w:sz w:val="18"/>
                <w:szCs w:val="18"/>
              </w:rPr>
            </w:pPr>
          </w:p>
          <w:p w14:paraId="50742677" w14:textId="77777777" w:rsidR="0023623B" w:rsidRPr="00414332" w:rsidRDefault="0023623B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Emotional Wellbeing</w:t>
            </w:r>
          </w:p>
          <w:p w14:paraId="4AD331AA" w14:textId="77777777" w:rsidR="0023623B" w:rsidRPr="00414332" w:rsidRDefault="0023623B" w:rsidP="00414332">
            <w:pPr>
              <w:rPr>
                <w:sz w:val="18"/>
                <w:szCs w:val="18"/>
              </w:rPr>
            </w:pPr>
          </w:p>
          <w:p w14:paraId="43DEBA00" w14:textId="0332B416" w:rsidR="00D92F84" w:rsidRPr="00414332" w:rsidRDefault="0023623B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Mental health and emotional wellbeing</w:t>
            </w:r>
            <w:r w:rsidR="00D92F84" w:rsidRPr="00414332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44" w:type="dxa"/>
          </w:tcPr>
          <w:p w14:paraId="7BF3CD2B" w14:textId="77777777" w:rsidR="00D92F84" w:rsidRPr="00414332" w:rsidRDefault="0023623B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Health and Wellbeing</w:t>
            </w:r>
          </w:p>
          <w:p w14:paraId="14497A8C" w14:textId="77777777" w:rsidR="0023623B" w:rsidRPr="00414332" w:rsidRDefault="0023623B" w:rsidP="00414332">
            <w:pPr>
              <w:rPr>
                <w:sz w:val="18"/>
                <w:szCs w:val="18"/>
              </w:rPr>
            </w:pPr>
          </w:p>
          <w:p w14:paraId="415122F3" w14:textId="77777777" w:rsidR="0023623B" w:rsidRPr="00414332" w:rsidRDefault="0023623B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Emotional Wellbeing</w:t>
            </w:r>
          </w:p>
          <w:p w14:paraId="56C60EA0" w14:textId="77777777" w:rsidR="0023623B" w:rsidRPr="00414332" w:rsidRDefault="0023623B" w:rsidP="00414332">
            <w:pPr>
              <w:rPr>
                <w:sz w:val="18"/>
                <w:szCs w:val="18"/>
              </w:rPr>
            </w:pPr>
          </w:p>
          <w:p w14:paraId="52926086" w14:textId="03486CA4" w:rsidR="0023623B" w:rsidRPr="00414332" w:rsidRDefault="0023623B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Body image, coping strategies, digital resilience</w:t>
            </w:r>
          </w:p>
        </w:tc>
        <w:tc>
          <w:tcPr>
            <w:tcW w:w="2345" w:type="dxa"/>
          </w:tcPr>
          <w:p w14:paraId="33DA0787" w14:textId="77777777" w:rsidR="0023623B" w:rsidRPr="00414332" w:rsidRDefault="00A52EF3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Relationships</w:t>
            </w:r>
          </w:p>
          <w:p w14:paraId="44B95BF5" w14:textId="77777777" w:rsidR="00A52EF3" w:rsidRPr="00414332" w:rsidRDefault="00A52EF3" w:rsidP="00414332">
            <w:pPr>
              <w:rPr>
                <w:sz w:val="18"/>
                <w:szCs w:val="18"/>
              </w:rPr>
            </w:pPr>
          </w:p>
          <w:p w14:paraId="48365614" w14:textId="77777777" w:rsidR="00A52EF3" w:rsidRPr="00414332" w:rsidRDefault="00A52EF3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Positive Relationships and Discrimination</w:t>
            </w:r>
          </w:p>
          <w:p w14:paraId="42F6F20B" w14:textId="77777777" w:rsidR="00A52EF3" w:rsidRPr="00414332" w:rsidRDefault="00A52EF3" w:rsidP="00414332">
            <w:pPr>
              <w:rPr>
                <w:sz w:val="18"/>
                <w:szCs w:val="18"/>
              </w:rPr>
            </w:pPr>
          </w:p>
          <w:p w14:paraId="548DDC4E" w14:textId="1C645753" w:rsidR="00A52EF3" w:rsidRPr="00414332" w:rsidRDefault="00A52EF3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 xml:space="preserve">Positive and negative relationships, all forms of discrimination, prejudice and stereotypes </w:t>
            </w:r>
          </w:p>
        </w:tc>
        <w:tc>
          <w:tcPr>
            <w:tcW w:w="2637" w:type="dxa"/>
          </w:tcPr>
          <w:p w14:paraId="3FA26FE5" w14:textId="77777777" w:rsidR="00A52EF3" w:rsidRPr="00414332" w:rsidRDefault="00A52EF3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Living in the Wider World</w:t>
            </w:r>
          </w:p>
          <w:p w14:paraId="55AB7856" w14:textId="77777777" w:rsidR="00A52EF3" w:rsidRPr="00414332" w:rsidRDefault="00A52EF3" w:rsidP="00414332">
            <w:pPr>
              <w:rPr>
                <w:sz w:val="18"/>
                <w:szCs w:val="18"/>
              </w:rPr>
            </w:pPr>
          </w:p>
          <w:p w14:paraId="2E345469" w14:textId="77777777" w:rsidR="00A52EF3" w:rsidRPr="00414332" w:rsidRDefault="00A52EF3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Community and Careers</w:t>
            </w:r>
          </w:p>
          <w:p w14:paraId="2896F977" w14:textId="77777777" w:rsidR="00A52EF3" w:rsidRPr="00414332" w:rsidRDefault="00A52EF3" w:rsidP="00414332">
            <w:pPr>
              <w:rPr>
                <w:sz w:val="18"/>
                <w:szCs w:val="18"/>
              </w:rPr>
            </w:pPr>
          </w:p>
          <w:p w14:paraId="61497E31" w14:textId="42ED2259" w:rsidR="00D92F84" w:rsidRPr="00414332" w:rsidRDefault="00A52EF3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Equality of opportunity in careers and life choices, different types of patterns and work</w:t>
            </w:r>
          </w:p>
        </w:tc>
        <w:tc>
          <w:tcPr>
            <w:tcW w:w="2636" w:type="dxa"/>
          </w:tcPr>
          <w:p w14:paraId="633B553E" w14:textId="77777777" w:rsidR="00D92F84" w:rsidRPr="00414332" w:rsidRDefault="00A52EF3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Health and Wellbeing</w:t>
            </w:r>
          </w:p>
          <w:p w14:paraId="5DA3B4A7" w14:textId="77777777" w:rsidR="00A52EF3" w:rsidRPr="00414332" w:rsidRDefault="00A52EF3" w:rsidP="00414332">
            <w:pPr>
              <w:rPr>
                <w:sz w:val="18"/>
                <w:szCs w:val="18"/>
              </w:rPr>
            </w:pPr>
          </w:p>
          <w:p w14:paraId="6612EACE" w14:textId="77777777" w:rsidR="00A52EF3" w:rsidRPr="00414332" w:rsidRDefault="00A52EF3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Drugs and Alcohol</w:t>
            </w:r>
          </w:p>
          <w:p w14:paraId="2A97FDA4" w14:textId="77777777" w:rsidR="00A52EF3" w:rsidRPr="00414332" w:rsidRDefault="00A52EF3" w:rsidP="00414332">
            <w:pPr>
              <w:rPr>
                <w:sz w:val="18"/>
                <w:szCs w:val="18"/>
              </w:rPr>
            </w:pPr>
          </w:p>
          <w:p w14:paraId="1C3363C5" w14:textId="77777777" w:rsidR="00A52EF3" w:rsidRPr="00414332" w:rsidRDefault="00A52EF3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Alcohol and drug misuse and pressures relating to drug use</w:t>
            </w:r>
          </w:p>
          <w:p w14:paraId="5B7B002E" w14:textId="02E9A814" w:rsidR="00A52EF3" w:rsidRPr="00414332" w:rsidRDefault="00A52EF3" w:rsidP="00414332">
            <w:pPr>
              <w:rPr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Understanding the law</w:t>
            </w:r>
          </w:p>
        </w:tc>
        <w:tc>
          <w:tcPr>
            <w:tcW w:w="3240" w:type="dxa"/>
          </w:tcPr>
          <w:p w14:paraId="75D0386D" w14:textId="77777777" w:rsidR="00D92F84" w:rsidRPr="00414332" w:rsidRDefault="00A52EF3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Living in the Wider World</w:t>
            </w:r>
          </w:p>
          <w:p w14:paraId="4EF53DDC" w14:textId="77777777" w:rsidR="00A52EF3" w:rsidRPr="00414332" w:rsidRDefault="00A52EF3" w:rsidP="00414332">
            <w:pPr>
              <w:rPr>
                <w:sz w:val="18"/>
                <w:szCs w:val="18"/>
              </w:rPr>
            </w:pPr>
          </w:p>
          <w:p w14:paraId="2E3CB70A" w14:textId="4A9315B9" w:rsidR="00A52EF3" w:rsidRPr="00414332" w:rsidRDefault="00A52EF3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Digital literacy and Safety</w:t>
            </w:r>
          </w:p>
          <w:p w14:paraId="3AF8B021" w14:textId="77777777" w:rsidR="00A52EF3" w:rsidRPr="00414332" w:rsidRDefault="00A52EF3" w:rsidP="00414332">
            <w:pPr>
              <w:rPr>
                <w:sz w:val="18"/>
                <w:szCs w:val="18"/>
              </w:rPr>
            </w:pPr>
          </w:p>
          <w:p w14:paraId="18C2D182" w14:textId="6D89B5B3" w:rsidR="00A52EF3" w:rsidRPr="00414332" w:rsidRDefault="00A52EF3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Online safety, digital literacy, media reliability, image sharing, navigating the world of digital media</w:t>
            </w:r>
          </w:p>
        </w:tc>
      </w:tr>
      <w:tr w:rsidR="00414332" w:rsidRPr="00414332" w14:paraId="1DC76EB6" w14:textId="77777777" w:rsidTr="00414332">
        <w:trPr>
          <w:trHeight w:val="1567"/>
        </w:trPr>
        <w:tc>
          <w:tcPr>
            <w:tcW w:w="751" w:type="dxa"/>
            <w:shd w:val="clear" w:color="auto" w:fill="8EAADB" w:themeFill="accent1" w:themeFillTint="99"/>
          </w:tcPr>
          <w:p w14:paraId="7533E8EA" w14:textId="66B11E5C" w:rsidR="00D92F84" w:rsidRPr="00414332" w:rsidRDefault="00D92F84" w:rsidP="00414332">
            <w:pPr>
              <w:jc w:val="center"/>
              <w:rPr>
                <w:sz w:val="28"/>
                <w:szCs w:val="28"/>
              </w:rPr>
            </w:pPr>
            <w:r w:rsidRPr="00414332">
              <w:rPr>
                <w:sz w:val="28"/>
                <w:szCs w:val="28"/>
              </w:rPr>
              <w:t>Year 9</w:t>
            </w:r>
          </w:p>
        </w:tc>
        <w:tc>
          <w:tcPr>
            <w:tcW w:w="2224" w:type="dxa"/>
          </w:tcPr>
          <w:p w14:paraId="187A139B" w14:textId="77777777" w:rsidR="00FF6410" w:rsidRPr="00414332" w:rsidRDefault="00D92F84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Health and Wellbeing</w:t>
            </w:r>
          </w:p>
          <w:p w14:paraId="55790453" w14:textId="77777777" w:rsidR="00FF6410" w:rsidRPr="00414332" w:rsidRDefault="00FF6410" w:rsidP="00414332">
            <w:pPr>
              <w:rPr>
                <w:sz w:val="18"/>
                <w:szCs w:val="18"/>
              </w:rPr>
            </w:pPr>
          </w:p>
          <w:p w14:paraId="76BCBF30" w14:textId="77777777" w:rsidR="00FF6410" w:rsidRPr="00414332" w:rsidRDefault="00FF6410" w:rsidP="00414332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4143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Healthy physical and mental health</w:t>
            </w:r>
            <w:r w:rsidRPr="0041433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3B7179C" w14:textId="77777777" w:rsidR="00FF6410" w:rsidRPr="00414332" w:rsidRDefault="00FF6410" w:rsidP="00414332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637B5FA7" w14:textId="3C2627F2" w:rsidR="00A52EF3" w:rsidRPr="00414332" w:rsidRDefault="00FF6410" w:rsidP="004143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414332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Importance of sleep</w:t>
            </w:r>
            <w:r w:rsidRPr="00414332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, r</w:t>
            </w:r>
            <w:r w:rsidRPr="00414332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eframing negative thinking</w:t>
            </w:r>
            <w:r w:rsidRPr="00414332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, h</w:t>
            </w:r>
            <w:r w:rsidRPr="00414332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ealthy routines</w:t>
            </w:r>
            <w:r w:rsidRPr="00414332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, p</w:t>
            </w:r>
            <w:r w:rsidRPr="00414332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romoting emotional wellbeing</w:t>
            </w:r>
            <w:r w:rsidRPr="00414332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,</w:t>
            </w:r>
            <w:r w:rsidRPr="00414332">
              <w:rPr>
                <w:rStyle w:val="normaltextrun"/>
                <w:i/>
                <w:iCs/>
                <w:sz w:val="18"/>
                <w:szCs w:val="18"/>
              </w:rPr>
              <w:t xml:space="preserve"> </w:t>
            </w:r>
            <w:r w:rsidRPr="00414332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m</w:t>
            </w:r>
            <w:r w:rsidRPr="00414332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ental ill health, stigma and getting help</w:t>
            </w:r>
            <w:r w:rsidRPr="00414332">
              <w:rPr>
                <w:rStyle w:val="eop"/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44" w:type="dxa"/>
          </w:tcPr>
          <w:p w14:paraId="24B63E2B" w14:textId="77777777" w:rsidR="00D92F84" w:rsidRPr="00414332" w:rsidRDefault="00FF6410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Relationships</w:t>
            </w:r>
          </w:p>
          <w:p w14:paraId="6D08C597" w14:textId="77777777" w:rsidR="00FF6410" w:rsidRPr="00414332" w:rsidRDefault="00FF6410" w:rsidP="00414332">
            <w:pPr>
              <w:rPr>
                <w:sz w:val="18"/>
                <w:szCs w:val="18"/>
              </w:rPr>
            </w:pPr>
          </w:p>
          <w:p w14:paraId="3DA1F9C8" w14:textId="77777777" w:rsidR="00FF6410" w:rsidRPr="00414332" w:rsidRDefault="00FF6410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Respectful Relationships</w:t>
            </w:r>
          </w:p>
          <w:p w14:paraId="15294152" w14:textId="77777777" w:rsidR="00FF6410" w:rsidRPr="00414332" w:rsidRDefault="00FF6410" w:rsidP="00414332">
            <w:pPr>
              <w:rPr>
                <w:sz w:val="18"/>
                <w:szCs w:val="18"/>
              </w:rPr>
            </w:pPr>
          </w:p>
          <w:p w14:paraId="0F11733F" w14:textId="6624EB2C" w:rsidR="00FF6410" w:rsidRPr="00414332" w:rsidRDefault="00FF6410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Healthy and unhealthy relationships, families and parenting, marriage, diversity and LGBTQ</w:t>
            </w:r>
          </w:p>
        </w:tc>
        <w:tc>
          <w:tcPr>
            <w:tcW w:w="2345" w:type="dxa"/>
          </w:tcPr>
          <w:p w14:paraId="12965F1E" w14:textId="77777777" w:rsidR="00D92F84" w:rsidRPr="00414332" w:rsidRDefault="00FF6410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Relationships</w:t>
            </w:r>
          </w:p>
          <w:p w14:paraId="7BF12A6C" w14:textId="77777777" w:rsidR="00FF6410" w:rsidRPr="00414332" w:rsidRDefault="00FF6410" w:rsidP="00414332">
            <w:pPr>
              <w:rPr>
                <w:sz w:val="18"/>
                <w:szCs w:val="18"/>
              </w:rPr>
            </w:pPr>
          </w:p>
          <w:p w14:paraId="6B64A49B" w14:textId="77777777" w:rsidR="00FF6410" w:rsidRPr="00414332" w:rsidRDefault="00FF6410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Intimate Relationships</w:t>
            </w:r>
          </w:p>
          <w:p w14:paraId="5040E8E4" w14:textId="77777777" w:rsidR="00FF6410" w:rsidRPr="00414332" w:rsidRDefault="00FF6410" w:rsidP="00414332">
            <w:pPr>
              <w:rPr>
                <w:sz w:val="18"/>
                <w:szCs w:val="18"/>
              </w:rPr>
            </w:pPr>
          </w:p>
          <w:p w14:paraId="7E419492" w14:textId="77777777" w:rsidR="00FF6410" w:rsidRPr="00414332" w:rsidRDefault="00FF6410" w:rsidP="00414332">
            <w:pPr>
              <w:rPr>
                <w:sz w:val="18"/>
                <w:szCs w:val="18"/>
              </w:rPr>
            </w:pPr>
          </w:p>
          <w:p w14:paraId="2B7EE8BE" w14:textId="5E726631" w:rsidR="00FF6410" w:rsidRPr="00414332" w:rsidRDefault="00FF6410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Consent, contraception, risk of STIs and attitudes towards pornography</w:t>
            </w:r>
          </w:p>
        </w:tc>
        <w:tc>
          <w:tcPr>
            <w:tcW w:w="2637" w:type="dxa"/>
          </w:tcPr>
          <w:p w14:paraId="01EFCBD4" w14:textId="77777777" w:rsidR="00D92F84" w:rsidRPr="00414332" w:rsidRDefault="00FF6410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Living in the Wider World</w:t>
            </w:r>
          </w:p>
          <w:p w14:paraId="1500A830" w14:textId="77777777" w:rsidR="00FF6410" w:rsidRPr="00414332" w:rsidRDefault="00FF6410" w:rsidP="00414332">
            <w:pPr>
              <w:rPr>
                <w:sz w:val="18"/>
                <w:szCs w:val="18"/>
              </w:rPr>
            </w:pPr>
          </w:p>
          <w:p w14:paraId="26BCAF09" w14:textId="77777777" w:rsidR="00FF6410" w:rsidRPr="00414332" w:rsidRDefault="00FF6410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Setting goals and employability skills</w:t>
            </w:r>
          </w:p>
          <w:p w14:paraId="4DF3ED97" w14:textId="77777777" w:rsidR="00FF6410" w:rsidRPr="00414332" w:rsidRDefault="00FF6410" w:rsidP="00414332">
            <w:pPr>
              <w:rPr>
                <w:sz w:val="18"/>
                <w:szCs w:val="18"/>
              </w:rPr>
            </w:pPr>
          </w:p>
          <w:p w14:paraId="3EB384FC" w14:textId="3D3B591B" w:rsidR="00FF6410" w:rsidRPr="00414332" w:rsidRDefault="00E80922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Learning strengths, career options, goal setting, online presence</w:t>
            </w:r>
          </w:p>
        </w:tc>
        <w:tc>
          <w:tcPr>
            <w:tcW w:w="2636" w:type="dxa"/>
          </w:tcPr>
          <w:p w14:paraId="312741D5" w14:textId="77777777" w:rsidR="00D92F84" w:rsidRPr="00414332" w:rsidRDefault="00E80922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Health and Wellbeing</w:t>
            </w:r>
          </w:p>
          <w:p w14:paraId="31F2A9AE" w14:textId="77777777" w:rsidR="00E80922" w:rsidRPr="00414332" w:rsidRDefault="00E80922" w:rsidP="00414332">
            <w:pPr>
              <w:rPr>
                <w:sz w:val="18"/>
                <w:szCs w:val="18"/>
              </w:rPr>
            </w:pPr>
          </w:p>
          <w:p w14:paraId="3CFF0458" w14:textId="77777777" w:rsidR="00E80922" w:rsidRPr="00414332" w:rsidRDefault="00E80922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Healthy choices and lifestyle</w:t>
            </w:r>
          </w:p>
          <w:p w14:paraId="75ACB0CF" w14:textId="77777777" w:rsidR="00E80922" w:rsidRPr="00414332" w:rsidRDefault="00E80922" w:rsidP="00414332">
            <w:pPr>
              <w:rPr>
                <w:sz w:val="18"/>
                <w:szCs w:val="18"/>
              </w:rPr>
            </w:pPr>
          </w:p>
          <w:p w14:paraId="080187B9" w14:textId="5515A98A" w:rsidR="00E80922" w:rsidRPr="00414332" w:rsidRDefault="00E80922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Attitudes towards drug and alcohol, effects of drug and alcohol use</w:t>
            </w:r>
          </w:p>
        </w:tc>
        <w:tc>
          <w:tcPr>
            <w:tcW w:w="3240" w:type="dxa"/>
          </w:tcPr>
          <w:p w14:paraId="191DAB51" w14:textId="088DEC78" w:rsidR="00E80922" w:rsidRPr="00414332" w:rsidRDefault="00E80922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Living in the Wider World</w:t>
            </w:r>
          </w:p>
          <w:p w14:paraId="47B57050" w14:textId="16A29A29" w:rsidR="00E80922" w:rsidRPr="00414332" w:rsidRDefault="00E80922" w:rsidP="00414332">
            <w:pPr>
              <w:rPr>
                <w:sz w:val="18"/>
                <w:szCs w:val="18"/>
              </w:rPr>
            </w:pPr>
          </w:p>
          <w:p w14:paraId="7700DC5A" w14:textId="75A49144" w:rsidR="00E80922" w:rsidRPr="00414332" w:rsidRDefault="00E80922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Peer influence, substance use and gangs</w:t>
            </w:r>
          </w:p>
          <w:p w14:paraId="4565C3FB" w14:textId="6C1C5A29" w:rsidR="00E80922" w:rsidRPr="00414332" w:rsidRDefault="00E80922" w:rsidP="00414332">
            <w:pPr>
              <w:rPr>
                <w:sz w:val="18"/>
                <w:szCs w:val="18"/>
              </w:rPr>
            </w:pPr>
          </w:p>
          <w:p w14:paraId="16BBB8E7" w14:textId="3FB8A0E6" w:rsidR="00E80922" w:rsidRPr="00414332" w:rsidRDefault="00E80922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 xml:space="preserve">Substance misuse, Making the right choices, </w:t>
            </w:r>
            <w:r w:rsidR="00C55A96" w:rsidRPr="00414332">
              <w:rPr>
                <w:i/>
                <w:iCs/>
                <w:sz w:val="18"/>
                <w:szCs w:val="18"/>
              </w:rPr>
              <w:t>peer influence, gang exploitation and serious crime</w:t>
            </w:r>
          </w:p>
          <w:p w14:paraId="63EC1695" w14:textId="732B4178" w:rsidR="00E80922" w:rsidRPr="00414332" w:rsidRDefault="00E80922" w:rsidP="00414332">
            <w:pPr>
              <w:rPr>
                <w:i/>
                <w:iCs/>
                <w:sz w:val="18"/>
                <w:szCs w:val="18"/>
              </w:rPr>
            </w:pPr>
          </w:p>
          <w:p w14:paraId="5D7B95A6" w14:textId="77777777" w:rsidR="00E80922" w:rsidRPr="00414332" w:rsidRDefault="00E80922" w:rsidP="00414332">
            <w:pPr>
              <w:rPr>
                <w:sz w:val="18"/>
                <w:szCs w:val="18"/>
              </w:rPr>
            </w:pPr>
          </w:p>
          <w:p w14:paraId="3DC08552" w14:textId="42FDAE8A" w:rsidR="00E80922" w:rsidRPr="00414332" w:rsidRDefault="00E80922" w:rsidP="00414332">
            <w:pPr>
              <w:rPr>
                <w:sz w:val="18"/>
                <w:szCs w:val="18"/>
              </w:rPr>
            </w:pPr>
          </w:p>
        </w:tc>
      </w:tr>
      <w:tr w:rsidR="00414332" w:rsidRPr="00414332" w14:paraId="79310BA6" w14:textId="77777777" w:rsidTr="00414332">
        <w:trPr>
          <w:trHeight w:val="47"/>
        </w:trPr>
        <w:tc>
          <w:tcPr>
            <w:tcW w:w="751" w:type="dxa"/>
            <w:shd w:val="clear" w:color="auto" w:fill="8EAADB" w:themeFill="accent1" w:themeFillTint="99"/>
          </w:tcPr>
          <w:p w14:paraId="06EF0061" w14:textId="3EB7108A" w:rsidR="00D92F84" w:rsidRPr="00414332" w:rsidRDefault="00D92F84" w:rsidP="00414332">
            <w:pPr>
              <w:jc w:val="center"/>
              <w:rPr>
                <w:sz w:val="28"/>
                <w:szCs w:val="28"/>
              </w:rPr>
            </w:pPr>
            <w:r w:rsidRPr="00414332">
              <w:rPr>
                <w:sz w:val="28"/>
                <w:szCs w:val="28"/>
              </w:rPr>
              <w:t>Year 10</w:t>
            </w:r>
          </w:p>
        </w:tc>
        <w:tc>
          <w:tcPr>
            <w:tcW w:w="2224" w:type="dxa"/>
          </w:tcPr>
          <w:p w14:paraId="33C6E726" w14:textId="77777777" w:rsidR="00D92F84" w:rsidRPr="00414332" w:rsidRDefault="00D92F84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 xml:space="preserve">Health and Wellbeing </w:t>
            </w:r>
          </w:p>
          <w:p w14:paraId="05DF1BCC" w14:textId="77777777" w:rsidR="00E0047E" w:rsidRPr="00414332" w:rsidRDefault="00E0047E" w:rsidP="00414332">
            <w:pPr>
              <w:rPr>
                <w:sz w:val="18"/>
                <w:szCs w:val="18"/>
              </w:rPr>
            </w:pPr>
          </w:p>
          <w:p w14:paraId="08F381B8" w14:textId="77777777" w:rsidR="00E0047E" w:rsidRPr="00414332" w:rsidRDefault="00E0047E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Positive Mental Health</w:t>
            </w:r>
          </w:p>
          <w:p w14:paraId="026311BF" w14:textId="77777777" w:rsidR="00E0047E" w:rsidRPr="00414332" w:rsidRDefault="00E0047E" w:rsidP="00414332">
            <w:pPr>
              <w:rPr>
                <w:sz w:val="18"/>
                <w:szCs w:val="18"/>
              </w:rPr>
            </w:pPr>
          </w:p>
          <w:p w14:paraId="19EE4EED" w14:textId="20C6436A" w:rsidR="00E0047E" w:rsidRPr="00414332" w:rsidRDefault="00E0047E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Physical and mental wellbeing, building connections, wellbeing goals, supporting others</w:t>
            </w:r>
          </w:p>
        </w:tc>
        <w:tc>
          <w:tcPr>
            <w:tcW w:w="2344" w:type="dxa"/>
          </w:tcPr>
          <w:p w14:paraId="52E469DD" w14:textId="32168E94" w:rsidR="00D92F84" w:rsidRPr="00414332" w:rsidRDefault="00091A73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Relationships</w:t>
            </w:r>
          </w:p>
          <w:p w14:paraId="26688E79" w14:textId="61E31EAB" w:rsidR="00C54831" w:rsidRPr="00414332" w:rsidRDefault="00C54831" w:rsidP="00414332">
            <w:pPr>
              <w:rPr>
                <w:sz w:val="18"/>
                <w:szCs w:val="18"/>
              </w:rPr>
            </w:pPr>
          </w:p>
          <w:p w14:paraId="3780DCA1" w14:textId="77777777" w:rsidR="00AE3A95" w:rsidRPr="00414332" w:rsidRDefault="00AE3A95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Families</w:t>
            </w:r>
          </w:p>
          <w:p w14:paraId="4BFBB83A" w14:textId="12D75FEA" w:rsidR="00493165" w:rsidRPr="00414332" w:rsidRDefault="00493165" w:rsidP="00414332">
            <w:pPr>
              <w:rPr>
                <w:sz w:val="18"/>
                <w:szCs w:val="18"/>
              </w:rPr>
            </w:pPr>
          </w:p>
          <w:p w14:paraId="6B875B7D" w14:textId="42CDAF30" w:rsidR="00493165" w:rsidRPr="00414332" w:rsidRDefault="00493165" w:rsidP="00414332">
            <w:pPr>
              <w:rPr>
                <w:sz w:val="18"/>
                <w:szCs w:val="18"/>
              </w:rPr>
            </w:pPr>
          </w:p>
          <w:p w14:paraId="66568AB9" w14:textId="250931CC" w:rsidR="00A36A4F" w:rsidRPr="00414332" w:rsidRDefault="00EB49ED" w:rsidP="00414332">
            <w:pPr>
              <w:rPr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Different families</w:t>
            </w:r>
            <w:r w:rsidR="00DC5FA6" w:rsidRPr="00414332">
              <w:rPr>
                <w:i/>
                <w:iCs/>
                <w:sz w:val="18"/>
                <w:szCs w:val="18"/>
              </w:rPr>
              <w:t>,</w:t>
            </w:r>
            <w:r w:rsidRPr="00414332">
              <w:rPr>
                <w:i/>
                <w:iCs/>
                <w:sz w:val="18"/>
                <w:szCs w:val="18"/>
              </w:rPr>
              <w:t xml:space="preserve"> </w:t>
            </w:r>
            <w:r w:rsidR="00EC4C5D" w:rsidRPr="00414332">
              <w:rPr>
                <w:i/>
                <w:iCs/>
                <w:sz w:val="18"/>
                <w:szCs w:val="18"/>
              </w:rPr>
              <w:t>a</w:t>
            </w:r>
            <w:r w:rsidR="00493165" w:rsidRPr="00414332">
              <w:rPr>
                <w:i/>
                <w:iCs/>
                <w:sz w:val="18"/>
                <w:szCs w:val="18"/>
              </w:rPr>
              <w:t xml:space="preserve">bortion, </w:t>
            </w:r>
            <w:r w:rsidR="00EC4C5D" w:rsidRPr="00414332">
              <w:rPr>
                <w:i/>
                <w:iCs/>
                <w:sz w:val="18"/>
                <w:szCs w:val="18"/>
              </w:rPr>
              <w:t>f</w:t>
            </w:r>
            <w:r w:rsidR="00AE3A95" w:rsidRPr="00414332">
              <w:rPr>
                <w:i/>
                <w:iCs/>
                <w:sz w:val="18"/>
                <w:szCs w:val="18"/>
              </w:rPr>
              <w:t>ertility treatments</w:t>
            </w:r>
            <w:r w:rsidR="00740570" w:rsidRPr="00414332">
              <w:rPr>
                <w:i/>
                <w:iCs/>
                <w:sz w:val="18"/>
                <w:szCs w:val="18"/>
              </w:rPr>
              <w:t>, blood, organ and stem cell donations</w:t>
            </w:r>
          </w:p>
        </w:tc>
        <w:tc>
          <w:tcPr>
            <w:tcW w:w="2345" w:type="dxa"/>
          </w:tcPr>
          <w:p w14:paraId="418AD2F7" w14:textId="77777777" w:rsidR="00642871" w:rsidRPr="00414332" w:rsidRDefault="00642871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Relationships</w:t>
            </w:r>
          </w:p>
          <w:p w14:paraId="05CC17D7" w14:textId="77777777" w:rsidR="00642871" w:rsidRPr="00414332" w:rsidRDefault="00642871" w:rsidP="00414332">
            <w:pPr>
              <w:rPr>
                <w:sz w:val="18"/>
                <w:szCs w:val="18"/>
              </w:rPr>
            </w:pPr>
          </w:p>
          <w:p w14:paraId="01BB38E0" w14:textId="77777777" w:rsidR="00642871" w:rsidRPr="00414332" w:rsidRDefault="00642871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Addressing extremism and radicalisation</w:t>
            </w:r>
          </w:p>
          <w:p w14:paraId="06818B79" w14:textId="77777777" w:rsidR="00642871" w:rsidRPr="00414332" w:rsidRDefault="00642871" w:rsidP="00414332">
            <w:pPr>
              <w:rPr>
                <w:sz w:val="18"/>
                <w:szCs w:val="18"/>
              </w:rPr>
            </w:pPr>
          </w:p>
          <w:p w14:paraId="2114D6FE" w14:textId="32D046E0" w:rsidR="0089230A" w:rsidRPr="00414332" w:rsidRDefault="00642871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Valuing diversity, understanding and preventing extremism, communities</w:t>
            </w:r>
          </w:p>
        </w:tc>
        <w:tc>
          <w:tcPr>
            <w:tcW w:w="2637" w:type="dxa"/>
          </w:tcPr>
          <w:p w14:paraId="79910E15" w14:textId="2DDBA9DE" w:rsidR="00F85EF0" w:rsidRPr="00414332" w:rsidRDefault="00DC76C2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Living in the Wider World</w:t>
            </w:r>
          </w:p>
          <w:p w14:paraId="5F106E0E" w14:textId="145B0912" w:rsidR="00DC76C2" w:rsidRPr="00414332" w:rsidRDefault="00DC76C2" w:rsidP="00414332">
            <w:pPr>
              <w:rPr>
                <w:sz w:val="18"/>
                <w:szCs w:val="18"/>
              </w:rPr>
            </w:pPr>
          </w:p>
          <w:p w14:paraId="0377C64B" w14:textId="226E6D90" w:rsidR="00DC76C2" w:rsidRPr="00414332" w:rsidRDefault="00EC4A07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Financial decision making</w:t>
            </w:r>
          </w:p>
          <w:p w14:paraId="480B33DC" w14:textId="77777777" w:rsidR="00F85EF0" w:rsidRPr="00414332" w:rsidRDefault="00F85EF0" w:rsidP="00414332">
            <w:pPr>
              <w:rPr>
                <w:sz w:val="18"/>
                <w:szCs w:val="18"/>
              </w:rPr>
            </w:pPr>
          </w:p>
          <w:p w14:paraId="2913705A" w14:textId="77777777" w:rsidR="00EC4A07" w:rsidRPr="00414332" w:rsidRDefault="00EC4A07" w:rsidP="00414332">
            <w:pPr>
              <w:rPr>
                <w:sz w:val="18"/>
                <w:szCs w:val="18"/>
              </w:rPr>
            </w:pPr>
          </w:p>
          <w:p w14:paraId="37888473" w14:textId="49A3D2D9" w:rsidR="00EC4A07" w:rsidRPr="00414332" w:rsidRDefault="00EC4A07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The impact of financial decisions, debt, gambling and the impact of advertising on financial choices</w:t>
            </w:r>
          </w:p>
        </w:tc>
        <w:tc>
          <w:tcPr>
            <w:tcW w:w="2636" w:type="dxa"/>
          </w:tcPr>
          <w:p w14:paraId="4DF5FFC8" w14:textId="77777777" w:rsidR="00D92F84" w:rsidRPr="00414332" w:rsidRDefault="00642871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Living in the Wider World</w:t>
            </w:r>
          </w:p>
          <w:p w14:paraId="6C5037A1" w14:textId="77777777" w:rsidR="0026240D" w:rsidRPr="00414332" w:rsidRDefault="0026240D" w:rsidP="00414332">
            <w:pPr>
              <w:rPr>
                <w:sz w:val="18"/>
                <w:szCs w:val="18"/>
              </w:rPr>
            </w:pPr>
          </w:p>
          <w:p w14:paraId="14D037EC" w14:textId="0B40B8B7" w:rsidR="0026240D" w:rsidRPr="00414332" w:rsidRDefault="003436D3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 xml:space="preserve">Careers and Employability </w:t>
            </w:r>
          </w:p>
          <w:p w14:paraId="4CFB09DD" w14:textId="55B644C4" w:rsidR="003436D3" w:rsidRPr="00414332" w:rsidRDefault="003436D3" w:rsidP="00414332">
            <w:pPr>
              <w:rPr>
                <w:sz w:val="18"/>
                <w:szCs w:val="18"/>
              </w:rPr>
            </w:pPr>
          </w:p>
          <w:p w14:paraId="4C78F91B" w14:textId="57F95BD8" w:rsidR="003436D3" w:rsidRPr="00414332" w:rsidRDefault="003436D3" w:rsidP="00414332">
            <w:pPr>
              <w:rPr>
                <w:sz w:val="18"/>
                <w:szCs w:val="18"/>
              </w:rPr>
            </w:pPr>
          </w:p>
          <w:p w14:paraId="144561E9" w14:textId="3208618C" w:rsidR="003436D3" w:rsidRPr="00414332" w:rsidRDefault="002C36FE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 xml:space="preserve">Preparation and readiness for </w:t>
            </w:r>
            <w:r w:rsidR="003A1AAB" w:rsidRPr="00414332">
              <w:rPr>
                <w:i/>
                <w:iCs/>
                <w:sz w:val="18"/>
                <w:szCs w:val="18"/>
              </w:rPr>
              <w:t>work,</w:t>
            </w:r>
            <w:r w:rsidR="00CD7FB6" w:rsidRPr="00414332">
              <w:rPr>
                <w:i/>
                <w:iCs/>
                <w:sz w:val="18"/>
                <w:szCs w:val="18"/>
              </w:rPr>
              <w:t xml:space="preserve"> Employability skills</w:t>
            </w:r>
            <w:r w:rsidR="00943DCC" w:rsidRPr="00414332">
              <w:rPr>
                <w:i/>
                <w:iCs/>
                <w:sz w:val="18"/>
                <w:szCs w:val="18"/>
              </w:rPr>
              <w:t>, role models</w:t>
            </w:r>
          </w:p>
          <w:p w14:paraId="0B4DEFC5" w14:textId="12FE23AA" w:rsidR="003436D3" w:rsidRPr="00414332" w:rsidRDefault="003436D3" w:rsidP="0041433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634EAD98" w14:textId="77777777" w:rsidR="00D92F84" w:rsidRPr="00414332" w:rsidRDefault="0073355C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Living in the Wider World</w:t>
            </w:r>
          </w:p>
          <w:p w14:paraId="62B74F65" w14:textId="77777777" w:rsidR="002C36FE" w:rsidRPr="00414332" w:rsidRDefault="002C36FE" w:rsidP="00414332">
            <w:pPr>
              <w:rPr>
                <w:sz w:val="18"/>
                <w:szCs w:val="18"/>
              </w:rPr>
            </w:pPr>
          </w:p>
          <w:p w14:paraId="02B72717" w14:textId="3AF10741" w:rsidR="002C36FE" w:rsidRPr="00414332" w:rsidRDefault="0013322A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 xml:space="preserve">Careers and Employability </w:t>
            </w:r>
          </w:p>
          <w:p w14:paraId="455DACDE" w14:textId="77777777" w:rsidR="0013322A" w:rsidRPr="00414332" w:rsidRDefault="0013322A" w:rsidP="00414332">
            <w:pPr>
              <w:rPr>
                <w:sz w:val="18"/>
                <w:szCs w:val="18"/>
              </w:rPr>
            </w:pPr>
          </w:p>
          <w:p w14:paraId="64D52BF8" w14:textId="77777777" w:rsidR="0013322A" w:rsidRPr="00414332" w:rsidRDefault="0013322A" w:rsidP="00414332">
            <w:pPr>
              <w:rPr>
                <w:sz w:val="18"/>
                <w:szCs w:val="18"/>
              </w:rPr>
            </w:pPr>
          </w:p>
          <w:p w14:paraId="47F410B0" w14:textId="35CD5948" w:rsidR="003A1AAB" w:rsidRPr="00414332" w:rsidRDefault="003A1AAB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How to maximise employability and broaden experience</w:t>
            </w:r>
          </w:p>
        </w:tc>
      </w:tr>
      <w:tr w:rsidR="00414332" w:rsidRPr="00414332" w14:paraId="617803AD" w14:textId="77777777" w:rsidTr="00414332">
        <w:trPr>
          <w:trHeight w:val="1833"/>
        </w:trPr>
        <w:tc>
          <w:tcPr>
            <w:tcW w:w="751" w:type="dxa"/>
            <w:shd w:val="clear" w:color="auto" w:fill="8EAADB" w:themeFill="accent1" w:themeFillTint="99"/>
          </w:tcPr>
          <w:p w14:paraId="6998C5BB" w14:textId="1AAFBB09" w:rsidR="00D92F84" w:rsidRPr="00414332" w:rsidRDefault="00D92F84" w:rsidP="00414332">
            <w:pPr>
              <w:jc w:val="center"/>
              <w:rPr>
                <w:sz w:val="28"/>
                <w:szCs w:val="28"/>
              </w:rPr>
            </w:pPr>
            <w:r w:rsidRPr="00414332">
              <w:rPr>
                <w:sz w:val="28"/>
                <w:szCs w:val="28"/>
              </w:rPr>
              <w:lastRenderedPageBreak/>
              <w:t>Year 11</w:t>
            </w:r>
          </w:p>
        </w:tc>
        <w:tc>
          <w:tcPr>
            <w:tcW w:w="2224" w:type="dxa"/>
          </w:tcPr>
          <w:p w14:paraId="3A5325F1" w14:textId="77777777" w:rsidR="00614C1D" w:rsidRPr="00414332" w:rsidRDefault="00D92F84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Health and Wellbeing</w:t>
            </w:r>
          </w:p>
          <w:p w14:paraId="15EAAD6D" w14:textId="77777777" w:rsidR="001D602B" w:rsidRPr="00414332" w:rsidRDefault="001D602B" w:rsidP="00414332">
            <w:pPr>
              <w:rPr>
                <w:sz w:val="18"/>
                <w:szCs w:val="18"/>
              </w:rPr>
            </w:pPr>
          </w:p>
          <w:p w14:paraId="7905905B" w14:textId="5A0DF493" w:rsidR="00614C1D" w:rsidRPr="00414332" w:rsidRDefault="001D602B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 xml:space="preserve">Communication and </w:t>
            </w:r>
            <w:r w:rsidR="00D34F9A" w:rsidRPr="00414332">
              <w:rPr>
                <w:sz w:val="18"/>
                <w:szCs w:val="18"/>
              </w:rPr>
              <w:t>healthy r</w:t>
            </w:r>
            <w:r w:rsidR="00614C1D" w:rsidRPr="00414332">
              <w:rPr>
                <w:sz w:val="18"/>
                <w:szCs w:val="18"/>
              </w:rPr>
              <w:t>elationships</w:t>
            </w:r>
          </w:p>
          <w:p w14:paraId="74FE041E" w14:textId="77777777" w:rsidR="00614C1D" w:rsidRPr="00414332" w:rsidRDefault="00614C1D" w:rsidP="00414332">
            <w:pPr>
              <w:rPr>
                <w:sz w:val="18"/>
                <w:szCs w:val="18"/>
              </w:rPr>
            </w:pPr>
          </w:p>
          <w:p w14:paraId="24E67C77" w14:textId="57E07F10" w:rsidR="00D92F84" w:rsidRPr="00414332" w:rsidRDefault="002835AF" w:rsidP="00414332">
            <w:pPr>
              <w:rPr>
                <w:i/>
                <w:iCs/>
                <w:sz w:val="16"/>
                <w:szCs w:val="16"/>
              </w:rPr>
            </w:pPr>
            <w:r w:rsidRPr="00414332">
              <w:rPr>
                <w:i/>
                <w:iCs/>
                <w:sz w:val="16"/>
                <w:szCs w:val="16"/>
              </w:rPr>
              <w:t>Relationship and sex expectations, pleasure and challenges</w:t>
            </w:r>
            <w:r w:rsidR="00B05E99" w:rsidRPr="00414332">
              <w:rPr>
                <w:i/>
                <w:iCs/>
                <w:sz w:val="16"/>
                <w:szCs w:val="16"/>
              </w:rPr>
              <w:t>, including the impact of the media and pornography</w:t>
            </w:r>
            <w:r w:rsidR="00D92F84" w:rsidRPr="00414332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4" w:type="dxa"/>
          </w:tcPr>
          <w:p w14:paraId="00FC0C51" w14:textId="77777777" w:rsidR="00D92F84" w:rsidRPr="00414332" w:rsidRDefault="00F65966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Living in the Wider World</w:t>
            </w:r>
          </w:p>
          <w:p w14:paraId="7241B383" w14:textId="77777777" w:rsidR="00D34F9A" w:rsidRPr="00414332" w:rsidRDefault="00D34F9A" w:rsidP="00414332">
            <w:pPr>
              <w:rPr>
                <w:sz w:val="18"/>
                <w:szCs w:val="18"/>
              </w:rPr>
            </w:pPr>
          </w:p>
          <w:p w14:paraId="77DB1A16" w14:textId="77777777" w:rsidR="00D34F9A" w:rsidRPr="00414332" w:rsidRDefault="00D34F9A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Next Steps</w:t>
            </w:r>
          </w:p>
          <w:p w14:paraId="1E677727" w14:textId="77777777" w:rsidR="00D020A3" w:rsidRPr="00414332" w:rsidRDefault="00D020A3" w:rsidP="00414332">
            <w:pPr>
              <w:rPr>
                <w:sz w:val="18"/>
                <w:szCs w:val="18"/>
              </w:rPr>
            </w:pPr>
          </w:p>
          <w:p w14:paraId="3941996D" w14:textId="54A5EC50" w:rsidR="00D020A3" w:rsidRPr="00414332" w:rsidRDefault="00DA21BB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Application</w:t>
            </w:r>
            <w:r w:rsidR="00D020A3" w:rsidRPr="00414332">
              <w:rPr>
                <w:i/>
                <w:iCs/>
                <w:sz w:val="18"/>
                <w:szCs w:val="18"/>
              </w:rPr>
              <w:t xml:space="preserve"> process</w:t>
            </w:r>
            <w:r w:rsidR="00224C91" w:rsidRPr="00414332">
              <w:rPr>
                <w:i/>
                <w:iCs/>
                <w:sz w:val="18"/>
                <w:szCs w:val="18"/>
              </w:rPr>
              <w:t xml:space="preserve"> including CVs</w:t>
            </w:r>
            <w:r w:rsidR="00D020A3" w:rsidRPr="00414332">
              <w:rPr>
                <w:i/>
                <w:iCs/>
                <w:sz w:val="18"/>
                <w:szCs w:val="18"/>
              </w:rPr>
              <w:t>, skills for further educations</w:t>
            </w:r>
            <w:r w:rsidR="0019355E" w:rsidRPr="00414332">
              <w:rPr>
                <w:i/>
                <w:iCs/>
                <w:sz w:val="18"/>
                <w:szCs w:val="18"/>
              </w:rPr>
              <w:t xml:space="preserve">, </w:t>
            </w:r>
            <w:r w:rsidR="00224C91" w:rsidRPr="00414332">
              <w:rPr>
                <w:i/>
                <w:iCs/>
                <w:sz w:val="18"/>
                <w:szCs w:val="18"/>
              </w:rPr>
              <w:t>setting targets</w:t>
            </w:r>
          </w:p>
        </w:tc>
        <w:tc>
          <w:tcPr>
            <w:tcW w:w="2345" w:type="dxa"/>
          </w:tcPr>
          <w:p w14:paraId="30E0948A" w14:textId="77777777" w:rsidR="000D7DCD" w:rsidRPr="00414332" w:rsidRDefault="00D34F9A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Living in the Wider World</w:t>
            </w:r>
          </w:p>
          <w:p w14:paraId="06C3A682" w14:textId="77777777" w:rsidR="00DA21BB" w:rsidRPr="00414332" w:rsidRDefault="00DA21BB" w:rsidP="00414332">
            <w:pPr>
              <w:rPr>
                <w:sz w:val="18"/>
                <w:szCs w:val="18"/>
              </w:rPr>
            </w:pPr>
          </w:p>
          <w:p w14:paraId="18BFFA18" w14:textId="72A438F3" w:rsidR="00DA21BB" w:rsidRPr="00414332" w:rsidRDefault="00DA21BB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Next Steps</w:t>
            </w:r>
          </w:p>
          <w:p w14:paraId="0FC5659A" w14:textId="77777777" w:rsidR="00DA21BB" w:rsidRPr="00414332" w:rsidRDefault="00DA21BB" w:rsidP="00414332">
            <w:pPr>
              <w:rPr>
                <w:sz w:val="18"/>
                <w:szCs w:val="18"/>
              </w:rPr>
            </w:pPr>
          </w:p>
          <w:p w14:paraId="24A7CD48" w14:textId="3FAA97A3" w:rsidR="00DA21BB" w:rsidRPr="00414332" w:rsidRDefault="0019355E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E</w:t>
            </w:r>
            <w:r w:rsidR="00DA21BB" w:rsidRPr="00414332">
              <w:rPr>
                <w:i/>
                <w:iCs/>
                <w:sz w:val="18"/>
                <w:szCs w:val="18"/>
              </w:rPr>
              <w:t>mployment and careers progression</w:t>
            </w:r>
            <w:r w:rsidR="00BA7B21" w:rsidRPr="00414332">
              <w:rPr>
                <w:i/>
                <w:iCs/>
                <w:sz w:val="18"/>
                <w:szCs w:val="18"/>
              </w:rPr>
              <w:t>, labour market</w:t>
            </w:r>
            <w:r w:rsidR="00943DCC" w:rsidRPr="00414332">
              <w:rPr>
                <w:i/>
                <w:iCs/>
                <w:sz w:val="18"/>
                <w:szCs w:val="18"/>
              </w:rPr>
              <w:t>, employability skills</w:t>
            </w:r>
          </w:p>
        </w:tc>
        <w:tc>
          <w:tcPr>
            <w:tcW w:w="2637" w:type="dxa"/>
          </w:tcPr>
          <w:p w14:paraId="51F96B10" w14:textId="77777777" w:rsidR="00534B0C" w:rsidRPr="00414332" w:rsidRDefault="00534B0C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Health and Wellbeing</w:t>
            </w:r>
          </w:p>
          <w:p w14:paraId="688D2B16" w14:textId="77777777" w:rsidR="00534B0C" w:rsidRPr="00414332" w:rsidRDefault="00534B0C" w:rsidP="00414332">
            <w:pPr>
              <w:rPr>
                <w:sz w:val="18"/>
                <w:szCs w:val="18"/>
              </w:rPr>
            </w:pPr>
          </w:p>
          <w:p w14:paraId="0ABAE8E0" w14:textId="77777777" w:rsidR="00534B0C" w:rsidRPr="00414332" w:rsidRDefault="00534B0C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Independence and building for the future</w:t>
            </w:r>
          </w:p>
          <w:p w14:paraId="3F8492D8" w14:textId="77777777" w:rsidR="00534B0C" w:rsidRPr="00414332" w:rsidRDefault="00534B0C" w:rsidP="00414332">
            <w:pPr>
              <w:rPr>
                <w:sz w:val="18"/>
                <w:szCs w:val="18"/>
              </w:rPr>
            </w:pPr>
          </w:p>
          <w:p w14:paraId="547AFF19" w14:textId="5C024E85" w:rsidR="007D1132" w:rsidRPr="00414332" w:rsidRDefault="00534B0C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i/>
                <w:iCs/>
                <w:sz w:val="18"/>
                <w:szCs w:val="18"/>
              </w:rPr>
              <w:t>Self-efficacy, stress management, responsible health choices</w:t>
            </w:r>
          </w:p>
        </w:tc>
        <w:tc>
          <w:tcPr>
            <w:tcW w:w="2636" w:type="dxa"/>
          </w:tcPr>
          <w:p w14:paraId="1B9A242D" w14:textId="77777777" w:rsidR="00534B0C" w:rsidRPr="00414332" w:rsidRDefault="00534B0C" w:rsidP="00414332">
            <w:pPr>
              <w:rPr>
                <w:b/>
                <w:bCs/>
                <w:sz w:val="18"/>
                <w:szCs w:val="18"/>
              </w:rPr>
            </w:pPr>
            <w:r w:rsidRPr="00414332">
              <w:rPr>
                <w:b/>
                <w:bCs/>
                <w:sz w:val="18"/>
                <w:szCs w:val="18"/>
              </w:rPr>
              <w:t>Relationships</w:t>
            </w:r>
          </w:p>
          <w:p w14:paraId="036A8334" w14:textId="29EF2ACF" w:rsidR="00534B0C" w:rsidRPr="00414332" w:rsidRDefault="00534B0C" w:rsidP="00414332">
            <w:pPr>
              <w:rPr>
                <w:sz w:val="18"/>
                <w:szCs w:val="18"/>
              </w:rPr>
            </w:pPr>
          </w:p>
          <w:p w14:paraId="574A0251" w14:textId="757C4821" w:rsidR="00EC4C5D" w:rsidRPr="00414332" w:rsidRDefault="00DC5FA6" w:rsidP="00414332">
            <w:pPr>
              <w:rPr>
                <w:sz w:val="18"/>
                <w:szCs w:val="18"/>
              </w:rPr>
            </w:pPr>
            <w:r w:rsidRPr="00414332">
              <w:rPr>
                <w:sz w:val="18"/>
                <w:szCs w:val="18"/>
              </w:rPr>
              <w:t>Exploring relationships</w:t>
            </w:r>
          </w:p>
          <w:p w14:paraId="0D10EC5F" w14:textId="77777777" w:rsidR="00534B0C" w:rsidRPr="00414332" w:rsidRDefault="00534B0C" w:rsidP="00414332">
            <w:pPr>
              <w:rPr>
                <w:sz w:val="18"/>
                <w:szCs w:val="18"/>
              </w:rPr>
            </w:pPr>
          </w:p>
          <w:p w14:paraId="5D48B99F" w14:textId="77777777" w:rsidR="00534B0C" w:rsidRPr="00414332" w:rsidRDefault="00534B0C" w:rsidP="00414332">
            <w:pPr>
              <w:rPr>
                <w:sz w:val="18"/>
                <w:szCs w:val="18"/>
              </w:rPr>
            </w:pPr>
          </w:p>
          <w:p w14:paraId="0D9947EA" w14:textId="4A06030B" w:rsidR="007D1132" w:rsidRPr="00414332" w:rsidRDefault="00534B0C" w:rsidP="00414332">
            <w:pPr>
              <w:rPr>
                <w:i/>
                <w:iCs/>
                <w:sz w:val="18"/>
                <w:szCs w:val="18"/>
              </w:rPr>
            </w:pPr>
            <w:r w:rsidRPr="0041433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Personal values and choices, Marriage, gender, homosexuality, role of family and divorce</w:t>
            </w:r>
          </w:p>
        </w:tc>
        <w:tc>
          <w:tcPr>
            <w:tcW w:w="3240" w:type="dxa"/>
          </w:tcPr>
          <w:p w14:paraId="4C6889B7" w14:textId="77777777" w:rsidR="00D92F84" w:rsidRPr="00414332" w:rsidRDefault="00D92F84" w:rsidP="00414332">
            <w:pPr>
              <w:rPr>
                <w:sz w:val="18"/>
                <w:szCs w:val="18"/>
              </w:rPr>
            </w:pPr>
          </w:p>
        </w:tc>
      </w:tr>
    </w:tbl>
    <w:p w14:paraId="56E9F8BE" w14:textId="77777777" w:rsidR="000B2CB3" w:rsidRDefault="000B2CB3"/>
    <w:sectPr w:rsidR="000B2CB3" w:rsidSect="000B2C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B3"/>
    <w:rsid w:val="00037863"/>
    <w:rsid w:val="00091A73"/>
    <w:rsid w:val="000B2CB3"/>
    <w:rsid w:val="000D7DCD"/>
    <w:rsid w:val="0013322A"/>
    <w:rsid w:val="0019355E"/>
    <w:rsid w:val="001D602B"/>
    <w:rsid w:val="00224C91"/>
    <w:rsid w:val="0023623B"/>
    <w:rsid w:val="0026240D"/>
    <w:rsid w:val="002835AF"/>
    <w:rsid w:val="002C36FE"/>
    <w:rsid w:val="003068D4"/>
    <w:rsid w:val="003436D3"/>
    <w:rsid w:val="003A1AAB"/>
    <w:rsid w:val="003F6D30"/>
    <w:rsid w:val="00414332"/>
    <w:rsid w:val="0048695A"/>
    <w:rsid w:val="00493165"/>
    <w:rsid w:val="00502D3E"/>
    <w:rsid w:val="00534B0C"/>
    <w:rsid w:val="005461CB"/>
    <w:rsid w:val="00614C1D"/>
    <w:rsid w:val="00642871"/>
    <w:rsid w:val="0072047A"/>
    <w:rsid w:val="0073355C"/>
    <w:rsid w:val="00740570"/>
    <w:rsid w:val="00742FCB"/>
    <w:rsid w:val="007D1132"/>
    <w:rsid w:val="00827C02"/>
    <w:rsid w:val="0083196D"/>
    <w:rsid w:val="00883007"/>
    <w:rsid w:val="0089230A"/>
    <w:rsid w:val="00943DCC"/>
    <w:rsid w:val="00975F00"/>
    <w:rsid w:val="00A36A4F"/>
    <w:rsid w:val="00A52EF3"/>
    <w:rsid w:val="00AE3A95"/>
    <w:rsid w:val="00B05E99"/>
    <w:rsid w:val="00BA7B21"/>
    <w:rsid w:val="00C54831"/>
    <w:rsid w:val="00C55A96"/>
    <w:rsid w:val="00CA63BD"/>
    <w:rsid w:val="00CD7FB6"/>
    <w:rsid w:val="00D020A3"/>
    <w:rsid w:val="00D34F9A"/>
    <w:rsid w:val="00D409FF"/>
    <w:rsid w:val="00D87CDC"/>
    <w:rsid w:val="00D92F84"/>
    <w:rsid w:val="00DA21BB"/>
    <w:rsid w:val="00DC5FA6"/>
    <w:rsid w:val="00DC76C2"/>
    <w:rsid w:val="00E0047E"/>
    <w:rsid w:val="00E67A64"/>
    <w:rsid w:val="00E80922"/>
    <w:rsid w:val="00EB49ED"/>
    <w:rsid w:val="00EC4A07"/>
    <w:rsid w:val="00EC4C5D"/>
    <w:rsid w:val="00F46528"/>
    <w:rsid w:val="00F65966"/>
    <w:rsid w:val="00F85EF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6CD8"/>
  <w15:chartTrackingRefBased/>
  <w15:docId w15:val="{38EDDFB0-ADC0-454D-A266-04A51C69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F6410"/>
  </w:style>
  <w:style w:type="character" w:customStyle="1" w:styleId="eop">
    <w:name w:val="eop"/>
    <w:basedOn w:val="DefaultParagraphFont"/>
    <w:rsid w:val="00FF6410"/>
  </w:style>
  <w:style w:type="paragraph" w:customStyle="1" w:styleId="paragraph">
    <w:name w:val="paragraph"/>
    <w:basedOn w:val="Normal"/>
    <w:rsid w:val="00FF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Johnson</dc:creator>
  <cp:keywords/>
  <dc:description/>
  <cp:lastModifiedBy>Rebecca Johnson</cp:lastModifiedBy>
  <cp:revision>50</cp:revision>
  <dcterms:created xsi:type="dcterms:W3CDTF">2022-05-05T15:08:00Z</dcterms:created>
  <dcterms:modified xsi:type="dcterms:W3CDTF">2022-05-08T14:07:00Z</dcterms:modified>
</cp:coreProperties>
</file>