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543AB532" w14:textId="3036FB3D" w:rsidR="554CB828" w:rsidRDefault="554CB828" w:rsidP="554CB828">
      <w:pPr>
        <w:spacing w:after="0" w:line="251" w:lineRule="auto"/>
        <w:ind w:left="0" w:right="-2" w:firstLine="0"/>
      </w:pPr>
    </w:p>
    <w:p w14:paraId="2446053B" w14:textId="0CF1B945" w:rsidR="000F6925" w:rsidRDefault="00352741" w:rsidP="554CB828">
      <w:pPr>
        <w:spacing w:after="0" w:line="251" w:lineRule="auto"/>
        <w:ind w:left="0" w:right="-2" w:firstLine="0"/>
        <w:rPr>
          <w:rFonts w:ascii="Century Gothic" w:eastAsia="Arial" w:hAnsi="Century Gothic" w:cstheme="minorBidi"/>
          <w:b/>
          <w:bCs/>
          <w:color w:val="FF0000"/>
          <w:sz w:val="72"/>
          <w:szCs w:val="72"/>
        </w:rPr>
      </w:pPr>
      <w:r>
        <w:rPr>
          <w:noProof/>
        </w:rPr>
        <w:drawing>
          <wp:anchor distT="0" distB="0" distL="114300" distR="114300" simplePos="0" relativeHeight="251658240"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5D05201" w14:textId="228C5F39" w:rsidR="00352741" w:rsidRPr="00553B94" w:rsidRDefault="61D2C3F2" w:rsidP="554CB828">
      <w:pPr>
        <w:spacing w:after="0" w:line="259" w:lineRule="auto"/>
        <w:ind w:left="0" w:right="-2" w:firstLine="0"/>
        <w:jc w:val="center"/>
        <w:rPr>
          <w:rFonts w:asciiTheme="minorHAnsi" w:hAnsiTheme="minorHAnsi" w:cstheme="minorBidi"/>
          <w:color w:val="0070C0"/>
          <w:sz w:val="72"/>
          <w:szCs w:val="72"/>
        </w:rPr>
      </w:pPr>
      <w:r w:rsidRPr="554CB828">
        <w:rPr>
          <w:rFonts w:asciiTheme="minorHAnsi" w:hAnsiTheme="minorHAnsi" w:cstheme="minorBidi"/>
          <w:color w:val="0070C0"/>
          <w:sz w:val="72"/>
          <w:szCs w:val="72"/>
        </w:rPr>
        <w:t>Ac</w:t>
      </w:r>
      <w:r w:rsidR="184C225A" w:rsidRPr="554CB828">
        <w:rPr>
          <w:rFonts w:asciiTheme="minorHAnsi" w:hAnsiTheme="minorHAnsi" w:cstheme="minorBidi"/>
          <w:color w:val="0070C0"/>
          <w:sz w:val="72"/>
          <w:szCs w:val="72"/>
        </w:rPr>
        <w:t>c</w:t>
      </w:r>
      <w:r w:rsidRPr="554CB828">
        <w:rPr>
          <w:rFonts w:asciiTheme="minorHAnsi" w:hAnsiTheme="minorHAnsi" w:cstheme="minorBidi"/>
          <w:color w:val="0070C0"/>
          <w:sz w:val="72"/>
          <w:szCs w:val="72"/>
        </w:rPr>
        <w:t>e</w:t>
      </w:r>
      <w:r w:rsidR="38211D53" w:rsidRPr="554CB828">
        <w:rPr>
          <w:rFonts w:asciiTheme="minorHAnsi" w:hAnsiTheme="minorHAnsi" w:cstheme="minorBidi"/>
          <w:color w:val="0070C0"/>
          <w:sz w:val="72"/>
          <w:szCs w:val="72"/>
        </w:rPr>
        <w:t>s</w:t>
      </w:r>
      <w:r w:rsidRPr="554CB828">
        <w:rPr>
          <w:rFonts w:asciiTheme="minorHAnsi" w:hAnsiTheme="minorHAnsi" w:cstheme="minorBidi"/>
          <w:color w:val="0070C0"/>
          <w:sz w:val="72"/>
          <w:szCs w:val="72"/>
        </w:rPr>
        <w:t>sibility</w:t>
      </w:r>
      <w:r w:rsidR="38632142" w:rsidRPr="554CB828">
        <w:rPr>
          <w:rFonts w:asciiTheme="minorHAnsi" w:hAnsiTheme="minorHAnsi" w:cstheme="minorBidi"/>
          <w:color w:val="0070C0"/>
          <w:sz w:val="72"/>
          <w:szCs w:val="72"/>
        </w:rPr>
        <w:t xml:space="preserve"> </w:t>
      </w:r>
      <w:r w:rsidR="009F6D7D" w:rsidRPr="554CB828">
        <w:rPr>
          <w:rFonts w:asciiTheme="minorHAnsi" w:hAnsiTheme="minorHAnsi" w:cstheme="minorBidi"/>
          <w:color w:val="0070C0"/>
          <w:sz w:val="72"/>
          <w:szCs w:val="72"/>
        </w:rPr>
        <w:t>P</w:t>
      </w:r>
      <w:r w:rsidR="003A7A69">
        <w:rPr>
          <w:rFonts w:asciiTheme="minorHAnsi" w:hAnsiTheme="minorHAnsi" w:cstheme="minorBidi"/>
          <w:color w:val="0070C0"/>
          <w:sz w:val="72"/>
          <w:szCs w:val="72"/>
        </w:rPr>
        <w:t>lan</w:t>
      </w:r>
    </w:p>
    <w:p w14:paraId="6CCD1A08" w14:textId="0884930B" w:rsidR="00087489" w:rsidRPr="00553B94" w:rsidRDefault="17300CD1" w:rsidP="554CB828">
      <w:pPr>
        <w:spacing w:after="0" w:line="259" w:lineRule="auto"/>
        <w:ind w:left="0" w:right="-2" w:firstLine="0"/>
        <w:jc w:val="center"/>
        <w:rPr>
          <w:rFonts w:asciiTheme="minorHAnsi" w:hAnsiTheme="minorHAnsi" w:cstheme="minorBidi"/>
          <w:color w:val="0070C0"/>
          <w:sz w:val="48"/>
          <w:szCs w:val="48"/>
        </w:rPr>
      </w:pPr>
      <w:r w:rsidRPr="554CB828">
        <w:rPr>
          <w:rFonts w:asciiTheme="minorHAnsi" w:hAnsiTheme="minorHAnsi" w:cstheme="minorBidi"/>
          <w:color w:val="0070C0"/>
          <w:sz w:val="48"/>
          <w:szCs w:val="48"/>
        </w:rPr>
        <w:t>June 2025</w:t>
      </w:r>
      <w:r w:rsidR="00352741" w:rsidRPr="554CB828">
        <w:rPr>
          <w:rFonts w:asciiTheme="minorHAnsi" w:hAnsiTheme="minorHAnsi" w:cstheme="minorBidi"/>
          <w:color w:val="0070C0"/>
          <w:sz w:val="48"/>
          <w:szCs w:val="48"/>
        </w:rPr>
        <w:t xml:space="preserve"> – </w:t>
      </w:r>
      <w:r w:rsidR="00A7763B">
        <w:rPr>
          <w:rFonts w:asciiTheme="minorHAnsi" w:hAnsiTheme="minorHAnsi" w:cstheme="minorBidi"/>
          <w:color w:val="0070C0"/>
          <w:sz w:val="48"/>
          <w:szCs w:val="48"/>
        </w:rPr>
        <w:t>June</w:t>
      </w:r>
      <w:r w:rsidR="00352741" w:rsidRPr="554CB828">
        <w:rPr>
          <w:rFonts w:asciiTheme="minorHAnsi" w:hAnsiTheme="minorHAnsi" w:cstheme="minorBidi"/>
          <w:color w:val="0070C0"/>
          <w:sz w:val="48"/>
          <w:szCs w:val="48"/>
        </w:rPr>
        <w:t xml:space="preserve"> 20</w:t>
      </w:r>
      <w:r w:rsidR="5EAF342F" w:rsidRPr="554CB828">
        <w:rPr>
          <w:rFonts w:asciiTheme="minorHAnsi" w:hAnsiTheme="minorHAnsi" w:cstheme="minorBidi"/>
          <w:color w:val="0070C0"/>
          <w:sz w:val="48"/>
          <w:szCs w:val="48"/>
        </w:rPr>
        <w:t>27</w:t>
      </w:r>
    </w:p>
    <w:p w14:paraId="136C83FE" w14:textId="65CC7B32" w:rsidR="00087489" w:rsidRPr="00553B94" w:rsidRDefault="004E587A" w:rsidP="554CB828">
      <w:pPr>
        <w:spacing w:after="0" w:line="259" w:lineRule="auto"/>
        <w:ind w:left="0" w:firstLine="0"/>
        <w:rPr>
          <w:rFonts w:asciiTheme="minorHAnsi" w:hAnsiTheme="minorHAnsi" w:cstheme="minorBidi"/>
          <w:color w:val="0070C0"/>
        </w:rPr>
      </w:pPr>
      <w:r w:rsidRPr="554CB828">
        <w:rPr>
          <w:rFonts w:asciiTheme="minorHAnsi" w:hAnsiTheme="minorHAnsi" w:cstheme="minorBidi"/>
          <w:color w:val="0070C0"/>
          <w:sz w:val="24"/>
          <w:szCs w:val="24"/>
        </w:rPr>
        <w:t xml:space="preserve"> </w:t>
      </w:r>
      <w:r w:rsidR="00352741" w:rsidRPr="00553B94">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xmlns:a="http://schemas.openxmlformats.org/drawingml/2006/main" xmlns:pic="http://schemas.openxmlformats.org/drawingml/2006/picture" xmlns:a14="http://schemas.microsoft.com/office/drawing/2010/main">
            <w:pict w14:anchorId="6C84FB7E">
              <v:group id="Group 1724812144" style="width:498.75pt;height:3.6pt;flip:y;mso-position-horizontal-relative:char;mso-position-vertical-relative:line" coordsize="45720,762" o:spid="_x0000_s1026" w14:anchorId="379B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style="position:absolute;width:45720;height:0;visibility:visible;mso-wrap-style:square;v-text-anchor:top" coordsize="4572000,0" o:spid="_x0000_s1027" filled="f" strokeweight="6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v:path textboxrect="0,0,4572000,0" arrowok="t"/>
                </v:shape>
                <w10:anchorlock/>
              </v:group>
            </w:pict>
          </mc:Fallback>
        </mc:AlternateContent>
      </w:r>
    </w:p>
    <w:p w14:paraId="4BA1DEA2" w14:textId="2E0B39D2" w:rsidR="00087489" w:rsidRPr="00553B94" w:rsidRDefault="00087489">
      <w:pPr>
        <w:spacing w:after="0" w:line="259" w:lineRule="auto"/>
        <w:ind w:left="0" w:firstLine="0"/>
        <w:rPr>
          <w:rFonts w:asciiTheme="minorHAnsi" w:eastAsia="Arial" w:hAnsiTheme="minorHAnsi" w:cstheme="minorHAnsi"/>
          <w:color w:val="0070C0"/>
          <w:sz w:val="24"/>
        </w:rPr>
      </w:pPr>
    </w:p>
    <w:p w14:paraId="6B3B04B1"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553B94"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553B94" w:rsidRDefault="00BD031E">
      <w:pPr>
        <w:spacing w:after="0" w:line="259" w:lineRule="auto"/>
        <w:ind w:left="0" w:firstLine="0"/>
        <w:rPr>
          <w:rFonts w:asciiTheme="minorHAnsi" w:hAnsiTheme="minorHAnsi" w:cstheme="minorHAnsi"/>
          <w:color w:val="0070C0"/>
        </w:rPr>
      </w:pPr>
    </w:p>
    <w:p w14:paraId="1BE6CD96" w14:textId="7FB5FDAF" w:rsidR="00087489" w:rsidRPr="00553B94" w:rsidRDefault="00087489">
      <w:pPr>
        <w:spacing w:after="57" w:line="259" w:lineRule="auto"/>
        <w:ind w:left="0" w:firstLine="0"/>
        <w:rPr>
          <w:rFonts w:asciiTheme="minorHAnsi" w:hAnsiTheme="minorHAnsi" w:cstheme="minorHAnsi"/>
          <w:color w:val="0070C0"/>
        </w:rPr>
      </w:pPr>
    </w:p>
    <w:p w14:paraId="0069BA14"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553B94"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553B94" w14:paraId="6E24EF1B" w14:textId="77777777" w:rsidTr="00021B54">
        <w:tc>
          <w:tcPr>
            <w:tcW w:w="2586" w:type="dxa"/>
            <w:tcBorders>
              <w:top w:val="nil"/>
              <w:bottom w:val="single" w:sz="18" w:space="0" w:color="FFFFFF"/>
            </w:tcBorders>
            <w:shd w:val="clear" w:color="auto" w:fill="D8DFDE"/>
          </w:tcPr>
          <w:p w14:paraId="5E2A7B1D" w14:textId="77777777" w:rsidR="00BD031E" w:rsidRPr="00553B94" w:rsidRDefault="00BD031E" w:rsidP="00021B54">
            <w:pPr>
              <w:pStyle w:val="1bodycopy10pt"/>
              <w:rPr>
                <w:b/>
                <w:color w:val="0070C0"/>
              </w:rPr>
            </w:pPr>
            <w:r w:rsidRPr="00553B94">
              <w:rPr>
                <w:b/>
                <w:color w:val="0070C0"/>
              </w:rPr>
              <w:t>Approved by:</w:t>
            </w:r>
          </w:p>
        </w:tc>
        <w:tc>
          <w:tcPr>
            <w:tcW w:w="3268" w:type="dxa"/>
            <w:tcBorders>
              <w:top w:val="nil"/>
              <w:bottom w:val="single" w:sz="18" w:space="0" w:color="FFFFFF"/>
            </w:tcBorders>
            <w:shd w:val="clear" w:color="auto" w:fill="D8DFDE"/>
          </w:tcPr>
          <w:p w14:paraId="1EC200FF" w14:textId="58B396C9" w:rsidR="00BD031E" w:rsidRPr="00553B94" w:rsidRDefault="00A7763B" w:rsidP="00021B54">
            <w:pPr>
              <w:pStyle w:val="1bodycopy11pt"/>
              <w:rPr>
                <w:color w:val="0070C0"/>
              </w:rPr>
            </w:pPr>
            <w:r>
              <w:rPr>
                <w:color w:val="0070C0"/>
              </w:rPr>
              <w:t>SENDCO</w:t>
            </w:r>
          </w:p>
        </w:tc>
        <w:tc>
          <w:tcPr>
            <w:tcW w:w="3866" w:type="dxa"/>
            <w:tcBorders>
              <w:top w:val="nil"/>
              <w:bottom w:val="single" w:sz="18" w:space="0" w:color="FFFFFF"/>
            </w:tcBorders>
            <w:shd w:val="clear" w:color="auto" w:fill="D8DFDE"/>
          </w:tcPr>
          <w:p w14:paraId="13ACFAF9" w14:textId="638A7DDC" w:rsidR="00BD031E" w:rsidRPr="00553B94" w:rsidRDefault="00BD031E" w:rsidP="00021B54">
            <w:pPr>
              <w:pStyle w:val="1bodycopy11pt"/>
              <w:rPr>
                <w:color w:val="0070C0"/>
              </w:rPr>
            </w:pPr>
          </w:p>
        </w:tc>
      </w:tr>
      <w:tr w:rsidR="00553B94" w:rsidRPr="00553B94"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553B94" w:rsidRDefault="00BD031E" w:rsidP="00021B54">
            <w:pPr>
              <w:pStyle w:val="1bodycopy10pt"/>
              <w:rPr>
                <w:b/>
                <w:color w:val="0070C0"/>
              </w:rPr>
            </w:pPr>
            <w:r w:rsidRPr="00553B94">
              <w:rPr>
                <w:b/>
                <w:color w:val="0070C0"/>
              </w:rPr>
              <w:t>Last reviewed on:</w:t>
            </w:r>
          </w:p>
        </w:tc>
        <w:tc>
          <w:tcPr>
            <w:tcW w:w="7134" w:type="dxa"/>
            <w:gridSpan w:val="2"/>
            <w:tcBorders>
              <w:top w:val="single" w:sz="18" w:space="0" w:color="FFFFFF"/>
              <w:bottom w:val="single" w:sz="18" w:space="0" w:color="FFFFFF"/>
            </w:tcBorders>
            <w:shd w:val="clear" w:color="auto" w:fill="D8DFDE"/>
          </w:tcPr>
          <w:p w14:paraId="076DF3F1" w14:textId="1A606A39" w:rsidR="00BD031E" w:rsidRPr="00553B94" w:rsidRDefault="003A7A69" w:rsidP="00021B54">
            <w:pPr>
              <w:pStyle w:val="1bodycopy11pt"/>
              <w:rPr>
                <w:color w:val="0070C0"/>
              </w:rPr>
            </w:pPr>
            <w:r>
              <w:rPr>
                <w:color w:val="0070C0"/>
              </w:rPr>
              <w:t>23</w:t>
            </w:r>
            <w:r w:rsidR="00A7763B">
              <w:rPr>
                <w:color w:val="0070C0"/>
              </w:rPr>
              <w:t>/06/2025</w:t>
            </w:r>
          </w:p>
        </w:tc>
      </w:tr>
      <w:tr w:rsidR="00553B94" w:rsidRPr="00553B94" w14:paraId="0CE6FF39" w14:textId="77777777" w:rsidTr="00021B54">
        <w:tc>
          <w:tcPr>
            <w:tcW w:w="2586" w:type="dxa"/>
            <w:tcBorders>
              <w:top w:val="single" w:sz="18" w:space="0" w:color="FFFFFF"/>
              <w:bottom w:val="nil"/>
            </w:tcBorders>
            <w:shd w:val="clear" w:color="auto" w:fill="D8DFDE"/>
          </w:tcPr>
          <w:p w14:paraId="0B819F96" w14:textId="77777777" w:rsidR="00BD031E" w:rsidRPr="00553B94" w:rsidRDefault="00BD031E" w:rsidP="00021B54">
            <w:pPr>
              <w:pStyle w:val="1bodycopy10pt"/>
              <w:rPr>
                <w:b/>
                <w:color w:val="0070C0"/>
              </w:rPr>
            </w:pPr>
            <w:r w:rsidRPr="00553B94">
              <w:rPr>
                <w:b/>
                <w:color w:val="0070C0"/>
              </w:rPr>
              <w:t>Next review due by:</w:t>
            </w:r>
          </w:p>
        </w:tc>
        <w:tc>
          <w:tcPr>
            <w:tcW w:w="7134" w:type="dxa"/>
            <w:gridSpan w:val="2"/>
            <w:tcBorders>
              <w:top w:val="single" w:sz="18" w:space="0" w:color="FFFFFF"/>
              <w:bottom w:val="nil"/>
            </w:tcBorders>
            <w:shd w:val="clear" w:color="auto" w:fill="D8DFDE"/>
          </w:tcPr>
          <w:p w14:paraId="06D3F83D" w14:textId="243FE585" w:rsidR="00BD031E" w:rsidRPr="00553B94" w:rsidRDefault="00A7763B" w:rsidP="00021B54">
            <w:pPr>
              <w:pStyle w:val="1bodycopy11pt"/>
              <w:rPr>
                <w:color w:val="0070C0"/>
              </w:rPr>
            </w:pPr>
            <w:r>
              <w:rPr>
                <w:color w:val="0070C0"/>
              </w:rPr>
              <w:t>June 2027</w:t>
            </w:r>
          </w:p>
        </w:tc>
      </w:tr>
    </w:tbl>
    <w:p w14:paraId="0548B357" w14:textId="77777777" w:rsidR="002A1B3F" w:rsidRPr="00553B94" w:rsidRDefault="002A1B3F" w:rsidP="00BD031E">
      <w:pPr>
        <w:spacing w:after="0" w:line="259" w:lineRule="auto"/>
        <w:ind w:left="0" w:right="-6058" w:firstLine="0"/>
        <w:rPr>
          <w:rFonts w:asciiTheme="minorHAnsi" w:hAnsiTheme="minorHAnsi" w:cstheme="minorHAnsi"/>
          <w:color w:val="0070C0"/>
        </w:rPr>
      </w:pPr>
    </w:p>
    <w:p w14:paraId="7A5023E9" w14:textId="77777777" w:rsidR="00A62324" w:rsidRDefault="00A62324" w:rsidP="00C13C2F">
      <w:pPr>
        <w:spacing w:after="0" w:line="240" w:lineRule="auto"/>
        <w:ind w:right="-20"/>
        <w:rPr>
          <w:b/>
          <w:bCs/>
          <w:w w:val="99"/>
          <w:sz w:val="32"/>
          <w:szCs w:val="32"/>
        </w:rPr>
      </w:pPr>
    </w:p>
    <w:p w14:paraId="69DAD4C3" w14:textId="77777777" w:rsidR="00A62324" w:rsidRDefault="00A62324" w:rsidP="00C13C2F">
      <w:pPr>
        <w:spacing w:after="0" w:line="240" w:lineRule="auto"/>
        <w:ind w:right="-20"/>
        <w:rPr>
          <w:b/>
          <w:bCs/>
          <w:w w:val="99"/>
          <w:sz w:val="32"/>
          <w:szCs w:val="32"/>
        </w:rPr>
      </w:pPr>
    </w:p>
    <w:p w14:paraId="71D43032" w14:textId="77777777" w:rsidR="00A62324" w:rsidRDefault="00A62324" w:rsidP="00C13C2F">
      <w:pPr>
        <w:spacing w:after="0" w:line="240" w:lineRule="auto"/>
        <w:ind w:right="-20"/>
        <w:rPr>
          <w:b/>
          <w:bCs/>
          <w:w w:val="99"/>
          <w:sz w:val="32"/>
          <w:szCs w:val="32"/>
        </w:rPr>
      </w:pPr>
    </w:p>
    <w:p w14:paraId="092D1481" w14:textId="77777777" w:rsidR="00A62324" w:rsidRDefault="00A62324" w:rsidP="00C13C2F">
      <w:pPr>
        <w:spacing w:after="0" w:line="240" w:lineRule="auto"/>
        <w:ind w:right="-20"/>
        <w:rPr>
          <w:b/>
          <w:bCs/>
          <w:w w:val="99"/>
          <w:sz w:val="32"/>
          <w:szCs w:val="32"/>
        </w:rPr>
      </w:pPr>
    </w:p>
    <w:p w14:paraId="24F5C353" w14:textId="2E944523" w:rsidR="00C13C2F" w:rsidRDefault="00C13C2F" w:rsidP="00C13C2F">
      <w:pPr>
        <w:spacing w:after="0" w:line="240" w:lineRule="auto"/>
        <w:ind w:right="-20"/>
        <w:rPr>
          <w:b/>
          <w:bCs/>
          <w:color w:val="000000" w:themeColor="text1"/>
          <w:sz w:val="32"/>
          <w:szCs w:val="32"/>
        </w:rPr>
      </w:pPr>
      <w:r>
        <w:rPr>
          <w:b/>
          <w:bCs/>
          <w:w w:val="99"/>
          <w:sz w:val="32"/>
          <w:szCs w:val="32"/>
        </w:rPr>
        <w:lastRenderedPageBreak/>
        <w:t>Aims</w:t>
      </w:r>
    </w:p>
    <w:p w14:paraId="0353087E" w14:textId="77777777" w:rsidR="00C13C2F" w:rsidRDefault="00C13C2F" w:rsidP="00C13C2F">
      <w:pPr>
        <w:spacing w:after="0" w:line="240" w:lineRule="auto"/>
        <w:ind w:right="-20"/>
        <w:rPr>
          <w:b/>
          <w:bCs/>
          <w:color w:val="000000" w:themeColor="text1"/>
          <w:sz w:val="32"/>
          <w:szCs w:val="32"/>
        </w:rPr>
      </w:pPr>
    </w:p>
    <w:p w14:paraId="23798C3D" w14:textId="77777777" w:rsidR="00C13C2F" w:rsidRDefault="00C13C2F" w:rsidP="00C13C2F">
      <w:pPr>
        <w:spacing w:after="0" w:line="240" w:lineRule="auto"/>
        <w:ind w:right="-20"/>
        <w:rPr>
          <w:color w:val="000000" w:themeColor="text1"/>
          <w:sz w:val="24"/>
          <w:szCs w:val="24"/>
        </w:rPr>
      </w:pPr>
      <w:r w:rsidRPr="121BCD18">
        <w:rPr>
          <w:color w:val="000000" w:themeColor="text1"/>
          <w:sz w:val="24"/>
          <w:szCs w:val="24"/>
        </w:rPr>
        <w:t>Schools are required under the Equality Act 2010 to have an accessibility plan. The purpose of the plan is to:</w:t>
      </w:r>
    </w:p>
    <w:p w14:paraId="0905B810" w14:textId="77777777" w:rsidR="00C13C2F" w:rsidRDefault="00C13C2F" w:rsidP="00C13C2F">
      <w:pPr>
        <w:pStyle w:val="ListParagraph"/>
        <w:numPr>
          <w:ilvl w:val="0"/>
          <w:numId w:val="32"/>
        </w:numPr>
        <w:spacing w:before="0" w:after="0"/>
        <w:ind w:right="-20"/>
        <w:contextualSpacing/>
        <w:rPr>
          <w:rFonts w:ascii="Calibri" w:eastAsia="Calibri" w:hAnsi="Calibri" w:cs="Calibri"/>
          <w:color w:val="000000" w:themeColor="text1"/>
          <w:sz w:val="24"/>
        </w:rPr>
      </w:pPr>
      <w:r w:rsidRPr="121BCD18">
        <w:rPr>
          <w:rFonts w:ascii="Calibri" w:eastAsia="Calibri" w:hAnsi="Calibri" w:cs="Calibri"/>
          <w:color w:val="000000" w:themeColor="text1"/>
          <w:sz w:val="24"/>
        </w:rPr>
        <w:t xml:space="preserve">Increase the extent to which pupils with disabilities can participate in the </w:t>
      </w:r>
      <w:proofErr w:type="gramStart"/>
      <w:r w:rsidRPr="121BCD18">
        <w:rPr>
          <w:rFonts w:ascii="Calibri" w:eastAsia="Calibri" w:hAnsi="Calibri" w:cs="Calibri"/>
          <w:color w:val="000000" w:themeColor="text1"/>
          <w:sz w:val="24"/>
        </w:rPr>
        <w:t>curriculum;</w:t>
      </w:r>
      <w:proofErr w:type="gramEnd"/>
    </w:p>
    <w:p w14:paraId="3B72F543" w14:textId="77777777" w:rsidR="00C13C2F" w:rsidRDefault="00C13C2F" w:rsidP="00C13C2F">
      <w:pPr>
        <w:pStyle w:val="ListParagraph"/>
        <w:numPr>
          <w:ilvl w:val="0"/>
          <w:numId w:val="32"/>
        </w:numPr>
        <w:spacing w:before="0" w:after="0"/>
        <w:ind w:right="-20"/>
        <w:contextualSpacing/>
        <w:rPr>
          <w:rFonts w:ascii="Calibri" w:eastAsia="Calibri" w:hAnsi="Calibri" w:cs="Calibri"/>
          <w:color w:val="000000" w:themeColor="text1"/>
          <w:sz w:val="24"/>
        </w:rPr>
      </w:pPr>
      <w:r w:rsidRPr="121BCD18">
        <w:rPr>
          <w:rFonts w:ascii="Calibri" w:eastAsia="Calibri" w:hAnsi="Calibri" w:cs="Calibri"/>
          <w:color w:val="000000" w:themeColor="text1"/>
          <w:sz w:val="24"/>
        </w:rPr>
        <w:t>Improve the physical environment of the school to enable pupils with disabilities to take better advantage of education, benefits, facilities and services provided; and</w:t>
      </w:r>
    </w:p>
    <w:p w14:paraId="4437CEB3" w14:textId="77777777" w:rsidR="00C13C2F" w:rsidRDefault="00C13C2F" w:rsidP="00C13C2F">
      <w:pPr>
        <w:pStyle w:val="ListParagraph"/>
        <w:numPr>
          <w:ilvl w:val="0"/>
          <w:numId w:val="32"/>
        </w:numPr>
        <w:spacing w:before="0" w:after="0"/>
        <w:ind w:right="-20"/>
        <w:contextualSpacing/>
        <w:rPr>
          <w:rFonts w:ascii="Calibri" w:eastAsia="Calibri" w:hAnsi="Calibri" w:cs="Calibri"/>
          <w:color w:val="000000" w:themeColor="text1"/>
          <w:sz w:val="24"/>
        </w:rPr>
      </w:pPr>
      <w:r w:rsidRPr="121BCD18">
        <w:rPr>
          <w:rFonts w:ascii="Calibri" w:eastAsia="Calibri" w:hAnsi="Calibri" w:cs="Calibri"/>
          <w:color w:val="000000" w:themeColor="text1"/>
          <w:sz w:val="24"/>
        </w:rPr>
        <w:t>Improve the availability of accessible information to pupils with disabilities.</w:t>
      </w:r>
    </w:p>
    <w:p w14:paraId="2C018E2F" w14:textId="77777777" w:rsidR="00C13C2F" w:rsidRDefault="00C13C2F" w:rsidP="00C13C2F">
      <w:pPr>
        <w:spacing w:after="0" w:line="240" w:lineRule="auto"/>
        <w:ind w:right="-20"/>
        <w:rPr>
          <w:color w:val="000000" w:themeColor="text1"/>
          <w:sz w:val="24"/>
          <w:szCs w:val="24"/>
        </w:rPr>
      </w:pPr>
    </w:p>
    <w:p w14:paraId="52B85CCB" w14:textId="77777777" w:rsidR="00C13C2F" w:rsidRDefault="00C13C2F" w:rsidP="00C13C2F">
      <w:pPr>
        <w:spacing w:after="0" w:line="240" w:lineRule="auto"/>
        <w:ind w:right="-20"/>
        <w:rPr>
          <w:color w:val="000000" w:themeColor="text1"/>
          <w:sz w:val="24"/>
          <w:szCs w:val="24"/>
        </w:rPr>
      </w:pPr>
      <w:r w:rsidRPr="121BCD18">
        <w:rPr>
          <w:color w:val="000000" w:themeColor="text1"/>
          <w:sz w:val="24"/>
          <w:szCs w:val="24"/>
        </w:rPr>
        <w:t>Our school aims to treat all its pupils fairly and with respect. This involves providing access and opportunities for all pupils without discrimination of any kind.</w:t>
      </w:r>
    </w:p>
    <w:p w14:paraId="05CCA8AC" w14:textId="77777777" w:rsidR="00C13C2F" w:rsidRDefault="00C13C2F" w:rsidP="00C13C2F">
      <w:pPr>
        <w:spacing w:after="0" w:line="240" w:lineRule="auto"/>
        <w:ind w:right="-20"/>
        <w:rPr>
          <w:color w:val="000000" w:themeColor="text1"/>
          <w:sz w:val="24"/>
          <w:szCs w:val="24"/>
        </w:rPr>
      </w:pPr>
    </w:p>
    <w:p w14:paraId="176F888E" w14:textId="664654CF" w:rsidR="00C13C2F" w:rsidRDefault="00C13C2F" w:rsidP="00C13C2F">
      <w:pPr>
        <w:spacing w:after="0" w:line="240" w:lineRule="auto"/>
        <w:ind w:right="-20"/>
        <w:rPr>
          <w:color w:val="000000" w:themeColor="text1"/>
          <w:sz w:val="24"/>
          <w:szCs w:val="24"/>
        </w:rPr>
      </w:pPr>
      <w:r w:rsidRPr="121BCD18">
        <w:rPr>
          <w:color w:val="000000" w:themeColor="text1"/>
          <w:sz w:val="24"/>
          <w:szCs w:val="24"/>
        </w:rPr>
        <w:t>Our school is also committed to ensuring staff ar</w:t>
      </w:r>
      <w:r w:rsidRPr="005460D0">
        <w:rPr>
          <w:color w:val="000000" w:themeColor="text1"/>
          <w:sz w:val="24"/>
          <w:szCs w:val="24"/>
        </w:rPr>
        <w:t xml:space="preserve">e </w:t>
      </w:r>
      <w:r w:rsidR="00A62324" w:rsidRPr="005460D0">
        <w:rPr>
          <w:color w:val="000000" w:themeColor="text1"/>
          <w:sz w:val="24"/>
          <w:szCs w:val="24"/>
        </w:rPr>
        <w:t>trained</w:t>
      </w:r>
      <w:r w:rsidR="00A62324">
        <w:rPr>
          <w:color w:val="000000" w:themeColor="text1"/>
          <w:sz w:val="24"/>
          <w:szCs w:val="24"/>
        </w:rPr>
        <w:t xml:space="preserve"> </w:t>
      </w:r>
      <w:r w:rsidRPr="121BCD18">
        <w:rPr>
          <w:color w:val="000000" w:themeColor="text1"/>
          <w:sz w:val="24"/>
          <w:szCs w:val="24"/>
        </w:rPr>
        <w:t>in equality issues with reference to the Equality Act 2010, including understanding disability issues.</w:t>
      </w:r>
    </w:p>
    <w:p w14:paraId="2CD680A9" w14:textId="77777777" w:rsidR="00C13C2F" w:rsidRDefault="00C13C2F" w:rsidP="00C13C2F">
      <w:pPr>
        <w:spacing w:after="0" w:line="240" w:lineRule="auto"/>
        <w:ind w:right="-20"/>
        <w:rPr>
          <w:color w:val="000000" w:themeColor="text1"/>
          <w:sz w:val="24"/>
          <w:szCs w:val="24"/>
        </w:rPr>
      </w:pPr>
    </w:p>
    <w:p w14:paraId="3C129B67" w14:textId="77777777" w:rsidR="00C13C2F" w:rsidRDefault="00C13C2F" w:rsidP="00C13C2F">
      <w:pPr>
        <w:spacing w:after="0" w:line="240" w:lineRule="auto"/>
        <w:ind w:right="-20"/>
        <w:rPr>
          <w:color w:val="000000" w:themeColor="text1"/>
          <w:sz w:val="24"/>
          <w:szCs w:val="24"/>
        </w:rPr>
      </w:pPr>
      <w:r w:rsidRPr="121BCD18">
        <w:rPr>
          <w:color w:val="000000" w:themeColor="text1"/>
          <w:sz w:val="24"/>
          <w:szCs w:val="24"/>
        </w:rPr>
        <w:t>The school supports any available partnerships to develop and implement the plan.</w:t>
      </w:r>
    </w:p>
    <w:p w14:paraId="5342F7B3" w14:textId="77777777" w:rsidR="0009582E" w:rsidRDefault="0009582E" w:rsidP="00BD031E">
      <w:pPr>
        <w:spacing w:after="0" w:line="259" w:lineRule="auto"/>
        <w:ind w:left="0" w:right="-6058" w:firstLine="0"/>
        <w:rPr>
          <w:rFonts w:asciiTheme="minorHAnsi" w:hAnsiTheme="minorHAnsi" w:cstheme="minorHAnsi"/>
          <w:color w:val="0070C0"/>
        </w:rPr>
      </w:pPr>
    </w:p>
    <w:p w14:paraId="5D929E6A" w14:textId="77777777" w:rsidR="00924A96" w:rsidRDefault="00924A96" w:rsidP="00924A96">
      <w:pPr>
        <w:spacing w:after="0" w:line="240" w:lineRule="auto"/>
        <w:ind w:right="-20"/>
        <w:rPr>
          <w:b/>
          <w:bCs/>
          <w:color w:val="000000" w:themeColor="text1"/>
          <w:sz w:val="32"/>
          <w:szCs w:val="32"/>
        </w:rPr>
      </w:pPr>
      <w:r w:rsidRPr="121BCD18">
        <w:rPr>
          <w:b/>
          <w:bCs/>
          <w:color w:val="000000" w:themeColor="text1"/>
          <w:sz w:val="32"/>
          <w:szCs w:val="32"/>
        </w:rPr>
        <w:t>Legislation &amp; Guidance</w:t>
      </w:r>
    </w:p>
    <w:p w14:paraId="5CD41F20" w14:textId="77777777" w:rsidR="00924A96" w:rsidRDefault="00924A96" w:rsidP="00924A96">
      <w:pPr>
        <w:spacing w:after="0" w:line="240" w:lineRule="auto"/>
        <w:ind w:right="-20"/>
        <w:rPr>
          <w:color w:val="000000" w:themeColor="text1"/>
          <w:sz w:val="24"/>
          <w:szCs w:val="24"/>
        </w:rPr>
      </w:pPr>
    </w:p>
    <w:p w14:paraId="50BAE790" w14:textId="77777777" w:rsidR="00924A96" w:rsidRDefault="00924A96" w:rsidP="00924A96">
      <w:pPr>
        <w:spacing w:after="0" w:line="240" w:lineRule="auto"/>
        <w:ind w:right="-20"/>
        <w:rPr>
          <w:color w:val="000000" w:themeColor="text1"/>
          <w:sz w:val="24"/>
          <w:szCs w:val="24"/>
        </w:rPr>
      </w:pPr>
      <w:r w:rsidRPr="121BCD18">
        <w:rPr>
          <w:color w:val="000000" w:themeColor="text1"/>
          <w:sz w:val="24"/>
          <w:szCs w:val="24"/>
        </w:rPr>
        <w:t>This document meets the requirements of schedule 10 of the Equality Act 2010 and the Department for Education (DfE) Guidance for Schools on the Equality Act 2010.</w:t>
      </w:r>
    </w:p>
    <w:p w14:paraId="2D527075" w14:textId="77777777" w:rsidR="00924A96" w:rsidRDefault="00924A96" w:rsidP="00924A96">
      <w:pPr>
        <w:spacing w:after="0" w:line="240" w:lineRule="auto"/>
        <w:ind w:right="-20"/>
        <w:rPr>
          <w:color w:val="000000" w:themeColor="text1"/>
          <w:sz w:val="24"/>
          <w:szCs w:val="24"/>
        </w:rPr>
      </w:pPr>
    </w:p>
    <w:p w14:paraId="4EB0F69E" w14:textId="276CC352" w:rsidR="00924A96" w:rsidRDefault="00924A96" w:rsidP="00924A96">
      <w:pPr>
        <w:spacing w:after="0" w:line="240" w:lineRule="auto"/>
        <w:ind w:right="-20"/>
        <w:rPr>
          <w:color w:val="000000" w:themeColor="text1"/>
          <w:sz w:val="24"/>
          <w:szCs w:val="24"/>
        </w:rPr>
      </w:pPr>
      <w:r w:rsidRPr="121BCD18">
        <w:rPr>
          <w:color w:val="000000" w:themeColor="text1"/>
          <w:sz w:val="24"/>
          <w:szCs w:val="24"/>
        </w:rPr>
        <w:t>The Equality Act 2010 define</w:t>
      </w:r>
      <w:r w:rsidR="00911625">
        <w:rPr>
          <w:color w:val="000000" w:themeColor="text1"/>
          <w:sz w:val="24"/>
          <w:szCs w:val="24"/>
        </w:rPr>
        <w:t>s</w:t>
      </w:r>
      <w:r w:rsidRPr="121BCD18">
        <w:rPr>
          <w:color w:val="000000" w:themeColor="text1"/>
          <w:sz w:val="24"/>
          <w:szCs w:val="24"/>
        </w:rPr>
        <w:t xml:space="preserve"> an individual as disabled if they have a physical or mental impairment that has a ‘substantial’ and ‘long term’ adverse effect on their ability to undertake normal day to day activities.</w:t>
      </w:r>
    </w:p>
    <w:p w14:paraId="75F1FB7D" w14:textId="77777777" w:rsidR="00924A96" w:rsidRDefault="00924A96" w:rsidP="00924A96">
      <w:pPr>
        <w:spacing w:after="0" w:line="240" w:lineRule="auto"/>
        <w:ind w:right="-20"/>
        <w:rPr>
          <w:color w:val="000000" w:themeColor="text1"/>
          <w:sz w:val="24"/>
          <w:szCs w:val="24"/>
        </w:rPr>
      </w:pPr>
    </w:p>
    <w:p w14:paraId="5F49E06C" w14:textId="33307938" w:rsidR="00924A96" w:rsidRDefault="00924A96" w:rsidP="00924A96">
      <w:pPr>
        <w:spacing w:after="0" w:line="240" w:lineRule="auto"/>
        <w:ind w:right="-20"/>
        <w:rPr>
          <w:color w:val="000000" w:themeColor="text1"/>
          <w:sz w:val="24"/>
          <w:szCs w:val="24"/>
        </w:rPr>
      </w:pPr>
      <w:r w:rsidRPr="121BCD18">
        <w:rPr>
          <w:color w:val="000000" w:themeColor="text1"/>
          <w:sz w:val="24"/>
          <w:szCs w:val="24"/>
        </w:rPr>
        <w:t xml:space="preserve">Under the Special Educational Needs and Disability (SEND) Code of Practice, ‘long term’ is defined as ‘a year or more’ and ‘substantial’ is defined ‘more than minor or trivial’. The definition includes sensory impairments, such as those affecting sight or hearing, and </w:t>
      </w:r>
      <w:r w:rsidR="00A62324" w:rsidRPr="121BCD18">
        <w:rPr>
          <w:color w:val="000000" w:themeColor="text1"/>
          <w:sz w:val="24"/>
          <w:szCs w:val="24"/>
        </w:rPr>
        <w:t>long-term</w:t>
      </w:r>
      <w:r w:rsidRPr="121BCD18">
        <w:rPr>
          <w:color w:val="000000" w:themeColor="text1"/>
          <w:sz w:val="24"/>
          <w:szCs w:val="24"/>
        </w:rPr>
        <w:t xml:space="preserve"> health conditions such as asthma, diabetes, epilepsy and cancer.</w:t>
      </w:r>
    </w:p>
    <w:p w14:paraId="30336C5F" w14:textId="77777777" w:rsidR="00924A96" w:rsidRDefault="00924A96" w:rsidP="00924A96">
      <w:pPr>
        <w:spacing w:after="0" w:line="240" w:lineRule="auto"/>
        <w:ind w:right="-20"/>
        <w:rPr>
          <w:color w:val="000000" w:themeColor="text1"/>
          <w:sz w:val="24"/>
          <w:szCs w:val="24"/>
        </w:rPr>
      </w:pPr>
    </w:p>
    <w:p w14:paraId="3FD149E2" w14:textId="77777777" w:rsidR="00924A96" w:rsidRDefault="00924A96" w:rsidP="00924A96">
      <w:pPr>
        <w:spacing w:after="0" w:line="240" w:lineRule="auto"/>
        <w:ind w:right="-20"/>
        <w:rPr>
          <w:color w:val="000000" w:themeColor="text1"/>
          <w:sz w:val="24"/>
          <w:szCs w:val="24"/>
        </w:rPr>
      </w:pPr>
      <w:r w:rsidRPr="121BCD18">
        <w:rPr>
          <w:color w:val="000000" w:themeColor="text1"/>
          <w:sz w:val="24"/>
          <w:szCs w:val="24"/>
        </w:rPr>
        <w:t>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an auxiliary aid or adjustments to premises.</w:t>
      </w:r>
    </w:p>
    <w:p w14:paraId="5B0C46FB" w14:textId="77777777" w:rsidR="00924A96" w:rsidRDefault="00924A96" w:rsidP="00924A96">
      <w:pPr>
        <w:spacing w:after="0" w:line="240" w:lineRule="auto"/>
        <w:ind w:right="-20"/>
        <w:rPr>
          <w:color w:val="000000" w:themeColor="text1"/>
          <w:sz w:val="24"/>
          <w:szCs w:val="24"/>
        </w:rPr>
      </w:pPr>
    </w:p>
    <w:p w14:paraId="7E0CF019" w14:textId="77777777" w:rsidR="009F0939" w:rsidRDefault="009F0939" w:rsidP="00BD031E">
      <w:pPr>
        <w:spacing w:after="0" w:line="259" w:lineRule="auto"/>
        <w:ind w:left="0" w:right="-6058" w:firstLine="0"/>
        <w:rPr>
          <w:b/>
          <w:bCs/>
          <w:color w:val="000000" w:themeColor="text1"/>
          <w:sz w:val="32"/>
          <w:szCs w:val="32"/>
        </w:rPr>
      </w:pPr>
    </w:p>
    <w:p w14:paraId="00F99F9E" w14:textId="77777777" w:rsidR="009F0939" w:rsidRDefault="009F0939" w:rsidP="00BD031E">
      <w:pPr>
        <w:spacing w:after="0" w:line="259" w:lineRule="auto"/>
        <w:ind w:left="0" w:right="-6058" w:firstLine="0"/>
        <w:rPr>
          <w:b/>
          <w:bCs/>
          <w:color w:val="000000" w:themeColor="text1"/>
          <w:sz w:val="32"/>
          <w:szCs w:val="32"/>
        </w:rPr>
      </w:pPr>
    </w:p>
    <w:p w14:paraId="0BAA49B3" w14:textId="77777777" w:rsidR="009F0939" w:rsidRDefault="009F0939" w:rsidP="00BD031E">
      <w:pPr>
        <w:spacing w:after="0" w:line="259" w:lineRule="auto"/>
        <w:ind w:left="0" w:right="-6058" w:firstLine="0"/>
        <w:rPr>
          <w:b/>
          <w:bCs/>
          <w:color w:val="000000" w:themeColor="text1"/>
          <w:sz w:val="32"/>
          <w:szCs w:val="32"/>
        </w:rPr>
      </w:pPr>
    </w:p>
    <w:p w14:paraId="2F9D149A" w14:textId="77777777" w:rsidR="009F0939" w:rsidRDefault="009F0939" w:rsidP="00BD031E">
      <w:pPr>
        <w:spacing w:after="0" w:line="259" w:lineRule="auto"/>
        <w:ind w:left="0" w:right="-6058" w:firstLine="0"/>
        <w:rPr>
          <w:b/>
          <w:bCs/>
          <w:color w:val="000000" w:themeColor="text1"/>
          <w:sz w:val="32"/>
          <w:szCs w:val="32"/>
        </w:rPr>
      </w:pPr>
    </w:p>
    <w:p w14:paraId="129B7C67" w14:textId="77777777" w:rsidR="009F0939" w:rsidRDefault="009F0939" w:rsidP="00BD031E">
      <w:pPr>
        <w:spacing w:after="0" w:line="259" w:lineRule="auto"/>
        <w:ind w:left="0" w:right="-6058" w:firstLine="0"/>
        <w:rPr>
          <w:b/>
          <w:bCs/>
          <w:color w:val="000000" w:themeColor="text1"/>
          <w:sz w:val="32"/>
          <w:szCs w:val="32"/>
        </w:rPr>
      </w:pPr>
    </w:p>
    <w:p w14:paraId="0B955E8F" w14:textId="77777777" w:rsidR="009F0939" w:rsidRDefault="009F0939" w:rsidP="00BD031E">
      <w:pPr>
        <w:spacing w:after="0" w:line="259" w:lineRule="auto"/>
        <w:ind w:left="0" w:right="-6058" w:firstLine="0"/>
        <w:rPr>
          <w:b/>
          <w:bCs/>
          <w:color w:val="000000" w:themeColor="text1"/>
          <w:sz w:val="32"/>
          <w:szCs w:val="32"/>
        </w:rPr>
      </w:pPr>
    </w:p>
    <w:p w14:paraId="65DCF02A" w14:textId="77777777" w:rsidR="00A62324" w:rsidRDefault="00A62324" w:rsidP="00BD031E">
      <w:pPr>
        <w:spacing w:after="0" w:line="259" w:lineRule="auto"/>
        <w:ind w:left="0" w:right="-6058" w:firstLine="0"/>
        <w:rPr>
          <w:b/>
          <w:bCs/>
          <w:color w:val="000000" w:themeColor="text1"/>
          <w:sz w:val="32"/>
          <w:szCs w:val="32"/>
        </w:rPr>
      </w:pPr>
    </w:p>
    <w:p w14:paraId="6BE78658" w14:textId="77777777" w:rsidR="00A62324" w:rsidRDefault="00A62324" w:rsidP="00BD031E">
      <w:pPr>
        <w:spacing w:after="0" w:line="259" w:lineRule="auto"/>
        <w:ind w:left="0" w:right="-6058" w:firstLine="0"/>
        <w:rPr>
          <w:b/>
          <w:bCs/>
          <w:color w:val="000000" w:themeColor="text1"/>
          <w:sz w:val="32"/>
          <w:szCs w:val="32"/>
        </w:rPr>
      </w:pPr>
    </w:p>
    <w:p w14:paraId="23BB254C" w14:textId="27D9DC5C" w:rsidR="00924A96" w:rsidRDefault="000C1190" w:rsidP="00BD031E">
      <w:pPr>
        <w:spacing w:after="0" w:line="259" w:lineRule="auto"/>
        <w:ind w:left="0" w:right="-6058" w:firstLine="0"/>
        <w:rPr>
          <w:b/>
          <w:bCs/>
          <w:color w:val="000000" w:themeColor="text1"/>
          <w:sz w:val="32"/>
          <w:szCs w:val="32"/>
        </w:rPr>
      </w:pPr>
      <w:r w:rsidRPr="121BCD18">
        <w:rPr>
          <w:b/>
          <w:bCs/>
          <w:color w:val="000000" w:themeColor="text1"/>
          <w:sz w:val="32"/>
          <w:szCs w:val="32"/>
        </w:rPr>
        <w:lastRenderedPageBreak/>
        <w:t>Action Plan</w:t>
      </w:r>
    </w:p>
    <w:p w14:paraId="1BAE4E95" w14:textId="77777777" w:rsidR="005F5128" w:rsidRDefault="005F5128" w:rsidP="00BD031E">
      <w:pPr>
        <w:spacing w:after="0" w:line="259" w:lineRule="auto"/>
        <w:ind w:left="0" w:right="-6058" w:firstLine="0"/>
        <w:rPr>
          <w:b/>
          <w:bCs/>
          <w:color w:val="000000" w:themeColor="text1"/>
          <w:sz w:val="32"/>
          <w:szCs w:val="32"/>
        </w:rPr>
      </w:pPr>
    </w:p>
    <w:p w14:paraId="49417EFF" w14:textId="7F57F89D" w:rsidR="005F5128" w:rsidRDefault="005F5128" w:rsidP="005F5128">
      <w:pPr>
        <w:spacing w:after="0" w:line="259" w:lineRule="auto"/>
        <w:ind w:left="0" w:right="-6058" w:firstLine="0"/>
        <w:rPr>
          <w:b/>
          <w:bCs/>
          <w:color w:val="000000" w:themeColor="text1"/>
        </w:rPr>
      </w:pPr>
      <w:r w:rsidRPr="005F5128">
        <w:rPr>
          <w:b/>
          <w:bCs/>
          <w:color w:val="000000" w:themeColor="text1"/>
        </w:rPr>
        <w:t>1.</w:t>
      </w:r>
      <w:r>
        <w:rPr>
          <w:b/>
          <w:bCs/>
          <w:color w:val="000000" w:themeColor="text1"/>
        </w:rPr>
        <w:t xml:space="preserve"> </w:t>
      </w:r>
      <w:r w:rsidRPr="005F5128">
        <w:rPr>
          <w:b/>
          <w:bCs/>
          <w:color w:val="000000" w:themeColor="text1"/>
        </w:rPr>
        <w:t>Improving Access to the Physical Environment</w:t>
      </w:r>
    </w:p>
    <w:tbl>
      <w:tblPr>
        <w:tblStyle w:val="TableGrid0"/>
        <w:tblW w:w="0" w:type="auto"/>
        <w:tblLayout w:type="fixed"/>
        <w:tblLook w:val="0680" w:firstRow="0" w:lastRow="0" w:firstColumn="1" w:lastColumn="0" w:noHBand="1" w:noVBand="1"/>
      </w:tblPr>
      <w:tblGrid>
        <w:gridCol w:w="1923"/>
        <w:gridCol w:w="1923"/>
        <w:gridCol w:w="1923"/>
        <w:gridCol w:w="1923"/>
        <w:gridCol w:w="1923"/>
      </w:tblGrid>
      <w:tr w:rsidR="002C31E8" w14:paraId="4C9DDF94" w14:textId="77777777" w:rsidTr="001D72F9">
        <w:trPr>
          <w:trHeight w:val="506"/>
        </w:trPr>
        <w:tc>
          <w:tcPr>
            <w:tcW w:w="1923" w:type="dxa"/>
          </w:tcPr>
          <w:p w14:paraId="318FC6B4" w14:textId="77777777" w:rsidR="002C31E8" w:rsidRDefault="002C31E8" w:rsidP="001D72F9">
            <w:pPr>
              <w:rPr>
                <w:b/>
                <w:bCs/>
              </w:rPr>
            </w:pPr>
            <w:r w:rsidRPr="121BCD18">
              <w:rPr>
                <w:b/>
                <w:bCs/>
              </w:rPr>
              <w:t>Target</w:t>
            </w:r>
          </w:p>
        </w:tc>
        <w:tc>
          <w:tcPr>
            <w:tcW w:w="1923" w:type="dxa"/>
          </w:tcPr>
          <w:p w14:paraId="73C6A282" w14:textId="77777777" w:rsidR="002C31E8" w:rsidRDefault="002C31E8" w:rsidP="001D72F9">
            <w:pPr>
              <w:rPr>
                <w:b/>
                <w:bCs/>
              </w:rPr>
            </w:pPr>
            <w:r w:rsidRPr="121BCD18">
              <w:rPr>
                <w:b/>
                <w:bCs/>
              </w:rPr>
              <w:t>Action</w:t>
            </w:r>
          </w:p>
        </w:tc>
        <w:tc>
          <w:tcPr>
            <w:tcW w:w="1923" w:type="dxa"/>
          </w:tcPr>
          <w:p w14:paraId="26553B22" w14:textId="77777777" w:rsidR="002C31E8" w:rsidRDefault="002C31E8" w:rsidP="001D72F9">
            <w:pPr>
              <w:rPr>
                <w:b/>
                <w:bCs/>
              </w:rPr>
            </w:pPr>
            <w:r w:rsidRPr="121BCD18">
              <w:rPr>
                <w:b/>
                <w:bCs/>
              </w:rPr>
              <w:t>Timescale</w:t>
            </w:r>
          </w:p>
        </w:tc>
        <w:tc>
          <w:tcPr>
            <w:tcW w:w="1923" w:type="dxa"/>
          </w:tcPr>
          <w:p w14:paraId="2ECA3C07" w14:textId="77777777" w:rsidR="002C31E8" w:rsidRDefault="002C31E8" w:rsidP="001D72F9">
            <w:pPr>
              <w:rPr>
                <w:b/>
                <w:bCs/>
              </w:rPr>
            </w:pPr>
            <w:r w:rsidRPr="121BCD18">
              <w:rPr>
                <w:b/>
                <w:bCs/>
              </w:rPr>
              <w:t>Responsibility</w:t>
            </w:r>
          </w:p>
        </w:tc>
        <w:tc>
          <w:tcPr>
            <w:tcW w:w="1923" w:type="dxa"/>
          </w:tcPr>
          <w:p w14:paraId="1F6DA69F" w14:textId="77777777" w:rsidR="002C31E8" w:rsidRDefault="002C31E8" w:rsidP="001D72F9">
            <w:pPr>
              <w:rPr>
                <w:b/>
                <w:bCs/>
              </w:rPr>
            </w:pPr>
            <w:r w:rsidRPr="121BCD18">
              <w:rPr>
                <w:b/>
                <w:bCs/>
              </w:rPr>
              <w:t>Outcomes</w:t>
            </w:r>
          </w:p>
        </w:tc>
      </w:tr>
      <w:tr w:rsidR="002C31E8" w14:paraId="225F0085" w14:textId="77777777" w:rsidTr="001D72F9">
        <w:trPr>
          <w:trHeight w:val="300"/>
        </w:trPr>
        <w:tc>
          <w:tcPr>
            <w:tcW w:w="1923" w:type="dxa"/>
            <w:vMerge w:val="restart"/>
          </w:tcPr>
          <w:p w14:paraId="5F9704FC" w14:textId="705E4479" w:rsidR="002C31E8" w:rsidRDefault="06424FAB" w:rsidP="001D72F9">
            <w:pPr>
              <w:rPr>
                <w:sz w:val="18"/>
                <w:szCs w:val="18"/>
              </w:rPr>
            </w:pPr>
            <w:r w:rsidRPr="62BA6956">
              <w:rPr>
                <w:sz w:val="18"/>
                <w:szCs w:val="18"/>
              </w:rPr>
              <w:t xml:space="preserve">To </w:t>
            </w:r>
            <w:r w:rsidR="3D4E80C3" w:rsidRPr="62BA6956">
              <w:rPr>
                <w:sz w:val="18"/>
                <w:szCs w:val="18"/>
              </w:rPr>
              <w:t>continue to</w:t>
            </w:r>
            <w:r w:rsidR="002C31E8" w:rsidRPr="121BCD18">
              <w:rPr>
                <w:sz w:val="18"/>
                <w:szCs w:val="18"/>
              </w:rPr>
              <w:t xml:space="preserve"> ensure the school’s physical environment is accessible to all pupils and it fully meets their needs</w:t>
            </w:r>
          </w:p>
        </w:tc>
        <w:tc>
          <w:tcPr>
            <w:tcW w:w="1923" w:type="dxa"/>
          </w:tcPr>
          <w:p w14:paraId="3FA717AE" w14:textId="65A72206" w:rsidR="002C31E8" w:rsidRDefault="002C31E8" w:rsidP="001D72F9">
            <w:pPr>
              <w:rPr>
                <w:sz w:val="18"/>
                <w:szCs w:val="18"/>
              </w:rPr>
            </w:pPr>
          </w:p>
        </w:tc>
        <w:tc>
          <w:tcPr>
            <w:tcW w:w="1923" w:type="dxa"/>
          </w:tcPr>
          <w:p w14:paraId="084449C7" w14:textId="57D1215C" w:rsidR="002C31E8" w:rsidRDefault="002C31E8" w:rsidP="001D72F9">
            <w:pPr>
              <w:rPr>
                <w:sz w:val="18"/>
                <w:szCs w:val="18"/>
              </w:rPr>
            </w:pPr>
          </w:p>
        </w:tc>
        <w:tc>
          <w:tcPr>
            <w:tcW w:w="1923" w:type="dxa"/>
          </w:tcPr>
          <w:p w14:paraId="3ECF096C" w14:textId="0CF9B6D1" w:rsidR="002C31E8" w:rsidRDefault="002C31E8" w:rsidP="001D72F9">
            <w:pPr>
              <w:rPr>
                <w:sz w:val="18"/>
                <w:szCs w:val="18"/>
              </w:rPr>
            </w:pPr>
          </w:p>
        </w:tc>
        <w:tc>
          <w:tcPr>
            <w:tcW w:w="1923" w:type="dxa"/>
          </w:tcPr>
          <w:p w14:paraId="27A93B91" w14:textId="5AEC5991" w:rsidR="002C31E8" w:rsidRDefault="002C31E8" w:rsidP="001D72F9">
            <w:pPr>
              <w:rPr>
                <w:sz w:val="18"/>
                <w:szCs w:val="18"/>
              </w:rPr>
            </w:pPr>
          </w:p>
        </w:tc>
      </w:tr>
      <w:tr w:rsidR="002C31E8" w14:paraId="024B9A1D" w14:textId="77777777" w:rsidTr="001D72F9">
        <w:trPr>
          <w:trHeight w:val="300"/>
        </w:trPr>
        <w:tc>
          <w:tcPr>
            <w:tcW w:w="1923" w:type="dxa"/>
            <w:vMerge/>
          </w:tcPr>
          <w:p w14:paraId="31A3B5CD" w14:textId="77777777" w:rsidR="002C31E8" w:rsidRDefault="002C31E8" w:rsidP="001D72F9"/>
        </w:tc>
        <w:tc>
          <w:tcPr>
            <w:tcW w:w="1923" w:type="dxa"/>
          </w:tcPr>
          <w:p w14:paraId="708237E3" w14:textId="77777777" w:rsidR="002C31E8" w:rsidRDefault="002C31E8" w:rsidP="001D72F9">
            <w:pPr>
              <w:rPr>
                <w:sz w:val="18"/>
                <w:szCs w:val="18"/>
              </w:rPr>
            </w:pPr>
            <w:r w:rsidRPr="121BCD18">
              <w:rPr>
                <w:sz w:val="18"/>
                <w:szCs w:val="18"/>
              </w:rPr>
              <w:t xml:space="preserve">Monitor access needs </w:t>
            </w:r>
          </w:p>
        </w:tc>
        <w:tc>
          <w:tcPr>
            <w:tcW w:w="1923" w:type="dxa"/>
          </w:tcPr>
          <w:p w14:paraId="4EA6E511" w14:textId="77777777" w:rsidR="002C31E8" w:rsidRDefault="002C31E8" w:rsidP="001D72F9">
            <w:pPr>
              <w:rPr>
                <w:sz w:val="18"/>
                <w:szCs w:val="18"/>
              </w:rPr>
            </w:pPr>
            <w:r w:rsidRPr="121BCD18">
              <w:rPr>
                <w:sz w:val="18"/>
                <w:szCs w:val="18"/>
              </w:rPr>
              <w:t>Ongoing</w:t>
            </w:r>
          </w:p>
        </w:tc>
        <w:tc>
          <w:tcPr>
            <w:tcW w:w="1923" w:type="dxa"/>
          </w:tcPr>
          <w:p w14:paraId="73AEA2B3" w14:textId="77777777" w:rsidR="002C31E8" w:rsidRDefault="002C31E8" w:rsidP="001D72F9">
            <w:pPr>
              <w:rPr>
                <w:sz w:val="18"/>
                <w:szCs w:val="18"/>
              </w:rPr>
            </w:pPr>
            <w:r w:rsidRPr="121BCD18">
              <w:rPr>
                <w:sz w:val="18"/>
                <w:szCs w:val="18"/>
              </w:rPr>
              <w:t>SENDCo</w:t>
            </w:r>
          </w:p>
        </w:tc>
        <w:tc>
          <w:tcPr>
            <w:tcW w:w="1923" w:type="dxa"/>
          </w:tcPr>
          <w:p w14:paraId="0DA4B1F4" w14:textId="77777777" w:rsidR="002C31E8" w:rsidRDefault="002C31E8" w:rsidP="001D72F9">
            <w:r w:rsidRPr="121BCD18">
              <w:rPr>
                <w:sz w:val="18"/>
                <w:szCs w:val="18"/>
              </w:rPr>
              <w:t>All pupils can access the physical environment. New entrant applications have reasonable adjustments considered</w:t>
            </w:r>
          </w:p>
        </w:tc>
      </w:tr>
      <w:tr w:rsidR="002C31E8" w14:paraId="4CB96604" w14:textId="77777777" w:rsidTr="005460D0">
        <w:trPr>
          <w:trHeight w:val="300"/>
        </w:trPr>
        <w:tc>
          <w:tcPr>
            <w:tcW w:w="1923" w:type="dxa"/>
            <w:vMerge/>
          </w:tcPr>
          <w:p w14:paraId="2963EE0E" w14:textId="77777777" w:rsidR="002C31E8" w:rsidRDefault="002C31E8" w:rsidP="001D72F9"/>
        </w:tc>
        <w:tc>
          <w:tcPr>
            <w:tcW w:w="1923" w:type="dxa"/>
          </w:tcPr>
          <w:p w14:paraId="79B0464F" w14:textId="77777777" w:rsidR="002C31E8" w:rsidRDefault="002C31E8" w:rsidP="001D72F9">
            <w:pPr>
              <w:rPr>
                <w:sz w:val="18"/>
                <w:szCs w:val="18"/>
              </w:rPr>
            </w:pPr>
            <w:r w:rsidRPr="121BCD18">
              <w:rPr>
                <w:sz w:val="18"/>
                <w:szCs w:val="18"/>
              </w:rPr>
              <w:t xml:space="preserve">Regular site management checks </w:t>
            </w:r>
          </w:p>
        </w:tc>
        <w:tc>
          <w:tcPr>
            <w:tcW w:w="1923" w:type="dxa"/>
          </w:tcPr>
          <w:p w14:paraId="7A863085" w14:textId="77777777" w:rsidR="002C31E8" w:rsidRDefault="002C31E8" w:rsidP="001D72F9">
            <w:pPr>
              <w:rPr>
                <w:sz w:val="18"/>
                <w:szCs w:val="18"/>
              </w:rPr>
            </w:pPr>
            <w:r w:rsidRPr="121BCD18">
              <w:rPr>
                <w:sz w:val="18"/>
                <w:szCs w:val="18"/>
              </w:rPr>
              <w:t>Premises Manager – weekly</w:t>
            </w:r>
          </w:p>
          <w:p w14:paraId="090046D8" w14:textId="77777777" w:rsidR="002C31E8" w:rsidRDefault="002C31E8" w:rsidP="001D72F9">
            <w:pPr>
              <w:rPr>
                <w:sz w:val="18"/>
                <w:szCs w:val="18"/>
              </w:rPr>
            </w:pPr>
            <w:r w:rsidRPr="121BCD18">
              <w:rPr>
                <w:sz w:val="18"/>
                <w:szCs w:val="18"/>
              </w:rPr>
              <w:t>Governors - annually</w:t>
            </w:r>
          </w:p>
        </w:tc>
        <w:tc>
          <w:tcPr>
            <w:tcW w:w="1923" w:type="dxa"/>
          </w:tcPr>
          <w:p w14:paraId="6AAA8EEE" w14:textId="77777777" w:rsidR="002C31E8" w:rsidRDefault="002C31E8" w:rsidP="001D72F9">
            <w:pPr>
              <w:rPr>
                <w:sz w:val="18"/>
                <w:szCs w:val="18"/>
              </w:rPr>
            </w:pPr>
            <w:r w:rsidRPr="121BCD18">
              <w:rPr>
                <w:sz w:val="18"/>
                <w:szCs w:val="18"/>
              </w:rPr>
              <w:t>Premises Manager &amp; Governors respectively</w:t>
            </w:r>
          </w:p>
        </w:tc>
        <w:tc>
          <w:tcPr>
            <w:tcW w:w="1923" w:type="dxa"/>
            <w:shd w:val="clear" w:color="auto" w:fill="FFFDD0"/>
          </w:tcPr>
          <w:p w14:paraId="2C3A1EB9" w14:textId="422801CE" w:rsidR="002C31E8" w:rsidRDefault="005460D0" w:rsidP="001D72F9">
            <w:pPr>
              <w:rPr>
                <w:sz w:val="18"/>
                <w:szCs w:val="18"/>
              </w:rPr>
            </w:pPr>
            <w:r>
              <w:rPr>
                <w:sz w:val="18"/>
                <w:szCs w:val="18"/>
              </w:rPr>
              <w:t>Site is proactively managed to ensure safety, security and access.</w:t>
            </w:r>
          </w:p>
        </w:tc>
      </w:tr>
      <w:tr w:rsidR="002C31E8" w14:paraId="343B4364" w14:textId="77777777" w:rsidTr="005460D0">
        <w:trPr>
          <w:trHeight w:val="300"/>
        </w:trPr>
        <w:tc>
          <w:tcPr>
            <w:tcW w:w="1923" w:type="dxa"/>
            <w:vMerge/>
          </w:tcPr>
          <w:p w14:paraId="7F8B73E0" w14:textId="77777777" w:rsidR="002C31E8" w:rsidRDefault="002C31E8" w:rsidP="001D72F9"/>
        </w:tc>
        <w:tc>
          <w:tcPr>
            <w:tcW w:w="1923" w:type="dxa"/>
          </w:tcPr>
          <w:p w14:paraId="23E96312" w14:textId="77777777" w:rsidR="002C31E8" w:rsidRDefault="002C31E8" w:rsidP="001D72F9">
            <w:pPr>
              <w:rPr>
                <w:sz w:val="18"/>
                <w:szCs w:val="18"/>
              </w:rPr>
            </w:pPr>
            <w:r w:rsidRPr="121BCD18">
              <w:rPr>
                <w:sz w:val="18"/>
                <w:szCs w:val="18"/>
              </w:rPr>
              <w:t xml:space="preserve">Conduct an annual audit of school premises, </w:t>
            </w:r>
            <w:proofErr w:type="gramStart"/>
            <w:r w:rsidRPr="121BCD18">
              <w:rPr>
                <w:sz w:val="18"/>
                <w:szCs w:val="18"/>
              </w:rPr>
              <w:t>taking into account</w:t>
            </w:r>
            <w:proofErr w:type="gramEnd"/>
            <w:r w:rsidRPr="121BCD18">
              <w:rPr>
                <w:sz w:val="18"/>
                <w:szCs w:val="18"/>
              </w:rPr>
              <w:t xml:space="preserve"> the specific needs of current and prospective pupils</w:t>
            </w:r>
          </w:p>
        </w:tc>
        <w:tc>
          <w:tcPr>
            <w:tcW w:w="1923" w:type="dxa"/>
          </w:tcPr>
          <w:p w14:paraId="4B8A6568" w14:textId="77777777" w:rsidR="002C31E8" w:rsidRDefault="002C31E8" w:rsidP="001D72F9">
            <w:pPr>
              <w:rPr>
                <w:sz w:val="18"/>
                <w:szCs w:val="18"/>
              </w:rPr>
            </w:pPr>
            <w:r w:rsidRPr="121BCD18">
              <w:rPr>
                <w:sz w:val="18"/>
                <w:szCs w:val="18"/>
              </w:rPr>
              <w:t>Annual – Summer 2</w:t>
            </w:r>
          </w:p>
        </w:tc>
        <w:tc>
          <w:tcPr>
            <w:tcW w:w="1923" w:type="dxa"/>
            <w:shd w:val="clear" w:color="auto" w:fill="FFFDD0"/>
          </w:tcPr>
          <w:p w14:paraId="4B2B2609" w14:textId="77777777" w:rsidR="002C31E8" w:rsidRDefault="002C31E8" w:rsidP="001D72F9">
            <w:pPr>
              <w:rPr>
                <w:sz w:val="18"/>
                <w:szCs w:val="18"/>
              </w:rPr>
            </w:pPr>
            <w:r w:rsidRPr="121BCD18">
              <w:rPr>
                <w:sz w:val="18"/>
                <w:szCs w:val="18"/>
              </w:rPr>
              <w:t>School Business Manager, SENDCo, Premises Manager</w:t>
            </w:r>
          </w:p>
          <w:p w14:paraId="176125A5" w14:textId="77777777" w:rsidR="005460D0" w:rsidRPr="005460D0" w:rsidRDefault="005460D0" w:rsidP="005460D0">
            <w:pPr>
              <w:rPr>
                <w:sz w:val="18"/>
                <w:szCs w:val="18"/>
              </w:rPr>
            </w:pPr>
          </w:p>
        </w:tc>
        <w:tc>
          <w:tcPr>
            <w:tcW w:w="1923" w:type="dxa"/>
          </w:tcPr>
          <w:p w14:paraId="04EDDCC6" w14:textId="77777777" w:rsidR="002C31E8" w:rsidRDefault="002C31E8" w:rsidP="001D72F9">
            <w:pPr>
              <w:rPr>
                <w:sz w:val="18"/>
                <w:szCs w:val="18"/>
              </w:rPr>
            </w:pPr>
            <w:r w:rsidRPr="121BCD18">
              <w:rPr>
                <w:sz w:val="18"/>
                <w:szCs w:val="18"/>
              </w:rPr>
              <w:t>Information collated by SENDCo and used to inform decision-making (supported by SLT)</w:t>
            </w:r>
          </w:p>
        </w:tc>
      </w:tr>
      <w:tr w:rsidR="002C31E8" w14:paraId="0E3D94E1" w14:textId="77777777" w:rsidTr="005460D0">
        <w:trPr>
          <w:trHeight w:val="300"/>
        </w:trPr>
        <w:tc>
          <w:tcPr>
            <w:tcW w:w="1923" w:type="dxa"/>
            <w:vMerge w:val="restart"/>
          </w:tcPr>
          <w:p w14:paraId="6095144A" w14:textId="7C0E2043" w:rsidR="002C31E8" w:rsidRDefault="002C31E8" w:rsidP="001D72F9">
            <w:pPr>
              <w:rPr>
                <w:sz w:val="18"/>
                <w:szCs w:val="18"/>
              </w:rPr>
            </w:pPr>
            <w:r w:rsidRPr="121BCD18">
              <w:rPr>
                <w:sz w:val="18"/>
                <w:szCs w:val="18"/>
              </w:rPr>
              <w:t xml:space="preserve">To </w:t>
            </w:r>
            <w:r w:rsidR="00017788">
              <w:rPr>
                <w:sz w:val="18"/>
                <w:szCs w:val="18"/>
              </w:rPr>
              <w:t xml:space="preserve">continue to </w:t>
            </w:r>
            <w:r w:rsidRPr="121BCD18">
              <w:rPr>
                <w:sz w:val="18"/>
                <w:szCs w:val="18"/>
              </w:rPr>
              <w:t>ensure all disabled pupils can be safely evacuated.</w:t>
            </w:r>
          </w:p>
        </w:tc>
        <w:tc>
          <w:tcPr>
            <w:tcW w:w="1923" w:type="dxa"/>
          </w:tcPr>
          <w:p w14:paraId="5238473A" w14:textId="77777777" w:rsidR="002C31E8" w:rsidRDefault="002C31E8" w:rsidP="001D72F9">
            <w:pPr>
              <w:rPr>
                <w:sz w:val="18"/>
                <w:szCs w:val="18"/>
              </w:rPr>
            </w:pPr>
            <w:r w:rsidRPr="121BCD18">
              <w:rPr>
                <w:sz w:val="18"/>
                <w:szCs w:val="18"/>
              </w:rPr>
              <w:t>All emergency routes are appropriately marked and maintained</w:t>
            </w:r>
          </w:p>
        </w:tc>
        <w:tc>
          <w:tcPr>
            <w:tcW w:w="1923" w:type="dxa"/>
          </w:tcPr>
          <w:p w14:paraId="54116EEF" w14:textId="77777777" w:rsidR="002C31E8" w:rsidRDefault="002C31E8" w:rsidP="001D72F9">
            <w:pPr>
              <w:rPr>
                <w:sz w:val="18"/>
                <w:szCs w:val="18"/>
              </w:rPr>
            </w:pPr>
            <w:r w:rsidRPr="121BCD18">
              <w:rPr>
                <w:sz w:val="18"/>
                <w:szCs w:val="18"/>
              </w:rPr>
              <w:t>Weekly</w:t>
            </w:r>
          </w:p>
        </w:tc>
        <w:tc>
          <w:tcPr>
            <w:tcW w:w="1923" w:type="dxa"/>
          </w:tcPr>
          <w:p w14:paraId="3BD9B21F" w14:textId="77777777" w:rsidR="002C31E8" w:rsidRDefault="002C31E8" w:rsidP="001D72F9">
            <w:pPr>
              <w:rPr>
                <w:sz w:val="18"/>
                <w:szCs w:val="18"/>
              </w:rPr>
            </w:pPr>
            <w:r w:rsidRPr="121BCD18">
              <w:rPr>
                <w:sz w:val="18"/>
                <w:szCs w:val="18"/>
              </w:rPr>
              <w:t>Premises Manager</w:t>
            </w:r>
          </w:p>
        </w:tc>
        <w:tc>
          <w:tcPr>
            <w:tcW w:w="1923" w:type="dxa"/>
            <w:shd w:val="clear" w:color="auto" w:fill="FFFDD0"/>
          </w:tcPr>
          <w:p w14:paraId="29932D4C" w14:textId="5B66A6FB" w:rsidR="002C31E8" w:rsidRDefault="00A62324" w:rsidP="001D72F9">
            <w:pPr>
              <w:rPr>
                <w:sz w:val="18"/>
                <w:szCs w:val="18"/>
              </w:rPr>
            </w:pPr>
            <w:r>
              <w:rPr>
                <w:sz w:val="18"/>
                <w:szCs w:val="18"/>
              </w:rPr>
              <w:t>Safe exit in the event of an emergency</w:t>
            </w:r>
          </w:p>
        </w:tc>
      </w:tr>
      <w:tr w:rsidR="002C31E8" w14:paraId="05EE22A9" w14:textId="77777777" w:rsidTr="001D72F9">
        <w:trPr>
          <w:trHeight w:val="300"/>
        </w:trPr>
        <w:tc>
          <w:tcPr>
            <w:tcW w:w="1923" w:type="dxa"/>
            <w:vMerge/>
          </w:tcPr>
          <w:p w14:paraId="6B852E2A" w14:textId="77777777" w:rsidR="002C31E8" w:rsidRDefault="002C31E8" w:rsidP="001D72F9"/>
        </w:tc>
        <w:tc>
          <w:tcPr>
            <w:tcW w:w="1923" w:type="dxa"/>
          </w:tcPr>
          <w:p w14:paraId="6F48E476" w14:textId="0B4FBCAA" w:rsidR="002C31E8" w:rsidRDefault="002C31E8" w:rsidP="001D72F9">
            <w:pPr>
              <w:rPr>
                <w:sz w:val="18"/>
                <w:szCs w:val="18"/>
              </w:rPr>
            </w:pPr>
            <w:r w:rsidRPr="121BCD18">
              <w:rPr>
                <w:sz w:val="18"/>
                <w:szCs w:val="18"/>
              </w:rPr>
              <w:t xml:space="preserve">Complete pupil specific Personal Emergency Evacuation Plans </w:t>
            </w:r>
            <w:r w:rsidR="00017788">
              <w:rPr>
                <w:sz w:val="18"/>
                <w:szCs w:val="18"/>
              </w:rPr>
              <w:t xml:space="preserve">as and when required </w:t>
            </w:r>
            <w:r w:rsidRPr="121BCD18">
              <w:rPr>
                <w:sz w:val="18"/>
                <w:szCs w:val="18"/>
              </w:rPr>
              <w:t>(PEEP)</w:t>
            </w:r>
          </w:p>
        </w:tc>
        <w:tc>
          <w:tcPr>
            <w:tcW w:w="1923" w:type="dxa"/>
          </w:tcPr>
          <w:p w14:paraId="5A716F96" w14:textId="77777777" w:rsidR="002C31E8" w:rsidRDefault="002C31E8" w:rsidP="001D72F9">
            <w:pPr>
              <w:rPr>
                <w:sz w:val="18"/>
                <w:szCs w:val="18"/>
              </w:rPr>
            </w:pPr>
            <w:r w:rsidRPr="121BCD18">
              <w:rPr>
                <w:sz w:val="18"/>
                <w:szCs w:val="18"/>
              </w:rPr>
              <w:t>As required</w:t>
            </w:r>
          </w:p>
        </w:tc>
        <w:tc>
          <w:tcPr>
            <w:tcW w:w="1923" w:type="dxa"/>
          </w:tcPr>
          <w:p w14:paraId="4CD2BCE9" w14:textId="77777777" w:rsidR="002C31E8" w:rsidRDefault="002C31E8" w:rsidP="001D72F9">
            <w:pPr>
              <w:rPr>
                <w:sz w:val="18"/>
                <w:szCs w:val="18"/>
              </w:rPr>
            </w:pPr>
            <w:r w:rsidRPr="121BCD18">
              <w:rPr>
                <w:sz w:val="18"/>
                <w:szCs w:val="18"/>
              </w:rPr>
              <w:t>School Business Manager</w:t>
            </w:r>
          </w:p>
        </w:tc>
        <w:tc>
          <w:tcPr>
            <w:tcW w:w="1923" w:type="dxa"/>
          </w:tcPr>
          <w:p w14:paraId="4BA6144E" w14:textId="77777777" w:rsidR="002C31E8" w:rsidRDefault="002C31E8" w:rsidP="001D72F9">
            <w:pPr>
              <w:rPr>
                <w:sz w:val="18"/>
                <w:szCs w:val="18"/>
              </w:rPr>
            </w:pPr>
            <w:r w:rsidRPr="121BCD18">
              <w:rPr>
                <w:sz w:val="18"/>
                <w:szCs w:val="18"/>
              </w:rPr>
              <w:t>Successful fire/evacuation drills</w:t>
            </w:r>
          </w:p>
          <w:p w14:paraId="3D65D020" w14:textId="77777777" w:rsidR="002C31E8" w:rsidRDefault="002C31E8" w:rsidP="001D72F9">
            <w:pPr>
              <w:rPr>
                <w:sz w:val="18"/>
                <w:szCs w:val="18"/>
              </w:rPr>
            </w:pPr>
            <w:r w:rsidRPr="121BCD18">
              <w:rPr>
                <w:sz w:val="18"/>
                <w:szCs w:val="18"/>
              </w:rPr>
              <w:t>PEEPs completed and reviewed/ceased</w:t>
            </w:r>
          </w:p>
        </w:tc>
      </w:tr>
      <w:tr w:rsidR="00017788" w14:paraId="6EE22013" w14:textId="77777777" w:rsidTr="001D72F9">
        <w:trPr>
          <w:trHeight w:val="300"/>
        </w:trPr>
        <w:tc>
          <w:tcPr>
            <w:tcW w:w="1923" w:type="dxa"/>
          </w:tcPr>
          <w:p w14:paraId="7368728B" w14:textId="77777777" w:rsidR="00017788" w:rsidRDefault="00017788" w:rsidP="001D72F9"/>
        </w:tc>
        <w:tc>
          <w:tcPr>
            <w:tcW w:w="1923" w:type="dxa"/>
          </w:tcPr>
          <w:p w14:paraId="08FF2860" w14:textId="26F5AC39" w:rsidR="00017788" w:rsidRPr="121BCD18" w:rsidRDefault="0059095B" w:rsidP="001D72F9">
            <w:pPr>
              <w:rPr>
                <w:sz w:val="18"/>
                <w:szCs w:val="18"/>
              </w:rPr>
            </w:pPr>
            <w:r>
              <w:rPr>
                <w:sz w:val="18"/>
                <w:szCs w:val="18"/>
              </w:rPr>
              <w:t xml:space="preserve">Have in place generic evacuation plans for </w:t>
            </w:r>
            <w:r w:rsidR="00112407">
              <w:rPr>
                <w:sz w:val="18"/>
                <w:szCs w:val="18"/>
              </w:rPr>
              <w:t>public events</w:t>
            </w:r>
          </w:p>
        </w:tc>
        <w:tc>
          <w:tcPr>
            <w:tcW w:w="1923" w:type="dxa"/>
          </w:tcPr>
          <w:p w14:paraId="3FBC9150" w14:textId="77777777" w:rsidR="00017788" w:rsidRPr="121BCD18" w:rsidRDefault="00017788" w:rsidP="001D72F9">
            <w:pPr>
              <w:rPr>
                <w:sz w:val="18"/>
                <w:szCs w:val="18"/>
              </w:rPr>
            </w:pPr>
          </w:p>
        </w:tc>
        <w:tc>
          <w:tcPr>
            <w:tcW w:w="1923" w:type="dxa"/>
          </w:tcPr>
          <w:p w14:paraId="401F8ADF" w14:textId="6DAD1B76" w:rsidR="00017788" w:rsidRPr="121BCD18" w:rsidRDefault="00112407" w:rsidP="001D72F9">
            <w:pPr>
              <w:rPr>
                <w:sz w:val="18"/>
                <w:szCs w:val="18"/>
              </w:rPr>
            </w:pPr>
            <w:r w:rsidRPr="121BCD18">
              <w:rPr>
                <w:sz w:val="18"/>
                <w:szCs w:val="18"/>
              </w:rPr>
              <w:t>School Business Manager</w:t>
            </w:r>
          </w:p>
        </w:tc>
        <w:tc>
          <w:tcPr>
            <w:tcW w:w="1923" w:type="dxa"/>
          </w:tcPr>
          <w:p w14:paraId="151F5A91" w14:textId="77777777" w:rsidR="00017788" w:rsidRPr="121BCD18" w:rsidRDefault="00017788" w:rsidP="001D72F9">
            <w:pPr>
              <w:rPr>
                <w:sz w:val="18"/>
                <w:szCs w:val="18"/>
              </w:rPr>
            </w:pPr>
          </w:p>
        </w:tc>
      </w:tr>
    </w:tbl>
    <w:p w14:paraId="40B3BAEC" w14:textId="77777777" w:rsidR="005F5128" w:rsidRDefault="005F5128" w:rsidP="005F5128">
      <w:pPr>
        <w:spacing w:after="0" w:line="259" w:lineRule="auto"/>
        <w:ind w:left="0" w:right="-6058" w:firstLine="0"/>
        <w:rPr>
          <w:rFonts w:asciiTheme="minorHAnsi" w:hAnsiTheme="minorHAnsi" w:cstheme="minorHAnsi"/>
          <w:color w:val="0070C0"/>
        </w:rPr>
      </w:pPr>
    </w:p>
    <w:p w14:paraId="5D9CEAF4" w14:textId="77777777" w:rsidR="00FB7C6F" w:rsidRDefault="00FB7C6F" w:rsidP="00FB7C6F">
      <w:pPr>
        <w:spacing w:after="0"/>
        <w:ind w:right="773"/>
        <w:contextualSpacing/>
        <w:rPr>
          <w:rFonts w:asciiTheme="minorHAnsi" w:hAnsiTheme="minorHAnsi" w:cstheme="minorHAnsi"/>
          <w:color w:val="0070C0"/>
        </w:rPr>
      </w:pPr>
    </w:p>
    <w:p w14:paraId="2FC30C6B" w14:textId="77777777" w:rsidR="00711425" w:rsidRDefault="00FB7C6F" w:rsidP="00FB7C6F">
      <w:pPr>
        <w:pStyle w:val="ListParagraph"/>
        <w:numPr>
          <w:ilvl w:val="0"/>
          <w:numId w:val="36"/>
        </w:numPr>
        <w:spacing w:after="0"/>
        <w:ind w:left="426" w:right="773"/>
        <w:contextualSpacing/>
        <w:rPr>
          <w:b/>
          <w:bCs/>
          <w:color w:val="000000" w:themeColor="text1"/>
        </w:rPr>
      </w:pPr>
      <w:r w:rsidRPr="00FB7C6F">
        <w:rPr>
          <w:b/>
          <w:bCs/>
          <w:color w:val="000000" w:themeColor="text1"/>
        </w:rPr>
        <w:t>Improving Access to the Curriculum</w:t>
      </w:r>
    </w:p>
    <w:tbl>
      <w:tblPr>
        <w:tblStyle w:val="TableGrid0"/>
        <w:tblW w:w="9615" w:type="dxa"/>
        <w:tblLayout w:type="fixed"/>
        <w:tblLook w:val="0680" w:firstRow="0" w:lastRow="0" w:firstColumn="1" w:lastColumn="0" w:noHBand="1" w:noVBand="1"/>
      </w:tblPr>
      <w:tblGrid>
        <w:gridCol w:w="1923"/>
        <w:gridCol w:w="1923"/>
        <w:gridCol w:w="1923"/>
        <w:gridCol w:w="1923"/>
        <w:gridCol w:w="1923"/>
      </w:tblGrid>
      <w:tr w:rsidR="00711425" w14:paraId="454357F8" w14:textId="77777777" w:rsidTr="00A7763B">
        <w:trPr>
          <w:trHeight w:val="506"/>
        </w:trPr>
        <w:tc>
          <w:tcPr>
            <w:tcW w:w="1923" w:type="dxa"/>
          </w:tcPr>
          <w:p w14:paraId="68C0271B" w14:textId="77777777" w:rsidR="00711425" w:rsidRDefault="00711425" w:rsidP="001D72F9">
            <w:pPr>
              <w:rPr>
                <w:b/>
                <w:bCs/>
              </w:rPr>
            </w:pPr>
            <w:r w:rsidRPr="121BCD18">
              <w:rPr>
                <w:b/>
                <w:bCs/>
              </w:rPr>
              <w:t>Target</w:t>
            </w:r>
          </w:p>
        </w:tc>
        <w:tc>
          <w:tcPr>
            <w:tcW w:w="1923" w:type="dxa"/>
          </w:tcPr>
          <w:p w14:paraId="2EA92687" w14:textId="77777777" w:rsidR="00711425" w:rsidRDefault="00711425" w:rsidP="001D72F9">
            <w:pPr>
              <w:rPr>
                <w:b/>
                <w:bCs/>
              </w:rPr>
            </w:pPr>
            <w:r w:rsidRPr="121BCD18">
              <w:rPr>
                <w:b/>
                <w:bCs/>
              </w:rPr>
              <w:t>Action</w:t>
            </w:r>
          </w:p>
        </w:tc>
        <w:tc>
          <w:tcPr>
            <w:tcW w:w="1923" w:type="dxa"/>
          </w:tcPr>
          <w:p w14:paraId="2A37DC37" w14:textId="77777777" w:rsidR="00711425" w:rsidRDefault="00711425" w:rsidP="001D72F9">
            <w:pPr>
              <w:rPr>
                <w:b/>
                <w:bCs/>
              </w:rPr>
            </w:pPr>
            <w:r w:rsidRPr="121BCD18">
              <w:rPr>
                <w:b/>
                <w:bCs/>
              </w:rPr>
              <w:t>Timescale</w:t>
            </w:r>
          </w:p>
        </w:tc>
        <w:tc>
          <w:tcPr>
            <w:tcW w:w="1923" w:type="dxa"/>
          </w:tcPr>
          <w:p w14:paraId="3C07F549" w14:textId="77777777" w:rsidR="00711425" w:rsidRDefault="00711425" w:rsidP="001D72F9">
            <w:pPr>
              <w:rPr>
                <w:b/>
                <w:bCs/>
              </w:rPr>
            </w:pPr>
            <w:r w:rsidRPr="121BCD18">
              <w:rPr>
                <w:b/>
                <w:bCs/>
              </w:rPr>
              <w:t>Responsibility</w:t>
            </w:r>
          </w:p>
        </w:tc>
        <w:tc>
          <w:tcPr>
            <w:tcW w:w="1923" w:type="dxa"/>
          </w:tcPr>
          <w:p w14:paraId="1859BA0E" w14:textId="77777777" w:rsidR="00711425" w:rsidRDefault="00711425" w:rsidP="001D72F9">
            <w:pPr>
              <w:rPr>
                <w:b/>
                <w:bCs/>
              </w:rPr>
            </w:pPr>
            <w:r w:rsidRPr="121BCD18">
              <w:rPr>
                <w:b/>
                <w:bCs/>
              </w:rPr>
              <w:t>Outcomes</w:t>
            </w:r>
          </w:p>
        </w:tc>
      </w:tr>
      <w:tr w:rsidR="00711425" w14:paraId="5D41EDFC" w14:textId="77777777" w:rsidTr="00A7763B">
        <w:trPr>
          <w:trHeight w:val="506"/>
        </w:trPr>
        <w:tc>
          <w:tcPr>
            <w:tcW w:w="1923" w:type="dxa"/>
            <w:vMerge w:val="restart"/>
          </w:tcPr>
          <w:p w14:paraId="4392975D" w14:textId="0CC93547" w:rsidR="00711425" w:rsidRDefault="00711425" w:rsidP="001D72F9">
            <w:pPr>
              <w:rPr>
                <w:sz w:val="18"/>
                <w:szCs w:val="18"/>
              </w:rPr>
            </w:pPr>
            <w:r w:rsidRPr="121BCD18">
              <w:rPr>
                <w:sz w:val="18"/>
                <w:szCs w:val="18"/>
              </w:rPr>
              <w:t xml:space="preserve">To </w:t>
            </w:r>
            <w:r w:rsidR="00EF2DB0">
              <w:rPr>
                <w:sz w:val="18"/>
                <w:szCs w:val="18"/>
              </w:rPr>
              <w:t xml:space="preserve">continue to </w:t>
            </w:r>
            <w:r w:rsidRPr="121BCD18">
              <w:rPr>
                <w:sz w:val="18"/>
                <w:szCs w:val="18"/>
              </w:rPr>
              <w:t>ensure that teaching and learning meets the needs of all pupils through effective differentiation/ scaffolding.</w:t>
            </w:r>
          </w:p>
        </w:tc>
        <w:tc>
          <w:tcPr>
            <w:tcW w:w="1923" w:type="dxa"/>
          </w:tcPr>
          <w:p w14:paraId="69C5B58E" w14:textId="77777777" w:rsidR="00711425" w:rsidRDefault="00711425" w:rsidP="001D72F9">
            <w:pPr>
              <w:rPr>
                <w:sz w:val="18"/>
                <w:szCs w:val="18"/>
              </w:rPr>
            </w:pPr>
            <w:r w:rsidRPr="121BCD18">
              <w:rPr>
                <w:sz w:val="18"/>
                <w:szCs w:val="18"/>
              </w:rPr>
              <w:t>Provide staff development and/or coaching on differentiation and scaffolding strategies in reading, writing and maths</w:t>
            </w:r>
          </w:p>
        </w:tc>
        <w:tc>
          <w:tcPr>
            <w:tcW w:w="1923" w:type="dxa"/>
          </w:tcPr>
          <w:p w14:paraId="60D30291" w14:textId="77777777" w:rsidR="00711425" w:rsidRDefault="00711425" w:rsidP="001D72F9">
            <w:pPr>
              <w:rPr>
                <w:sz w:val="18"/>
                <w:szCs w:val="18"/>
              </w:rPr>
            </w:pPr>
            <w:r w:rsidRPr="121BCD18">
              <w:rPr>
                <w:sz w:val="18"/>
                <w:szCs w:val="18"/>
              </w:rPr>
              <w:t>Ongoing, based on monitoring and staff feedback</w:t>
            </w:r>
          </w:p>
          <w:p w14:paraId="1A1669CB" w14:textId="77777777" w:rsidR="00711425" w:rsidRDefault="00711425" w:rsidP="001D72F9">
            <w:pPr>
              <w:rPr>
                <w:sz w:val="18"/>
                <w:szCs w:val="18"/>
              </w:rPr>
            </w:pPr>
          </w:p>
        </w:tc>
        <w:tc>
          <w:tcPr>
            <w:tcW w:w="1923" w:type="dxa"/>
          </w:tcPr>
          <w:p w14:paraId="68E5408C" w14:textId="77777777" w:rsidR="00711425" w:rsidRDefault="00711425" w:rsidP="001D72F9">
            <w:pPr>
              <w:rPr>
                <w:sz w:val="18"/>
                <w:szCs w:val="18"/>
              </w:rPr>
            </w:pPr>
            <w:r w:rsidRPr="121BCD18">
              <w:rPr>
                <w:sz w:val="18"/>
                <w:szCs w:val="18"/>
              </w:rPr>
              <w:t>Headteacher, supported by Deputy Headteacher and Core Subject Leaders</w:t>
            </w:r>
          </w:p>
        </w:tc>
        <w:tc>
          <w:tcPr>
            <w:tcW w:w="1923" w:type="dxa"/>
            <w:shd w:val="clear" w:color="auto" w:fill="FFFDD0"/>
          </w:tcPr>
          <w:p w14:paraId="3DEA36B7" w14:textId="2EE89556" w:rsidR="00711425" w:rsidRDefault="00A62324" w:rsidP="001D72F9">
            <w:pPr>
              <w:rPr>
                <w:sz w:val="18"/>
                <w:szCs w:val="18"/>
              </w:rPr>
            </w:pPr>
            <w:r>
              <w:rPr>
                <w:sz w:val="18"/>
                <w:szCs w:val="18"/>
              </w:rPr>
              <w:t>Improved attainment for all pupils.</w:t>
            </w:r>
          </w:p>
        </w:tc>
      </w:tr>
      <w:tr w:rsidR="00711425" w14:paraId="44998723" w14:textId="77777777" w:rsidTr="00A7763B">
        <w:trPr>
          <w:trHeight w:val="1462"/>
        </w:trPr>
        <w:tc>
          <w:tcPr>
            <w:tcW w:w="1923" w:type="dxa"/>
            <w:vMerge/>
          </w:tcPr>
          <w:p w14:paraId="4553BEC7" w14:textId="77777777" w:rsidR="00711425" w:rsidRDefault="00711425" w:rsidP="001D72F9"/>
        </w:tc>
        <w:tc>
          <w:tcPr>
            <w:tcW w:w="1923" w:type="dxa"/>
          </w:tcPr>
          <w:p w14:paraId="38CAB727" w14:textId="77777777" w:rsidR="00711425" w:rsidRDefault="00711425" w:rsidP="001D72F9">
            <w:pPr>
              <w:rPr>
                <w:sz w:val="18"/>
                <w:szCs w:val="18"/>
              </w:rPr>
            </w:pPr>
            <w:r w:rsidRPr="121BCD18">
              <w:rPr>
                <w:sz w:val="18"/>
                <w:szCs w:val="18"/>
              </w:rPr>
              <w:t>Develop the confidence of Teaching Assistants to support pupils with disabilities</w:t>
            </w:r>
          </w:p>
        </w:tc>
        <w:tc>
          <w:tcPr>
            <w:tcW w:w="1923" w:type="dxa"/>
          </w:tcPr>
          <w:p w14:paraId="53E12B5C" w14:textId="77777777" w:rsidR="00711425" w:rsidRDefault="00711425" w:rsidP="001D72F9">
            <w:pPr>
              <w:rPr>
                <w:sz w:val="18"/>
                <w:szCs w:val="18"/>
              </w:rPr>
            </w:pPr>
            <w:r w:rsidRPr="121BCD18">
              <w:rPr>
                <w:sz w:val="18"/>
                <w:szCs w:val="18"/>
              </w:rPr>
              <w:t>Weekly TA Meeting that includes a training programme.</w:t>
            </w:r>
          </w:p>
        </w:tc>
        <w:tc>
          <w:tcPr>
            <w:tcW w:w="1923" w:type="dxa"/>
          </w:tcPr>
          <w:p w14:paraId="00493A3F" w14:textId="77777777" w:rsidR="00711425" w:rsidRDefault="00711425" w:rsidP="001D72F9">
            <w:pPr>
              <w:rPr>
                <w:sz w:val="18"/>
                <w:szCs w:val="18"/>
              </w:rPr>
            </w:pPr>
            <w:r w:rsidRPr="121BCD18">
              <w:rPr>
                <w:sz w:val="18"/>
                <w:szCs w:val="18"/>
              </w:rPr>
              <w:t>SENDCo</w:t>
            </w:r>
          </w:p>
        </w:tc>
        <w:tc>
          <w:tcPr>
            <w:tcW w:w="1923" w:type="dxa"/>
          </w:tcPr>
          <w:p w14:paraId="144C43DA" w14:textId="77777777" w:rsidR="00711425" w:rsidRDefault="00711425" w:rsidP="001D72F9">
            <w:pPr>
              <w:rPr>
                <w:sz w:val="18"/>
                <w:szCs w:val="18"/>
              </w:rPr>
            </w:pPr>
            <w:r w:rsidRPr="121BCD18">
              <w:rPr>
                <w:sz w:val="18"/>
                <w:szCs w:val="18"/>
              </w:rPr>
              <w:t>Teaching Assistants aware of how to deliver planned approaches</w:t>
            </w:r>
          </w:p>
          <w:p w14:paraId="4CD3C82E" w14:textId="77777777" w:rsidR="00711425" w:rsidRDefault="00711425" w:rsidP="001D72F9">
            <w:pPr>
              <w:rPr>
                <w:sz w:val="18"/>
                <w:szCs w:val="18"/>
              </w:rPr>
            </w:pPr>
            <w:r w:rsidRPr="121BCD18">
              <w:rPr>
                <w:sz w:val="18"/>
                <w:szCs w:val="18"/>
              </w:rPr>
              <w:t>Improved understanding of strategies to overcome the barriers experienced by children</w:t>
            </w:r>
          </w:p>
          <w:p w14:paraId="73B36794" w14:textId="77777777" w:rsidR="00711425" w:rsidRDefault="00711425" w:rsidP="001D72F9">
            <w:pPr>
              <w:rPr>
                <w:sz w:val="18"/>
                <w:szCs w:val="18"/>
              </w:rPr>
            </w:pPr>
            <w:r w:rsidRPr="121BCD18">
              <w:rPr>
                <w:sz w:val="18"/>
                <w:szCs w:val="18"/>
              </w:rPr>
              <w:lastRenderedPageBreak/>
              <w:t>An opportunity to share good practice as a peer group</w:t>
            </w:r>
          </w:p>
        </w:tc>
      </w:tr>
      <w:tr w:rsidR="00711425" w14:paraId="1F10169D" w14:textId="77777777" w:rsidTr="00A7763B">
        <w:trPr>
          <w:trHeight w:val="1462"/>
        </w:trPr>
        <w:tc>
          <w:tcPr>
            <w:tcW w:w="1923" w:type="dxa"/>
            <w:vMerge/>
          </w:tcPr>
          <w:p w14:paraId="50E2129F" w14:textId="77777777" w:rsidR="00711425" w:rsidRDefault="00711425" w:rsidP="001D72F9"/>
        </w:tc>
        <w:tc>
          <w:tcPr>
            <w:tcW w:w="1923" w:type="dxa"/>
          </w:tcPr>
          <w:p w14:paraId="7EBEA4E9" w14:textId="383501F1" w:rsidR="00711425" w:rsidRDefault="00711425" w:rsidP="001D72F9">
            <w:pPr>
              <w:rPr>
                <w:sz w:val="18"/>
                <w:szCs w:val="18"/>
              </w:rPr>
            </w:pPr>
            <w:r w:rsidRPr="121BCD18">
              <w:rPr>
                <w:sz w:val="18"/>
                <w:szCs w:val="18"/>
              </w:rPr>
              <w:t>Ensure that foundation subjects are fully accessible, unhindered by core subject difficulties</w:t>
            </w:r>
          </w:p>
          <w:p w14:paraId="0BF12D7D" w14:textId="0717999F" w:rsidR="006927A6" w:rsidRDefault="006927A6" w:rsidP="001D72F9">
            <w:pPr>
              <w:rPr>
                <w:sz w:val="18"/>
                <w:szCs w:val="18"/>
              </w:rPr>
            </w:pPr>
          </w:p>
        </w:tc>
        <w:tc>
          <w:tcPr>
            <w:tcW w:w="1923" w:type="dxa"/>
          </w:tcPr>
          <w:p w14:paraId="3E6AD214" w14:textId="77777777" w:rsidR="00711425" w:rsidRDefault="00711425" w:rsidP="001D72F9">
            <w:pPr>
              <w:rPr>
                <w:sz w:val="18"/>
                <w:szCs w:val="18"/>
              </w:rPr>
            </w:pPr>
            <w:r w:rsidRPr="121BCD18">
              <w:rPr>
                <w:sz w:val="18"/>
                <w:szCs w:val="18"/>
              </w:rPr>
              <w:t>Annual monitoring focus (Spring Term)</w:t>
            </w:r>
          </w:p>
        </w:tc>
        <w:tc>
          <w:tcPr>
            <w:tcW w:w="1923" w:type="dxa"/>
          </w:tcPr>
          <w:p w14:paraId="230A0F8D" w14:textId="77777777" w:rsidR="00711425" w:rsidRDefault="00711425" w:rsidP="001D72F9">
            <w:pPr>
              <w:rPr>
                <w:sz w:val="18"/>
                <w:szCs w:val="18"/>
              </w:rPr>
            </w:pPr>
            <w:r w:rsidRPr="121BCD18">
              <w:rPr>
                <w:sz w:val="18"/>
                <w:szCs w:val="18"/>
              </w:rPr>
              <w:t>Foundation subject leaders, supported by Headteacher</w:t>
            </w:r>
          </w:p>
        </w:tc>
        <w:tc>
          <w:tcPr>
            <w:tcW w:w="1923" w:type="dxa"/>
            <w:shd w:val="clear" w:color="auto" w:fill="FFFDD0"/>
          </w:tcPr>
          <w:p w14:paraId="5403563C" w14:textId="6F4600C4" w:rsidR="00711425" w:rsidRDefault="00B968BF" w:rsidP="001D72F9">
            <w:pPr>
              <w:rPr>
                <w:sz w:val="18"/>
                <w:szCs w:val="18"/>
              </w:rPr>
            </w:pPr>
            <w:r>
              <w:rPr>
                <w:sz w:val="18"/>
                <w:szCs w:val="18"/>
              </w:rPr>
              <w:t>Improved attainment for all pupils.</w:t>
            </w:r>
          </w:p>
        </w:tc>
      </w:tr>
      <w:tr w:rsidR="00711425" w14:paraId="08CC9350" w14:textId="77777777" w:rsidTr="00A7763B">
        <w:trPr>
          <w:trHeight w:val="506"/>
        </w:trPr>
        <w:tc>
          <w:tcPr>
            <w:tcW w:w="1923" w:type="dxa"/>
            <w:vMerge w:val="restart"/>
          </w:tcPr>
          <w:p w14:paraId="47403E35" w14:textId="5B0CF434" w:rsidR="00711425" w:rsidRDefault="00711425" w:rsidP="001D72F9">
            <w:pPr>
              <w:rPr>
                <w:sz w:val="18"/>
                <w:szCs w:val="18"/>
              </w:rPr>
            </w:pPr>
            <w:r w:rsidRPr="121BCD18">
              <w:rPr>
                <w:sz w:val="18"/>
                <w:szCs w:val="18"/>
              </w:rPr>
              <w:t xml:space="preserve">To </w:t>
            </w:r>
            <w:r w:rsidR="008921D7">
              <w:rPr>
                <w:sz w:val="18"/>
                <w:szCs w:val="18"/>
              </w:rPr>
              <w:t xml:space="preserve">continue to </w:t>
            </w:r>
            <w:r w:rsidRPr="121BCD18">
              <w:rPr>
                <w:sz w:val="18"/>
                <w:szCs w:val="18"/>
              </w:rPr>
              <w:t>ensure all learning resources fully meet the needs of all pupils.</w:t>
            </w:r>
          </w:p>
          <w:p w14:paraId="069F4170" w14:textId="77777777" w:rsidR="00711425" w:rsidRDefault="00711425" w:rsidP="001D72F9">
            <w:pPr>
              <w:rPr>
                <w:sz w:val="18"/>
                <w:szCs w:val="18"/>
              </w:rPr>
            </w:pPr>
          </w:p>
        </w:tc>
        <w:tc>
          <w:tcPr>
            <w:tcW w:w="1923" w:type="dxa"/>
          </w:tcPr>
          <w:p w14:paraId="269E126C" w14:textId="77777777" w:rsidR="00711425" w:rsidRDefault="00711425" w:rsidP="001D72F9">
            <w:pPr>
              <w:rPr>
                <w:sz w:val="18"/>
                <w:szCs w:val="18"/>
              </w:rPr>
            </w:pPr>
            <w:r w:rsidRPr="121BCD18">
              <w:rPr>
                <w:sz w:val="18"/>
                <w:szCs w:val="18"/>
              </w:rPr>
              <w:t>Provide age/need appropriate IT equipment</w:t>
            </w:r>
          </w:p>
        </w:tc>
        <w:tc>
          <w:tcPr>
            <w:tcW w:w="1923" w:type="dxa"/>
          </w:tcPr>
          <w:p w14:paraId="19357D92" w14:textId="77777777" w:rsidR="00711425" w:rsidRDefault="00711425" w:rsidP="001D72F9">
            <w:pPr>
              <w:rPr>
                <w:sz w:val="18"/>
                <w:szCs w:val="18"/>
              </w:rPr>
            </w:pPr>
            <w:r w:rsidRPr="121BCD18">
              <w:rPr>
                <w:sz w:val="18"/>
                <w:szCs w:val="18"/>
              </w:rPr>
              <w:t>Ongoing maintenance of core IT hardware &amp; software</w:t>
            </w:r>
          </w:p>
          <w:p w14:paraId="341F16B1" w14:textId="77777777" w:rsidR="00711425" w:rsidRDefault="00711425" w:rsidP="001D72F9">
            <w:pPr>
              <w:spacing w:after="200" w:line="276" w:lineRule="auto"/>
            </w:pPr>
            <w:r w:rsidRPr="121BCD18">
              <w:rPr>
                <w:sz w:val="18"/>
                <w:szCs w:val="18"/>
              </w:rPr>
              <w:t>Pupil need reviewed termly through ILPs</w:t>
            </w:r>
          </w:p>
        </w:tc>
        <w:tc>
          <w:tcPr>
            <w:tcW w:w="1923" w:type="dxa"/>
          </w:tcPr>
          <w:p w14:paraId="27B6572C" w14:textId="77777777" w:rsidR="00711425" w:rsidRDefault="00711425" w:rsidP="001D72F9">
            <w:pPr>
              <w:rPr>
                <w:sz w:val="18"/>
                <w:szCs w:val="18"/>
              </w:rPr>
            </w:pPr>
            <w:r w:rsidRPr="121BCD18">
              <w:rPr>
                <w:sz w:val="18"/>
                <w:szCs w:val="18"/>
              </w:rPr>
              <w:t>Class Teachers supported by IT Technician</w:t>
            </w:r>
          </w:p>
        </w:tc>
        <w:tc>
          <w:tcPr>
            <w:tcW w:w="1923" w:type="dxa"/>
          </w:tcPr>
          <w:p w14:paraId="193B08C8" w14:textId="77777777" w:rsidR="00711425" w:rsidRDefault="00711425" w:rsidP="001D72F9">
            <w:pPr>
              <w:rPr>
                <w:sz w:val="18"/>
                <w:szCs w:val="18"/>
              </w:rPr>
            </w:pPr>
            <w:r w:rsidRPr="121BCD18">
              <w:rPr>
                <w:sz w:val="18"/>
                <w:szCs w:val="18"/>
              </w:rPr>
              <w:t>IT software and hardware is provided, functional and accessible by all pupils</w:t>
            </w:r>
          </w:p>
        </w:tc>
      </w:tr>
      <w:tr w:rsidR="00711425" w14:paraId="03EEDDDF" w14:textId="77777777" w:rsidTr="00A7763B">
        <w:trPr>
          <w:trHeight w:val="506"/>
        </w:trPr>
        <w:tc>
          <w:tcPr>
            <w:tcW w:w="1923" w:type="dxa"/>
            <w:vMerge/>
          </w:tcPr>
          <w:p w14:paraId="2B3C0F73" w14:textId="77777777" w:rsidR="00711425" w:rsidRDefault="00711425" w:rsidP="001D72F9"/>
        </w:tc>
        <w:tc>
          <w:tcPr>
            <w:tcW w:w="1923" w:type="dxa"/>
          </w:tcPr>
          <w:p w14:paraId="23D72226" w14:textId="77777777" w:rsidR="00711425" w:rsidRDefault="00711425" w:rsidP="001D72F9">
            <w:pPr>
              <w:rPr>
                <w:sz w:val="18"/>
                <w:szCs w:val="18"/>
              </w:rPr>
            </w:pPr>
            <w:r w:rsidRPr="121BCD18">
              <w:rPr>
                <w:sz w:val="18"/>
                <w:szCs w:val="18"/>
              </w:rPr>
              <w:t>Provide staff development to teaching and support staff on specialist SEND software and resources</w:t>
            </w:r>
            <w:r w:rsidR="006927A6">
              <w:rPr>
                <w:sz w:val="18"/>
                <w:szCs w:val="18"/>
              </w:rPr>
              <w:t>. SENDCo to find out availability of assistive technology with Tom.</w:t>
            </w:r>
          </w:p>
          <w:p w14:paraId="3A2968C6" w14:textId="3659C2E5" w:rsidR="000C5435" w:rsidRDefault="000C5435" w:rsidP="001D72F9">
            <w:pPr>
              <w:rPr>
                <w:sz w:val="18"/>
                <w:szCs w:val="18"/>
              </w:rPr>
            </w:pPr>
          </w:p>
        </w:tc>
        <w:tc>
          <w:tcPr>
            <w:tcW w:w="1923" w:type="dxa"/>
          </w:tcPr>
          <w:p w14:paraId="61A53E08" w14:textId="77777777" w:rsidR="00711425" w:rsidRDefault="00711425" w:rsidP="001D72F9">
            <w:pPr>
              <w:rPr>
                <w:sz w:val="18"/>
                <w:szCs w:val="18"/>
              </w:rPr>
            </w:pPr>
            <w:r w:rsidRPr="121BCD18">
              <w:rPr>
                <w:sz w:val="18"/>
                <w:szCs w:val="18"/>
              </w:rPr>
              <w:t>Ongoing (</w:t>
            </w:r>
            <w:proofErr w:type="gramStart"/>
            <w:r w:rsidRPr="121BCD18">
              <w:rPr>
                <w:sz w:val="18"/>
                <w:szCs w:val="18"/>
              </w:rPr>
              <w:t>taking into account</w:t>
            </w:r>
            <w:proofErr w:type="gramEnd"/>
            <w:r w:rsidRPr="121BCD18">
              <w:rPr>
                <w:sz w:val="18"/>
                <w:szCs w:val="18"/>
              </w:rPr>
              <w:t xml:space="preserve"> new technology and staffing changes)</w:t>
            </w:r>
          </w:p>
        </w:tc>
        <w:tc>
          <w:tcPr>
            <w:tcW w:w="1923" w:type="dxa"/>
          </w:tcPr>
          <w:p w14:paraId="1B49AB66" w14:textId="77777777" w:rsidR="00711425" w:rsidRDefault="00711425" w:rsidP="001D72F9">
            <w:pPr>
              <w:rPr>
                <w:sz w:val="18"/>
                <w:szCs w:val="18"/>
              </w:rPr>
            </w:pPr>
            <w:r w:rsidRPr="121BCD18">
              <w:rPr>
                <w:sz w:val="18"/>
                <w:szCs w:val="18"/>
              </w:rPr>
              <w:t>SENDCo, supported by IT Technician</w:t>
            </w:r>
          </w:p>
        </w:tc>
        <w:tc>
          <w:tcPr>
            <w:tcW w:w="1923" w:type="dxa"/>
            <w:shd w:val="clear" w:color="auto" w:fill="FFFDD0"/>
          </w:tcPr>
          <w:p w14:paraId="785E18FA" w14:textId="4204F1EB" w:rsidR="00711425" w:rsidRDefault="005460D0" w:rsidP="001D72F9">
            <w:pPr>
              <w:rPr>
                <w:sz w:val="18"/>
                <w:szCs w:val="18"/>
              </w:rPr>
            </w:pPr>
            <w:r>
              <w:rPr>
                <w:sz w:val="18"/>
                <w:szCs w:val="18"/>
              </w:rPr>
              <w:t>Assistive technology is available to all staff and pupils</w:t>
            </w:r>
          </w:p>
          <w:p w14:paraId="74413082" w14:textId="77777777" w:rsidR="00B968BF" w:rsidRDefault="00B968BF" w:rsidP="001D72F9">
            <w:pPr>
              <w:rPr>
                <w:sz w:val="18"/>
                <w:szCs w:val="18"/>
              </w:rPr>
            </w:pPr>
          </w:p>
        </w:tc>
      </w:tr>
      <w:tr w:rsidR="00711425" w14:paraId="3750B040" w14:textId="77777777" w:rsidTr="00A7763B">
        <w:trPr>
          <w:trHeight w:val="506"/>
        </w:trPr>
        <w:tc>
          <w:tcPr>
            <w:tcW w:w="1923" w:type="dxa"/>
            <w:vMerge/>
          </w:tcPr>
          <w:p w14:paraId="7DC26430" w14:textId="77777777" w:rsidR="00711425" w:rsidRDefault="00711425" w:rsidP="001D72F9"/>
        </w:tc>
        <w:tc>
          <w:tcPr>
            <w:tcW w:w="1923" w:type="dxa"/>
          </w:tcPr>
          <w:p w14:paraId="258A7DC6" w14:textId="77777777" w:rsidR="00711425" w:rsidRDefault="00711425" w:rsidP="001D72F9">
            <w:pPr>
              <w:rPr>
                <w:sz w:val="18"/>
                <w:szCs w:val="18"/>
              </w:rPr>
            </w:pPr>
            <w:r w:rsidRPr="121BCD18">
              <w:rPr>
                <w:sz w:val="18"/>
                <w:szCs w:val="18"/>
              </w:rPr>
              <w:t>Ensure all PE, sports and physical learning provision is accessible to all</w:t>
            </w:r>
          </w:p>
        </w:tc>
        <w:tc>
          <w:tcPr>
            <w:tcW w:w="1923" w:type="dxa"/>
          </w:tcPr>
          <w:p w14:paraId="4D07E3FB" w14:textId="77777777" w:rsidR="00711425" w:rsidRDefault="00711425" w:rsidP="001D72F9">
            <w:pPr>
              <w:rPr>
                <w:sz w:val="18"/>
                <w:szCs w:val="18"/>
              </w:rPr>
            </w:pPr>
            <w:r w:rsidRPr="121BCD18">
              <w:rPr>
                <w:sz w:val="18"/>
                <w:szCs w:val="18"/>
              </w:rPr>
              <w:t>Review and adapt children’s current access to PE, sports, enrichment and Early Years physical provision</w:t>
            </w:r>
          </w:p>
        </w:tc>
        <w:tc>
          <w:tcPr>
            <w:tcW w:w="1923" w:type="dxa"/>
          </w:tcPr>
          <w:p w14:paraId="42C1DFDC" w14:textId="77777777" w:rsidR="00711425" w:rsidRDefault="00711425" w:rsidP="001D72F9">
            <w:pPr>
              <w:rPr>
                <w:sz w:val="18"/>
                <w:szCs w:val="18"/>
              </w:rPr>
            </w:pPr>
            <w:r w:rsidRPr="121BCD18">
              <w:rPr>
                <w:sz w:val="18"/>
                <w:szCs w:val="18"/>
              </w:rPr>
              <w:t>PE Leader, EYs Leader supported by SLT</w:t>
            </w:r>
          </w:p>
        </w:tc>
        <w:tc>
          <w:tcPr>
            <w:tcW w:w="1923" w:type="dxa"/>
          </w:tcPr>
          <w:p w14:paraId="00E44AEF" w14:textId="77777777" w:rsidR="00711425" w:rsidRDefault="00711425" w:rsidP="001D72F9">
            <w:pPr>
              <w:rPr>
                <w:sz w:val="18"/>
                <w:szCs w:val="18"/>
              </w:rPr>
            </w:pPr>
            <w:r w:rsidRPr="121BCD18">
              <w:rPr>
                <w:sz w:val="18"/>
                <w:szCs w:val="18"/>
              </w:rPr>
              <w:t>All children have appropriate access to physical learning provision, including sharing of resources across year groups for specific children for additional support</w:t>
            </w:r>
          </w:p>
          <w:p w14:paraId="22B5E64C" w14:textId="77777777" w:rsidR="000C5435" w:rsidRDefault="000C5435" w:rsidP="001D72F9">
            <w:pPr>
              <w:rPr>
                <w:sz w:val="18"/>
                <w:szCs w:val="18"/>
              </w:rPr>
            </w:pPr>
          </w:p>
        </w:tc>
      </w:tr>
      <w:tr w:rsidR="00711425" w14:paraId="0856DE69" w14:textId="77777777" w:rsidTr="00A7763B">
        <w:trPr>
          <w:trHeight w:val="506"/>
        </w:trPr>
        <w:tc>
          <w:tcPr>
            <w:tcW w:w="1923" w:type="dxa"/>
          </w:tcPr>
          <w:p w14:paraId="2D865B65" w14:textId="6C7F97B2" w:rsidR="00711425" w:rsidRDefault="00711425" w:rsidP="001D72F9">
            <w:pPr>
              <w:rPr>
                <w:sz w:val="18"/>
                <w:szCs w:val="18"/>
              </w:rPr>
            </w:pPr>
            <w:r w:rsidRPr="121BCD18">
              <w:rPr>
                <w:sz w:val="18"/>
                <w:szCs w:val="18"/>
              </w:rPr>
              <w:t>To</w:t>
            </w:r>
            <w:r w:rsidR="008921D7">
              <w:rPr>
                <w:sz w:val="18"/>
                <w:szCs w:val="18"/>
              </w:rPr>
              <w:t xml:space="preserve"> continue to</w:t>
            </w:r>
            <w:r w:rsidRPr="121BCD18">
              <w:rPr>
                <w:sz w:val="18"/>
                <w:szCs w:val="18"/>
              </w:rPr>
              <w:t xml:space="preserve"> ensure off-site visits are appropriate and able to accommodate all children without disadvantaging them</w:t>
            </w:r>
          </w:p>
        </w:tc>
        <w:tc>
          <w:tcPr>
            <w:tcW w:w="1923" w:type="dxa"/>
          </w:tcPr>
          <w:p w14:paraId="57E66FFE" w14:textId="77777777" w:rsidR="00711425" w:rsidRDefault="00711425" w:rsidP="001D72F9">
            <w:pPr>
              <w:rPr>
                <w:sz w:val="18"/>
                <w:szCs w:val="18"/>
              </w:rPr>
            </w:pPr>
            <w:r w:rsidRPr="121BCD18">
              <w:rPr>
                <w:sz w:val="18"/>
                <w:szCs w:val="18"/>
              </w:rPr>
              <w:t>Review appropriateness and suitability of each proposed off-site visit, including for individuals, small groups, classes or phases groups</w:t>
            </w:r>
          </w:p>
          <w:p w14:paraId="166D0ADC" w14:textId="77777777" w:rsidR="000C5435" w:rsidRDefault="000C5435" w:rsidP="001D72F9">
            <w:pPr>
              <w:rPr>
                <w:sz w:val="18"/>
                <w:szCs w:val="18"/>
              </w:rPr>
            </w:pPr>
          </w:p>
        </w:tc>
        <w:tc>
          <w:tcPr>
            <w:tcW w:w="1923" w:type="dxa"/>
          </w:tcPr>
          <w:p w14:paraId="7046533D" w14:textId="77777777" w:rsidR="00711425" w:rsidRDefault="00711425" w:rsidP="001D72F9">
            <w:pPr>
              <w:rPr>
                <w:sz w:val="18"/>
                <w:szCs w:val="18"/>
              </w:rPr>
            </w:pPr>
            <w:r w:rsidRPr="121BCD18">
              <w:rPr>
                <w:sz w:val="18"/>
                <w:szCs w:val="18"/>
              </w:rPr>
              <w:t>Ongoing, as required</w:t>
            </w:r>
          </w:p>
        </w:tc>
        <w:tc>
          <w:tcPr>
            <w:tcW w:w="1923" w:type="dxa"/>
          </w:tcPr>
          <w:p w14:paraId="54F449A3" w14:textId="77777777" w:rsidR="00711425" w:rsidRDefault="00711425" w:rsidP="001D72F9">
            <w:pPr>
              <w:rPr>
                <w:sz w:val="18"/>
                <w:szCs w:val="18"/>
              </w:rPr>
            </w:pPr>
            <w:r w:rsidRPr="121BCD18">
              <w:rPr>
                <w:sz w:val="18"/>
                <w:szCs w:val="18"/>
              </w:rPr>
              <w:t>Educational Visits Coordinator, SENDCo, Headteacher</w:t>
            </w:r>
          </w:p>
        </w:tc>
        <w:tc>
          <w:tcPr>
            <w:tcW w:w="1923" w:type="dxa"/>
          </w:tcPr>
          <w:p w14:paraId="3AB9E36F" w14:textId="77777777" w:rsidR="00711425" w:rsidRDefault="00711425" w:rsidP="001D72F9">
            <w:pPr>
              <w:rPr>
                <w:sz w:val="18"/>
                <w:szCs w:val="18"/>
              </w:rPr>
            </w:pPr>
            <w:r w:rsidRPr="121BCD18">
              <w:rPr>
                <w:sz w:val="18"/>
                <w:szCs w:val="18"/>
              </w:rPr>
              <w:t>Educational Visits are accessible to all – including opportunities to seek financial assistance</w:t>
            </w:r>
          </w:p>
        </w:tc>
      </w:tr>
      <w:tr w:rsidR="00711425" w14:paraId="2F876674" w14:textId="77777777" w:rsidTr="00A7763B">
        <w:trPr>
          <w:trHeight w:val="506"/>
        </w:trPr>
        <w:tc>
          <w:tcPr>
            <w:tcW w:w="1923" w:type="dxa"/>
            <w:vMerge w:val="restart"/>
          </w:tcPr>
          <w:p w14:paraId="079F27C2" w14:textId="77777777" w:rsidR="00711425" w:rsidRDefault="00711425" w:rsidP="001D72F9">
            <w:pPr>
              <w:rPr>
                <w:sz w:val="18"/>
                <w:szCs w:val="18"/>
              </w:rPr>
            </w:pPr>
            <w:r w:rsidRPr="121BCD18">
              <w:rPr>
                <w:sz w:val="18"/>
                <w:szCs w:val="18"/>
              </w:rPr>
              <w:t>To raise awareness of disability issues.</w:t>
            </w:r>
          </w:p>
        </w:tc>
        <w:tc>
          <w:tcPr>
            <w:tcW w:w="1923" w:type="dxa"/>
          </w:tcPr>
          <w:p w14:paraId="7FC4E722" w14:textId="77777777" w:rsidR="00711425" w:rsidRDefault="00711425" w:rsidP="001D72F9">
            <w:pPr>
              <w:rPr>
                <w:sz w:val="18"/>
                <w:szCs w:val="18"/>
              </w:rPr>
            </w:pPr>
            <w:r w:rsidRPr="121BCD18">
              <w:rPr>
                <w:sz w:val="18"/>
                <w:szCs w:val="18"/>
              </w:rPr>
              <w:t>Provide disability awareness training for all staff</w:t>
            </w:r>
          </w:p>
        </w:tc>
        <w:tc>
          <w:tcPr>
            <w:tcW w:w="1923" w:type="dxa"/>
          </w:tcPr>
          <w:p w14:paraId="0BF4702F" w14:textId="77777777" w:rsidR="00711425" w:rsidRDefault="00711425" w:rsidP="001D72F9">
            <w:pPr>
              <w:rPr>
                <w:sz w:val="18"/>
                <w:szCs w:val="18"/>
              </w:rPr>
            </w:pPr>
            <w:r w:rsidRPr="121BCD18">
              <w:rPr>
                <w:sz w:val="18"/>
                <w:szCs w:val="18"/>
              </w:rPr>
              <w:t>Anaphylaxis Training (annually in September)</w:t>
            </w:r>
          </w:p>
          <w:p w14:paraId="5BD70988" w14:textId="77777777" w:rsidR="00DF6D5E" w:rsidRDefault="00DF6D5E" w:rsidP="001D72F9">
            <w:pPr>
              <w:rPr>
                <w:sz w:val="18"/>
                <w:szCs w:val="18"/>
              </w:rPr>
            </w:pPr>
            <w:r>
              <w:rPr>
                <w:sz w:val="18"/>
                <w:szCs w:val="18"/>
              </w:rPr>
              <w:t>Diabetes training throughout the year</w:t>
            </w:r>
          </w:p>
          <w:p w14:paraId="380A0554" w14:textId="77777777" w:rsidR="00DF6D5E" w:rsidRDefault="00DF6D5E" w:rsidP="001D72F9">
            <w:pPr>
              <w:rPr>
                <w:sz w:val="18"/>
                <w:szCs w:val="18"/>
              </w:rPr>
            </w:pPr>
            <w:r>
              <w:rPr>
                <w:sz w:val="18"/>
                <w:szCs w:val="18"/>
              </w:rPr>
              <w:t>SALT training ongoing</w:t>
            </w:r>
          </w:p>
          <w:p w14:paraId="3FE40341" w14:textId="322BBA4E" w:rsidR="000C5435" w:rsidRDefault="000C5435" w:rsidP="001D72F9">
            <w:pPr>
              <w:rPr>
                <w:sz w:val="18"/>
                <w:szCs w:val="18"/>
              </w:rPr>
            </w:pPr>
          </w:p>
        </w:tc>
        <w:tc>
          <w:tcPr>
            <w:tcW w:w="1923" w:type="dxa"/>
          </w:tcPr>
          <w:p w14:paraId="295DB0DA" w14:textId="0822E020" w:rsidR="00711425" w:rsidRDefault="00711425" w:rsidP="001D72F9">
            <w:pPr>
              <w:rPr>
                <w:sz w:val="18"/>
                <w:szCs w:val="18"/>
              </w:rPr>
            </w:pPr>
            <w:r w:rsidRPr="121BCD18">
              <w:rPr>
                <w:sz w:val="18"/>
                <w:szCs w:val="18"/>
              </w:rPr>
              <w:t>SLT</w:t>
            </w:r>
            <w:r w:rsidR="008C628A">
              <w:rPr>
                <w:sz w:val="18"/>
                <w:szCs w:val="18"/>
              </w:rPr>
              <w:t>/SENDCo</w:t>
            </w:r>
          </w:p>
        </w:tc>
        <w:tc>
          <w:tcPr>
            <w:tcW w:w="1923" w:type="dxa"/>
            <w:shd w:val="clear" w:color="auto" w:fill="FFFDD0"/>
          </w:tcPr>
          <w:p w14:paraId="0A5665AD" w14:textId="3450C6C1" w:rsidR="00711425" w:rsidRDefault="008C628A" w:rsidP="001D72F9">
            <w:pPr>
              <w:rPr>
                <w:sz w:val="18"/>
                <w:szCs w:val="18"/>
              </w:rPr>
            </w:pPr>
            <w:r>
              <w:rPr>
                <w:sz w:val="18"/>
                <w:szCs w:val="18"/>
              </w:rPr>
              <w:t>Improved attainment for all pupils.</w:t>
            </w:r>
          </w:p>
        </w:tc>
      </w:tr>
      <w:tr w:rsidR="00711425" w14:paraId="3E64651C" w14:textId="77777777" w:rsidTr="002831A8">
        <w:trPr>
          <w:trHeight w:val="1614"/>
        </w:trPr>
        <w:tc>
          <w:tcPr>
            <w:tcW w:w="1923" w:type="dxa"/>
            <w:vMerge/>
          </w:tcPr>
          <w:p w14:paraId="78724A5A" w14:textId="77777777" w:rsidR="00711425" w:rsidRDefault="00711425" w:rsidP="001D72F9"/>
        </w:tc>
        <w:tc>
          <w:tcPr>
            <w:tcW w:w="1923" w:type="dxa"/>
          </w:tcPr>
          <w:p w14:paraId="17603758" w14:textId="77777777" w:rsidR="00711425" w:rsidRDefault="00711425" w:rsidP="001D72F9">
            <w:pPr>
              <w:rPr>
                <w:sz w:val="18"/>
                <w:szCs w:val="18"/>
              </w:rPr>
            </w:pPr>
            <w:r w:rsidRPr="121BCD18">
              <w:rPr>
                <w:sz w:val="18"/>
                <w:szCs w:val="18"/>
              </w:rPr>
              <w:t>Incorporate disability awareness into new staff induction programmes</w:t>
            </w:r>
          </w:p>
          <w:p w14:paraId="539B5335" w14:textId="77777777" w:rsidR="000C5435" w:rsidRDefault="000C5435" w:rsidP="001D72F9">
            <w:pPr>
              <w:rPr>
                <w:sz w:val="18"/>
                <w:szCs w:val="18"/>
              </w:rPr>
            </w:pPr>
          </w:p>
        </w:tc>
        <w:tc>
          <w:tcPr>
            <w:tcW w:w="1923" w:type="dxa"/>
          </w:tcPr>
          <w:p w14:paraId="08D4037B" w14:textId="77777777" w:rsidR="00711425" w:rsidRDefault="00711425" w:rsidP="001D72F9">
            <w:pPr>
              <w:rPr>
                <w:sz w:val="18"/>
                <w:szCs w:val="18"/>
              </w:rPr>
            </w:pPr>
            <w:r w:rsidRPr="121BCD18">
              <w:rPr>
                <w:sz w:val="18"/>
                <w:szCs w:val="18"/>
              </w:rPr>
              <w:t>Ongoing</w:t>
            </w:r>
          </w:p>
        </w:tc>
        <w:tc>
          <w:tcPr>
            <w:tcW w:w="1923" w:type="dxa"/>
          </w:tcPr>
          <w:p w14:paraId="48963663" w14:textId="77777777" w:rsidR="00711425" w:rsidRDefault="00711425" w:rsidP="001D72F9">
            <w:pPr>
              <w:rPr>
                <w:sz w:val="18"/>
                <w:szCs w:val="18"/>
              </w:rPr>
            </w:pPr>
            <w:r w:rsidRPr="121BCD18">
              <w:rPr>
                <w:sz w:val="18"/>
                <w:szCs w:val="18"/>
              </w:rPr>
              <w:t>SLT</w:t>
            </w:r>
          </w:p>
        </w:tc>
        <w:tc>
          <w:tcPr>
            <w:tcW w:w="1923" w:type="dxa"/>
            <w:shd w:val="clear" w:color="auto" w:fill="FFFDD0"/>
          </w:tcPr>
          <w:p w14:paraId="45B1505A" w14:textId="54C783F3" w:rsidR="00711425" w:rsidRDefault="00A7763B" w:rsidP="001D72F9">
            <w:pPr>
              <w:rPr>
                <w:sz w:val="18"/>
                <w:szCs w:val="18"/>
              </w:rPr>
            </w:pPr>
            <w:r>
              <w:rPr>
                <w:sz w:val="18"/>
                <w:szCs w:val="18"/>
              </w:rPr>
              <w:t>All new staff disability aware</w:t>
            </w:r>
          </w:p>
        </w:tc>
      </w:tr>
    </w:tbl>
    <w:p w14:paraId="7268F65A" w14:textId="77777777" w:rsidR="00AB149E" w:rsidRPr="005C79AA" w:rsidRDefault="005C79AA" w:rsidP="0017687D">
      <w:pPr>
        <w:pStyle w:val="ListParagraph"/>
        <w:numPr>
          <w:ilvl w:val="0"/>
          <w:numId w:val="36"/>
        </w:numPr>
        <w:spacing w:after="0"/>
        <w:ind w:left="426" w:right="773"/>
        <w:contextualSpacing/>
        <w:rPr>
          <w:b/>
          <w:bCs/>
          <w:color w:val="000000" w:themeColor="text1"/>
        </w:rPr>
      </w:pPr>
      <w:r w:rsidRPr="005C79AA">
        <w:rPr>
          <w:rFonts w:ascii="Calibri" w:eastAsia="Calibri" w:hAnsi="Calibri" w:cs="Calibri"/>
          <w:b/>
          <w:bCs/>
          <w:color w:val="000000" w:themeColor="text1"/>
        </w:rPr>
        <w:lastRenderedPageBreak/>
        <w:t>Improving Access to Information</w:t>
      </w:r>
    </w:p>
    <w:tbl>
      <w:tblPr>
        <w:tblStyle w:val="TableGrid0"/>
        <w:tblW w:w="9615" w:type="dxa"/>
        <w:tblLayout w:type="fixed"/>
        <w:tblLook w:val="0680" w:firstRow="0" w:lastRow="0" w:firstColumn="1" w:lastColumn="0" w:noHBand="1" w:noVBand="1"/>
      </w:tblPr>
      <w:tblGrid>
        <w:gridCol w:w="1923"/>
        <w:gridCol w:w="1923"/>
        <w:gridCol w:w="1923"/>
        <w:gridCol w:w="1923"/>
        <w:gridCol w:w="1923"/>
      </w:tblGrid>
      <w:tr w:rsidR="00AB149E" w14:paraId="7A02FEAE" w14:textId="77777777" w:rsidTr="009F0939">
        <w:trPr>
          <w:trHeight w:val="506"/>
        </w:trPr>
        <w:tc>
          <w:tcPr>
            <w:tcW w:w="1923" w:type="dxa"/>
          </w:tcPr>
          <w:p w14:paraId="3FBFCED6" w14:textId="77777777" w:rsidR="00AB149E" w:rsidRDefault="00AB149E" w:rsidP="001D72F9">
            <w:pPr>
              <w:rPr>
                <w:b/>
                <w:bCs/>
              </w:rPr>
            </w:pPr>
            <w:r w:rsidRPr="121BCD18">
              <w:rPr>
                <w:b/>
                <w:bCs/>
              </w:rPr>
              <w:t>Target</w:t>
            </w:r>
          </w:p>
        </w:tc>
        <w:tc>
          <w:tcPr>
            <w:tcW w:w="1923" w:type="dxa"/>
          </w:tcPr>
          <w:p w14:paraId="3C6EB033" w14:textId="77777777" w:rsidR="00AB149E" w:rsidRDefault="00AB149E" w:rsidP="001D72F9">
            <w:pPr>
              <w:rPr>
                <w:b/>
                <w:bCs/>
              </w:rPr>
            </w:pPr>
            <w:r w:rsidRPr="121BCD18">
              <w:rPr>
                <w:b/>
                <w:bCs/>
              </w:rPr>
              <w:t>Action</w:t>
            </w:r>
          </w:p>
        </w:tc>
        <w:tc>
          <w:tcPr>
            <w:tcW w:w="1923" w:type="dxa"/>
          </w:tcPr>
          <w:p w14:paraId="7D6A60CD" w14:textId="77777777" w:rsidR="00AB149E" w:rsidRDefault="00AB149E" w:rsidP="001D72F9">
            <w:pPr>
              <w:rPr>
                <w:b/>
                <w:bCs/>
              </w:rPr>
            </w:pPr>
            <w:r w:rsidRPr="121BCD18">
              <w:rPr>
                <w:b/>
                <w:bCs/>
              </w:rPr>
              <w:t>Timescale</w:t>
            </w:r>
          </w:p>
        </w:tc>
        <w:tc>
          <w:tcPr>
            <w:tcW w:w="1923" w:type="dxa"/>
          </w:tcPr>
          <w:p w14:paraId="7510953A" w14:textId="77777777" w:rsidR="00AB149E" w:rsidRDefault="00AB149E" w:rsidP="001D72F9">
            <w:pPr>
              <w:rPr>
                <w:b/>
                <w:bCs/>
              </w:rPr>
            </w:pPr>
            <w:r w:rsidRPr="121BCD18">
              <w:rPr>
                <w:b/>
                <w:bCs/>
              </w:rPr>
              <w:t>Responsibility</w:t>
            </w:r>
          </w:p>
        </w:tc>
        <w:tc>
          <w:tcPr>
            <w:tcW w:w="1923" w:type="dxa"/>
          </w:tcPr>
          <w:p w14:paraId="1839BC8C" w14:textId="77777777" w:rsidR="00AB149E" w:rsidRDefault="00AB149E" w:rsidP="001D72F9">
            <w:pPr>
              <w:rPr>
                <w:b/>
                <w:bCs/>
              </w:rPr>
            </w:pPr>
            <w:r w:rsidRPr="121BCD18">
              <w:rPr>
                <w:b/>
                <w:bCs/>
              </w:rPr>
              <w:t>Outcomes</w:t>
            </w:r>
          </w:p>
        </w:tc>
      </w:tr>
      <w:tr w:rsidR="00AB149E" w14:paraId="39FC6E00" w14:textId="77777777" w:rsidTr="005460D0">
        <w:trPr>
          <w:trHeight w:val="1462"/>
        </w:trPr>
        <w:tc>
          <w:tcPr>
            <w:tcW w:w="1923" w:type="dxa"/>
            <w:vMerge w:val="restart"/>
          </w:tcPr>
          <w:p w14:paraId="5FF13F69" w14:textId="77777777" w:rsidR="00AB149E" w:rsidRDefault="00AB149E" w:rsidP="001D72F9">
            <w:pPr>
              <w:spacing w:after="200" w:line="276" w:lineRule="auto"/>
            </w:pPr>
            <w:r w:rsidRPr="121BCD18">
              <w:rPr>
                <w:sz w:val="18"/>
                <w:szCs w:val="18"/>
              </w:rPr>
              <w:t>To ensure all information provided to pupils and parents is provided in accessible formats</w:t>
            </w:r>
          </w:p>
        </w:tc>
        <w:tc>
          <w:tcPr>
            <w:tcW w:w="1923" w:type="dxa"/>
          </w:tcPr>
          <w:p w14:paraId="451A960E" w14:textId="77777777" w:rsidR="00AB149E" w:rsidRDefault="00AB149E" w:rsidP="001D72F9">
            <w:pPr>
              <w:rPr>
                <w:sz w:val="18"/>
                <w:szCs w:val="18"/>
              </w:rPr>
            </w:pPr>
            <w:r w:rsidRPr="121BCD18">
              <w:rPr>
                <w:sz w:val="18"/>
                <w:szCs w:val="18"/>
              </w:rPr>
              <w:t>Provide guidance to staff (including office staff) on dyslexia and accessible information</w:t>
            </w:r>
          </w:p>
        </w:tc>
        <w:tc>
          <w:tcPr>
            <w:tcW w:w="1923" w:type="dxa"/>
            <w:shd w:val="clear" w:color="auto" w:fill="FFFDD0"/>
          </w:tcPr>
          <w:p w14:paraId="27FB7B0B" w14:textId="664736C5" w:rsidR="00AB149E" w:rsidRDefault="008C628A" w:rsidP="001D72F9">
            <w:pPr>
              <w:rPr>
                <w:sz w:val="18"/>
                <w:szCs w:val="18"/>
              </w:rPr>
            </w:pPr>
            <w:r>
              <w:rPr>
                <w:sz w:val="18"/>
                <w:szCs w:val="18"/>
              </w:rPr>
              <w:t>SENDCo delivered staff meeting and provides regular updates and feedback to staff on inclusion friendly classrooms.</w:t>
            </w:r>
          </w:p>
        </w:tc>
        <w:tc>
          <w:tcPr>
            <w:tcW w:w="1923" w:type="dxa"/>
            <w:shd w:val="clear" w:color="auto" w:fill="FFFDD0"/>
          </w:tcPr>
          <w:p w14:paraId="75AC144F" w14:textId="3779D8DA" w:rsidR="00AB149E" w:rsidRDefault="008C628A" w:rsidP="001D72F9">
            <w:pPr>
              <w:rPr>
                <w:sz w:val="18"/>
                <w:szCs w:val="18"/>
              </w:rPr>
            </w:pPr>
            <w:r>
              <w:rPr>
                <w:sz w:val="18"/>
                <w:szCs w:val="18"/>
              </w:rPr>
              <w:t>SENDCo</w:t>
            </w:r>
          </w:p>
        </w:tc>
        <w:tc>
          <w:tcPr>
            <w:tcW w:w="1923" w:type="dxa"/>
          </w:tcPr>
          <w:p w14:paraId="65940732" w14:textId="77777777" w:rsidR="00AB149E" w:rsidRDefault="00AB149E" w:rsidP="001D72F9">
            <w:pPr>
              <w:rPr>
                <w:sz w:val="18"/>
                <w:szCs w:val="18"/>
              </w:rPr>
            </w:pPr>
            <w:r w:rsidRPr="121BCD18">
              <w:rPr>
                <w:sz w:val="18"/>
                <w:szCs w:val="18"/>
              </w:rPr>
              <w:t>Communications when monitored avoid ambiguous language</w:t>
            </w:r>
          </w:p>
          <w:p w14:paraId="7AE4E399" w14:textId="77777777" w:rsidR="00AB149E" w:rsidRDefault="00AB149E" w:rsidP="001D72F9">
            <w:pPr>
              <w:rPr>
                <w:sz w:val="18"/>
                <w:szCs w:val="18"/>
              </w:rPr>
            </w:pPr>
            <w:r w:rsidRPr="121BCD18">
              <w:rPr>
                <w:sz w:val="18"/>
                <w:szCs w:val="18"/>
              </w:rPr>
              <w:t xml:space="preserve">School office </w:t>
            </w:r>
            <w:proofErr w:type="gramStart"/>
            <w:r w:rsidRPr="121BCD18">
              <w:rPr>
                <w:sz w:val="18"/>
                <w:szCs w:val="18"/>
              </w:rPr>
              <w:t>offers assistance to</w:t>
            </w:r>
            <w:proofErr w:type="gramEnd"/>
            <w:r w:rsidRPr="121BCD18">
              <w:rPr>
                <w:sz w:val="18"/>
                <w:szCs w:val="18"/>
              </w:rPr>
              <w:t xml:space="preserve"> parents and carers with documentation completion and school app use</w:t>
            </w:r>
          </w:p>
        </w:tc>
      </w:tr>
      <w:tr w:rsidR="00582DCD" w14:paraId="111FFEA4" w14:textId="77777777" w:rsidTr="005460D0">
        <w:trPr>
          <w:trHeight w:val="1462"/>
        </w:trPr>
        <w:tc>
          <w:tcPr>
            <w:tcW w:w="1923" w:type="dxa"/>
            <w:vMerge/>
          </w:tcPr>
          <w:p w14:paraId="2CC05573" w14:textId="77777777" w:rsidR="00582DCD" w:rsidRPr="121BCD18" w:rsidRDefault="00582DCD" w:rsidP="001D72F9">
            <w:pPr>
              <w:spacing w:after="200" w:line="276" w:lineRule="auto"/>
              <w:rPr>
                <w:sz w:val="18"/>
                <w:szCs w:val="18"/>
              </w:rPr>
            </w:pPr>
          </w:p>
        </w:tc>
        <w:tc>
          <w:tcPr>
            <w:tcW w:w="1923" w:type="dxa"/>
          </w:tcPr>
          <w:p w14:paraId="603798C4" w14:textId="64985476" w:rsidR="000F75EC" w:rsidRDefault="0003540E" w:rsidP="001D72F9">
            <w:pPr>
              <w:rPr>
                <w:sz w:val="18"/>
                <w:szCs w:val="18"/>
              </w:rPr>
            </w:pPr>
            <w:r>
              <w:rPr>
                <w:sz w:val="18"/>
                <w:szCs w:val="18"/>
              </w:rPr>
              <w:t xml:space="preserve">To ensure that all </w:t>
            </w:r>
            <w:r w:rsidR="00DF6D5E">
              <w:rPr>
                <w:sz w:val="18"/>
                <w:szCs w:val="18"/>
              </w:rPr>
              <w:t>communication</w:t>
            </w:r>
            <w:r>
              <w:rPr>
                <w:sz w:val="18"/>
                <w:szCs w:val="18"/>
              </w:rPr>
              <w:t xml:space="preserve"> is sent out in pl</w:t>
            </w:r>
            <w:r w:rsidR="006F4374">
              <w:rPr>
                <w:sz w:val="18"/>
                <w:szCs w:val="18"/>
              </w:rPr>
              <w:t xml:space="preserve">ain </w:t>
            </w:r>
            <w:r>
              <w:rPr>
                <w:sz w:val="18"/>
                <w:szCs w:val="18"/>
              </w:rPr>
              <w:t>English</w:t>
            </w:r>
            <w:r w:rsidR="006F4374">
              <w:rPr>
                <w:sz w:val="18"/>
                <w:szCs w:val="18"/>
              </w:rPr>
              <w:t>:</w:t>
            </w:r>
          </w:p>
          <w:p w14:paraId="0DF6F277" w14:textId="77777777" w:rsidR="000F75EC" w:rsidRDefault="000F75EC" w:rsidP="001D72F9">
            <w:pPr>
              <w:rPr>
                <w:sz w:val="18"/>
                <w:szCs w:val="18"/>
              </w:rPr>
            </w:pPr>
            <w:r>
              <w:rPr>
                <w:sz w:val="18"/>
                <w:szCs w:val="18"/>
              </w:rPr>
              <w:t xml:space="preserve">Using short </w:t>
            </w:r>
            <w:proofErr w:type="gramStart"/>
            <w:r>
              <w:rPr>
                <w:sz w:val="18"/>
                <w:szCs w:val="18"/>
              </w:rPr>
              <w:t>sentences;</w:t>
            </w:r>
            <w:proofErr w:type="gramEnd"/>
          </w:p>
          <w:p w14:paraId="50617BF4" w14:textId="77777777" w:rsidR="000F75EC" w:rsidRDefault="000F75EC" w:rsidP="001D72F9">
            <w:pPr>
              <w:rPr>
                <w:sz w:val="18"/>
                <w:szCs w:val="18"/>
              </w:rPr>
            </w:pPr>
            <w:r>
              <w:rPr>
                <w:sz w:val="18"/>
                <w:szCs w:val="18"/>
              </w:rPr>
              <w:t xml:space="preserve">Active </w:t>
            </w:r>
            <w:proofErr w:type="gramStart"/>
            <w:r>
              <w:rPr>
                <w:sz w:val="18"/>
                <w:szCs w:val="18"/>
              </w:rPr>
              <w:t>verbs;</w:t>
            </w:r>
            <w:proofErr w:type="gramEnd"/>
          </w:p>
          <w:p w14:paraId="070CE539" w14:textId="77777777" w:rsidR="000F75EC" w:rsidRDefault="000F75EC" w:rsidP="001D72F9">
            <w:pPr>
              <w:rPr>
                <w:sz w:val="18"/>
                <w:szCs w:val="18"/>
              </w:rPr>
            </w:pPr>
            <w:r>
              <w:rPr>
                <w:sz w:val="18"/>
                <w:szCs w:val="18"/>
              </w:rPr>
              <w:t xml:space="preserve">Everyday </w:t>
            </w:r>
            <w:proofErr w:type="gramStart"/>
            <w:r>
              <w:rPr>
                <w:sz w:val="18"/>
                <w:szCs w:val="18"/>
              </w:rPr>
              <w:t>English;</w:t>
            </w:r>
            <w:proofErr w:type="gramEnd"/>
          </w:p>
          <w:p w14:paraId="356231EA" w14:textId="77777777" w:rsidR="00253A18" w:rsidRDefault="000F75EC" w:rsidP="001D72F9">
            <w:pPr>
              <w:rPr>
                <w:sz w:val="18"/>
                <w:szCs w:val="18"/>
              </w:rPr>
            </w:pPr>
            <w:r>
              <w:rPr>
                <w:sz w:val="18"/>
                <w:szCs w:val="18"/>
              </w:rPr>
              <w:t>Personal reference wor</w:t>
            </w:r>
            <w:r w:rsidR="00253A18">
              <w:rPr>
                <w:sz w:val="18"/>
                <w:szCs w:val="18"/>
              </w:rPr>
              <w:t>ds (“I”, “you”, “we”</w:t>
            </w:r>
            <w:proofErr w:type="gramStart"/>
            <w:r w:rsidR="00253A18">
              <w:rPr>
                <w:sz w:val="18"/>
                <w:szCs w:val="18"/>
              </w:rPr>
              <w:t>);</w:t>
            </w:r>
            <w:proofErr w:type="gramEnd"/>
          </w:p>
          <w:p w14:paraId="699AEC46" w14:textId="3856F017" w:rsidR="00582DCD" w:rsidRPr="121BCD18" w:rsidRDefault="0003540E" w:rsidP="001D72F9">
            <w:pPr>
              <w:rPr>
                <w:sz w:val="18"/>
                <w:szCs w:val="18"/>
              </w:rPr>
            </w:pPr>
            <w:r>
              <w:rPr>
                <w:sz w:val="18"/>
                <w:szCs w:val="18"/>
              </w:rPr>
              <w:t>avoiding jargon</w:t>
            </w:r>
            <w:r w:rsidR="008D17EA">
              <w:rPr>
                <w:sz w:val="18"/>
                <w:szCs w:val="18"/>
              </w:rPr>
              <w:t xml:space="preserve">, </w:t>
            </w:r>
            <w:r w:rsidR="00DF6D5E">
              <w:rPr>
                <w:sz w:val="18"/>
                <w:szCs w:val="18"/>
              </w:rPr>
              <w:t>dyslexic friendly backgrounds to emails and texts</w:t>
            </w:r>
          </w:p>
        </w:tc>
        <w:tc>
          <w:tcPr>
            <w:tcW w:w="1923" w:type="dxa"/>
            <w:shd w:val="clear" w:color="auto" w:fill="FFFDD0"/>
          </w:tcPr>
          <w:p w14:paraId="77672EEA" w14:textId="5965A44D" w:rsidR="00582DCD" w:rsidRDefault="00253A18" w:rsidP="001D72F9">
            <w:pPr>
              <w:rPr>
                <w:sz w:val="18"/>
                <w:szCs w:val="18"/>
              </w:rPr>
            </w:pPr>
            <w:r>
              <w:rPr>
                <w:sz w:val="18"/>
                <w:szCs w:val="18"/>
              </w:rPr>
              <w:t>On-going</w:t>
            </w:r>
          </w:p>
        </w:tc>
        <w:tc>
          <w:tcPr>
            <w:tcW w:w="1923" w:type="dxa"/>
            <w:shd w:val="clear" w:color="auto" w:fill="FFFDD0"/>
          </w:tcPr>
          <w:p w14:paraId="5F134FDC" w14:textId="77777777" w:rsidR="00582DCD" w:rsidRDefault="00253A18" w:rsidP="001D72F9">
            <w:pPr>
              <w:rPr>
                <w:sz w:val="18"/>
                <w:szCs w:val="18"/>
              </w:rPr>
            </w:pPr>
            <w:r>
              <w:rPr>
                <w:sz w:val="18"/>
                <w:szCs w:val="18"/>
              </w:rPr>
              <w:t>Office Staff,</w:t>
            </w:r>
          </w:p>
          <w:p w14:paraId="4C7FC004" w14:textId="1936CF20" w:rsidR="00253A18" w:rsidRDefault="00253A18" w:rsidP="001D72F9">
            <w:pPr>
              <w:rPr>
                <w:sz w:val="18"/>
                <w:szCs w:val="18"/>
              </w:rPr>
            </w:pPr>
            <w:r>
              <w:rPr>
                <w:sz w:val="18"/>
                <w:szCs w:val="18"/>
              </w:rPr>
              <w:t>SBM</w:t>
            </w:r>
          </w:p>
        </w:tc>
        <w:tc>
          <w:tcPr>
            <w:tcW w:w="1923" w:type="dxa"/>
          </w:tcPr>
          <w:p w14:paraId="5BF640C7" w14:textId="345D63AE" w:rsidR="00582DCD" w:rsidRPr="121BCD18" w:rsidRDefault="00501CBB" w:rsidP="001D72F9">
            <w:pPr>
              <w:rPr>
                <w:sz w:val="18"/>
                <w:szCs w:val="18"/>
              </w:rPr>
            </w:pPr>
            <w:r>
              <w:rPr>
                <w:sz w:val="18"/>
                <w:szCs w:val="18"/>
              </w:rPr>
              <w:t>Parents find communication clear</w:t>
            </w:r>
          </w:p>
        </w:tc>
      </w:tr>
      <w:tr w:rsidR="00AB149E" w14:paraId="238E08B0" w14:textId="77777777" w:rsidTr="005460D0">
        <w:trPr>
          <w:trHeight w:val="469"/>
        </w:trPr>
        <w:tc>
          <w:tcPr>
            <w:tcW w:w="1923" w:type="dxa"/>
            <w:vMerge/>
          </w:tcPr>
          <w:p w14:paraId="2414D4F0" w14:textId="77777777" w:rsidR="00AB149E" w:rsidRDefault="00AB149E" w:rsidP="001D72F9"/>
        </w:tc>
        <w:tc>
          <w:tcPr>
            <w:tcW w:w="1923" w:type="dxa"/>
          </w:tcPr>
          <w:p w14:paraId="4E39B3FC" w14:textId="77777777" w:rsidR="00AB149E" w:rsidRDefault="00AB149E" w:rsidP="001D72F9">
            <w:pPr>
              <w:rPr>
                <w:sz w:val="18"/>
                <w:szCs w:val="18"/>
              </w:rPr>
            </w:pPr>
            <w:r w:rsidRPr="121BCD18">
              <w:rPr>
                <w:sz w:val="18"/>
                <w:szCs w:val="18"/>
              </w:rPr>
              <w:t>Seek feedback from parents on information needs</w:t>
            </w:r>
          </w:p>
        </w:tc>
        <w:tc>
          <w:tcPr>
            <w:tcW w:w="1923" w:type="dxa"/>
          </w:tcPr>
          <w:p w14:paraId="16BA9840" w14:textId="77777777" w:rsidR="00AB149E" w:rsidRDefault="00AB149E" w:rsidP="001D72F9">
            <w:pPr>
              <w:rPr>
                <w:sz w:val="18"/>
                <w:szCs w:val="18"/>
              </w:rPr>
            </w:pPr>
            <w:r w:rsidRPr="121BCD18">
              <w:rPr>
                <w:sz w:val="18"/>
                <w:szCs w:val="18"/>
              </w:rPr>
              <w:t>Annual parent/carer survey</w:t>
            </w:r>
          </w:p>
        </w:tc>
        <w:tc>
          <w:tcPr>
            <w:tcW w:w="1923" w:type="dxa"/>
          </w:tcPr>
          <w:p w14:paraId="0F6F9097" w14:textId="77777777" w:rsidR="00AB149E" w:rsidRDefault="00AB149E" w:rsidP="001D72F9">
            <w:pPr>
              <w:rPr>
                <w:sz w:val="18"/>
                <w:szCs w:val="18"/>
              </w:rPr>
            </w:pPr>
            <w:r w:rsidRPr="121BCD18">
              <w:rPr>
                <w:sz w:val="18"/>
                <w:szCs w:val="18"/>
              </w:rPr>
              <w:t>Headteacher &amp; Governing Body</w:t>
            </w:r>
          </w:p>
        </w:tc>
        <w:tc>
          <w:tcPr>
            <w:tcW w:w="1923" w:type="dxa"/>
            <w:shd w:val="clear" w:color="auto" w:fill="FFFDD0"/>
          </w:tcPr>
          <w:p w14:paraId="460AB351" w14:textId="7471E87F" w:rsidR="00AB149E" w:rsidRDefault="005460D0" w:rsidP="001D72F9">
            <w:pPr>
              <w:rPr>
                <w:sz w:val="18"/>
                <w:szCs w:val="18"/>
              </w:rPr>
            </w:pPr>
            <w:r>
              <w:rPr>
                <w:sz w:val="18"/>
                <w:szCs w:val="18"/>
              </w:rPr>
              <w:t>Feedback is positive and any issues raised are dealt with quickly</w:t>
            </w:r>
          </w:p>
        </w:tc>
      </w:tr>
      <w:tr w:rsidR="00AB149E" w14:paraId="4D4ABBBD" w14:textId="77777777" w:rsidTr="009F0939">
        <w:trPr>
          <w:trHeight w:val="469"/>
        </w:trPr>
        <w:tc>
          <w:tcPr>
            <w:tcW w:w="1923" w:type="dxa"/>
            <w:vMerge/>
          </w:tcPr>
          <w:p w14:paraId="1AF00EBF" w14:textId="77777777" w:rsidR="00AB149E" w:rsidRDefault="00AB149E" w:rsidP="001D72F9"/>
        </w:tc>
        <w:tc>
          <w:tcPr>
            <w:tcW w:w="1923" w:type="dxa"/>
          </w:tcPr>
          <w:p w14:paraId="067281D1" w14:textId="77777777" w:rsidR="00AB149E" w:rsidRDefault="00AB149E" w:rsidP="001D72F9">
            <w:pPr>
              <w:rPr>
                <w:sz w:val="18"/>
                <w:szCs w:val="18"/>
              </w:rPr>
            </w:pPr>
            <w:r w:rsidRPr="121BCD18">
              <w:rPr>
                <w:sz w:val="18"/>
                <w:szCs w:val="18"/>
              </w:rPr>
              <w:t>Monitor website to identify broken links and ease of finding information</w:t>
            </w:r>
          </w:p>
        </w:tc>
        <w:tc>
          <w:tcPr>
            <w:tcW w:w="1923" w:type="dxa"/>
          </w:tcPr>
          <w:p w14:paraId="71EAECE4" w14:textId="77777777" w:rsidR="00AB149E" w:rsidRDefault="00AB149E" w:rsidP="001D72F9">
            <w:pPr>
              <w:rPr>
                <w:sz w:val="18"/>
                <w:szCs w:val="18"/>
              </w:rPr>
            </w:pPr>
            <w:r w:rsidRPr="121BCD18">
              <w:rPr>
                <w:sz w:val="18"/>
                <w:szCs w:val="18"/>
              </w:rPr>
              <w:t>Annually, or as notified</w:t>
            </w:r>
          </w:p>
        </w:tc>
        <w:tc>
          <w:tcPr>
            <w:tcW w:w="1923" w:type="dxa"/>
          </w:tcPr>
          <w:p w14:paraId="5C8EC8FC" w14:textId="42ED31DF" w:rsidR="00AB149E" w:rsidRDefault="00D65604" w:rsidP="001D72F9">
            <w:pPr>
              <w:rPr>
                <w:sz w:val="18"/>
                <w:szCs w:val="18"/>
              </w:rPr>
            </w:pPr>
            <w:r>
              <w:rPr>
                <w:sz w:val="18"/>
                <w:szCs w:val="18"/>
              </w:rPr>
              <w:t xml:space="preserve">Owner of </w:t>
            </w:r>
            <w:r w:rsidR="00582DCD">
              <w:rPr>
                <w:sz w:val="18"/>
                <w:szCs w:val="18"/>
              </w:rPr>
              <w:t>website content</w:t>
            </w:r>
          </w:p>
        </w:tc>
        <w:tc>
          <w:tcPr>
            <w:tcW w:w="1923" w:type="dxa"/>
          </w:tcPr>
          <w:p w14:paraId="6CC14396" w14:textId="1506241E" w:rsidR="00AB149E" w:rsidRDefault="00AB149E" w:rsidP="001D72F9">
            <w:pPr>
              <w:rPr>
                <w:sz w:val="18"/>
                <w:szCs w:val="18"/>
              </w:rPr>
            </w:pPr>
            <w:r w:rsidRPr="121BCD18">
              <w:rPr>
                <w:sz w:val="18"/>
                <w:szCs w:val="18"/>
              </w:rPr>
              <w:t xml:space="preserve">Links maintained. New website with improved orientation and signage </w:t>
            </w:r>
          </w:p>
        </w:tc>
      </w:tr>
      <w:tr w:rsidR="00AB149E" w14:paraId="6C4F2513" w14:textId="77777777" w:rsidTr="005460D0">
        <w:trPr>
          <w:trHeight w:val="469"/>
        </w:trPr>
        <w:tc>
          <w:tcPr>
            <w:tcW w:w="1923" w:type="dxa"/>
            <w:vMerge/>
          </w:tcPr>
          <w:p w14:paraId="47113161" w14:textId="77777777" w:rsidR="00AB149E" w:rsidRDefault="00AB149E" w:rsidP="001D72F9"/>
        </w:tc>
        <w:tc>
          <w:tcPr>
            <w:tcW w:w="1923" w:type="dxa"/>
          </w:tcPr>
          <w:p w14:paraId="79A02968" w14:textId="77777777" w:rsidR="00AB149E" w:rsidRDefault="00AB149E" w:rsidP="001D72F9">
            <w:pPr>
              <w:rPr>
                <w:sz w:val="18"/>
                <w:szCs w:val="18"/>
              </w:rPr>
            </w:pPr>
            <w:r w:rsidRPr="121BCD18">
              <w:rPr>
                <w:sz w:val="18"/>
                <w:szCs w:val="18"/>
              </w:rPr>
              <w:t>Ensure appropriate ownership of and access to personal information via Bromcom MIS, including access to PUSH notifications</w:t>
            </w:r>
          </w:p>
        </w:tc>
        <w:tc>
          <w:tcPr>
            <w:tcW w:w="1923" w:type="dxa"/>
          </w:tcPr>
          <w:p w14:paraId="10616C73" w14:textId="77777777" w:rsidR="00AB149E" w:rsidRDefault="00AB149E" w:rsidP="001D72F9">
            <w:pPr>
              <w:rPr>
                <w:sz w:val="18"/>
                <w:szCs w:val="18"/>
              </w:rPr>
            </w:pPr>
            <w:r w:rsidRPr="121BCD18">
              <w:rPr>
                <w:sz w:val="18"/>
                <w:szCs w:val="18"/>
              </w:rPr>
              <w:t>Ongoing</w:t>
            </w:r>
          </w:p>
        </w:tc>
        <w:tc>
          <w:tcPr>
            <w:tcW w:w="1923" w:type="dxa"/>
          </w:tcPr>
          <w:p w14:paraId="048A4063" w14:textId="77777777" w:rsidR="00AB149E" w:rsidRDefault="00AB149E" w:rsidP="001D72F9">
            <w:pPr>
              <w:rPr>
                <w:sz w:val="18"/>
                <w:szCs w:val="18"/>
              </w:rPr>
            </w:pPr>
            <w:r w:rsidRPr="121BCD18">
              <w:rPr>
                <w:sz w:val="18"/>
                <w:szCs w:val="18"/>
              </w:rPr>
              <w:t>School Business Manager, supported by IT Technician</w:t>
            </w:r>
          </w:p>
        </w:tc>
        <w:tc>
          <w:tcPr>
            <w:tcW w:w="1923" w:type="dxa"/>
            <w:shd w:val="clear" w:color="auto" w:fill="FFFDD0"/>
          </w:tcPr>
          <w:p w14:paraId="46D4C9D1" w14:textId="5B6AE50B" w:rsidR="00AB149E" w:rsidRDefault="005460D0" w:rsidP="001D72F9">
            <w:pPr>
              <w:rPr>
                <w:sz w:val="18"/>
                <w:szCs w:val="18"/>
              </w:rPr>
            </w:pPr>
            <w:r>
              <w:rPr>
                <w:sz w:val="18"/>
                <w:szCs w:val="18"/>
              </w:rPr>
              <w:t>Data protection is secure.</w:t>
            </w:r>
          </w:p>
        </w:tc>
      </w:tr>
      <w:tr w:rsidR="00AB149E" w14:paraId="299EA208" w14:textId="77777777" w:rsidTr="005460D0">
        <w:trPr>
          <w:trHeight w:val="469"/>
        </w:trPr>
        <w:tc>
          <w:tcPr>
            <w:tcW w:w="1923" w:type="dxa"/>
          </w:tcPr>
          <w:p w14:paraId="334E350D" w14:textId="77777777" w:rsidR="00AB149E" w:rsidRDefault="00AB149E" w:rsidP="001D72F9">
            <w:pPr>
              <w:spacing w:line="276" w:lineRule="auto"/>
              <w:rPr>
                <w:sz w:val="18"/>
                <w:szCs w:val="18"/>
              </w:rPr>
            </w:pPr>
            <w:r w:rsidRPr="121BCD18">
              <w:rPr>
                <w:sz w:val="18"/>
                <w:szCs w:val="18"/>
              </w:rPr>
              <w:t>Ensure all teachers and teaching assistants are aware of SEND needs</w:t>
            </w:r>
          </w:p>
        </w:tc>
        <w:tc>
          <w:tcPr>
            <w:tcW w:w="1923" w:type="dxa"/>
          </w:tcPr>
          <w:p w14:paraId="5A5603F8" w14:textId="77777777" w:rsidR="00AB149E" w:rsidRDefault="00AB149E" w:rsidP="001D72F9">
            <w:pPr>
              <w:rPr>
                <w:sz w:val="18"/>
                <w:szCs w:val="18"/>
              </w:rPr>
            </w:pPr>
            <w:r w:rsidRPr="121BCD18">
              <w:rPr>
                <w:sz w:val="18"/>
                <w:szCs w:val="18"/>
              </w:rPr>
              <w:t>Effective information sharing to support a good level of understanding of the best approaches to support children</w:t>
            </w:r>
          </w:p>
        </w:tc>
        <w:tc>
          <w:tcPr>
            <w:tcW w:w="1923" w:type="dxa"/>
          </w:tcPr>
          <w:p w14:paraId="30E32F8A" w14:textId="77777777" w:rsidR="00AB149E" w:rsidRDefault="00AB149E" w:rsidP="001D72F9">
            <w:pPr>
              <w:spacing w:after="200" w:line="276" w:lineRule="auto"/>
            </w:pPr>
            <w:r w:rsidRPr="121BCD18">
              <w:rPr>
                <w:sz w:val="18"/>
                <w:szCs w:val="18"/>
              </w:rPr>
              <w:t>Reviewed termly when agreeing ILPs</w:t>
            </w:r>
          </w:p>
        </w:tc>
        <w:tc>
          <w:tcPr>
            <w:tcW w:w="1923" w:type="dxa"/>
          </w:tcPr>
          <w:p w14:paraId="16A390EF" w14:textId="77777777" w:rsidR="00AB149E" w:rsidRDefault="00AB149E" w:rsidP="001D72F9">
            <w:pPr>
              <w:rPr>
                <w:sz w:val="18"/>
                <w:szCs w:val="18"/>
              </w:rPr>
            </w:pPr>
            <w:r w:rsidRPr="121BCD18">
              <w:rPr>
                <w:sz w:val="18"/>
                <w:szCs w:val="18"/>
              </w:rPr>
              <w:t>SENDCo</w:t>
            </w:r>
          </w:p>
        </w:tc>
        <w:tc>
          <w:tcPr>
            <w:tcW w:w="1923" w:type="dxa"/>
            <w:shd w:val="clear" w:color="auto" w:fill="FFFDD0"/>
          </w:tcPr>
          <w:p w14:paraId="1BFBE576" w14:textId="21A51137" w:rsidR="00AB149E" w:rsidRDefault="00DF6D5E" w:rsidP="001D72F9">
            <w:pPr>
              <w:rPr>
                <w:sz w:val="18"/>
                <w:szCs w:val="18"/>
              </w:rPr>
            </w:pPr>
            <w:r>
              <w:rPr>
                <w:sz w:val="18"/>
                <w:szCs w:val="18"/>
              </w:rPr>
              <w:t>Create targets that will enhance pupils’ outcomes.</w:t>
            </w:r>
          </w:p>
        </w:tc>
      </w:tr>
    </w:tbl>
    <w:p w14:paraId="4D2ED00D" w14:textId="77777777" w:rsidR="009F0939" w:rsidRDefault="009F0939" w:rsidP="009F0939">
      <w:pPr>
        <w:spacing w:after="0" w:line="258" w:lineRule="auto"/>
        <w:ind w:right="824"/>
        <w:rPr>
          <w:color w:val="000000" w:themeColor="text1"/>
        </w:rPr>
      </w:pPr>
    </w:p>
    <w:p w14:paraId="72751F12" w14:textId="294B6A03" w:rsidR="009F0939" w:rsidRDefault="009F0939" w:rsidP="009F0939">
      <w:pPr>
        <w:spacing w:after="0" w:line="258" w:lineRule="auto"/>
        <w:ind w:right="824"/>
        <w:rPr>
          <w:color w:val="000000" w:themeColor="text1"/>
        </w:rPr>
        <w:sectPr w:rsidR="009F0939" w:rsidSect="009F0939">
          <w:headerReference w:type="default" r:id="rId12"/>
          <w:footerReference w:type="default" r:id="rId13"/>
          <w:pgSz w:w="11906" w:h="16838"/>
          <w:pgMar w:top="1134" w:right="850" w:bottom="708" w:left="1440" w:header="720" w:footer="720" w:gutter="0"/>
          <w:cols w:space="708"/>
        </w:sectPr>
      </w:pPr>
      <w:r w:rsidRPr="121BCD18">
        <w:rPr>
          <w:color w:val="000000" w:themeColor="text1"/>
        </w:rPr>
        <w:t>The senior leadership team in consultation with the Governing Board will review this policy in-line with changes in legislation and to meet the needs of all users of the school as far as is reasonably practicable.</w:t>
      </w:r>
    </w:p>
    <w:p w14:paraId="3ECF2974" w14:textId="53334EF5" w:rsidR="00640F0C" w:rsidRPr="005C79AA" w:rsidRDefault="00640F0C" w:rsidP="00AB149E">
      <w:pPr>
        <w:pStyle w:val="ListParagraph"/>
        <w:numPr>
          <w:ilvl w:val="0"/>
          <w:numId w:val="0"/>
        </w:numPr>
        <w:spacing w:after="0"/>
        <w:ind w:left="426" w:right="773"/>
        <w:contextualSpacing/>
        <w:rPr>
          <w:b/>
          <w:bCs/>
          <w:color w:val="000000" w:themeColor="text1"/>
        </w:rPr>
      </w:pPr>
    </w:p>
    <w:p w14:paraId="393A80DD" w14:textId="77777777" w:rsidR="00FB7C6F" w:rsidRPr="00FB7C6F" w:rsidRDefault="00FB7C6F" w:rsidP="00FB7C6F">
      <w:pPr>
        <w:pStyle w:val="ListParagraph"/>
        <w:numPr>
          <w:ilvl w:val="0"/>
          <w:numId w:val="0"/>
        </w:numPr>
        <w:spacing w:after="0"/>
        <w:ind w:left="426" w:right="773"/>
        <w:contextualSpacing/>
        <w:rPr>
          <w:b/>
          <w:bCs/>
          <w:color w:val="000000" w:themeColor="text1"/>
        </w:rPr>
      </w:pPr>
    </w:p>
    <w:p w14:paraId="68B73F7F" w14:textId="6F760E46" w:rsidR="002C31E8" w:rsidRPr="005F5128" w:rsidRDefault="002C31E8" w:rsidP="005F5128">
      <w:pPr>
        <w:spacing w:after="0" w:line="259" w:lineRule="auto"/>
        <w:ind w:left="0" w:right="-6058" w:firstLine="0"/>
        <w:rPr>
          <w:rFonts w:asciiTheme="minorHAnsi" w:hAnsiTheme="minorHAnsi" w:cstheme="minorHAnsi"/>
          <w:color w:val="0070C0"/>
        </w:rPr>
      </w:pPr>
    </w:p>
    <w:sectPr w:rsidR="002C31E8" w:rsidRPr="005F5128" w:rsidSect="00EE1B6A">
      <w:headerReference w:type="default" r:id="rId14"/>
      <w:footerReference w:type="default" r:id="rId15"/>
      <w:footerReference w:type="first" r:id="rId16"/>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952D" w14:textId="77777777" w:rsidR="00E6205D" w:rsidRDefault="00E6205D">
      <w:pPr>
        <w:spacing w:after="0" w:line="240" w:lineRule="auto"/>
      </w:pPr>
      <w:r>
        <w:separator/>
      </w:r>
    </w:p>
  </w:endnote>
  <w:endnote w:type="continuationSeparator" w:id="0">
    <w:p w14:paraId="7DC10897" w14:textId="77777777" w:rsidR="00E6205D" w:rsidRDefault="00E6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9F0939" w14:paraId="0FEF1618" w14:textId="77777777" w:rsidTr="121BCD18">
      <w:trPr>
        <w:trHeight w:val="300"/>
      </w:trPr>
      <w:tc>
        <w:tcPr>
          <w:tcW w:w="3205" w:type="dxa"/>
        </w:tcPr>
        <w:p w14:paraId="699911BB" w14:textId="77777777" w:rsidR="009F0939" w:rsidRDefault="009F0939" w:rsidP="121BCD18">
          <w:pPr>
            <w:pStyle w:val="Header"/>
            <w:ind w:left="-115"/>
          </w:pPr>
        </w:p>
      </w:tc>
      <w:tc>
        <w:tcPr>
          <w:tcW w:w="3205" w:type="dxa"/>
        </w:tcPr>
        <w:p w14:paraId="304A152A" w14:textId="77777777" w:rsidR="009F0939" w:rsidRDefault="009F0939" w:rsidP="121BCD18">
          <w:pPr>
            <w:pStyle w:val="Header"/>
            <w:jc w:val="center"/>
          </w:pPr>
        </w:p>
      </w:tc>
      <w:tc>
        <w:tcPr>
          <w:tcW w:w="3205" w:type="dxa"/>
        </w:tcPr>
        <w:p w14:paraId="251ACB1E" w14:textId="77777777" w:rsidR="009F0939" w:rsidRDefault="009F0939" w:rsidP="121BCD18">
          <w:pPr>
            <w:pStyle w:val="Header"/>
            <w:ind w:right="-115"/>
            <w:jc w:val="right"/>
          </w:pPr>
          <w:r>
            <w:fldChar w:fldCharType="begin"/>
          </w:r>
          <w:r>
            <w:instrText>PAGE</w:instrText>
          </w:r>
          <w:r>
            <w:fldChar w:fldCharType="separate"/>
          </w:r>
          <w:r>
            <w:rPr>
              <w:noProof/>
            </w:rPr>
            <w:t>2</w:t>
          </w:r>
          <w:r>
            <w:fldChar w:fldCharType="end"/>
          </w:r>
        </w:p>
      </w:tc>
    </w:tr>
  </w:tbl>
  <w:p w14:paraId="622F422D" w14:textId="77777777" w:rsidR="009F0939" w:rsidRDefault="009F0939" w:rsidP="121BC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9F15" w14:textId="77777777" w:rsidR="00E6205D" w:rsidRDefault="00E6205D">
      <w:pPr>
        <w:spacing w:after="0" w:line="240" w:lineRule="auto"/>
      </w:pPr>
      <w:r>
        <w:separator/>
      </w:r>
    </w:p>
  </w:footnote>
  <w:footnote w:type="continuationSeparator" w:id="0">
    <w:p w14:paraId="5D61E8F2" w14:textId="77777777" w:rsidR="00E6205D" w:rsidRDefault="00E6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09F0939" w14:paraId="54699764" w14:textId="77777777" w:rsidTr="121BCD18">
      <w:trPr>
        <w:trHeight w:val="300"/>
      </w:trPr>
      <w:tc>
        <w:tcPr>
          <w:tcW w:w="3205" w:type="dxa"/>
        </w:tcPr>
        <w:p w14:paraId="1235E82F" w14:textId="77777777" w:rsidR="009F0939" w:rsidRDefault="009F0939" w:rsidP="121BCD18">
          <w:pPr>
            <w:pStyle w:val="Header"/>
            <w:ind w:left="-115"/>
          </w:pPr>
        </w:p>
      </w:tc>
      <w:tc>
        <w:tcPr>
          <w:tcW w:w="3205" w:type="dxa"/>
        </w:tcPr>
        <w:p w14:paraId="39190341" w14:textId="77777777" w:rsidR="009F0939" w:rsidRDefault="009F0939" w:rsidP="121BCD18">
          <w:pPr>
            <w:pStyle w:val="Header"/>
            <w:jc w:val="center"/>
          </w:pPr>
        </w:p>
      </w:tc>
      <w:tc>
        <w:tcPr>
          <w:tcW w:w="3205" w:type="dxa"/>
        </w:tcPr>
        <w:p w14:paraId="0F9EA697" w14:textId="77777777" w:rsidR="009F0939" w:rsidRDefault="009F0939" w:rsidP="121BCD18">
          <w:pPr>
            <w:pStyle w:val="Header"/>
            <w:ind w:right="-115"/>
            <w:jc w:val="right"/>
          </w:pPr>
        </w:p>
      </w:tc>
    </w:tr>
  </w:tbl>
  <w:p w14:paraId="71E1BB6E" w14:textId="77777777" w:rsidR="009F0939" w:rsidRDefault="009F0939" w:rsidP="121BC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83445"/>
    <w:multiLevelType w:val="hybridMultilevel"/>
    <w:tmpl w:val="F202EBEA"/>
    <w:lvl w:ilvl="0" w:tplc="A2F63A7C">
      <w:start w:val="2"/>
      <w:numFmt w:val="decimal"/>
      <w:lvlText w:val="%1"/>
      <w:lvlJc w:val="left"/>
      <w:pPr>
        <w:ind w:left="720" w:hanging="360"/>
      </w:pPr>
      <w:rPr>
        <w:rFonts w:asciiTheme="minorHAnsi" w:hAnsiTheme="minorHAnsi" w:cstheme="minorHAnsi" w:hint="default"/>
        <w:b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A21A38"/>
    <w:multiLevelType w:val="hybridMultilevel"/>
    <w:tmpl w:val="E2DE0440"/>
    <w:lvl w:ilvl="0" w:tplc="89D2E2CE">
      <w:start w:val="1"/>
      <w:numFmt w:val="bullet"/>
      <w:lvlText w:val=""/>
      <w:lvlJc w:val="left"/>
      <w:pPr>
        <w:ind w:left="720" w:hanging="360"/>
      </w:pPr>
      <w:rPr>
        <w:rFonts w:ascii="Symbol" w:hAnsi="Symbol" w:hint="default"/>
      </w:rPr>
    </w:lvl>
    <w:lvl w:ilvl="1" w:tplc="B706D844">
      <w:start w:val="1"/>
      <w:numFmt w:val="bullet"/>
      <w:lvlText w:val="o"/>
      <w:lvlJc w:val="left"/>
      <w:pPr>
        <w:ind w:left="1440" w:hanging="360"/>
      </w:pPr>
      <w:rPr>
        <w:rFonts w:ascii="Courier New" w:hAnsi="Courier New" w:hint="default"/>
      </w:rPr>
    </w:lvl>
    <w:lvl w:ilvl="2" w:tplc="4B3E0068">
      <w:start w:val="1"/>
      <w:numFmt w:val="bullet"/>
      <w:lvlText w:val=""/>
      <w:lvlJc w:val="left"/>
      <w:pPr>
        <w:ind w:left="2160" w:hanging="360"/>
      </w:pPr>
      <w:rPr>
        <w:rFonts w:ascii="Wingdings" w:hAnsi="Wingdings" w:hint="default"/>
      </w:rPr>
    </w:lvl>
    <w:lvl w:ilvl="3" w:tplc="EFA2DE4A">
      <w:start w:val="1"/>
      <w:numFmt w:val="bullet"/>
      <w:lvlText w:val=""/>
      <w:lvlJc w:val="left"/>
      <w:pPr>
        <w:ind w:left="2880" w:hanging="360"/>
      </w:pPr>
      <w:rPr>
        <w:rFonts w:ascii="Symbol" w:hAnsi="Symbol" w:hint="default"/>
      </w:rPr>
    </w:lvl>
    <w:lvl w:ilvl="4" w:tplc="3698E73E">
      <w:start w:val="1"/>
      <w:numFmt w:val="bullet"/>
      <w:lvlText w:val="o"/>
      <w:lvlJc w:val="left"/>
      <w:pPr>
        <w:ind w:left="3600" w:hanging="360"/>
      </w:pPr>
      <w:rPr>
        <w:rFonts w:ascii="Courier New" w:hAnsi="Courier New" w:hint="default"/>
      </w:rPr>
    </w:lvl>
    <w:lvl w:ilvl="5" w:tplc="D6622918">
      <w:start w:val="1"/>
      <w:numFmt w:val="bullet"/>
      <w:lvlText w:val=""/>
      <w:lvlJc w:val="left"/>
      <w:pPr>
        <w:ind w:left="4320" w:hanging="360"/>
      </w:pPr>
      <w:rPr>
        <w:rFonts w:ascii="Wingdings" w:hAnsi="Wingdings" w:hint="default"/>
      </w:rPr>
    </w:lvl>
    <w:lvl w:ilvl="6" w:tplc="C7DA7A6C">
      <w:start w:val="1"/>
      <w:numFmt w:val="bullet"/>
      <w:lvlText w:val=""/>
      <w:lvlJc w:val="left"/>
      <w:pPr>
        <w:ind w:left="5040" w:hanging="360"/>
      </w:pPr>
      <w:rPr>
        <w:rFonts w:ascii="Symbol" w:hAnsi="Symbol" w:hint="default"/>
      </w:rPr>
    </w:lvl>
    <w:lvl w:ilvl="7" w:tplc="22FEE290">
      <w:start w:val="1"/>
      <w:numFmt w:val="bullet"/>
      <w:lvlText w:val="o"/>
      <w:lvlJc w:val="left"/>
      <w:pPr>
        <w:ind w:left="5760" w:hanging="360"/>
      </w:pPr>
      <w:rPr>
        <w:rFonts w:ascii="Courier New" w:hAnsi="Courier New" w:hint="default"/>
      </w:rPr>
    </w:lvl>
    <w:lvl w:ilvl="8" w:tplc="63A4E688">
      <w:start w:val="1"/>
      <w:numFmt w:val="bullet"/>
      <w:lvlText w:val=""/>
      <w:lvlJc w:val="left"/>
      <w:pPr>
        <w:ind w:left="6480" w:hanging="360"/>
      </w:pPr>
      <w:rPr>
        <w:rFonts w:ascii="Wingdings" w:hAnsi="Wingdings" w:hint="default"/>
      </w:rPr>
    </w:lvl>
  </w:abstractNum>
  <w:abstractNum w:abstractNumId="22"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336AD89"/>
    <w:multiLevelType w:val="hybridMultilevel"/>
    <w:tmpl w:val="A2284598"/>
    <w:lvl w:ilvl="0" w:tplc="249489E6">
      <w:start w:val="1"/>
      <w:numFmt w:val="decimal"/>
      <w:lvlText w:val="%1."/>
      <w:lvlJc w:val="left"/>
      <w:pPr>
        <w:ind w:left="3338" w:hanging="360"/>
      </w:pPr>
    </w:lvl>
    <w:lvl w:ilvl="1" w:tplc="BD2E3DBA">
      <w:start w:val="1"/>
      <w:numFmt w:val="lowerLetter"/>
      <w:lvlText w:val="%2."/>
      <w:lvlJc w:val="left"/>
      <w:pPr>
        <w:ind w:left="1440" w:hanging="360"/>
      </w:pPr>
    </w:lvl>
    <w:lvl w:ilvl="2" w:tplc="63308F36">
      <w:start w:val="1"/>
      <w:numFmt w:val="lowerRoman"/>
      <w:lvlText w:val="%3."/>
      <w:lvlJc w:val="right"/>
      <w:pPr>
        <w:ind w:left="2160" w:hanging="180"/>
      </w:pPr>
    </w:lvl>
    <w:lvl w:ilvl="3" w:tplc="8138C12A">
      <w:start w:val="1"/>
      <w:numFmt w:val="decimal"/>
      <w:lvlText w:val="%4."/>
      <w:lvlJc w:val="left"/>
      <w:pPr>
        <w:ind w:left="2880" w:hanging="360"/>
      </w:pPr>
    </w:lvl>
    <w:lvl w:ilvl="4" w:tplc="125CD71E">
      <w:start w:val="1"/>
      <w:numFmt w:val="lowerLetter"/>
      <w:lvlText w:val="%5."/>
      <w:lvlJc w:val="left"/>
      <w:pPr>
        <w:ind w:left="3600" w:hanging="360"/>
      </w:pPr>
    </w:lvl>
    <w:lvl w:ilvl="5" w:tplc="3C76F136">
      <w:start w:val="1"/>
      <w:numFmt w:val="lowerRoman"/>
      <w:lvlText w:val="%6."/>
      <w:lvlJc w:val="right"/>
      <w:pPr>
        <w:ind w:left="4320" w:hanging="180"/>
      </w:pPr>
    </w:lvl>
    <w:lvl w:ilvl="6" w:tplc="2B3E67E2">
      <w:start w:val="1"/>
      <w:numFmt w:val="decimal"/>
      <w:lvlText w:val="%7."/>
      <w:lvlJc w:val="left"/>
      <w:pPr>
        <w:ind w:left="5040" w:hanging="360"/>
      </w:pPr>
    </w:lvl>
    <w:lvl w:ilvl="7" w:tplc="BAFA8E82">
      <w:start w:val="1"/>
      <w:numFmt w:val="lowerLetter"/>
      <w:lvlText w:val="%8."/>
      <w:lvlJc w:val="left"/>
      <w:pPr>
        <w:ind w:left="5760" w:hanging="360"/>
      </w:pPr>
    </w:lvl>
    <w:lvl w:ilvl="8" w:tplc="AF746916">
      <w:start w:val="1"/>
      <w:numFmt w:val="lowerRoman"/>
      <w:lvlText w:val="%9."/>
      <w:lvlJc w:val="right"/>
      <w:pPr>
        <w:ind w:left="6480" w:hanging="180"/>
      </w:pPr>
    </w:lvl>
  </w:abstractNum>
  <w:abstractNum w:abstractNumId="27" w15:restartNumberingAfterBreak="0">
    <w:nsid w:val="5BF0588B"/>
    <w:multiLevelType w:val="hybridMultilevel"/>
    <w:tmpl w:val="C5BC7344"/>
    <w:lvl w:ilvl="0" w:tplc="9006A516">
      <w:start w:val="1"/>
      <w:numFmt w:val="decimal"/>
      <w:lvlText w:val="%1."/>
      <w:lvlJc w:val="left"/>
      <w:pPr>
        <w:ind w:left="720" w:hanging="360"/>
      </w:pPr>
      <w:rPr>
        <w:rFonts w:ascii="Calibri" w:hAnsi="Calibri" w:cs="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FF16E3"/>
    <w:multiLevelType w:val="hybridMultilevel"/>
    <w:tmpl w:val="86E0C05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34"/>
  </w:num>
  <w:num w:numId="5" w16cid:durableId="18506816">
    <w:abstractNumId w:val="23"/>
  </w:num>
  <w:num w:numId="6" w16cid:durableId="1464732189">
    <w:abstractNumId w:val="4"/>
  </w:num>
  <w:num w:numId="7" w16cid:durableId="315302232">
    <w:abstractNumId w:val="14"/>
  </w:num>
  <w:num w:numId="8" w16cid:durableId="1273781169">
    <w:abstractNumId w:val="15"/>
  </w:num>
  <w:num w:numId="9" w16cid:durableId="425998991">
    <w:abstractNumId w:val="10"/>
  </w:num>
  <w:num w:numId="10" w16cid:durableId="1951273727">
    <w:abstractNumId w:val="24"/>
  </w:num>
  <w:num w:numId="11" w16cid:durableId="2021618559">
    <w:abstractNumId w:val="35"/>
  </w:num>
  <w:num w:numId="12" w16cid:durableId="1158961685">
    <w:abstractNumId w:val="0"/>
  </w:num>
  <w:num w:numId="13" w16cid:durableId="1596668303">
    <w:abstractNumId w:val="17"/>
  </w:num>
  <w:num w:numId="14" w16cid:durableId="653682063">
    <w:abstractNumId w:val="8"/>
  </w:num>
  <w:num w:numId="15" w16cid:durableId="846822283">
    <w:abstractNumId w:val="16"/>
  </w:num>
  <w:num w:numId="16" w16cid:durableId="1595167935">
    <w:abstractNumId w:val="2"/>
  </w:num>
  <w:num w:numId="17" w16cid:durableId="2058506106">
    <w:abstractNumId w:val="31"/>
  </w:num>
  <w:num w:numId="18" w16cid:durableId="1217472100">
    <w:abstractNumId w:val="12"/>
  </w:num>
  <w:num w:numId="19" w16cid:durableId="612830087">
    <w:abstractNumId w:val="33"/>
  </w:num>
  <w:num w:numId="20" w16cid:durableId="985401499">
    <w:abstractNumId w:val="29"/>
  </w:num>
  <w:num w:numId="21" w16cid:durableId="1098673448">
    <w:abstractNumId w:val="32"/>
  </w:num>
  <w:num w:numId="22" w16cid:durableId="1906799374">
    <w:abstractNumId w:val="9"/>
  </w:num>
  <w:num w:numId="23" w16cid:durableId="879165613">
    <w:abstractNumId w:val="18"/>
  </w:num>
  <w:num w:numId="24" w16cid:durableId="262955990">
    <w:abstractNumId w:val="6"/>
  </w:num>
  <w:num w:numId="25" w16cid:durableId="1127358714">
    <w:abstractNumId w:val="20"/>
  </w:num>
  <w:num w:numId="26" w16cid:durableId="1370833634">
    <w:abstractNumId w:val="19"/>
  </w:num>
  <w:num w:numId="27" w16cid:durableId="288168708">
    <w:abstractNumId w:val="28"/>
  </w:num>
  <w:num w:numId="28" w16cid:durableId="499807000">
    <w:abstractNumId w:val="22"/>
  </w:num>
  <w:num w:numId="29" w16cid:durableId="1009942130">
    <w:abstractNumId w:val="1"/>
  </w:num>
  <w:num w:numId="30" w16cid:durableId="665287320">
    <w:abstractNumId w:val="3"/>
  </w:num>
  <w:num w:numId="31" w16cid:durableId="1804500114">
    <w:abstractNumId w:val="25"/>
  </w:num>
  <w:num w:numId="32" w16cid:durableId="1220558856">
    <w:abstractNumId w:val="21"/>
  </w:num>
  <w:num w:numId="33" w16cid:durableId="903222771">
    <w:abstractNumId w:val="27"/>
  </w:num>
  <w:num w:numId="34" w16cid:durableId="896204940">
    <w:abstractNumId w:val="26"/>
  </w:num>
  <w:num w:numId="35" w16cid:durableId="351146930">
    <w:abstractNumId w:val="13"/>
  </w:num>
  <w:num w:numId="36" w16cid:durableId="20566625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17788"/>
    <w:rsid w:val="000346CE"/>
    <w:rsid w:val="0003540E"/>
    <w:rsid w:val="000577C2"/>
    <w:rsid w:val="00086CA9"/>
    <w:rsid w:val="00087489"/>
    <w:rsid w:val="00087B4D"/>
    <w:rsid w:val="0009582E"/>
    <w:rsid w:val="000C1190"/>
    <w:rsid w:val="000C5435"/>
    <w:rsid w:val="000C67D6"/>
    <w:rsid w:val="000E16DA"/>
    <w:rsid w:val="000F0FD0"/>
    <w:rsid w:val="000F6925"/>
    <w:rsid w:val="000F75EC"/>
    <w:rsid w:val="00112407"/>
    <w:rsid w:val="00116964"/>
    <w:rsid w:val="001241D3"/>
    <w:rsid w:val="001479B0"/>
    <w:rsid w:val="00174C31"/>
    <w:rsid w:val="001B511F"/>
    <w:rsid w:val="00216F81"/>
    <w:rsid w:val="00226142"/>
    <w:rsid w:val="002506D0"/>
    <w:rsid w:val="00253A18"/>
    <w:rsid w:val="002831A8"/>
    <w:rsid w:val="0028572E"/>
    <w:rsid w:val="002A1B3F"/>
    <w:rsid w:val="002C31E8"/>
    <w:rsid w:val="002D0563"/>
    <w:rsid w:val="002E5C05"/>
    <w:rsid w:val="00351005"/>
    <w:rsid w:val="00352741"/>
    <w:rsid w:val="00396D42"/>
    <w:rsid w:val="003A7A69"/>
    <w:rsid w:val="003C7787"/>
    <w:rsid w:val="003D131D"/>
    <w:rsid w:val="003D5701"/>
    <w:rsid w:val="003D6C82"/>
    <w:rsid w:val="003E6985"/>
    <w:rsid w:val="004936E3"/>
    <w:rsid w:val="004B632B"/>
    <w:rsid w:val="004C4A3D"/>
    <w:rsid w:val="004E587A"/>
    <w:rsid w:val="00501CBB"/>
    <w:rsid w:val="005432EC"/>
    <w:rsid w:val="005460D0"/>
    <w:rsid w:val="00553B94"/>
    <w:rsid w:val="00582DCD"/>
    <w:rsid w:val="0059095B"/>
    <w:rsid w:val="00591740"/>
    <w:rsid w:val="005C79AA"/>
    <w:rsid w:val="005E36E9"/>
    <w:rsid w:val="005F5128"/>
    <w:rsid w:val="0063217D"/>
    <w:rsid w:val="00640F0C"/>
    <w:rsid w:val="00666A58"/>
    <w:rsid w:val="00687C51"/>
    <w:rsid w:val="006927A6"/>
    <w:rsid w:val="006934AF"/>
    <w:rsid w:val="006F4374"/>
    <w:rsid w:val="00704310"/>
    <w:rsid w:val="00711425"/>
    <w:rsid w:val="0072759B"/>
    <w:rsid w:val="007378BC"/>
    <w:rsid w:val="007551D2"/>
    <w:rsid w:val="007604C7"/>
    <w:rsid w:val="00772A16"/>
    <w:rsid w:val="007B32AB"/>
    <w:rsid w:val="007C3C25"/>
    <w:rsid w:val="007D1E85"/>
    <w:rsid w:val="008029C9"/>
    <w:rsid w:val="00806338"/>
    <w:rsid w:val="0080680B"/>
    <w:rsid w:val="00865D36"/>
    <w:rsid w:val="00870BCD"/>
    <w:rsid w:val="008724FF"/>
    <w:rsid w:val="008921D7"/>
    <w:rsid w:val="008B29B9"/>
    <w:rsid w:val="008C628A"/>
    <w:rsid w:val="008D17EA"/>
    <w:rsid w:val="00907153"/>
    <w:rsid w:val="00907CAF"/>
    <w:rsid w:val="00911625"/>
    <w:rsid w:val="00916E97"/>
    <w:rsid w:val="00924A96"/>
    <w:rsid w:val="00975398"/>
    <w:rsid w:val="009C377A"/>
    <w:rsid w:val="009F0939"/>
    <w:rsid w:val="009F6D7D"/>
    <w:rsid w:val="00A02478"/>
    <w:rsid w:val="00A210B5"/>
    <w:rsid w:val="00A45C93"/>
    <w:rsid w:val="00A62324"/>
    <w:rsid w:val="00A7763B"/>
    <w:rsid w:val="00A832B5"/>
    <w:rsid w:val="00AA049A"/>
    <w:rsid w:val="00AA6343"/>
    <w:rsid w:val="00AA7ACD"/>
    <w:rsid w:val="00AB149E"/>
    <w:rsid w:val="00AB4B94"/>
    <w:rsid w:val="00AE5097"/>
    <w:rsid w:val="00B20DE3"/>
    <w:rsid w:val="00B968BF"/>
    <w:rsid w:val="00BA20CD"/>
    <w:rsid w:val="00BD031E"/>
    <w:rsid w:val="00C11EFF"/>
    <w:rsid w:val="00C13C2F"/>
    <w:rsid w:val="00C21F9B"/>
    <w:rsid w:val="00C2622D"/>
    <w:rsid w:val="00C44942"/>
    <w:rsid w:val="00C56069"/>
    <w:rsid w:val="00CB14C6"/>
    <w:rsid w:val="00CE5C19"/>
    <w:rsid w:val="00D11B51"/>
    <w:rsid w:val="00D246B4"/>
    <w:rsid w:val="00D42102"/>
    <w:rsid w:val="00D65604"/>
    <w:rsid w:val="00DA1D34"/>
    <w:rsid w:val="00DF4803"/>
    <w:rsid w:val="00DF6A30"/>
    <w:rsid w:val="00DF6D5E"/>
    <w:rsid w:val="00E0133E"/>
    <w:rsid w:val="00E01AF3"/>
    <w:rsid w:val="00E271D6"/>
    <w:rsid w:val="00E34C27"/>
    <w:rsid w:val="00E6205D"/>
    <w:rsid w:val="00ED7E97"/>
    <w:rsid w:val="00EF2DB0"/>
    <w:rsid w:val="00F02FF0"/>
    <w:rsid w:val="00F61835"/>
    <w:rsid w:val="00F82C49"/>
    <w:rsid w:val="00FA7F55"/>
    <w:rsid w:val="00FB7C6F"/>
    <w:rsid w:val="00FC0EB5"/>
    <w:rsid w:val="00FD7E76"/>
    <w:rsid w:val="00FF62D6"/>
    <w:rsid w:val="06424FAB"/>
    <w:rsid w:val="0AC6E69F"/>
    <w:rsid w:val="17300CD1"/>
    <w:rsid w:val="184C225A"/>
    <w:rsid w:val="18F746E6"/>
    <w:rsid w:val="38211D53"/>
    <w:rsid w:val="38632142"/>
    <w:rsid w:val="3D43684D"/>
    <w:rsid w:val="3D4E80C3"/>
    <w:rsid w:val="459E5536"/>
    <w:rsid w:val="554CB828"/>
    <w:rsid w:val="5EAF342F"/>
    <w:rsid w:val="60E71095"/>
    <w:rsid w:val="61D2C3F2"/>
    <w:rsid w:val="62BA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5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uiPriority w:val="99"/>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styleId="Revision">
    <w:name w:val="Revision"/>
    <w:hidden/>
    <w:uiPriority w:val="99"/>
    <w:semiHidden/>
    <w:rsid w:val="007378B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8</cp:revision>
  <cp:lastPrinted>2023-10-13T10:36:00Z</cp:lastPrinted>
  <dcterms:created xsi:type="dcterms:W3CDTF">2025-06-13T10:26:00Z</dcterms:created>
  <dcterms:modified xsi:type="dcterms:W3CDTF">2025-10-01T06:07:00Z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