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415A231" w14:textId="77777777" w:rsidR="00943B46" w:rsidRPr="00241838" w:rsidRDefault="00246694" w:rsidP="005630CE">
      <w:pPr>
        <w:tabs>
          <w:tab w:val="left" w:pos="5363"/>
        </w:tabs>
        <w:spacing w:after="0"/>
        <w:rPr>
          <w:rFonts w:ascii="Verdana" w:hAnsi="Verdana"/>
          <w:color w:val="FFFFFF" w:themeColor="background1"/>
          <w:sz w:val="28"/>
          <w:szCs w:val="28"/>
        </w:rPr>
      </w:pPr>
      <w:r w:rsidRPr="00241838">
        <w:rPr>
          <w:rFonts w:ascii="Verdana" w:hAnsi="Verdana"/>
          <w:color w:val="FFFFFF" w:themeColor="background1"/>
          <w:sz w:val="28"/>
          <w:szCs w:val="28"/>
        </w:rPr>
        <w:t>westsussex.gov.uk</w:t>
      </w:r>
    </w:p>
    <w:p w14:paraId="1F47056D" w14:textId="77777777" w:rsidR="005630CE" w:rsidRDefault="005630CE" w:rsidP="005630CE">
      <w:pPr>
        <w:pStyle w:val="Title"/>
        <w:rPr>
          <w:rFonts w:ascii="Verdana" w:hAnsi="Verdana"/>
          <w:color w:val="FFFFFF" w:themeColor="background1"/>
        </w:rPr>
      </w:pPr>
    </w:p>
    <w:p w14:paraId="010BE70A" w14:textId="77777777" w:rsidR="005630CE" w:rsidRDefault="005630CE" w:rsidP="005630CE">
      <w:pPr>
        <w:pStyle w:val="Title"/>
        <w:rPr>
          <w:rFonts w:ascii="Verdana" w:hAnsi="Verdana"/>
          <w:color w:val="FFFFFF" w:themeColor="background1"/>
        </w:rPr>
      </w:pPr>
    </w:p>
    <w:p w14:paraId="3CFC0BCA" w14:textId="02A7F919" w:rsidR="00943B46" w:rsidRPr="00C25F7D" w:rsidRDefault="00C25F7D" w:rsidP="005630CE">
      <w:pPr>
        <w:pStyle w:val="Title"/>
        <w:rPr>
          <w:rFonts w:ascii="Verdana" w:hAnsi="Verdana"/>
          <w:color w:val="FFFFFF" w:themeColor="background1"/>
        </w:rPr>
      </w:pPr>
      <w:r w:rsidRPr="00C25F7D">
        <w:rPr>
          <w:rFonts w:ascii="Verdana" w:hAnsi="Verdana"/>
          <w:color w:val="FFFFFF" w:themeColor="background1"/>
        </w:rPr>
        <w:t>Health and safety arrangements</w:t>
      </w:r>
    </w:p>
    <w:p w14:paraId="2C5D23FE" w14:textId="6D0939FF" w:rsidR="00943B46" w:rsidRPr="00C25F7D" w:rsidRDefault="00863348" w:rsidP="005630CE">
      <w:pPr>
        <w:pStyle w:val="Title"/>
        <w:rPr>
          <w:rFonts w:ascii="Verdana" w:hAnsi="Verdana"/>
          <w:color w:val="FFFFFF" w:themeColor="background1"/>
          <w:sz w:val="44"/>
          <w:szCs w:val="44"/>
        </w:rPr>
      </w:pPr>
      <w:r>
        <w:rPr>
          <w:rFonts w:ascii="Verdana" w:hAnsi="Verdana"/>
          <w:color w:val="FFFFFF" w:themeColor="background1"/>
          <w:sz w:val="44"/>
          <w:szCs w:val="44"/>
        </w:rPr>
        <w:t>Lyminster Primary School</w:t>
      </w:r>
    </w:p>
    <w:p w14:paraId="324BF01E" w14:textId="0B39230C" w:rsidR="005A2853" w:rsidRPr="005630CE" w:rsidRDefault="00892CB7" w:rsidP="005630CE">
      <w:pPr>
        <w:pStyle w:val="Title"/>
        <w:sectPr w:rsidR="005A2853" w:rsidRPr="005630CE" w:rsidSect="005630CE">
          <w:headerReference w:type="default" r:id="rId11"/>
          <w:footerReference w:type="default" r:id="rId12"/>
          <w:headerReference w:type="first" r:id="rId13"/>
          <w:pgSz w:w="11906" w:h="16838"/>
          <w:pgMar w:top="1135" w:right="1080" w:bottom="1985" w:left="1080" w:header="708" w:footer="708" w:gutter="0"/>
          <w:cols w:space="708"/>
          <w:titlePg/>
          <w:docGrid w:linePitch="360"/>
        </w:sectPr>
      </w:pPr>
      <w:r>
        <w:rPr>
          <w:rFonts w:ascii="Verdana" w:eastAsia="Verdana" w:hAnsi="Verdana"/>
          <w:color w:val="FFFFFF" w:themeColor="background1"/>
          <w:sz w:val="44"/>
          <w:szCs w:val="44"/>
        </w:rPr>
        <w:t>September 2025</w:t>
      </w:r>
    </w:p>
    <w:p w14:paraId="0AA57DFF" w14:textId="08E53E13" w:rsidR="00B0698A" w:rsidRPr="00B0698A" w:rsidRDefault="005630CE">
      <w:pPr>
        <w:spacing w:after="160"/>
        <w:rPr>
          <w:rFonts w:ascii="Verdana" w:eastAsiaTheme="majorEastAsia" w:hAnsi="Verdana" w:cstheme="majorBidi"/>
          <w:color w:val="19446F"/>
          <w:sz w:val="52"/>
          <w:szCs w:val="52"/>
        </w:rPr>
      </w:pPr>
      <w:r>
        <w:rPr>
          <w:color w:val="19446F"/>
          <w:sz w:val="52"/>
          <w:szCs w:val="52"/>
        </w:rPr>
        <w:br w:type="page"/>
      </w:r>
    </w:p>
    <w:sdt>
      <w:sdtPr>
        <w:rPr>
          <w:rFonts w:asciiTheme="minorHAnsi" w:eastAsiaTheme="minorEastAsia" w:hAnsiTheme="minorHAnsi" w:cstheme="minorBidi"/>
          <w:color w:val="auto"/>
          <w:sz w:val="22"/>
          <w:szCs w:val="22"/>
          <w:lang w:val="en-GB"/>
        </w:rPr>
        <w:id w:val="-705403868"/>
        <w:docPartObj>
          <w:docPartGallery w:val="Table of Contents"/>
          <w:docPartUnique/>
        </w:docPartObj>
      </w:sdtPr>
      <w:sdtEndPr>
        <w:rPr>
          <w:b/>
          <w:bCs/>
          <w:noProof/>
        </w:rPr>
      </w:sdtEndPr>
      <w:sdtContent>
        <w:p w14:paraId="1F992442" w14:textId="77777777" w:rsidR="005630CE" w:rsidRDefault="005630CE" w:rsidP="005630CE">
          <w:pPr>
            <w:pStyle w:val="TOCHeading"/>
          </w:pPr>
          <w:r>
            <w:t>Contents</w:t>
          </w:r>
        </w:p>
        <w:p w14:paraId="68070B13" w14:textId="750CE844" w:rsidR="00892CB7" w:rsidRDefault="005630CE">
          <w:pPr>
            <w:pStyle w:val="TOC2"/>
            <w:tabs>
              <w:tab w:val="left" w:pos="720"/>
              <w:tab w:val="right" w:leader="dot" w:pos="9736"/>
            </w:tabs>
            <w:rPr>
              <w:rFonts w:eastAsiaTheme="minorEastAsia"/>
              <w:noProof/>
              <w:kern w:val="2"/>
              <w:sz w:val="24"/>
              <w:szCs w:val="24"/>
              <w:lang w:eastAsia="en-GB"/>
              <w14:ligatures w14:val="standardContextual"/>
            </w:rPr>
          </w:pPr>
          <w:r>
            <w:fldChar w:fldCharType="begin"/>
          </w:r>
          <w:r>
            <w:instrText xml:space="preserve"> TOC \o "1-3" \h \z \u </w:instrText>
          </w:r>
          <w:r>
            <w:fldChar w:fldCharType="separate"/>
          </w:r>
          <w:hyperlink w:anchor="_Toc208471392" w:history="1">
            <w:r w:rsidR="00892CB7" w:rsidRPr="00E94C79">
              <w:rPr>
                <w:rStyle w:val="Hyperlink"/>
                <w:noProof/>
              </w:rPr>
              <w:t>1.</w:t>
            </w:r>
            <w:r w:rsidR="00892CB7">
              <w:rPr>
                <w:rFonts w:eastAsiaTheme="minorEastAsia"/>
                <w:noProof/>
                <w:kern w:val="2"/>
                <w:sz w:val="24"/>
                <w:szCs w:val="24"/>
                <w:lang w:eastAsia="en-GB"/>
                <w14:ligatures w14:val="standardContextual"/>
              </w:rPr>
              <w:tab/>
            </w:r>
            <w:r w:rsidR="00892CB7" w:rsidRPr="00E94C79">
              <w:rPr>
                <w:rStyle w:val="Hyperlink"/>
                <w:noProof/>
              </w:rPr>
              <w:t>Aim</w:t>
            </w:r>
            <w:r w:rsidR="00892CB7">
              <w:rPr>
                <w:noProof/>
                <w:webHidden/>
              </w:rPr>
              <w:tab/>
            </w:r>
            <w:r w:rsidR="00892CB7">
              <w:rPr>
                <w:noProof/>
                <w:webHidden/>
              </w:rPr>
              <w:fldChar w:fldCharType="begin"/>
            </w:r>
            <w:r w:rsidR="00892CB7">
              <w:rPr>
                <w:noProof/>
                <w:webHidden/>
              </w:rPr>
              <w:instrText xml:space="preserve"> PAGEREF _Toc208471392 \h </w:instrText>
            </w:r>
            <w:r w:rsidR="00892CB7">
              <w:rPr>
                <w:noProof/>
                <w:webHidden/>
              </w:rPr>
            </w:r>
            <w:r w:rsidR="00892CB7">
              <w:rPr>
                <w:noProof/>
                <w:webHidden/>
              </w:rPr>
              <w:fldChar w:fldCharType="separate"/>
            </w:r>
            <w:r w:rsidR="00892CB7">
              <w:rPr>
                <w:noProof/>
                <w:webHidden/>
              </w:rPr>
              <w:t>4</w:t>
            </w:r>
            <w:r w:rsidR="00892CB7">
              <w:rPr>
                <w:noProof/>
                <w:webHidden/>
              </w:rPr>
              <w:fldChar w:fldCharType="end"/>
            </w:r>
          </w:hyperlink>
        </w:p>
        <w:p w14:paraId="7140BF60" w14:textId="6A120EDB" w:rsidR="00892CB7" w:rsidRDefault="00892CB7">
          <w:pPr>
            <w:pStyle w:val="TOC2"/>
            <w:tabs>
              <w:tab w:val="left" w:pos="720"/>
              <w:tab w:val="right" w:leader="dot" w:pos="9736"/>
            </w:tabs>
            <w:rPr>
              <w:rFonts w:eastAsiaTheme="minorEastAsia"/>
              <w:noProof/>
              <w:kern w:val="2"/>
              <w:sz w:val="24"/>
              <w:szCs w:val="24"/>
              <w:lang w:eastAsia="en-GB"/>
              <w14:ligatures w14:val="standardContextual"/>
            </w:rPr>
          </w:pPr>
          <w:hyperlink w:anchor="_Toc208471393" w:history="1">
            <w:r w:rsidRPr="00E94C79">
              <w:rPr>
                <w:rStyle w:val="Hyperlink"/>
                <w:noProof/>
              </w:rPr>
              <w:t>2.</w:t>
            </w:r>
            <w:r>
              <w:rPr>
                <w:rFonts w:eastAsiaTheme="minorEastAsia"/>
                <w:noProof/>
                <w:kern w:val="2"/>
                <w:sz w:val="24"/>
                <w:szCs w:val="24"/>
                <w:lang w:eastAsia="en-GB"/>
                <w14:ligatures w14:val="standardContextual"/>
              </w:rPr>
              <w:tab/>
            </w:r>
            <w:r w:rsidRPr="00E94C79">
              <w:rPr>
                <w:rStyle w:val="Hyperlink"/>
                <w:noProof/>
              </w:rPr>
              <w:t>Scope</w:t>
            </w:r>
            <w:r>
              <w:rPr>
                <w:noProof/>
                <w:webHidden/>
              </w:rPr>
              <w:tab/>
            </w:r>
            <w:r>
              <w:rPr>
                <w:noProof/>
                <w:webHidden/>
              </w:rPr>
              <w:fldChar w:fldCharType="begin"/>
            </w:r>
            <w:r>
              <w:rPr>
                <w:noProof/>
                <w:webHidden/>
              </w:rPr>
              <w:instrText xml:space="preserve"> PAGEREF _Toc208471393 \h </w:instrText>
            </w:r>
            <w:r>
              <w:rPr>
                <w:noProof/>
                <w:webHidden/>
              </w:rPr>
            </w:r>
            <w:r>
              <w:rPr>
                <w:noProof/>
                <w:webHidden/>
              </w:rPr>
              <w:fldChar w:fldCharType="separate"/>
            </w:r>
            <w:r>
              <w:rPr>
                <w:noProof/>
                <w:webHidden/>
              </w:rPr>
              <w:t>4</w:t>
            </w:r>
            <w:r>
              <w:rPr>
                <w:noProof/>
                <w:webHidden/>
              </w:rPr>
              <w:fldChar w:fldCharType="end"/>
            </w:r>
          </w:hyperlink>
        </w:p>
        <w:p w14:paraId="5BFAC028" w14:textId="54D9A6B6" w:rsidR="00892CB7" w:rsidRDefault="00892CB7">
          <w:pPr>
            <w:pStyle w:val="TOC2"/>
            <w:tabs>
              <w:tab w:val="left" w:pos="720"/>
              <w:tab w:val="right" w:leader="dot" w:pos="9736"/>
            </w:tabs>
            <w:rPr>
              <w:rFonts w:eastAsiaTheme="minorEastAsia"/>
              <w:noProof/>
              <w:kern w:val="2"/>
              <w:sz w:val="24"/>
              <w:szCs w:val="24"/>
              <w:lang w:eastAsia="en-GB"/>
              <w14:ligatures w14:val="standardContextual"/>
            </w:rPr>
          </w:pPr>
          <w:hyperlink w:anchor="_Toc208471394" w:history="1">
            <w:r w:rsidRPr="00E94C79">
              <w:rPr>
                <w:rStyle w:val="Hyperlink"/>
                <w:noProof/>
              </w:rPr>
              <w:t>3.</w:t>
            </w:r>
            <w:r>
              <w:rPr>
                <w:rFonts w:eastAsiaTheme="minorEastAsia"/>
                <w:noProof/>
                <w:kern w:val="2"/>
                <w:sz w:val="24"/>
                <w:szCs w:val="24"/>
                <w:lang w:eastAsia="en-GB"/>
                <w14:ligatures w14:val="standardContextual"/>
              </w:rPr>
              <w:tab/>
            </w:r>
            <w:r w:rsidRPr="00E94C79">
              <w:rPr>
                <w:rStyle w:val="Hyperlink"/>
                <w:noProof/>
              </w:rPr>
              <w:t>Who can help?</w:t>
            </w:r>
            <w:r>
              <w:rPr>
                <w:noProof/>
                <w:webHidden/>
              </w:rPr>
              <w:tab/>
            </w:r>
            <w:r>
              <w:rPr>
                <w:noProof/>
                <w:webHidden/>
              </w:rPr>
              <w:fldChar w:fldCharType="begin"/>
            </w:r>
            <w:r>
              <w:rPr>
                <w:noProof/>
                <w:webHidden/>
              </w:rPr>
              <w:instrText xml:space="preserve"> PAGEREF _Toc208471394 \h </w:instrText>
            </w:r>
            <w:r>
              <w:rPr>
                <w:noProof/>
                <w:webHidden/>
              </w:rPr>
            </w:r>
            <w:r>
              <w:rPr>
                <w:noProof/>
                <w:webHidden/>
              </w:rPr>
              <w:fldChar w:fldCharType="separate"/>
            </w:r>
            <w:r>
              <w:rPr>
                <w:noProof/>
                <w:webHidden/>
              </w:rPr>
              <w:t>4</w:t>
            </w:r>
            <w:r>
              <w:rPr>
                <w:noProof/>
                <w:webHidden/>
              </w:rPr>
              <w:fldChar w:fldCharType="end"/>
            </w:r>
          </w:hyperlink>
        </w:p>
        <w:p w14:paraId="3DAAA928" w14:textId="17656F72" w:rsidR="00892CB7" w:rsidRDefault="00892CB7">
          <w:pPr>
            <w:pStyle w:val="TOC2"/>
            <w:tabs>
              <w:tab w:val="left" w:pos="720"/>
              <w:tab w:val="right" w:leader="dot" w:pos="9736"/>
            </w:tabs>
            <w:rPr>
              <w:rFonts w:eastAsiaTheme="minorEastAsia"/>
              <w:noProof/>
              <w:kern w:val="2"/>
              <w:sz w:val="24"/>
              <w:szCs w:val="24"/>
              <w:lang w:eastAsia="en-GB"/>
              <w14:ligatures w14:val="standardContextual"/>
            </w:rPr>
          </w:pPr>
          <w:hyperlink w:anchor="_Toc208471395" w:history="1">
            <w:r w:rsidRPr="00E94C79">
              <w:rPr>
                <w:rStyle w:val="Hyperlink"/>
                <w:noProof/>
              </w:rPr>
              <w:t>4.</w:t>
            </w:r>
            <w:r>
              <w:rPr>
                <w:rFonts w:eastAsiaTheme="minorEastAsia"/>
                <w:noProof/>
                <w:kern w:val="2"/>
                <w:sz w:val="24"/>
                <w:szCs w:val="24"/>
                <w:lang w:eastAsia="en-GB"/>
                <w14:ligatures w14:val="standardContextual"/>
              </w:rPr>
              <w:tab/>
            </w:r>
            <w:r w:rsidRPr="00E94C79">
              <w:rPr>
                <w:rStyle w:val="Hyperlink"/>
                <w:noProof/>
              </w:rPr>
              <w:t>Document Control</w:t>
            </w:r>
            <w:r>
              <w:rPr>
                <w:noProof/>
                <w:webHidden/>
              </w:rPr>
              <w:tab/>
            </w:r>
            <w:r>
              <w:rPr>
                <w:noProof/>
                <w:webHidden/>
              </w:rPr>
              <w:fldChar w:fldCharType="begin"/>
            </w:r>
            <w:r>
              <w:rPr>
                <w:noProof/>
                <w:webHidden/>
              </w:rPr>
              <w:instrText xml:space="preserve"> PAGEREF _Toc208471395 \h </w:instrText>
            </w:r>
            <w:r>
              <w:rPr>
                <w:noProof/>
                <w:webHidden/>
              </w:rPr>
            </w:r>
            <w:r>
              <w:rPr>
                <w:noProof/>
                <w:webHidden/>
              </w:rPr>
              <w:fldChar w:fldCharType="separate"/>
            </w:r>
            <w:r>
              <w:rPr>
                <w:noProof/>
                <w:webHidden/>
              </w:rPr>
              <w:t>4</w:t>
            </w:r>
            <w:r>
              <w:rPr>
                <w:noProof/>
                <w:webHidden/>
              </w:rPr>
              <w:fldChar w:fldCharType="end"/>
            </w:r>
          </w:hyperlink>
        </w:p>
        <w:p w14:paraId="57282937" w14:textId="725EF5F9" w:rsidR="00892CB7" w:rsidRDefault="00892CB7">
          <w:pPr>
            <w:pStyle w:val="TOC2"/>
            <w:tabs>
              <w:tab w:val="left" w:pos="720"/>
              <w:tab w:val="right" w:leader="dot" w:pos="9736"/>
            </w:tabs>
            <w:rPr>
              <w:rFonts w:eastAsiaTheme="minorEastAsia"/>
              <w:noProof/>
              <w:kern w:val="2"/>
              <w:sz w:val="24"/>
              <w:szCs w:val="24"/>
              <w:lang w:eastAsia="en-GB"/>
              <w14:ligatures w14:val="standardContextual"/>
            </w:rPr>
          </w:pPr>
          <w:hyperlink w:anchor="_Toc208471396" w:history="1">
            <w:r w:rsidRPr="00E94C79">
              <w:rPr>
                <w:rStyle w:val="Hyperlink"/>
                <w:noProof/>
              </w:rPr>
              <w:t>5.</w:t>
            </w:r>
            <w:r>
              <w:rPr>
                <w:rFonts w:eastAsiaTheme="minorEastAsia"/>
                <w:noProof/>
                <w:kern w:val="2"/>
                <w:sz w:val="24"/>
                <w:szCs w:val="24"/>
                <w:lang w:eastAsia="en-GB"/>
                <w14:ligatures w14:val="standardContextual"/>
              </w:rPr>
              <w:tab/>
            </w:r>
            <w:r w:rsidRPr="00E94C79">
              <w:rPr>
                <w:rStyle w:val="Hyperlink"/>
                <w:noProof/>
              </w:rPr>
              <w:t>Glossary</w:t>
            </w:r>
            <w:r>
              <w:rPr>
                <w:noProof/>
                <w:webHidden/>
              </w:rPr>
              <w:tab/>
            </w:r>
            <w:r>
              <w:rPr>
                <w:noProof/>
                <w:webHidden/>
              </w:rPr>
              <w:fldChar w:fldCharType="begin"/>
            </w:r>
            <w:r>
              <w:rPr>
                <w:noProof/>
                <w:webHidden/>
              </w:rPr>
              <w:instrText xml:space="preserve"> PAGEREF _Toc208471396 \h </w:instrText>
            </w:r>
            <w:r>
              <w:rPr>
                <w:noProof/>
                <w:webHidden/>
              </w:rPr>
            </w:r>
            <w:r>
              <w:rPr>
                <w:noProof/>
                <w:webHidden/>
              </w:rPr>
              <w:fldChar w:fldCharType="separate"/>
            </w:r>
            <w:r>
              <w:rPr>
                <w:noProof/>
                <w:webHidden/>
              </w:rPr>
              <w:t>4</w:t>
            </w:r>
            <w:r>
              <w:rPr>
                <w:noProof/>
                <w:webHidden/>
              </w:rPr>
              <w:fldChar w:fldCharType="end"/>
            </w:r>
          </w:hyperlink>
        </w:p>
        <w:p w14:paraId="3AC1F9F9" w14:textId="24F386A2" w:rsidR="00892CB7" w:rsidRDefault="00892CB7">
          <w:pPr>
            <w:pStyle w:val="TOC2"/>
            <w:tabs>
              <w:tab w:val="left" w:pos="720"/>
              <w:tab w:val="right" w:leader="dot" w:pos="9736"/>
            </w:tabs>
            <w:rPr>
              <w:rFonts w:eastAsiaTheme="minorEastAsia"/>
              <w:noProof/>
              <w:kern w:val="2"/>
              <w:sz w:val="24"/>
              <w:szCs w:val="24"/>
              <w:lang w:eastAsia="en-GB"/>
              <w14:ligatures w14:val="standardContextual"/>
            </w:rPr>
          </w:pPr>
          <w:hyperlink w:anchor="_Toc208471397" w:history="1">
            <w:r w:rsidRPr="00E94C79">
              <w:rPr>
                <w:rStyle w:val="Hyperlink"/>
                <w:noProof/>
              </w:rPr>
              <w:t>6.</w:t>
            </w:r>
            <w:r>
              <w:rPr>
                <w:rFonts w:eastAsiaTheme="minorEastAsia"/>
                <w:noProof/>
                <w:kern w:val="2"/>
                <w:sz w:val="24"/>
                <w:szCs w:val="24"/>
                <w:lang w:eastAsia="en-GB"/>
                <w14:ligatures w14:val="standardContextual"/>
              </w:rPr>
              <w:tab/>
            </w:r>
            <w:r w:rsidRPr="00E94C79">
              <w:rPr>
                <w:rStyle w:val="Hyperlink"/>
                <w:noProof/>
              </w:rPr>
              <w:t>How to use this document</w:t>
            </w:r>
            <w:r>
              <w:rPr>
                <w:noProof/>
                <w:webHidden/>
              </w:rPr>
              <w:tab/>
            </w:r>
            <w:r>
              <w:rPr>
                <w:noProof/>
                <w:webHidden/>
              </w:rPr>
              <w:fldChar w:fldCharType="begin"/>
            </w:r>
            <w:r>
              <w:rPr>
                <w:noProof/>
                <w:webHidden/>
              </w:rPr>
              <w:instrText xml:space="preserve"> PAGEREF _Toc208471397 \h </w:instrText>
            </w:r>
            <w:r>
              <w:rPr>
                <w:noProof/>
                <w:webHidden/>
              </w:rPr>
            </w:r>
            <w:r>
              <w:rPr>
                <w:noProof/>
                <w:webHidden/>
              </w:rPr>
              <w:fldChar w:fldCharType="separate"/>
            </w:r>
            <w:r>
              <w:rPr>
                <w:noProof/>
                <w:webHidden/>
              </w:rPr>
              <w:t>6</w:t>
            </w:r>
            <w:r>
              <w:rPr>
                <w:noProof/>
                <w:webHidden/>
              </w:rPr>
              <w:fldChar w:fldCharType="end"/>
            </w:r>
          </w:hyperlink>
        </w:p>
        <w:p w14:paraId="3E9F9AE0" w14:textId="3C2B0BA9" w:rsidR="00892CB7" w:rsidRDefault="00892CB7">
          <w:pPr>
            <w:pStyle w:val="TOC2"/>
            <w:tabs>
              <w:tab w:val="left" w:pos="720"/>
              <w:tab w:val="right" w:leader="dot" w:pos="9736"/>
            </w:tabs>
            <w:rPr>
              <w:rFonts w:eastAsiaTheme="minorEastAsia"/>
              <w:noProof/>
              <w:kern w:val="2"/>
              <w:sz w:val="24"/>
              <w:szCs w:val="24"/>
              <w:lang w:eastAsia="en-GB"/>
              <w14:ligatures w14:val="standardContextual"/>
            </w:rPr>
          </w:pPr>
          <w:hyperlink w:anchor="_Toc208471398" w:history="1">
            <w:r w:rsidRPr="00E94C79">
              <w:rPr>
                <w:rStyle w:val="Hyperlink"/>
                <w:noProof/>
              </w:rPr>
              <w:t>7.</w:t>
            </w:r>
            <w:r>
              <w:rPr>
                <w:rFonts w:eastAsiaTheme="minorEastAsia"/>
                <w:noProof/>
                <w:kern w:val="2"/>
                <w:sz w:val="24"/>
                <w:szCs w:val="24"/>
                <w:lang w:eastAsia="en-GB"/>
                <w14:ligatures w14:val="standardContextual"/>
              </w:rPr>
              <w:tab/>
            </w:r>
            <w:r w:rsidRPr="00E94C79">
              <w:rPr>
                <w:rStyle w:val="Hyperlink"/>
                <w:noProof/>
              </w:rPr>
              <w:t>Additional statement of intent</w:t>
            </w:r>
            <w:r>
              <w:rPr>
                <w:noProof/>
                <w:webHidden/>
              </w:rPr>
              <w:tab/>
            </w:r>
            <w:r>
              <w:rPr>
                <w:noProof/>
                <w:webHidden/>
              </w:rPr>
              <w:fldChar w:fldCharType="begin"/>
            </w:r>
            <w:r>
              <w:rPr>
                <w:noProof/>
                <w:webHidden/>
              </w:rPr>
              <w:instrText xml:space="preserve"> PAGEREF _Toc208471398 \h </w:instrText>
            </w:r>
            <w:r>
              <w:rPr>
                <w:noProof/>
                <w:webHidden/>
              </w:rPr>
            </w:r>
            <w:r>
              <w:rPr>
                <w:noProof/>
                <w:webHidden/>
              </w:rPr>
              <w:fldChar w:fldCharType="separate"/>
            </w:r>
            <w:r>
              <w:rPr>
                <w:noProof/>
                <w:webHidden/>
              </w:rPr>
              <w:t>6</w:t>
            </w:r>
            <w:r>
              <w:rPr>
                <w:noProof/>
                <w:webHidden/>
              </w:rPr>
              <w:fldChar w:fldCharType="end"/>
            </w:r>
          </w:hyperlink>
        </w:p>
        <w:p w14:paraId="0C055FEA" w14:textId="5DDD1C56" w:rsidR="00892CB7" w:rsidRDefault="00892CB7">
          <w:pPr>
            <w:pStyle w:val="TOC2"/>
            <w:tabs>
              <w:tab w:val="left" w:pos="720"/>
              <w:tab w:val="right" w:leader="dot" w:pos="9736"/>
            </w:tabs>
            <w:rPr>
              <w:rFonts w:eastAsiaTheme="minorEastAsia"/>
              <w:noProof/>
              <w:kern w:val="2"/>
              <w:sz w:val="24"/>
              <w:szCs w:val="24"/>
              <w:lang w:eastAsia="en-GB"/>
              <w14:ligatures w14:val="standardContextual"/>
            </w:rPr>
          </w:pPr>
          <w:hyperlink w:anchor="_Toc208471399" w:history="1">
            <w:r w:rsidRPr="00E94C79">
              <w:rPr>
                <w:rStyle w:val="Hyperlink"/>
                <w:noProof/>
              </w:rPr>
              <w:t>8.</w:t>
            </w:r>
            <w:r>
              <w:rPr>
                <w:rFonts w:eastAsiaTheme="minorEastAsia"/>
                <w:noProof/>
                <w:kern w:val="2"/>
                <w:sz w:val="24"/>
                <w:szCs w:val="24"/>
                <w:lang w:eastAsia="en-GB"/>
                <w14:ligatures w14:val="standardContextual"/>
              </w:rPr>
              <w:tab/>
            </w:r>
            <w:r w:rsidRPr="00E94C79">
              <w:rPr>
                <w:rStyle w:val="Hyperlink"/>
                <w:noProof/>
              </w:rPr>
              <w:t>Arrangements for health and safety</w:t>
            </w:r>
            <w:r>
              <w:rPr>
                <w:noProof/>
                <w:webHidden/>
              </w:rPr>
              <w:tab/>
            </w:r>
            <w:r>
              <w:rPr>
                <w:noProof/>
                <w:webHidden/>
              </w:rPr>
              <w:fldChar w:fldCharType="begin"/>
            </w:r>
            <w:r>
              <w:rPr>
                <w:noProof/>
                <w:webHidden/>
              </w:rPr>
              <w:instrText xml:space="preserve"> PAGEREF _Toc208471399 \h </w:instrText>
            </w:r>
            <w:r>
              <w:rPr>
                <w:noProof/>
                <w:webHidden/>
              </w:rPr>
            </w:r>
            <w:r>
              <w:rPr>
                <w:noProof/>
                <w:webHidden/>
              </w:rPr>
              <w:fldChar w:fldCharType="separate"/>
            </w:r>
            <w:r>
              <w:rPr>
                <w:noProof/>
                <w:webHidden/>
              </w:rPr>
              <w:t>7</w:t>
            </w:r>
            <w:r>
              <w:rPr>
                <w:noProof/>
                <w:webHidden/>
              </w:rPr>
              <w:fldChar w:fldCharType="end"/>
            </w:r>
          </w:hyperlink>
        </w:p>
        <w:p w14:paraId="453D53FF" w14:textId="1C28A080" w:rsidR="00892CB7" w:rsidRDefault="00892CB7">
          <w:pPr>
            <w:pStyle w:val="TOC2"/>
            <w:tabs>
              <w:tab w:val="left" w:pos="960"/>
              <w:tab w:val="right" w:leader="dot" w:pos="9736"/>
            </w:tabs>
            <w:rPr>
              <w:rFonts w:eastAsiaTheme="minorEastAsia"/>
              <w:noProof/>
              <w:kern w:val="2"/>
              <w:sz w:val="24"/>
              <w:szCs w:val="24"/>
              <w:lang w:eastAsia="en-GB"/>
              <w14:ligatures w14:val="standardContextual"/>
            </w:rPr>
          </w:pPr>
          <w:hyperlink w:anchor="_Toc208471400" w:history="1">
            <w:r w:rsidRPr="00E94C79">
              <w:rPr>
                <w:rStyle w:val="Hyperlink"/>
                <w:noProof/>
              </w:rPr>
              <w:t>8.1</w:t>
            </w:r>
            <w:r>
              <w:rPr>
                <w:rFonts w:eastAsiaTheme="minorEastAsia"/>
                <w:noProof/>
                <w:kern w:val="2"/>
                <w:sz w:val="24"/>
                <w:szCs w:val="24"/>
                <w:lang w:eastAsia="en-GB"/>
                <w14:ligatures w14:val="standardContextual"/>
              </w:rPr>
              <w:tab/>
            </w:r>
            <w:r w:rsidRPr="00E94C79">
              <w:rPr>
                <w:rStyle w:val="Hyperlink"/>
                <w:noProof/>
              </w:rPr>
              <w:t>Accident and Incident Reporting</w:t>
            </w:r>
            <w:r>
              <w:rPr>
                <w:noProof/>
                <w:webHidden/>
              </w:rPr>
              <w:tab/>
            </w:r>
            <w:r>
              <w:rPr>
                <w:noProof/>
                <w:webHidden/>
              </w:rPr>
              <w:fldChar w:fldCharType="begin"/>
            </w:r>
            <w:r>
              <w:rPr>
                <w:noProof/>
                <w:webHidden/>
              </w:rPr>
              <w:instrText xml:space="preserve"> PAGEREF _Toc208471400 \h </w:instrText>
            </w:r>
            <w:r>
              <w:rPr>
                <w:noProof/>
                <w:webHidden/>
              </w:rPr>
            </w:r>
            <w:r>
              <w:rPr>
                <w:noProof/>
                <w:webHidden/>
              </w:rPr>
              <w:fldChar w:fldCharType="separate"/>
            </w:r>
            <w:r>
              <w:rPr>
                <w:noProof/>
                <w:webHidden/>
              </w:rPr>
              <w:t>7</w:t>
            </w:r>
            <w:r>
              <w:rPr>
                <w:noProof/>
                <w:webHidden/>
              </w:rPr>
              <w:fldChar w:fldCharType="end"/>
            </w:r>
          </w:hyperlink>
        </w:p>
        <w:p w14:paraId="5CCC3C1F" w14:textId="2A948C9B" w:rsidR="00892CB7" w:rsidRDefault="00892CB7">
          <w:pPr>
            <w:pStyle w:val="TOC2"/>
            <w:tabs>
              <w:tab w:val="left" w:pos="960"/>
              <w:tab w:val="right" w:leader="dot" w:pos="9736"/>
            </w:tabs>
            <w:rPr>
              <w:rFonts w:eastAsiaTheme="minorEastAsia"/>
              <w:noProof/>
              <w:kern w:val="2"/>
              <w:sz w:val="24"/>
              <w:szCs w:val="24"/>
              <w:lang w:eastAsia="en-GB"/>
              <w14:ligatures w14:val="standardContextual"/>
            </w:rPr>
          </w:pPr>
          <w:hyperlink w:anchor="_Toc208471401" w:history="1">
            <w:r w:rsidRPr="00E94C79">
              <w:rPr>
                <w:rStyle w:val="Hyperlink"/>
                <w:noProof/>
              </w:rPr>
              <w:t>8.2</w:t>
            </w:r>
            <w:r>
              <w:rPr>
                <w:rFonts w:eastAsiaTheme="minorEastAsia"/>
                <w:noProof/>
                <w:kern w:val="2"/>
                <w:sz w:val="24"/>
                <w:szCs w:val="24"/>
                <w:lang w:eastAsia="en-GB"/>
                <w14:ligatures w14:val="standardContextual"/>
              </w:rPr>
              <w:tab/>
            </w:r>
            <w:r w:rsidRPr="00E94C79">
              <w:rPr>
                <w:rStyle w:val="Hyperlink"/>
                <w:noProof/>
              </w:rPr>
              <w:t>Administering medicines</w:t>
            </w:r>
            <w:r>
              <w:rPr>
                <w:noProof/>
                <w:webHidden/>
              </w:rPr>
              <w:tab/>
            </w:r>
            <w:r>
              <w:rPr>
                <w:noProof/>
                <w:webHidden/>
              </w:rPr>
              <w:fldChar w:fldCharType="begin"/>
            </w:r>
            <w:r>
              <w:rPr>
                <w:noProof/>
                <w:webHidden/>
              </w:rPr>
              <w:instrText xml:space="preserve"> PAGEREF _Toc208471401 \h </w:instrText>
            </w:r>
            <w:r>
              <w:rPr>
                <w:noProof/>
                <w:webHidden/>
              </w:rPr>
            </w:r>
            <w:r>
              <w:rPr>
                <w:noProof/>
                <w:webHidden/>
              </w:rPr>
              <w:fldChar w:fldCharType="separate"/>
            </w:r>
            <w:r>
              <w:rPr>
                <w:noProof/>
                <w:webHidden/>
              </w:rPr>
              <w:t>7</w:t>
            </w:r>
            <w:r>
              <w:rPr>
                <w:noProof/>
                <w:webHidden/>
              </w:rPr>
              <w:fldChar w:fldCharType="end"/>
            </w:r>
          </w:hyperlink>
        </w:p>
        <w:p w14:paraId="222B4CFA" w14:textId="5F8B5A54" w:rsidR="00892CB7" w:rsidRDefault="00892CB7">
          <w:pPr>
            <w:pStyle w:val="TOC2"/>
            <w:tabs>
              <w:tab w:val="left" w:pos="960"/>
              <w:tab w:val="right" w:leader="dot" w:pos="9736"/>
            </w:tabs>
            <w:rPr>
              <w:rFonts w:eastAsiaTheme="minorEastAsia"/>
              <w:noProof/>
              <w:kern w:val="2"/>
              <w:sz w:val="24"/>
              <w:szCs w:val="24"/>
              <w:lang w:eastAsia="en-GB"/>
              <w14:ligatures w14:val="standardContextual"/>
            </w:rPr>
          </w:pPr>
          <w:hyperlink w:anchor="_Toc208471402" w:history="1">
            <w:r w:rsidRPr="00E94C79">
              <w:rPr>
                <w:rStyle w:val="Hyperlink"/>
                <w:noProof/>
              </w:rPr>
              <w:t>8.3</w:t>
            </w:r>
            <w:r>
              <w:rPr>
                <w:rFonts w:eastAsiaTheme="minorEastAsia"/>
                <w:noProof/>
                <w:kern w:val="2"/>
                <w:sz w:val="24"/>
                <w:szCs w:val="24"/>
                <w:lang w:eastAsia="en-GB"/>
                <w14:ligatures w14:val="standardContextual"/>
              </w:rPr>
              <w:tab/>
            </w:r>
            <w:r w:rsidRPr="00E94C79">
              <w:rPr>
                <w:rStyle w:val="Hyperlink"/>
                <w:noProof/>
              </w:rPr>
              <w:t>Asbestos</w:t>
            </w:r>
            <w:r>
              <w:rPr>
                <w:noProof/>
                <w:webHidden/>
              </w:rPr>
              <w:tab/>
            </w:r>
            <w:r>
              <w:rPr>
                <w:noProof/>
                <w:webHidden/>
              </w:rPr>
              <w:fldChar w:fldCharType="begin"/>
            </w:r>
            <w:r>
              <w:rPr>
                <w:noProof/>
                <w:webHidden/>
              </w:rPr>
              <w:instrText xml:space="preserve"> PAGEREF _Toc208471402 \h </w:instrText>
            </w:r>
            <w:r>
              <w:rPr>
                <w:noProof/>
                <w:webHidden/>
              </w:rPr>
            </w:r>
            <w:r>
              <w:rPr>
                <w:noProof/>
                <w:webHidden/>
              </w:rPr>
              <w:fldChar w:fldCharType="separate"/>
            </w:r>
            <w:r>
              <w:rPr>
                <w:noProof/>
                <w:webHidden/>
              </w:rPr>
              <w:t>7</w:t>
            </w:r>
            <w:r>
              <w:rPr>
                <w:noProof/>
                <w:webHidden/>
              </w:rPr>
              <w:fldChar w:fldCharType="end"/>
            </w:r>
          </w:hyperlink>
        </w:p>
        <w:p w14:paraId="7234D2E2" w14:textId="49BF0198" w:rsidR="00892CB7" w:rsidRDefault="00892CB7">
          <w:pPr>
            <w:pStyle w:val="TOC2"/>
            <w:tabs>
              <w:tab w:val="left" w:pos="960"/>
              <w:tab w:val="right" w:leader="dot" w:pos="9736"/>
            </w:tabs>
            <w:rPr>
              <w:rFonts w:eastAsiaTheme="minorEastAsia"/>
              <w:noProof/>
              <w:kern w:val="2"/>
              <w:sz w:val="24"/>
              <w:szCs w:val="24"/>
              <w:lang w:eastAsia="en-GB"/>
              <w14:ligatures w14:val="standardContextual"/>
            </w:rPr>
          </w:pPr>
          <w:hyperlink w:anchor="_Toc208471403" w:history="1">
            <w:r w:rsidRPr="00E94C79">
              <w:rPr>
                <w:rStyle w:val="Hyperlink"/>
                <w:noProof/>
              </w:rPr>
              <w:t>8.4</w:t>
            </w:r>
            <w:r>
              <w:rPr>
                <w:rFonts w:eastAsiaTheme="minorEastAsia"/>
                <w:noProof/>
                <w:kern w:val="2"/>
                <w:sz w:val="24"/>
                <w:szCs w:val="24"/>
                <w:lang w:eastAsia="en-GB"/>
                <w14:ligatures w14:val="standardContextual"/>
              </w:rPr>
              <w:tab/>
            </w:r>
            <w:r w:rsidRPr="00E94C79">
              <w:rPr>
                <w:rStyle w:val="Hyperlink"/>
                <w:noProof/>
              </w:rPr>
              <w:t>Control of Substances Hazardous to Health (COSHH)</w:t>
            </w:r>
            <w:r>
              <w:rPr>
                <w:noProof/>
                <w:webHidden/>
              </w:rPr>
              <w:tab/>
            </w:r>
            <w:r>
              <w:rPr>
                <w:noProof/>
                <w:webHidden/>
              </w:rPr>
              <w:fldChar w:fldCharType="begin"/>
            </w:r>
            <w:r>
              <w:rPr>
                <w:noProof/>
                <w:webHidden/>
              </w:rPr>
              <w:instrText xml:space="preserve"> PAGEREF _Toc208471403 \h </w:instrText>
            </w:r>
            <w:r>
              <w:rPr>
                <w:noProof/>
                <w:webHidden/>
              </w:rPr>
            </w:r>
            <w:r>
              <w:rPr>
                <w:noProof/>
                <w:webHidden/>
              </w:rPr>
              <w:fldChar w:fldCharType="separate"/>
            </w:r>
            <w:r>
              <w:rPr>
                <w:noProof/>
                <w:webHidden/>
              </w:rPr>
              <w:t>7</w:t>
            </w:r>
            <w:r>
              <w:rPr>
                <w:noProof/>
                <w:webHidden/>
              </w:rPr>
              <w:fldChar w:fldCharType="end"/>
            </w:r>
          </w:hyperlink>
        </w:p>
        <w:p w14:paraId="6F8B0D8D" w14:textId="6D7863C7" w:rsidR="00892CB7" w:rsidRDefault="00892CB7">
          <w:pPr>
            <w:pStyle w:val="TOC2"/>
            <w:tabs>
              <w:tab w:val="left" w:pos="960"/>
              <w:tab w:val="right" w:leader="dot" w:pos="9736"/>
            </w:tabs>
            <w:rPr>
              <w:rFonts w:eastAsiaTheme="minorEastAsia"/>
              <w:noProof/>
              <w:kern w:val="2"/>
              <w:sz w:val="24"/>
              <w:szCs w:val="24"/>
              <w:lang w:eastAsia="en-GB"/>
              <w14:ligatures w14:val="standardContextual"/>
            </w:rPr>
          </w:pPr>
          <w:hyperlink w:anchor="_Toc208471404" w:history="1">
            <w:r w:rsidRPr="00E94C79">
              <w:rPr>
                <w:rStyle w:val="Hyperlink"/>
                <w:noProof/>
              </w:rPr>
              <w:t>8.5</w:t>
            </w:r>
            <w:r>
              <w:rPr>
                <w:rFonts w:eastAsiaTheme="minorEastAsia"/>
                <w:noProof/>
                <w:kern w:val="2"/>
                <w:sz w:val="24"/>
                <w:szCs w:val="24"/>
                <w:lang w:eastAsia="en-GB"/>
                <w14:ligatures w14:val="standardContextual"/>
              </w:rPr>
              <w:tab/>
            </w:r>
            <w:r w:rsidRPr="00E94C79">
              <w:rPr>
                <w:rStyle w:val="Hyperlink"/>
                <w:noProof/>
              </w:rPr>
              <w:t>Contractors</w:t>
            </w:r>
            <w:r>
              <w:rPr>
                <w:noProof/>
                <w:webHidden/>
              </w:rPr>
              <w:tab/>
            </w:r>
            <w:r>
              <w:rPr>
                <w:noProof/>
                <w:webHidden/>
              </w:rPr>
              <w:fldChar w:fldCharType="begin"/>
            </w:r>
            <w:r>
              <w:rPr>
                <w:noProof/>
                <w:webHidden/>
              </w:rPr>
              <w:instrText xml:space="preserve"> PAGEREF _Toc208471404 \h </w:instrText>
            </w:r>
            <w:r>
              <w:rPr>
                <w:noProof/>
                <w:webHidden/>
              </w:rPr>
            </w:r>
            <w:r>
              <w:rPr>
                <w:noProof/>
                <w:webHidden/>
              </w:rPr>
              <w:fldChar w:fldCharType="separate"/>
            </w:r>
            <w:r>
              <w:rPr>
                <w:noProof/>
                <w:webHidden/>
              </w:rPr>
              <w:t>8</w:t>
            </w:r>
            <w:r>
              <w:rPr>
                <w:noProof/>
                <w:webHidden/>
              </w:rPr>
              <w:fldChar w:fldCharType="end"/>
            </w:r>
          </w:hyperlink>
        </w:p>
        <w:p w14:paraId="4493D854" w14:textId="047A15DA" w:rsidR="00892CB7" w:rsidRDefault="00892CB7">
          <w:pPr>
            <w:pStyle w:val="TOC2"/>
            <w:tabs>
              <w:tab w:val="left" w:pos="960"/>
              <w:tab w:val="right" w:leader="dot" w:pos="9736"/>
            </w:tabs>
            <w:rPr>
              <w:rFonts w:eastAsiaTheme="minorEastAsia"/>
              <w:noProof/>
              <w:kern w:val="2"/>
              <w:sz w:val="24"/>
              <w:szCs w:val="24"/>
              <w:lang w:eastAsia="en-GB"/>
              <w14:ligatures w14:val="standardContextual"/>
            </w:rPr>
          </w:pPr>
          <w:hyperlink w:anchor="_Toc208471405" w:history="1">
            <w:r w:rsidRPr="00E94C79">
              <w:rPr>
                <w:rStyle w:val="Hyperlink"/>
                <w:noProof/>
              </w:rPr>
              <w:t>8.6</w:t>
            </w:r>
            <w:r>
              <w:rPr>
                <w:rFonts w:eastAsiaTheme="minorEastAsia"/>
                <w:noProof/>
                <w:kern w:val="2"/>
                <w:sz w:val="24"/>
                <w:szCs w:val="24"/>
                <w:lang w:eastAsia="en-GB"/>
                <w14:ligatures w14:val="standardContextual"/>
              </w:rPr>
              <w:tab/>
            </w:r>
            <w:r w:rsidRPr="00E94C79">
              <w:rPr>
                <w:rStyle w:val="Hyperlink"/>
                <w:noProof/>
              </w:rPr>
              <w:t>Curriculum Safety</w:t>
            </w:r>
            <w:r>
              <w:rPr>
                <w:noProof/>
                <w:webHidden/>
              </w:rPr>
              <w:tab/>
            </w:r>
            <w:r>
              <w:rPr>
                <w:noProof/>
                <w:webHidden/>
              </w:rPr>
              <w:fldChar w:fldCharType="begin"/>
            </w:r>
            <w:r>
              <w:rPr>
                <w:noProof/>
                <w:webHidden/>
              </w:rPr>
              <w:instrText xml:space="preserve"> PAGEREF _Toc208471405 \h </w:instrText>
            </w:r>
            <w:r>
              <w:rPr>
                <w:noProof/>
                <w:webHidden/>
              </w:rPr>
            </w:r>
            <w:r>
              <w:rPr>
                <w:noProof/>
                <w:webHidden/>
              </w:rPr>
              <w:fldChar w:fldCharType="separate"/>
            </w:r>
            <w:r>
              <w:rPr>
                <w:noProof/>
                <w:webHidden/>
              </w:rPr>
              <w:t>8</w:t>
            </w:r>
            <w:r>
              <w:rPr>
                <w:noProof/>
                <w:webHidden/>
              </w:rPr>
              <w:fldChar w:fldCharType="end"/>
            </w:r>
          </w:hyperlink>
        </w:p>
        <w:p w14:paraId="76DEDCF6" w14:textId="090AC2FA" w:rsidR="00892CB7" w:rsidRDefault="00892CB7">
          <w:pPr>
            <w:pStyle w:val="TOC2"/>
            <w:tabs>
              <w:tab w:val="left" w:pos="960"/>
              <w:tab w:val="right" w:leader="dot" w:pos="9736"/>
            </w:tabs>
            <w:rPr>
              <w:rFonts w:eastAsiaTheme="minorEastAsia"/>
              <w:noProof/>
              <w:kern w:val="2"/>
              <w:sz w:val="24"/>
              <w:szCs w:val="24"/>
              <w:lang w:eastAsia="en-GB"/>
              <w14:ligatures w14:val="standardContextual"/>
            </w:rPr>
          </w:pPr>
          <w:hyperlink w:anchor="_Toc208471406" w:history="1">
            <w:r w:rsidRPr="00E94C79">
              <w:rPr>
                <w:rStyle w:val="Hyperlink"/>
                <w:noProof/>
              </w:rPr>
              <w:t>8.7</w:t>
            </w:r>
            <w:r>
              <w:rPr>
                <w:rFonts w:eastAsiaTheme="minorEastAsia"/>
                <w:noProof/>
                <w:kern w:val="2"/>
                <w:sz w:val="24"/>
                <w:szCs w:val="24"/>
                <w:lang w:eastAsia="en-GB"/>
                <w14:ligatures w14:val="standardContextual"/>
              </w:rPr>
              <w:tab/>
            </w:r>
            <w:r w:rsidRPr="00E94C79">
              <w:rPr>
                <w:rStyle w:val="Hyperlink"/>
                <w:noProof/>
              </w:rPr>
              <w:t>Display Screen Equipment (DSE)</w:t>
            </w:r>
            <w:r>
              <w:rPr>
                <w:noProof/>
                <w:webHidden/>
              </w:rPr>
              <w:tab/>
            </w:r>
            <w:r>
              <w:rPr>
                <w:noProof/>
                <w:webHidden/>
              </w:rPr>
              <w:fldChar w:fldCharType="begin"/>
            </w:r>
            <w:r>
              <w:rPr>
                <w:noProof/>
                <w:webHidden/>
              </w:rPr>
              <w:instrText xml:space="preserve"> PAGEREF _Toc208471406 \h </w:instrText>
            </w:r>
            <w:r>
              <w:rPr>
                <w:noProof/>
                <w:webHidden/>
              </w:rPr>
            </w:r>
            <w:r>
              <w:rPr>
                <w:noProof/>
                <w:webHidden/>
              </w:rPr>
              <w:fldChar w:fldCharType="separate"/>
            </w:r>
            <w:r>
              <w:rPr>
                <w:noProof/>
                <w:webHidden/>
              </w:rPr>
              <w:t>8</w:t>
            </w:r>
            <w:r>
              <w:rPr>
                <w:noProof/>
                <w:webHidden/>
              </w:rPr>
              <w:fldChar w:fldCharType="end"/>
            </w:r>
          </w:hyperlink>
        </w:p>
        <w:p w14:paraId="5ECFD063" w14:textId="36A72FE1" w:rsidR="00892CB7" w:rsidRDefault="00892CB7">
          <w:pPr>
            <w:pStyle w:val="TOC2"/>
            <w:tabs>
              <w:tab w:val="left" w:pos="960"/>
              <w:tab w:val="right" w:leader="dot" w:pos="9736"/>
            </w:tabs>
            <w:rPr>
              <w:rFonts w:eastAsiaTheme="minorEastAsia"/>
              <w:noProof/>
              <w:kern w:val="2"/>
              <w:sz w:val="24"/>
              <w:szCs w:val="24"/>
              <w:lang w:eastAsia="en-GB"/>
              <w14:ligatures w14:val="standardContextual"/>
            </w:rPr>
          </w:pPr>
          <w:hyperlink w:anchor="_Toc208471407" w:history="1">
            <w:r w:rsidRPr="00E94C79">
              <w:rPr>
                <w:rStyle w:val="Hyperlink"/>
                <w:noProof/>
              </w:rPr>
              <w:t>8.8</w:t>
            </w:r>
            <w:r>
              <w:rPr>
                <w:rFonts w:eastAsiaTheme="minorEastAsia"/>
                <w:noProof/>
                <w:kern w:val="2"/>
                <w:sz w:val="24"/>
                <w:szCs w:val="24"/>
                <w:lang w:eastAsia="en-GB"/>
                <w14:ligatures w14:val="standardContextual"/>
              </w:rPr>
              <w:tab/>
            </w:r>
            <w:r w:rsidRPr="00E94C79">
              <w:rPr>
                <w:rStyle w:val="Hyperlink"/>
                <w:noProof/>
              </w:rPr>
              <w:t>Electricity</w:t>
            </w:r>
            <w:r>
              <w:rPr>
                <w:noProof/>
                <w:webHidden/>
              </w:rPr>
              <w:tab/>
            </w:r>
            <w:r>
              <w:rPr>
                <w:noProof/>
                <w:webHidden/>
              </w:rPr>
              <w:fldChar w:fldCharType="begin"/>
            </w:r>
            <w:r>
              <w:rPr>
                <w:noProof/>
                <w:webHidden/>
              </w:rPr>
              <w:instrText xml:space="preserve"> PAGEREF _Toc208471407 \h </w:instrText>
            </w:r>
            <w:r>
              <w:rPr>
                <w:noProof/>
                <w:webHidden/>
              </w:rPr>
            </w:r>
            <w:r>
              <w:rPr>
                <w:noProof/>
                <w:webHidden/>
              </w:rPr>
              <w:fldChar w:fldCharType="separate"/>
            </w:r>
            <w:r>
              <w:rPr>
                <w:noProof/>
                <w:webHidden/>
              </w:rPr>
              <w:t>8</w:t>
            </w:r>
            <w:r>
              <w:rPr>
                <w:noProof/>
                <w:webHidden/>
              </w:rPr>
              <w:fldChar w:fldCharType="end"/>
            </w:r>
          </w:hyperlink>
        </w:p>
        <w:p w14:paraId="657A4C17" w14:textId="497CB69D" w:rsidR="00892CB7" w:rsidRDefault="00892CB7">
          <w:pPr>
            <w:pStyle w:val="TOC2"/>
            <w:tabs>
              <w:tab w:val="left" w:pos="960"/>
              <w:tab w:val="right" w:leader="dot" w:pos="9736"/>
            </w:tabs>
            <w:rPr>
              <w:rFonts w:eastAsiaTheme="minorEastAsia"/>
              <w:noProof/>
              <w:kern w:val="2"/>
              <w:sz w:val="24"/>
              <w:szCs w:val="24"/>
              <w:lang w:eastAsia="en-GB"/>
              <w14:ligatures w14:val="standardContextual"/>
            </w:rPr>
          </w:pPr>
          <w:hyperlink w:anchor="_Toc208471408" w:history="1">
            <w:r w:rsidRPr="00E94C79">
              <w:rPr>
                <w:rStyle w:val="Hyperlink"/>
                <w:noProof/>
              </w:rPr>
              <w:t>8.9</w:t>
            </w:r>
            <w:r>
              <w:rPr>
                <w:rFonts w:eastAsiaTheme="minorEastAsia"/>
                <w:noProof/>
                <w:kern w:val="2"/>
                <w:sz w:val="24"/>
                <w:szCs w:val="24"/>
                <w:lang w:eastAsia="en-GB"/>
                <w14:ligatures w14:val="standardContextual"/>
              </w:rPr>
              <w:tab/>
            </w:r>
            <w:r w:rsidRPr="00E94C79">
              <w:rPr>
                <w:rStyle w:val="Hyperlink"/>
                <w:noProof/>
              </w:rPr>
              <w:t>Emergency Provision/Business Continuity</w:t>
            </w:r>
            <w:r>
              <w:rPr>
                <w:noProof/>
                <w:webHidden/>
              </w:rPr>
              <w:tab/>
            </w:r>
            <w:r>
              <w:rPr>
                <w:noProof/>
                <w:webHidden/>
              </w:rPr>
              <w:fldChar w:fldCharType="begin"/>
            </w:r>
            <w:r>
              <w:rPr>
                <w:noProof/>
                <w:webHidden/>
              </w:rPr>
              <w:instrText xml:space="preserve"> PAGEREF _Toc208471408 \h </w:instrText>
            </w:r>
            <w:r>
              <w:rPr>
                <w:noProof/>
                <w:webHidden/>
              </w:rPr>
            </w:r>
            <w:r>
              <w:rPr>
                <w:noProof/>
                <w:webHidden/>
              </w:rPr>
              <w:fldChar w:fldCharType="separate"/>
            </w:r>
            <w:r>
              <w:rPr>
                <w:noProof/>
                <w:webHidden/>
              </w:rPr>
              <w:t>9</w:t>
            </w:r>
            <w:r>
              <w:rPr>
                <w:noProof/>
                <w:webHidden/>
              </w:rPr>
              <w:fldChar w:fldCharType="end"/>
            </w:r>
          </w:hyperlink>
        </w:p>
        <w:p w14:paraId="1FC5FE4D" w14:textId="6E1EDB56" w:rsidR="00892CB7" w:rsidRDefault="00892CB7">
          <w:pPr>
            <w:pStyle w:val="TOC2"/>
            <w:tabs>
              <w:tab w:val="left" w:pos="960"/>
              <w:tab w:val="right" w:leader="dot" w:pos="9736"/>
            </w:tabs>
            <w:rPr>
              <w:rFonts w:eastAsiaTheme="minorEastAsia"/>
              <w:noProof/>
              <w:kern w:val="2"/>
              <w:sz w:val="24"/>
              <w:szCs w:val="24"/>
              <w:lang w:eastAsia="en-GB"/>
              <w14:ligatures w14:val="standardContextual"/>
            </w:rPr>
          </w:pPr>
          <w:hyperlink w:anchor="_Toc208471409" w:history="1">
            <w:r w:rsidRPr="00E94C79">
              <w:rPr>
                <w:rStyle w:val="Hyperlink"/>
                <w:noProof/>
              </w:rPr>
              <w:t>8.10</w:t>
            </w:r>
            <w:r>
              <w:rPr>
                <w:rFonts w:eastAsiaTheme="minorEastAsia"/>
                <w:noProof/>
                <w:kern w:val="2"/>
                <w:sz w:val="24"/>
                <w:szCs w:val="24"/>
                <w:lang w:eastAsia="en-GB"/>
                <w14:ligatures w14:val="standardContextual"/>
              </w:rPr>
              <w:tab/>
            </w:r>
            <w:r w:rsidRPr="00E94C79">
              <w:rPr>
                <w:rStyle w:val="Hyperlink"/>
                <w:noProof/>
              </w:rPr>
              <w:t>Fire Safety</w:t>
            </w:r>
            <w:r>
              <w:rPr>
                <w:noProof/>
                <w:webHidden/>
              </w:rPr>
              <w:tab/>
            </w:r>
            <w:r>
              <w:rPr>
                <w:noProof/>
                <w:webHidden/>
              </w:rPr>
              <w:fldChar w:fldCharType="begin"/>
            </w:r>
            <w:r>
              <w:rPr>
                <w:noProof/>
                <w:webHidden/>
              </w:rPr>
              <w:instrText xml:space="preserve"> PAGEREF _Toc208471409 \h </w:instrText>
            </w:r>
            <w:r>
              <w:rPr>
                <w:noProof/>
                <w:webHidden/>
              </w:rPr>
            </w:r>
            <w:r>
              <w:rPr>
                <w:noProof/>
                <w:webHidden/>
              </w:rPr>
              <w:fldChar w:fldCharType="separate"/>
            </w:r>
            <w:r>
              <w:rPr>
                <w:noProof/>
                <w:webHidden/>
              </w:rPr>
              <w:t>9</w:t>
            </w:r>
            <w:r>
              <w:rPr>
                <w:noProof/>
                <w:webHidden/>
              </w:rPr>
              <w:fldChar w:fldCharType="end"/>
            </w:r>
          </w:hyperlink>
        </w:p>
        <w:p w14:paraId="09B991B0" w14:textId="6BD5EB8A" w:rsidR="00892CB7" w:rsidRDefault="00892CB7">
          <w:pPr>
            <w:pStyle w:val="TOC2"/>
            <w:tabs>
              <w:tab w:val="left" w:pos="960"/>
              <w:tab w:val="right" w:leader="dot" w:pos="9736"/>
            </w:tabs>
            <w:rPr>
              <w:rFonts w:eastAsiaTheme="minorEastAsia"/>
              <w:noProof/>
              <w:kern w:val="2"/>
              <w:sz w:val="24"/>
              <w:szCs w:val="24"/>
              <w:lang w:eastAsia="en-GB"/>
              <w14:ligatures w14:val="standardContextual"/>
            </w:rPr>
          </w:pPr>
          <w:hyperlink w:anchor="_Toc208471410" w:history="1">
            <w:r w:rsidRPr="00E94C79">
              <w:rPr>
                <w:rStyle w:val="Hyperlink"/>
                <w:noProof/>
              </w:rPr>
              <w:t>8.11</w:t>
            </w:r>
            <w:r>
              <w:rPr>
                <w:rFonts w:eastAsiaTheme="minorEastAsia"/>
                <w:noProof/>
                <w:kern w:val="2"/>
                <w:sz w:val="24"/>
                <w:szCs w:val="24"/>
                <w:lang w:eastAsia="en-GB"/>
                <w14:ligatures w14:val="standardContextual"/>
              </w:rPr>
              <w:tab/>
            </w:r>
            <w:r w:rsidRPr="00E94C79">
              <w:rPr>
                <w:rStyle w:val="Hyperlink"/>
                <w:noProof/>
              </w:rPr>
              <w:t>First Aid</w:t>
            </w:r>
            <w:r>
              <w:rPr>
                <w:noProof/>
                <w:webHidden/>
              </w:rPr>
              <w:tab/>
            </w:r>
            <w:r>
              <w:rPr>
                <w:noProof/>
                <w:webHidden/>
              </w:rPr>
              <w:fldChar w:fldCharType="begin"/>
            </w:r>
            <w:r>
              <w:rPr>
                <w:noProof/>
                <w:webHidden/>
              </w:rPr>
              <w:instrText xml:space="preserve"> PAGEREF _Toc208471410 \h </w:instrText>
            </w:r>
            <w:r>
              <w:rPr>
                <w:noProof/>
                <w:webHidden/>
              </w:rPr>
            </w:r>
            <w:r>
              <w:rPr>
                <w:noProof/>
                <w:webHidden/>
              </w:rPr>
              <w:fldChar w:fldCharType="separate"/>
            </w:r>
            <w:r>
              <w:rPr>
                <w:noProof/>
                <w:webHidden/>
              </w:rPr>
              <w:t>10</w:t>
            </w:r>
            <w:r>
              <w:rPr>
                <w:noProof/>
                <w:webHidden/>
              </w:rPr>
              <w:fldChar w:fldCharType="end"/>
            </w:r>
          </w:hyperlink>
        </w:p>
        <w:p w14:paraId="2F16CBE1" w14:textId="651A0880" w:rsidR="00892CB7" w:rsidRDefault="00892CB7">
          <w:pPr>
            <w:pStyle w:val="TOC2"/>
            <w:tabs>
              <w:tab w:val="left" w:pos="960"/>
              <w:tab w:val="right" w:leader="dot" w:pos="9736"/>
            </w:tabs>
            <w:rPr>
              <w:rFonts w:eastAsiaTheme="minorEastAsia"/>
              <w:noProof/>
              <w:kern w:val="2"/>
              <w:sz w:val="24"/>
              <w:szCs w:val="24"/>
              <w:lang w:eastAsia="en-GB"/>
              <w14:ligatures w14:val="standardContextual"/>
            </w:rPr>
          </w:pPr>
          <w:hyperlink w:anchor="_Toc208471411" w:history="1">
            <w:r w:rsidRPr="00E94C79">
              <w:rPr>
                <w:rStyle w:val="Hyperlink"/>
                <w:noProof/>
              </w:rPr>
              <w:t>8.12</w:t>
            </w:r>
            <w:r>
              <w:rPr>
                <w:rFonts w:eastAsiaTheme="minorEastAsia"/>
                <w:noProof/>
                <w:kern w:val="2"/>
                <w:sz w:val="24"/>
                <w:szCs w:val="24"/>
                <w:lang w:eastAsia="en-GB"/>
                <w14:ligatures w14:val="standardContextual"/>
              </w:rPr>
              <w:tab/>
            </w:r>
            <w:r w:rsidRPr="00E94C79">
              <w:rPr>
                <w:rStyle w:val="Hyperlink"/>
                <w:noProof/>
              </w:rPr>
              <w:t>Food Safety</w:t>
            </w:r>
            <w:r>
              <w:rPr>
                <w:noProof/>
                <w:webHidden/>
              </w:rPr>
              <w:tab/>
            </w:r>
            <w:r>
              <w:rPr>
                <w:noProof/>
                <w:webHidden/>
              </w:rPr>
              <w:fldChar w:fldCharType="begin"/>
            </w:r>
            <w:r>
              <w:rPr>
                <w:noProof/>
                <w:webHidden/>
              </w:rPr>
              <w:instrText xml:space="preserve"> PAGEREF _Toc208471411 \h </w:instrText>
            </w:r>
            <w:r>
              <w:rPr>
                <w:noProof/>
                <w:webHidden/>
              </w:rPr>
            </w:r>
            <w:r>
              <w:rPr>
                <w:noProof/>
                <w:webHidden/>
              </w:rPr>
              <w:fldChar w:fldCharType="separate"/>
            </w:r>
            <w:r>
              <w:rPr>
                <w:noProof/>
                <w:webHidden/>
              </w:rPr>
              <w:t>10</w:t>
            </w:r>
            <w:r>
              <w:rPr>
                <w:noProof/>
                <w:webHidden/>
              </w:rPr>
              <w:fldChar w:fldCharType="end"/>
            </w:r>
          </w:hyperlink>
        </w:p>
        <w:p w14:paraId="18984065" w14:textId="4C7AFAC8" w:rsidR="00892CB7" w:rsidRDefault="00892CB7">
          <w:pPr>
            <w:pStyle w:val="TOC2"/>
            <w:tabs>
              <w:tab w:val="left" w:pos="960"/>
              <w:tab w:val="right" w:leader="dot" w:pos="9736"/>
            </w:tabs>
            <w:rPr>
              <w:rFonts w:eastAsiaTheme="minorEastAsia"/>
              <w:noProof/>
              <w:kern w:val="2"/>
              <w:sz w:val="24"/>
              <w:szCs w:val="24"/>
              <w:lang w:eastAsia="en-GB"/>
              <w14:ligatures w14:val="standardContextual"/>
            </w:rPr>
          </w:pPr>
          <w:hyperlink w:anchor="_Toc208471412" w:history="1">
            <w:r w:rsidRPr="00E94C79">
              <w:rPr>
                <w:rStyle w:val="Hyperlink"/>
                <w:noProof/>
              </w:rPr>
              <w:t>8.13</w:t>
            </w:r>
            <w:r>
              <w:rPr>
                <w:rFonts w:eastAsiaTheme="minorEastAsia"/>
                <w:noProof/>
                <w:kern w:val="2"/>
                <w:sz w:val="24"/>
                <w:szCs w:val="24"/>
                <w:lang w:eastAsia="en-GB"/>
                <w14:ligatures w14:val="standardContextual"/>
              </w:rPr>
              <w:tab/>
            </w:r>
            <w:r w:rsidRPr="00E94C79">
              <w:rPr>
                <w:rStyle w:val="Hyperlink"/>
                <w:noProof/>
              </w:rPr>
              <w:t>Glazing</w:t>
            </w:r>
            <w:r>
              <w:rPr>
                <w:noProof/>
                <w:webHidden/>
              </w:rPr>
              <w:tab/>
            </w:r>
            <w:r>
              <w:rPr>
                <w:noProof/>
                <w:webHidden/>
              </w:rPr>
              <w:fldChar w:fldCharType="begin"/>
            </w:r>
            <w:r>
              <w:rPr>
                <w:noProof/>
                <w:webHidden/>
              </w:rPr>
              <w:instrText xml:space="preserve"> PAGEREF _Toc208471412 \h </w:instrText>
            </w:r>
            <w:r>
              <w:rPr>
                <w:noProof/>
                <w:webHidden/>
              </w:rPr>
            </w:r>
            <w:r>
              <w:rPr>
                <w:noProof/>
                <w:webHidden/>
              </w:rPr>
              <w:fldChar w:fldCharType="separate"/>
            </w:r>
            <w:r>
              <w:rPr>
                <w:noProof/>
                <w:webHidden/>
              </w:rPr>
              <w:t>10</w:t>
            </w:r>
            <w:r>
              <w:rPr>
                <w:noProof/>
                <w:webHidden/>
              </w:rPr>
              <w:fldChar w:fldCharType="end"/>
            </w:r>
          </w:hyperlink>
        </w:p>
        <w:p w14:paraId="23EB2B60" w14:textId="30486157" w:rsidR="00892CB7" w:rsidRDefault="00892CB7">
          <w:pPr>
            <w:pStyle w:val="TOC2"/>
            <w:tabs>
              <w:tab w:val="left" w:pos="960"/>
              <w:tab w:val="right" w:leader="dot" w:pos="9736"/>
            </w:tabs>
            <w:rPr>
              <w:rFonts w:eastAsiaTheme="minorEastAsia"/>
              <w:noProof/>
              <w:kern w:val="2"/>
              <w:sz w:val="24"/>
              <w:szCs w:val="24"/>
              <w:lang w:eastAsia="en-GB"/>
              <w14:ligatures w14:val="standardContextual"/>
            </w:rPr>
          </w:pPr>
          <w:hyperlink w:anchor="_Toc208471413" w:history="1">
            <w:r w:rsidRPr="00E94C79">
              <w:rPr>
                <w:rStyle w:val="Hyperlink"/>
                <w:noProof/>
              </w:rPr>
              <w:t>8.14</w:t>
            </w:r>
            <w:r>
              <w:rPr>
                <w:rFonts w:eastAsiaTheme="minorEastAsia"/>
                <w:noProof/>
                <w:kern w:val="2"/>
                <w:sz w:val="24"/>
                <w:szCs w:val="24"/>
                <w:lang w:eastAsia="en-GB"/>
                <w14:ligatures w14:val="standardContextual"/>
              </w:rPr>
              <w:tab/>
            </w:r>
            <w:r w:rsidRPr="00E94C79">
              <w:rPr>
                <w:rStyle w:val="Hyperlink"/>
                <w:noProof/>
              </w:rPr>
              <w:t>Gas Safety</w:t>
            </w:r>
            <w:r>
              <w:rPr>
                <w:noProof/>
                <w:webHidden/>
              </w:rPr>
              <w:tab/>
            </w:r>
            <w:r>
              <w:rPr>
                <w:noProof/>
                <w:webHidden/>
              </w:rPr>
              <w:fldChar w:fldCharType="begin"/>
            </w:r>
            <w:r>
              <w:rPr>
                <w:noProof/>
                <w:webHidden/>
              </w:rPr>
              <w:instrText xml:space="preserve"> PAGEREF _Toc208471413 \h </w:instrText>
            </w:r>
            <w:r>
              <w:rPr>
                <w:noProof/>
                <w:webHidden/>
              </w:rPr>
            </w:r>
            <w:r>
              <w:rPr>
                <w:noProof/>
                <w:webHidden/>
              </w:rPr>
              <w:fldChar w:fldCharType="separate"/>
            </w:r>
            <w:r>
              <w:rPr>
                <w:noProof/>
                <w:webHidden/>
              </w:rPr>
              <w:t>10</w:t>
            </w:r>
            <w:r>
              <w:rPr>
                <w:noProof/>
                <w:webHidden/>
              </w:rPr>
              <w:fldChar w:fldCharType="end"/>
            </w:r>
          </w:hyperlink>
        </w:p>
        <w:p w14:paraId="0FEBBCB2" w14:textId="7E1C5B76" w:rsidR="00892CB7" w:rsidRDefault="00892CB7">
          <w:pPr>
            <w:pStyle w:val="TOC2"/>
            <w:tabs>
              <w:tab w:val="left" w:pos="960"/>
              <w:tab w:val="right" w:leader="dot" w:pos="9736"/>
            </w:tabs>
            <w:rPr>
              <w:rFonts w:eastAsiaTheme="minorEastAsia"/>
              <w:noProof/>
              <w:kern w:val="2"/>
              <w:sz w:val="24"/>
              <w:szCs w:val="24"/>
              <w:lang w:eastAsia="en-GB"/>
              <w14:ligatures w14:val="standardContextual"/>
            </w:rPr>
          </w:pPr>
          <w:hyperlink w:anchor="_Toc208471414" w:history="1">
            <w:r w:rsidRPr="00E94C79">
              <w:rPr>
                <w:rStyle w:val="Hyperlink"/>
                <w:noProof/>
              </w:rPr>
              <w:t>8.15</w:t>
            </w:r>
            <w:r>
              <w:rPr>
                <w:rFonts w:eastAsiaTheme="minorEastAsia"/>
                <w:noProof/>
                <w:kern w:val="2"/>
                <w:sz w:val="24"/>
                <w:szCs w:val="24"/>
                <w:lang w:eastAsia="en-GB"/>
                <w14:ligatures w14:val="standardContextual"/>
              </w:rPr>
              <w:tab/>
            </w:r>
            <w:r w:rsidRPr="00E94C79">
              <w:rPr>
                <w:rStyle w:val="Hyperlink"/>
                <w:noProof/>
              </w:rPr>
              <w:t>Induction</w:t>
            </w:r>
            <w:r>
              <w:rPr>
                <w:noProof/>
                <w:webHidden/>
              </w:rPr>
              <w:tab/>
            </w:r>
            <w:r>
              <w:rPr>
                <w:noProof/>
                <w:webHidden/>
              </w:rPr>
              <w:fldChar w:fldCharType="begin"/>
            </w:r>
            <w:r>
              <w:rPr>
                <w:noProof/>
                <w:webHidden/>
              </w:rPr>
              <w:instrText xml:space="preserve"> PAGEREF _Toc208471414 \h </w:instrText>
            </w:r>
            <w:r>
              <w:rPr>
                <w:noProof/>
                <w:webHidden/>
              </w:rPr>
            </w:r>
            <w:r>
              <w:rPr>
                <w:noProof/>
                <w:webHidden/>
              </w:rPr>
              <w:fldChar w:fldCharType="separate"/>
            </w:r>
            <w:r>
              <w:rPr>
                <w:noProof/>
                <w:webHidden/>
              </w:rPr>
              <w:t>10</w:t>
            </w:r>
            <w:r>
              <w:rPr>
                <w:noProof/>
                <w:webHidden/>
              </w:rPr>
              <w:fldChar w:fldCharType="end"/>
            </w:r>
          </w:hyperlink>
        </w:p>
        <w:p w14:paraId="61B2C2B1" w14:textId="58B90BB5" w:rsidR="00892CB7" w:rsidRDefault="00892CB7">
          <w:pPr>
            <w:pStyle w:val="TOC2"/>
            <w:tabs>
              <w:tab w:val="left" w:pos="960"/>
              <w:tab w:val="right" w:leader="dot" w:pos="9736"/>
            </w:tabs>
            <w:rPr>
              <w:rFonts w:eastAsiaTheme="minorEastAsia"/>
              <w:noProof/>
              <w:kern w:val="2"/>
              <w:sz w:val="24"/>
              <w:szCs w:val="24"/>
              <w:lang w:eastAsia="en-GB"/>
              <w14:ligatures w14:val="standardContextual"/>
            </w:rPr>
          </w:pPr>
          <w:hyperlink w:anchor="_Toc208471415" w:history="1">
            <w:r w:rsidRPr="00E94C79">
              <w:rPr>
                <w:rStyle w:val="Hyperlink"/>
                <w:noProof/>
              </w:rPr>
              <w:t>8.16</w:t>
            </w:r>
            <w:r>
              <w:rPr>
                <w:rFonts w:eastAsiaTheme="minorEastAsia"/>
                <w:noProof/>
                <w:kern w:val="2"/>
                <w:sz w:val="24"/>
                <w:szCs w:val="24"/>
                <w:lang w:eastAsia="en-GB"/>
                <w14:ligatures w14:val="standardContextual"/>
              </w:rPr>
              <w:tab/>
            </w:r>
            <w:r w:rsidRPr="00E94C79">
              <w:rPr>
                <w:rStyle w:val="Hyperlink"/>
                <w:noProof/>
              </w:rPr>
              <w:t>Infection Control</w:t>
            </w:r>
            <w:r>
              <w:rPr>
                <w:noProof/>
                <w:webHidden/>
              </w:rPr>
              <w:tab/>
            </w:r>
            <w:r>
              <w:rPr>
                <w:noProof/>
                <w:webHidden/>
              </w:rPr>
              <w:fldChar w:fldCharType="begin"/>
            </w:r>
            <w:r>
              <w:rPr>
                <w:noProof/>
                <w:webHidden/>
              </w:rPr>
              <w:instrText xml:space="preserve"> PAGEREF _Toc208471415 \h </w:instrText>
            </w:r>
            <w:r>
              <w:rPr>
                <w:noProof/>
                <w:webHidden/>
              </w:rPr>
            </w:r>
            <w:r>
              <w:rPr>
                <w:noProof/>
                <w:webHidden/>
              </w:rPr>
              <w:fldChar w:fldCharType="separate"/>
            </w:r>
            <w:r>
              <w:rPr>
                <w:noProof/>
                <w:webHidden/>
              </w:rPr>
              <w:t>11</w:t>
            </w:r>
            <w:r>
              <w:rPr>
                <w:noProof/>
                <w:webHidden/>
              </w:rPr>
              <w:fldChar w:fldCharType="end"/>
            </w:r>
          </w:hyperlink>
        </w:p>
        <w:p w14:paraId="21E3EBD3" w14:textId="61F0DD6F" w:rsidR="00892CB7" w:rsidRDefault="00892CB7">
          <w:pPr>
            <w:pStyle w:val="TOC2"/>
            <w:tabs>
              <w:tab w:val="left" w:pos="960"/>
              <w:tab w:val="right" w:leader="dot" w:pos="9736"/>
            </w:tabs>
            <w:rPr>
              <w:rFonts w:eastAsiaTheme="minorEastAsia"/>
              <w:noProof/>
              <w:kern w:val="2"/>
              <w:sz w:val="24"/>
              <w:szCs w:val="24"/>
              <w:lang w:eastAsia="en-GB"/>
              <w14:ligatures w14:val="standardContextual"/>
            </w:rPr>
          </w:pPr>
          <w:hyperlink w:anchor="_Toc208471416" w:history="1">
            <w:r w:rsidRPr="00E94C79">
              <w:rPr>
                <w:rStyle w:val="Hyperlink"/>
                <w:noProof/>
              </w:rPr>
              <w:t>8.17</w:t>
            </w:r>
            <w:r>
              <w:rPr>
                <w:rFonts w:eastAsiaTheme="minorEastAsia"/>
                <w:noProof/>
                <w:kern w:val="2"/>
                <w:sz w:val="24"/>
                <w:szCs w:val="24"/>
                <w:lang w:eastAsia="en-GB"/>
                <w14:ligatures w14:val="standardContextual"/>
              </w:rPr>
              <w:tab/>
            </w:r>
            <w:r w:rsidRPr="00E94C79">
              <w:rPr>
                <w:rStyle w:val="Hyperlink"/>
                <w:noProof/>
              </w:rPr>
              <w:t>Lone Working</w:t>
            </w:r>
            <w:r>
              <w:rPr>
                <w:noProof/>
                <w:webHidden/>
              </w:rPr>
              <w:tab/>
            </w:r>
            <w:r>
              <w:rPr>
                <w:noProof/>
                <w:webHidden/>
              </w:rPr>
              <w:fldChar w:fldCharType="begin"/>
            </w:r>
            <w:r>
              <w:rPr>
                <w:noProof/>
                <w:webHidden/>
              </w:rPr>
              <w:instrText xml:space="preserve"> PAGEREF _Toc208471416 \h </w:instrText>
            </w:r>
            <w:r>
              <w:rPr>
                <w:noProof/>
                <w:webHidden/>
              </w:rPr>
            </w:r>
            <w:r>
              <w:rPr>
                <w:noProof/>
                <w:webHidden/>
              </w:rPr>
              <w:fldChar w:fldCharType="separate"/>
            </w:r>
            <w:r>
              <w:rPr>
                <w:noProof/>
                <w:webHidden/>
              </w:rPr>
              <w:t>11</w:t>
            </w:r>
            <w:r>
              <w:rPr>
                <w:noProof/>
                <w:webHidden/>
              </w:rPr>
              <w:fldChar w:fldCharType="end"/>
            </w:r>
          </w:hyperlink>
        </w:p>
        <w:p w14:paraId="3FDACA3B" w14:textId="73D072E6" w:rsidR="00892CB7" w:rsidRDefault="00892CB7">
          <w:pPr>
            <w:pStyle w:val="TOC2"/>
            <w:tabs>
              <w:tab w:val="left" w:pos="960"/>
              <w:tab w:val="right" w:leader="dot" w:pos="9736"/>
            </w:tabs>
            <w:rPr>
              <w:rFonts w:eastAsiaTheme="minorEastAsia"/>
              <w:noProof/>
              <w:kern w:val="2"/>
              <w:sz w:val="24"/>
              <w:szCs w:val="24"/>
              <w:lang w:eastAsia="en-GB"/>
              <w14:ligatures w14:val="standardContextual"/>
            </w:rPr>
          </w:pPr>
          <w:hyperlink w:anchor="_Toc208471417" w:history="1">
            <w:r w:rsidRPr="00E94C79">
              <w:rPr>
                <w:rStyle w:val="Hyperlink"/>
                <w:noProof/>
              </w:rPr>
              <w:t>8.18</w:t>
            </w:r>
            <w:r>
              <w:rPr>
                <w:rFonts w:eastAsiaTheme="minorEastAsia"/>
                <w:noProof/>
                <w:kern w:val="2"/>
                <w:sz w:val="24"/>
                <w:szCs w:val="24"/>
                <w:lang w:eastAsia="en-GB"/>
                <w14:ligatures w14:val="standardContextual"/>
              </w:rPr>
              <w:tab/>
            </w:r>
            <w:r w:rsidRPr="00E94C79">
              <w:rPr>
                <w:rStyle w:val="Hyperlink"/>
                <w:noProof/>
              </w:rPr>
              <w:t>Play and P.E. equipment</w:t>
            </w:r>
            <w:r>
              <w:rPr>
                <w:noProof/>
                <w:webHidden/>
              </w:rPr>
              <w:tab/>
            </w:r>
            <w:r>
              <w:rPr>
                <w:noProof/>
                <w:webHidden/>
              </w:rPr>
              <w:fldChar w:fldCharType="begin"/>
            </w:r>
            <w:r>
              <w:rPr>
                <w:noProof/>
                <w:webHidden/>
              </w:rPr>
              <w:instrText xml:space="preserve"> PAGEREF _Toc208471417 \h </w:instrText>
            </w:r>
            <w:r>
              <w:rPr>
                <w:noProof/>
                <w:webHidden/>
              </w:rPr>
            </w:r>
            <w:r>
              <w:rPr>
                <w:noProof/>
                <w:webHidden/>
              </w:rPr>
              <w:fldChar w:fldCharType="separate"/>
            </w:r>
            <w:r>
              <w:rPr>
                <w:noProof/>
                <w:webHidden/>
              </w:rPr>
              <w:t>11</w:t>
            </w:r>
            <w:r>
              <w:rPr>
                <w:noProof/>
                <w:webHidden/>
              </w:rPr>
              <w:fldChar w:fldCharType="end"/>
            </w:r>
          </w:hyperlink>
        </w:p>
        <w:p w14:paraId="478D0556" w14:textId="653F3FBE" w:rsidR="00892CB7" w:rsidRDefault="00892CB7">
          <w:pPr>
            <w:pStyle w:val="TOC2"/>
            <w:tabs>
              <w:tab w:val="left" w:pos="960"/>
              <w:tab w:val="right" w:leader="dot" w:pos="9736"/>
            </w:tabs>
            <w:rPr>
              <w:rFonts w:eastAsiaTheme="minorEastAsia"/>
              <w:noProof/>
              <w:kern w:val="2"/>
              <w:sz w:val="24"/>
              <w:szCs w:val="24"/>
              <w:lang w:eastAsia="en-GB"/>
              <w14:ligatures w14:val="standardContextual"/>
            </w:rPr>
          </w:pPr>
          <w:hyperlink w:anchor="_Toc208471418" w:history="1">
            <w:r w:rsidRPr="00E94C79">
              <w:rPr>
                <w:rStyle w:val="Hyperlink"/>
                <w:rFonts w:cs="Arial"/>
                <w:noProof/>
              </w:rPr>
              <w:t>8.19</w:t>
            </w:r>
            <w:r>
              <w:rPr>
                <w:rFonts w:eastAsiaTheme="minorEastAsia"/>
                <w:noProof/>
                <w:kern w:val="2"/>
                <w:sz w:val="24"/>
                <w:szCs w:val="24"/>
                <w:lang w:eastAsia="en-GB"/>
                <w14:ligatures w14:val="standardContextual"/>
              </w:rPr>
              <w:tab/>
            </w:r>
            <w:r w:rsidRPr="00E94C79">
              <w:rPr>
                <w:rStyle w:val="Hyperlink"/>
                <w:noProof/>
              </w:rPr>
              <w:t>Premises Management</w:t>
            </w:r>
            <w:r>
              <w:rPr>
                <w:noProof/>
                <w:webHidden/>
              </w:rPr>
              <w:tab/>
            </w:r>
            <w:r>
              <w:rPr>
                <w:noProof/>
                <w:webHidden/>
              </w:rPr>
              <w:fldChar w:fldCharType="begin"/>
            </w:r>
            <w:r>
              <w:rPr>
                <w:noProof/>
                <w:webHidden/>
              </w:rPr>
              <w:instrText xml:space="preserve"> PAGEREF _Toc208471418 \h </w:instrText>
            </w:r>
            <w:r>
              <w:rPr>
                <w:noProof/>
                <w:webHidden/>
              </w:rPr>
            </w:r>
            <w:r>
              <w:rPr>
                <w:noProof/>
                <w:webHidden/>
              </w:rPr>
              <w:fldChar w:fldCharType="separate"/>
            </w:r>
            <w:r>
              <w:rPr>
                <w:noProof/>
                <w:webHidden/>
              </w:rPr>
              <w:t>12</w:t>
            </w:r>
            <w:r>
              <w:rPr>
                <w:noProof/>
                <w:webHidden/>
              </w:rPr>
              <w:fldChar w:fldCharType="end"/>
            </w:r>
          </w:hyperlink>
        </w:p>
        <w:p w14:paraId="08128E29" w14:textId="4F87AE6D" w:rsidR="00892CB7" w:rsidRDefault="00892CB7">
          <w:pPr>
            <w:pStyle w:val="TOC2"/>
            <w:tabs>
              <w:tab w:val="left" w:pos="960"/>
              <w:tab w:val="right" w:leader="dot" w:pos="9736"/>
            </w:tabs>
            <w:rPr>
              <w:rFonts w:eastAsiaTheme="minorEastAsia"/>
              <w:noProof/>
              <w:kern w:val="2"/>
              <w:sz w:val="24"/>
              <w:szCs w:val="24"/>
              <w:lang w:eastAsia="en-GB"/>
              <w14:ligatures w14:val="standardContextual"/>
            </w:rPr>
          </w:pPr>
          <w:hyperlink w:anchor="_Toc208471419" w:history="1">
            <w:r w:rsidRPr="00E94C79">
              <w:rPr>
                <w:rStyle w:val="Hyperlink"/>
                <w:noProof/>
              </w:rPr>
              <w:t>8.20</w:t>
            </w:r>
            <w:r>
              <w:rPr>
                <w:rFonts w:eastAsiaTheme="minorEastAsia"/>
                <w:noProof/>
                <w:kern w:val="2"/>
                <w:sz w:val="24"/>
                <w:szCs w:val="24"/>
                <w:lang w:eastAsia="en-GB"/>
                <w14:ligatures w14:val="standardContextual"/>
              </w:rPr>
              <w:tab/>
            </w:r>
            <w:r w:rsidRPr="00E94C79">
              <w:rPr>
                <w:rStyle w:val="Hyperlink"/>
                <w:noProof/>
              </w:rPr>
              <w:t>Manual Handling, Moving and Handling.</w:t>
            </w:r>
            <w:r>
              <w:rPr>
                <w:noProof/>
                <w:webHidden/>
              </w:rPr>
              <w:tab/>
            </w:r>
            <w:r>
              <w:rPr>
                <w:noProof/>
                <w:webHidden/>
              </w:rPr>
              <w:fldChar w:fldCharType="begin"/>
            </w:r>
            <w:r>
              <w:rPr>
                <w:noProof/>
                <w:webHidden/>
              </w:rPr>
              <w:instrText xml:space="preserve"> PAGEREF _Toc208471419 \h </w:instrText>
            </w:r>
            <w:r>
              <w:rPr>
                <w:noProof/>
                <w:webHidden/>
              </w:rPr>
            </w:r>
            <w:r>
              <w:rPr>
                <w:noProof/>
                <w:webHidden/>
              </w:rPr>
              <w:fldChar w:fldCharType="separate"/>
            </w:r>
            <w:r>
              <w:rPr>
                <w:noProof/>
                <w:webHidden/>
              </w:rPr>
              <w:t>12</w:t>
            </w:r>
            <w:r>
              <w:rPr>
                <w:noProof/>
                <w:webHidden/>
              </w:rPr>
              <w:fldChar w:fldCharType="end"/>
            </w:r>
          </w:hyperlink>
        </w:p>
        <w:p w14:paraId="4AE46D2C" w14:textId="3A72970E" w:rsidR="00892CB7" w:rsidRDefault="00892CB7">
          <w:pPr>
            <w:pStyle w:val="TOC2"/>
            <w:tabs>
              <w:tab w:val="left" w:pos="960"/>
              <w:tab w:val="right" w:leader="dot" w:pos="9736"/>
            </w:tabs>
            <w:rPr>
              <w:rFonts w:eastAsiaTheme="minorEastAsia"/>
              <w:noProof/>
              <w:kern w:val="2"/>
              <w:sz w:val="24"/>
              <w:szCs w:val="24"/>
              <w:lang w:eastAsia="en-GB"/>
              <w14:ligatures w14:val="standardContextual"/>
            </w:rPr>
          </w:pPr>
          <w:hyperlink w:anchor="_Toc208471420" w:history="1">
            <w:r w:rsidRPr="00E94C79">
              <w:rPr>
                <w:rStyle w:val="Hyperlink"/>
                <w:noProof/>
              </w:rPr>
              <w:t>8.21</w:t>
            </w:r>
            <w:r>
              <w:rPr>
                <w:rFonts w:eastAsiaTheme="minorEastAsia"/>
                <w:noProof/>
                <w:kern w:val="2"/>
                <w:sz w:val="24"/>
                <w:szCs w:val="24"/>
                <w:lang w:eastAsia="en-GB"/>
                <w14:ligatures w14:val="standardContextual"/>
              </w:rPr>
              <w:tab/>
            </w:r>
            <w:r w:rsidRPr="00E94C79">
              <w:rPr>
                <w:rStyle w:val="Hyperlink"/>
                <w:noProof/>
              </w:rPr>
              <w:t>New and Expectant Mothers</w:t>
            </w:r>
            <w:r>
              <w:rPr>
                <w:noProof/>
                <w:webHidden/>
              </w:rPr>
              <w:tab/>
            </w:r>
            <w:r>
              <w:rPr>
                <w:noProof/>
                <w:webHidden/>
              </w:rPr>
              <w:fldChar w:fldCharType="begin"/>
            </w:r>
            <w:r>
              <w:rPr>
                <w:noProof/>
                <w:webHidden/>
              </w:rPr>
              <w:instrText xml:space="preserve"> PAGEREF _Toc208471420 \h </w:instrText>
            </w:r>
            <w:r>
              <w:rPr>
                <w:noProof/>
                <w:webHidden/>
              </w:rPr>
            </w:r>
            <w:r>
              <w:rPr>
                <w:noProof/>
                <w:webHidden/>
              </w:rPr>
              <w:fldChar w:fldCharType="separate"/>
            </w:r>
            <w:r>
              <w:rPr>
                <w:noProof/>
                <w:webHidden/>
              </w:rPr>
              <w:t>13</w:t>
            </w:r>
            <w:r>
              <w:rPr>
                <w:noProof/>
                <w:webHidden/>
              </w:rPr>
              <w:fldChar w:fldCharType="end"/>
            </w:r>
          </w:hyperlink>
        </w:p>
        <w:p w14:paraId="383D0641" w14:textId="4EB2E69F" w:rsidR="00892CB7" w:rsidRDefault="00892CB7">
          <w:pPr>
            <w:pStyle w:val="TOC2"/>
            <w:tabs>
              <w:tab w:val="left" w:pos="960"/>
              <w:tab w:val="right" w:leader="dot" w:pos="9736"/>
            </w:tabs>
            <w:rPr>
              <w:rFonts w:eastAsiaTheme="minorEastAsia"/>
              <w:noProof/>
              <w:kern w:val="2"/>
              <w:sz w:val="24"/>
              <w:szCs w:val="24"/>
              <w:lang w:eastAsia="en-GB"/>
              <w14:ligatures w14:val="standardContextual"/>
            </w:rPr>
          </w:pPr>
          <w:hyperlink w:anchor="_Toc208471421" w:history="1">
            <w:r w:rsidRPr="00E94C79">
              <w:rPr>
                <w:rStyle w:val="Hyperlink"/>
                <w:noProof/>
              </w:rPr>
              <w:t>8.22</w:t>
            </w:r>
            <w:r>
              <w:rPr>
                <w:rFonts w:eastAsiaTheme="minorEastAsia"/>
                <w:noProof/>
                <w:kern w:val="2"/>
                <w:sz w:val="24"/>
                <w:szCs w:val="24"/>
                <w:lang w:eastAsia="en-GB"/>
                <w14:ligatures w14:val="standardContextual"/>
              </w:rPr>
              <w:tab/>
            </w:r>
            <w:r w:rsidRPr="00E94C79">
              <w:rPr>
                <w:rStyle w:val="Hyperlink"/>
                <w:noProof/>
              </w:rPr>
              <w:t>Off-site activities</w:t>
            </w:r>
            <w:r>
              <w:rPr>
                <w:noProof/>
                <w:webHidden/>
              </w:rPr>
              <w:tab/>
            </w:r>
            <w:r>
              <w:rPr>
                <w:noProof/>
                <w:webHidden/>
              </w:rPr>
              <w:fldChar w:fldCharType="begin"/>
            </w:r>
            <w:r>
              <w:rPr>
                <w:noProof/>
                <w:webHidden/>
              </w:rPr>
              <w:instrText xml:space="preserve"> PAGEREF _Toc208471421 \h </w:instrText>
            </w:r>
            <w:r>
              <w:rPr>
                <w:noProof/>
                <w:webHidden/>
              </w:rPr>
            </w:r>
            <w:r>
              <w:rPr>
                <w:noProof/>
                <w:webHidden/>
              </w:rPr>
              <w:fldChar w:fldCharType="separate"/>
            </w:r>
            <w:r>
              <w:rPr>
                <w:noProof/>
                <w:webHidden/>
              </w:rPr>
              <w:t>13</w:t>
            </w:r>
            <w:r>
              <w:rPr>
                <w:noProof/>
                <w:webHidden/>
              </w:rPr>
              <w:fldChar w:fldCharType="end"/>
            </w:r>
          </w:hyperlink>
        </w:p>
        <w:p w14:paraId="1825BA37" w14:textId="62AE2600" w:rsidR="00892CB7" w:rsidRDefault="00892CB7">
          <w:pPr>
            <w:pStyle w:val="TOC2"/>
            <w:tabs>
              <w:tab w:val="left" w:pos="960"/>
              <w:tab w:val="right" w:leader="dot" w:pos="9736"/>
            </w:tabs>
            <w:rPr>
              <w:rFonts w:eastAsiaTheme="minorEastAsia"/>
              <w:noProof/>
              <w:kern w:val="2"/>
              <w:sz w:val="24"/>
              <w:szCs w:val="24"/>
              <w:lang w:eastAsia="en-GB"/>
              <w14:ligatures w14:val="standardContextual"/>
            </w:rPr>
          </w:pPr>
          <w:hyperlink w:anchor="_Toc208471422" w:history="1">
            <w:r w:rsidRPr="00E94C79">
              <w:rPr>
                <w:rStyle w:val="Hyperlink"/>
                <w:noProof/>
              </w:rPr>
              <w:t>8.23</w:t>
            </w:r>
            <w:r>
              <w:rPr>
                <w:rFonts w:eastAsiaTheme="minorEastAsia"/>
                <w:noProof/>
                <w:kern w:val="2"/>
                <w:sz w:val="24"/>
                <w:szCs w:val="24"/>
                <w:lang w:eastAsia="en-GB"/>
                <w14:ligatures w14:val="standardContextual"/>
              </w:rPr>
              <w:tab/>
            </w:r>
            <w:r w:rsidRPr="00E94C79">
              <w:rPr>
                <w:rStyle w:val="Hyperlink"/>
                <w:noProof/>
              </w:rPr>
              <w:t>Risk Assessments</w:t>
            </w:r>
            <w:r>
              <w:rPr>
                <w:noProof/>
                <w:webHidden/>
              </w:rPr>
              <w:tab/>
            </w:r>
            <w:r>
              <w:rPr>
                <w:noProof/>
                <w:webHidden/>
              </w:rPr>
              <w:fldChar w:fldCharType="begin"/>
            </w:r>
            <w:r>
              <w:rPr>
                <w:noProof/>
                <w:webHidden/>
              </w:rPr>
              <w:instrText xml:space="preserve"> PAGEREF _Toc208471422 \h </w:instrText>
            </w:r>
            <w:r>
              <w:rPr>
                <w:noProof/>
                <w:webHidden/>
              </w:rPr>
            </w:r>
            <w:r>
              <w:rPr>
                <w:noProof/>
                <w:webHidden/>
              </w:rPr>
              <w:fldChar w:fldCharType="separate"/>
            </w:r>
            <w:r>
              <w:rPr>
                <w:noProof/>
                <w:webHidden/>
              </w:rPr>
              <w:t>13</w:t>
            </w:r>
            <w:r>
              <w:rPr>
                <w:noProof/>
                <w:webHidden/>
              </w:rPr>
              <w:fldChar w:fldCharType="end"/>
            </w:r>
          </w:hyperlink>
        </w:p>
        <w:p w14:paraId="7A659835" w14:textId="42BA1C85" w:rsidR="00892CB7" w:rsidRDefault="00892CB7">
          <w:pPr>
            <w:pStyle w:val="TOC2"/>
            <w:tabs>
              <w:tab w:val="left" w:pos="960"/>
              <w:tab w:val="right" w:leader="dot" w:pos="9736"/>
            </w:tabs>
            <w:rPr>
              <w:rFonts w:eastAsiaTheme="minorEastAsia"/>
              <w:noProof/>
              <w:kern w:val="2"/>
              <w:sz w:val="24"/>
              <w:szCs w:val="24"/>
              <w:lang w:eastAsia="en-GB"/>
              <w14:ligatures w14:val="standardContextual"/>
            </w:rPr>
          </w:pPr>
          <w:hyperlink w:anchor="_Toc208471423" w:history="1">
            <w:r w:rsidRPr="00E94C79">
              <w:rPr>
                <w:rStyle w:val="Hyperlink"/>
                <w:noProof/>
              </w:rPr>
              <w:t>8.24</w:t>
            </w:r>
            <w:r>
              <w:rPr>
                <w:rFonts w:eastAsiaTheme="minorEastAsia"/>
                <w:noProof/>
                <w:kern w:val="2"/>
                <w:sz w:val="24"/>
                <w:szCs w:val="24"/>
                <w:lang w:eastAsia="en-GB"/>
                <w14:ligatures w14:val="standardContextual"/>
              </w:rPr>
              <w:tab/>
            </w:r>
            <w:r w:rsidRPr="00E94C79">
              <w:rPr>
                <w:rStyle w:val="Hyperlink"/>
                <w:noProof/>
              </w:rPr>
              <w:t>Staff Welfare/Stress</w:t>
            </w:r>
            <w:r>
              <w:rPr>
                <w:noProof/>
                <w:webHidden/>
              </w:rPr>
              <w:tab/>
            </w:r>
            <w:r>
              <w:rPr>
                <w:noProof/>
                <w:webHidden/>
              </w:rPr>
              <w:fldChar w:fldCharType="begin"/>
            </w:r>
            <w:r>
              <w:rPr>
                <w:noProof/>
                <w:webHidden/>
              </w:rPr>
              <w:instrText xml:space="preserve"> PAGEREF _Toc208471423 \h </w:instrText>
            </w:r>
            <w:r>
              <w:rPr>
                <w:noProof/>
                <w:webHidden/>
              </w:rPr>
            </w:r>
            <w:r>
              <w:rPr>
                <w:noProof/>
                <w:webHidden/>
              </w:rPr>
              <w:fldChar w:fldCharType="separate"/>
            </w:r>
            <w:r>
              <w:rPr>
                <w:noProof/>
                <w:webHidden/>
              </w:rPr>
              <w:t>13</w:t>
            </w:r>
            <w:r>
              <w:rPr>
                <w:noProof/>
                <w:webHidden/>
              </w:rPr>
              <w:fldChar w:fldCharType="end"/>
            </w:r>
          </w:hyperlink>
        </w:p>
        <w:p w14:paraId="268D2D5B" w14:textId="03F5C302" w:rsidR="00892CB7" w:rsidRDefault="00892CB7">
          <w:pPr>
            <w:pStyle w:val="TOC2"/>
            <w:tabs>
              <w:tab w:val="left" w:pos="960"/>
              <w:tab w:val="right" w:leader="dot" w:pos="9736"/>
            </w:tabs>
            <w:rPr>
              <w:rFonts w:eastAsiaTheme="minorEastAsia"/>
              <w:noProof/>
              <w:kern w:val="2"/>
              <w:sz w:val="24"/>
              <w:szCs w:val="24"/>
              <w:lang w:eastAsia="en-GB"/>
              <w14:ligatures w14:val="standardContextual"/>
            </w:rPr>
          </w:pPr>
          <w:hyperlink w:anchor="_Toc208471424" w:history="1">
            <w:r w:rsidRPr="00E94C79">
              <w:rPr>
                <w:rStyle w:val="Hyperlink"/>
                <w:noProof/>
              </w:rPr>
              <w:t>8.25</w:t>
            </w:r>
            <w:r>
              <w:rPr>
                <w:rFonts w:eastAsiaTheme="minorEastAsia"/>
                <w:noProof/>
                <w:kern w:val="2"/>
                <w:sz w:val="24"/>
                <w:szCs w:val="24"/>
                <w:lang w:eastAsia="en-GB"/>
                <w14:ligatures w14:val="standardContextual"/>
              </w:rPr>
              <w:tab/>
            </w:r>
            <w:r w:rsidRPr="00E94C79">
              <w:rPr>
                <w:rStyle w:val="Hyperlink"/>
                <w:noProof/>
              </w:rPr>
              <w:t>Training</w:t>
            </w:r>
            <w:r>
              <w:rPr>
                <w:noProof/>
                <w:webHidden/>
              </w:rPr>
              <w:tab/>
            </w:r>
            <w:r>
              <w:rPr>
                <w:noProof/>
                <w:webHidden/>
              </w:rPr>
              <w:fldChar w:fldCharType="begin"/>
            </w:r>
            <w:r>
              <w:rPr>
                <w:noProof/>
                <w:webHidden/>
              </w:rPr>
              <w:instrText xml:space="preserve"> PAGEREF _Toc208471424 \h </w:instrText>
            </w:r>
            <w:r>
              <w:rPr>
                <w:noProof/>
                <w:webHidden/>
              </w:rPr>
            </w:r>
            <w:r>
              <w:rPr>
                <w:noProof/>
                <w:webHidden/>
              </w:rPr>
              <w:fldChar w:fldCharType="separate"/>
            </w:r>
            <w:r>
              <w:rPr>
                <w:noProof/>
                <w:webHidden/>
              </w:rPr>
              <w:t>14</w:t>
            </w:r>
            <w:r>
              <w:rPr>
                <w:noProof/>
                <w:webHidden/>
              </w:rPr>
              <w:fldChar w:fldCharType="end"/>
            </w:r>
          </w:hyperlink>
        </w:p>
        <w:p w14:paraId="1111B887" w14:textId="6505CB38" w:rsidR="00892CB7" w:rsidRDefault="00892CB7">
          <w:pPr>
            <w:pStyle w:val="TOC2"/>
            <w:tabs>
              <w:tab w:val="left" w:pos="960"/>
              <w:tab w:val="right" w:leader="dot" w:pos="9736"/>
            </w:tabs>
            <w:rPr>
              <w:rFonts w:eastAsiaTheme="minorEastAsia"/>
              <w:noProof/>
              <w:kern w:val="2"/>
              <w:sz w:val="24"/>
              <w:szCs w:val="24"/>
              <w:lang w:eastAsia="en-GB"/>
              <w14:ligatures w14:val="standardContextual"/>
            </w:rPr>
          </w:pPr>
          <w:hyperlink w:anchor="_Toc208471425" w:history="1">
            <w:r w:rsidRPr="00E94C79">
              <w:rPr>
                <w:rStyle w:val="Hyperlink"/>
                <w:noProof/>
              </w:rPr>
              <w:t>8.26</w:t>
            </w:r>
            <w:r>
              <w:rPr>
                <w:rFonts w:eastAsiaTheme="minorEastAsia"/>
                <w:noProof/>
                <w:kern w:val="2"/>
                <w:sz w:val="24"/>
                <w:szCs w:val="24"/>
                <w:lang w:eastAsia="en-GB"/>
                <w14:ligatures w14:val="standardContextual"/>
              </w:rPr>
              <w:tab/>
            </w:r>
            <w:r w:rsidRPr="00E94C79">
              <w:rPr>
                <w:rStyle w:val="Hyperlink"/>
                <w:noProof/>
              </w:rPr>
              <w:t>Transport</w:t>
            </w:r>
            <w:r>
              <w:rPr>
                <w:noProof/>
                <w:webHidden/>
              </w:rPr>
              <w:tab/>
            </w:r>
            <w:r>
              <w:rPr>
                <w:noProof/>
                <w:webHidden/>
              </w:rPr>
              <w:fldChar w:fldCharType="begin"/>
            </w:r>
            <w:r>
              <w:rPr>
                <w:noProof/>
                <w:webHidden/>
              </w:rPr>
              <w:instrText xml:space="preserve"> PAGEREF _Toc208471425 \h </w:instrText>
            </w:r>
            <w:r>
              <w:rPr>
                <w:noProof/>
                <w:webHidden/>
              </w:rPr>
            </w:r>
            <w:r>
              <w:rPr>
                <w:noProof/>
                <w:webHidden/>
              </w:rPr>
              <w:fldChar w:fldCharType="separate"/>
            </w:r>
            <w:r>
              <w:rPr>
                <w:noProof/>
                <w:webHidden/>
              </w:rPr>
              <w:t>14</w:t>
            </w:r>
            <w:r>
              <w:rPr>
                <w:noProof/>
                <w:webHidden/>
              </w:rPr>
              <w:fldChar w:fldCharType="end"/>
            </w:r>
          </w:hyperlink>
        </w:p>
        <w:p w14:paraId="6FE0DCEB" w14:textId="283C70CC" w:rsidR="00892CB7" w:rsidRDefault="00892CB7">
          <w:pPr>
            <w:pStyle w:val="TOC2"/>
            <w:tabs>
              <w:tab w:val="left" w:pos="960"/>
              <w:tab w:val="right" w:leader="dot" w:pos="9736"/>
            </w:tabs>
            <w:rPr>
              <w:rFonts w:eastAsiaTheme="minorEastAsia"/>
              <w:noProof/>
              <w:kern w:val="2"/>
              <w:sz w:val="24"/>
              <w:szCs w:val="24"/>
              <w:lang w:eastAsia="en-GB"/>
              <w14:ligatures w14:val="standardContextual"/>
            </w:rPr>
          </w:pPr>
          <w:hyperlink w:anchor="_Toc208471426" w:history="1">
            <w:r w:rsidRPr="00E94C79">
              <w:rPr>
                <w:rStyle w:val="Hyperlink"/>
                <w:noProof/>
              </w:rPr>
              <w:t>8.27</w:t>
            </w:r>
            <w:r>
              <w:rPr>
                <w:rFonts w:eastAsiaTheme="minorEastAsia"/>
                <w:noProof/>
                <w:kern w:val="2"/>
                <w:sz w:val="24"/>
                <w:szCs w:val="24"/>
                <w:lang w:eastAsia="en-GB"/>
                <w14:ligatures w14:val="standardContextual"/>
              </w:rPr>
              <w:tab/>
            </w:r>
            <w:r w:rsidRPr="00E94C79">
              <w:rPr>
                <w:rStyle w:val="Hyperlink"/>
                <w:noProof/>
              </w:rPr>
              <w:t>Violence at work</w:t>
            </w:r>
            <w:r>
              <w:rPr>
                <w:noProof/>
                <w:webHidden/>
              </w:rPr>
              <w:tab/>
            </w:r>
            <w:r>
              <w:rPr>
                <w:noProof/>
                <w:webHidden/>
              </w:rPr>
              <w:fldChar w:fldCharType="begin"/>
            </w:r>
            <w:r>
              <w:rPr>
                <w:noProof/>
                <w:webHidden/>
              </w:rPr>
              <w:instrText xml:space="preserve"> PAGEREF _Toc208471426 \h </w:instrText>
            </w:r>
            <w:r>
              <w:rPr>
                <w:noProof/>
                <w:webHidden/>
              </w:rPr>
            </w:r>
            <w:r>
              <w:rPr>
                <w:noProof/>
                <w:webHidden/>
              </w:rPr>
              <w:fldChar w:fldCharType="separate"/>
            </w:r>
            <w:r>
              <w:rPr>
                <w:noProof/>
                <w:webHidden/>
              </w:rPr>
              <w:t>14</w:t>
            </w:r>
            <w:r>
              <w:rPr>
                <w:noProof/>
                <w:webHidden/>
              </w:rPr>
              <w:fldChar w:fldCharType="end"/>
            </w:r>
          </w:hyperlink>
        </w:p>
        <w:p w14:paraId="20882752" w14:textId="2F9BA65E" w:rsidR="00892CB7" w:rsidRDefault="00892CB7">
          <w:pPr>
            <w:pStyle w:val="TOC2"/>
            <w:tabs>
              <w:tab w:val="left" w:pos="960"/>
              <w:tab w:val="right" w:leader="dot" w:pos="9736"/>
            </w:tabs>
            <w:rPr>
              <w:rFonts w:eastAsiaTheme="minorEastAsia"/>
              <w:noProof/>
              <w:kern w:val="2"/>
              <w:sz w:val="24"/>
              <w:szCs w:val="24"/>
              <w:lang w:eastAsia="en-GB"/>
              <w14:ligatures w14:val="standardContextual"/>
            </w:rPr>
          </w:pPr>
          <w:hyperlink w:anchor="_Toc208471427" w:history="1">
            <w:r w:rsidRPr="00E94C79">
              <w:rPr>
                <w:rStyle w:val="Hyperlink"/>
                <w:noProof/>
              </w:rPr>
              <w:t>8.28</w:t>
            </w:r>
            <w:r>
              <w:rPr>
                <w:rFonts w:eastAsiaTheme="minorEastAsia"/>
                <w:noProof/>
                <w:kern w:val="2"/>
                <w:sz w:val="24"/>
                <w:szCs w:val="24"/>
                <w:lang w:eastAsia="en-GB"/>
                <w14:ligatures w14:val="standardContextual"/>
              </w:rPr>
              <w:tab/>
            </w:r>
            <w:r w:rsidRPr="00E94C79">
              <w:rPr>
                <w:rStyle w:val="Hyperlink"/>
                <w:noProof/>
              </w:rPr>
              <w:t>Water quality</w:t>
            </w:r>
            <w:r>
              <w:rPr>
                <w:noProof/>
                <w:webHidden/>
              </w:rPr>
              <w:tab/>
            </w:r>
            <w:r>
              <w:rPr>
                <w:noProof/>
                <w:webHidden/>
              </w:rPr>
              <w:fldChar w:fldCharType="begin"/>
            </w:r>
            <w:r>
              <w:rPr>
                <w:noProof/>
                <w:webHidden/>
              </w:rPr>
              <w:instrText xml:space="preserve"> PAGEREF _Toc208471427 \h </w:instrText>
            </w:r>
            <w:r>
              <w:rPr>
                <w:noProof/>
                <w:webHidden/>
              </w:rPr>
            </w:r>
            <w:r>
              <w:rPr>
                <w:noProof/>
                <w:webHidden/>
              </w:rPr>
              <w:fldChar w:fldCharType="separate"/>
            </w:r>
            <w:r>
              <w:rPr>
                <w:noProof/>
                <w:webHidden/>
              </w:rPr>
              <w:t>15</w:t>
            </w:r>
            <w:r>
              <w:rPr>
                <w:noProof/>
                <w:webHidden/>
              </w:rPr>
              <w:fldChar w:fldCharType="end"/>
            </w:r>
          </w:hyperlink>
        </w:p>
        <w:p w14:paraId="225949AF" w14:textId="16DA345D" w:rsidR="00892CB7" w:rsidRDefault="00892CB7">
          <w:pPr>
            <w:pStyle w:val="TOC2"/>
            <w:tabs>
              <w:tab w:val="left" w:pos="960"/>
              <w:tab w:val="right" w:leader="dot" w:pos="9736"/>
            </w:tabs>
            <w:rPr>
              <w:rFonts w:eastAsiaTheme="minorEastAsia"/>
              <w:noProof/>
              <w:kern w:val="2"/>
              <w:sz w:val="24"/>
              <w:szCs w:val="24"/>
              <w:lang w:eastAsia="en-GB"/>
              <w14:ligatures w14:val="standardContextual"/>
            </w:rPr>
          </w:pPr>
          <w:hyperlink w:anchor="_Toc208471428" w:history="1">
            <w:r w:rsidRPr="00E94C79">
              <w:rPr>
                <w:rStyle w:val="Hyperlink"/>
                <w:noProof/>
              </w:rPr>
              <w:t>8.29</w:t>
            </w:r>
            <w:r>
              <w:rPr>
                <w:rFonts w:eastAsiaTheme="minorEastAsia"/>
                <w:noProof/>
                <w:kern w:val="2"/>
                <w:sz w:val="24"/>
                <w:szCs w:val="24"/>
                <w:lang w:eastAsia="en-GB"/>
                <w14:ligatures w14:val="standardContextual"/>
              </w:rPr>
              <w:tab/>
            </w:r>
            <w:r w:rsidRPr="00E94C79">
              <w:rPr>
                <w:rStyle w:val="Hyperlink"/>
                <w:noProof/>
              </w:rPr>
              <w:t>Working at height</w:t>
            </w:r>
            <w:r>
              <w:rPr>
                <w:noProof/>
                <w:webHidden/>
              </w:rPr>
              <w:tab/>
            </w:r>
            <w:r>
              <w:rPr>
                <w:noProof/>
                <w:webHidden/>
              </w:rPr>
              <w:fldChar w:fldCharType="begin"/>
            </w:r>
            <w:r>
              <w:rPr>
                <w:noProof/>
                <w:webHidden/>
              </w:rPr>
              <w:instrText xml:space="preserve"> PAGEREF _Toc208471428 \h </w:instrText>
            </w:r>
            <w:r>
              <w:rPr>
                <w:noProof/>
                <w:webHidden/>
              </w:rPr>
            </w:r>
            <w:r>
              <w:rPr>
                <w:noProof/>
                <w:webHidden/>
              </w:rPr>
              <w:fldChar w:fldCharType="separate"/>
            </w:r>
            <w:r>
              <w:rPr>
                <w:noProof/>
                <w:webHidden/>
              </w:rPr>
              <w:t>15</w:t>
            </w:r>
            <w:r>
              <w:rPr>
                <w:noProof/>
                <w:webHidden/>
              </w:rPr>
              <w:fldChar w:fldCharType="end"/>
            </w:r>
          </w:hyperlink>
        </w:p>
        <w:p w14:paraId="56268A6C" w14:textId="566C90B2" w:rsidR="005630CE" w:rsidRDefault="005630CE" w:rsidP="00B0698A">
          <w:pPr>
            <w:rPr>
              <w:b/>
              <w:bCs/>
              <w:noProof/>
            </w:rPr>
          </w:pPr>
          <w:r>
            <w:rPr>
              <w:b/>
              <w:bCs/>
              <w:noProof/>
            </w:rPr>
            <w:fldChar w:fldCharType="end"/>
          </w:r>
        </w:p>
      </w:sdtContent>
    </w:sdt>
    <w:p w14:paraId="56D3F8EA" w14:textId="77777777" w:rsidR="00B0698A" w:rsidRDefault="00B0698A">
      <w:pPr>
        <w:spacing w:after="160"/>
        <w:rPr>
          <w:rFonts w:ascii="Verdana" w:eastAsia="Verdana" w:hAnsi="Verdana" w:cstheme="majorBidi"/>
          <w:color w:val="002060"/>
          <w:sz w:val="32"/>
          <w:szCs w:val="44"/>
        </w:rPr>
      </w:pPr>
      <w:bookmarkStart w:id="0" w:name="_Toc156218887"/>
      <w:r>
        <w:rPr>
          <w:rFonts w:ascii="Verdana" w:eastAsia="Verdana" w:hAnsi="Verdana" w:cstheme="majorBidi"/>
          <w:color w:val="002060"/>
          <w:sz w:val="32"/>
          <w:szCs w:val="44"/>
        </w:rPr>
        <w:br w:type="page"/>
      </w:r>
    </w:p>
    <w:p w14:paraId="3513DC63" w14:textId="3BE838B3" w:rsidR="00B0698A" w:rsidRPr="002D46AE" w:rsidRDefault="00B0698A" w:rsidP="00245694">
      <w:pPr>
        <w:pStyle w:val="Heading2"/>
        <w:numPr>
          <w:ilvl w:val="0"/>
          <w:numId w:val="5"/>
        </w:numPr>
        <w:spacing w:before="240" w:after="120"/>
        <w:ind w:left="357" w:hanging="357"/>
        <w:rPr>
          <w:color w:val="002060"/>
          <w:sz w:val="32"/>
        </w:rPr>
      </w:pPr>
      <w:bookmarkStart w:id="1" w:name="_Toc208471392"/>
      <w:r w:rsidRPr="002D46AE">
        <w:rPr>
          <w:color w:val="002060"/>
          <w:sz w:val="32"/>
        </w:rPr>
        <w:lastRenderedPageBreak/>
        <w:t>Aim</w:t>
      </w:r>
      <w:bookmarkEnd w:id="0"/>
      <w:bookmarkEnd w:id="1"/>
    </w:p>
    <w:p w14:paraId="08367536" w14:textId="678A363C" w:rsidR="00B0698A" w:rsidRPr="00B0698A" w:rsidRDefault="00B0698A" w:rsidP="00B0698A">
      <w:pPr>
        <w:spacing w:before="120" w:after="120"/>
        <w:rPr>
          <w:rFonts w:ascii="Verdana" w:hAnsi="Verdana"/>
          <w:color w:val="000000" w:themeColor="text1"/>
        </w:rPr>
      </w:pPr>
      <w:r w:rsidRPr="00B0698A">
        <w:rPr>
          <w:rFonts w:ascii="Verdana" w:hAnsi="Verdana"/>
          <w:color w:val="000000" w:themeColor="text1"/>
        </w:rPr>
        <w:t>This document descri</w:t>
      </w:r>
      <w:r w:rsidR="00230F68">
        <w:rPr>
          <w:rFonts w:ascii="Verdana" w:hAnsi="Verdana"/>
          <w:color w:val="000000" w:themeColor="text1"/>
        </w:rPr>
        <w:t xml:space="preserve">bes the </w:t>
      </w:r>
      <w:r w:rsidRPr="00B0698A">
        <w:rPr>
          <w:rFonts w:ascii="Verdana" w:hAnsi="Verdana"/>
          <w:color w:val="000000" w:themeColor="text1"/>
        </w:rPr>
        <w:t>arrangements for delivering effective health and safety management within the school. It should be amended to reflect local school practice and must be kept up to date.</w:t>
      </w:r>
    </w:p>
    <w:p w14:paraId="413595EC" w14:textId="77777777" w:rsidR="00B0698A" w:rsidRPr="002D46AE" w:rsidRDefault="00B0698A" w:rsidP="00245694">
      <w:pPr>
        <w:pStyle w:val="Heading2"/>
        <w:numPr>
          <w:ilvl w:val="0"/>
          <w:numId w:val="5"/>
        </w:numPr>
        <w:spacing w:before="240" w:after="120"/>
        <w:ind w:left="357" w:hanging="357"/>
        <w:rPr>
          <w:color w:val="002060"/>
          <w:sz w:val="32"/>
        </w:rPr>
      </w:pPr>
      <w:bookmarkStart w:id="2" w:name="_Toc156218888"/>
      <w:bookmarkStart w:id="3" w:name="_Toc208471393"/>
      <w:r w:rsidRPr="002D46AE">
        <w:rPr>
          <w:color w:val="002060"/>
          <w:sz w:val="32"/>
        </w:rPr>
        <w:t>Scope</w:t>
      </w:r>
      <w:bookmarkEnd w:id="2"/>
      <w:bookmarkEnd w:id="3"/>
    </w:p>
    <w:p w14:paraId="615C7DAF" w14:textId="6492F092" w:rsidR="00230F68" w:rsidRDefault="00B0698A" w:rsidP="00230F68">
      <w:pPr>
        <w:spacing w:before="120" w:after="0" w:line="240" w:lineRule="auto"/>
        <w:rPr>
          <w:rFonts w:ascii="Verdana" w:hAnsi="Verdana"/>
          <w:color w:val="000000" w:themeColor="text1"/>
        </w:rPr>
      </w:pPr>
      <w:r w:rsidRPr="00B0698A">
        <w:rPr>
          <w:rFonts w:ascii="Verdana" w:hAnsi="Verdana"/>
          <w:color w:val="000000" w:themeColor="text1"/>
        </w:rPr>
        <w:t>These</w:t>
      </w:r>
      <w:r w:rsidR="006B1C30">
        <w:rPr>
          <w:rFonts w:ascii="Verdana" w:hAnsi="Verdana"/>
          <w:color w:val="000000" w:themeColor="text1"/>
        </w:rPr>
        <w:t xml:space="preserve"> </w:t>
      </w:r>
      <w:r w:rsidRPr="00B0698A">
        <w:rPr>
          <w:rFonts w:ascii="Verdana" w:hAnsi="Verdana"/>
          <w:color w:val="000000" w:themeColor="text1"/>
        </w:rPr>
        <w:t>arrangements</w:t>
      </w:r>
      <w:r>
        <w:rPr>
          <w:rFonts w:ascii="Verdana" w:hAnsi="Verdana"/>
          <w:color w:val="000000" w:themeColor="text1"/>
        </w:rPr>
        <w:t xml:space="preserve"> </w:t>
      </w:r>
      <w:r w:rsidRPr="00B0698A">
        <w:rPr>
          <w:rFonts w:ascii="Verdana" w:hAnsi="Verdana"/>
          <w:color w:val="000000" w:themeColor="text1"/>
        </w:rPr>
        <w:t xml:space="preserve">apply </w:t>
      </w:r>
      <w:r>
        <w:rPr>
          <w:rFonts w:ascii="Verdana" w:hAnsi="Verdana"/>
          <w:color w:val="000000" w:themeColor="text1"/>
        </w:rPr>
        <w:t>to</w:t>
      </w:r>
      <w:r w:rsidRPr="00B0698A">
        <w:rPr>
          <w:rFonts w:ascii="Verdana" w:hAnsi="Verdana"/>
          <w:color w:val="000000" w:themeColor="text1"/>
        </w:rPr>
        <w:t xml:space="preserve"> all areas of</w:t>
      </w:r>
      <w:r>
        <w:rPr>
          <w:rFonts w:ascii="Verdana" w:hAnsi="Verdana"/>
          <w:color w:val="000000" w:themeColor="text1"/>
        </w:rPr>
        <w:t xml:space="preserve"> the school’s </w:t>
      </w:r>
      <w:r w:rsidR="0096464D">
        <w:rPr>
          <w:rFonts w:ascii="Verdana" w:hAnsi="Verdana"/>
          <w:color w:val="000000" w:themeColor="text1"/>
        </w:rPr>
        <w:t>business</w:t>
      </w:r>
      <w:r>
        <w:rPr>
          <w:rFonts w:ascii="Verdana" w:hAnsi="Verdana"/>
          <w:color w:val="000000" w:themeColor="text1"/>
        </w:rPr>
        <w:t>. They must be read in conjunction with th</w:t>
      </w:r>
      <w:r w:rsidR="00230F68">
        <w:rPr>
          <w:rFonts w:ascii="Verdana" w:hAnsi="Verdana"/>
          <w:color w:val="000000" w:themeColor="text1"/>
        </w:rPr>
        <w:t>e other health and safety arrangements and policies in place which for maintained schools are:</w:t>
      </w:r>
    </w:p>
    <w:p w14:paraId="719EF55C" w14:textId="515B3B0D" w:rsidR="00230F68" w:rsidRDefault="00B0698A" w:rsidP="00230F68">
      <w:pPr>
        <w:pStyle w:val="ListParagraph"/>
        <w:numPr>
          <w:ilvl w:val="0"/>
          <w:numId w:val="10"/>
        </w:numPr>
        <w:spacing w:before="120" w:after="0" w:line="240" w:lineRule="auto"/>
        <w:rPr>
          <w:rFonts w:ascii="Verdana" w:hAnsi="Verdana"/>
          <w:color w:val="000000" w:themeColor="text1"/>
        </w:rPr>
      </w:pPr>
      <w:r w:rsidRPr="00230F68">
        <w:rPr>
          <w:rFonts w:ascii="Verdana" w:hAnsi="Verdana"/>
          <w:color w:val="000000" w:themeColor="text1"/>
        </w:rPr>
        <w:t>West Sussex County Council</w:t>
      </w:r>
      <w:r w:rsidR="00D8183C">
        <w:rPr>
          <w:rFonts w:ascii="Verdana" w:hAnsi="Verdana"/>
          <w:color w:val="000000" w:themeColor="text1"/>
        </w:rPr>
        <w:t xml:space="preserve"> (WSCC)</w:t>
      </w:r>
      <w:r w:rsidRPr="00230F68">
        <w:rPr>
          <w:rFonts w:ascii="Verdana" w:hAnsi="Verdana"/>
          <w:color w:val="000000" w:themeColor="text1"/>
        </w:rPr>
        <w:t xml:space="preserve"> </w:t>
      </w:r>
      <w:r w:rsidR="00D8183C">
        <w:rPr>
          <w:rFonts w:ascii="Verdana" w:hAnsi="Verdana"/>
          <w:color w:val="000000" w:themeColor="text1"/>
        </w:rPr>
        <w:t xml:space="preserve">‘Corporate </w:t>
      </w:r>
      <w:r w:rsidRPr="00230F68">
        <w:rPr>
          <w:rFonts w:ascii="Verdana" w:hAnsi="Verdana"/>
          <w:color w:val="000000" w:themeColor="text1"/>
        </w:rPr>
        <w:t xml:space="preserve">Health, Safety, Wellbeing and Fire </w:t>
      </w:r>
      <w:r w:rsidR="00D8183C">
        <w:rPr>
          <w:rFonts w:ascii="Verdana" w:hAnsi="Verdana"/>
          <w:color w:val="000000" w:themeColor="text1"/>
        </w:rPr>
        <w:t xml:space="preserve">Safety’ </w:t>
      </w:r>
      <w:r w:rsidRPr="00230F68">
        <w:rPr>
          <w:rFonts w:ascii="Verdana" w:hAnsi="Verdana"/>
          <w:color w:val="000000" w:themeColor="text1"/>
        </w:rPr>
        <w:t>policy</w:t>
      </w:r>
      <w:r w:rsidR="00230F68">
        <w:rPr>
          <w:rFonts w:ascii="Verdana" w:hAnsi="Verdana"/>
          <w:color w:val="000000" w:themeColor="text1"/>
        </w:rPr>
        <w:t xml:space="preserve"> which sets out the WSCC policy statement and responsibilities of key staff in the council. </w:t>
      </w:r>
    </w:p>
    <w:p w14:paraId="537AEBB3" w14:textId="2B46DAC8" w:rsidR="00230F68" w:rsidRPr="00230F68" w:rsidRDefault="00230F68" w:rsidP="00230F68">
      <w:pPr>
        <w:pStyle w:val="ListParagraph"/>
        <w:numPr>
          <w:ilvl w:val="0"/>
          <w:numId w:val="10"/>
        </w:numPr>
        <w:spacing w:before="120" w:after="0" w:line="240" w:lineRule="auto"/>
        <w:rPr>
          <w:rFonts w:ascii="Verdana" w:hAnsi="Verdana"/>
          <w:color w:val="000000" w:themeColor="text1"/>
        </w:rPr>
      </w:pPr>
      <w:r w:rsidRPr="00230F68">
        <w:rPr>
          <w:rFonts w:ascii="Verdana" w:hAnsi="Verdana"/>
          <w:color w:val="000000" w:themeColor="text1"/>
        </w:rPr>
        <w:t>Local Authority</w:t>
      </w:r>
      <w:r w:rsidR="00D8183C">
        <w:rPr>
          <w:rFonts w:ascii="Verdana" w:hAnsi="Verdana"/>
          <w:color w:val="000000" w:themeColor="text1"/>
        </w:rPr>
        <w:t xml:space="preserve"> (LA)</w:t>
      </w:r>
      <w:r w:rsidRPr="00230F68">
        <w:rPr>
          <w:rFonts w:ascii="Verdana" w:hAnsi="Verdana"/>
          <w:color w:val="000000" w:themeColor="text1"/>
        </w:rPr>
        <w:t xml:space="preserve"> </w:t>
      </w:r>
      <w:r w:rsidR="006B1C30" w:rsidRPr="00230F68">
        <w:rPr>
          <w:rFonts w:ascii="Verdana" w:hAnsi="Verdana"/>
          <w:color w:val="000000" w:themeColor="text1"/>
        </w:rPr>
        <w:t>Health and Safety Policy</w:t>
      </w:r>
      <w:r w:rsidRPr="00230F68">
        <w:rPr>
          <w:rFonts w:ascii="Verdana" w:hAnsi="Verdana"/>
          <w:color w:val="000000" w:themeColor="text1"/>
        </w:rPr>
        <w:t xml:space="preserve"> which sets out the responsibilities of Headteachers, Governors and others responsible for the management of health and safety in schools. </w:t>
      </w:r>
    </w:p>
    <w:p w14:paraId="7462E0BE" w14:textId="16AF24E9" w:rsidR="00230F68" w:rsidRPr="00230F68" w:rsidRDefault="00230F68" w:rsidP="00230F68">
      <w:pPr>
        <w:pStyle w:val="ListParagraph"/>
        <w:numPr>
          <w:ilvl w:val="0"/>
          <w:numId w:val="10"/>
        </w:numPr>
        <w:spacing w:before="120" w:after="0" w:line="240" w:lineRule="auto"/>
        <w:rPr>
          <w:rFonts w:ascii="Verdana" w:hAnsi="Verdana"/>
          <w:color w:val="000000" w:themeColor="text1"/>
        </w:rPr>
      </w:pPr>
      <w:r w:rsidRPr="00230F68">
        <w:rPr>
          <w:rFonts w:ascii="Verdana" w:hAnsi="Verdana"/>
          <w:color w:val="000000" w:themeColor="text1"/>
        </w:rPr>
        <w:t xml:space="preserve">WSCC </w:t>
      </w:r>
      <w:r w:rsidR="0096464D">
        <w:rPr>
          <w:rFonts w:ascii="Verdana" w:hAnsi="Verdana"/>
          <w:color w:val="000000" w:themeColor="text1"/>
        </w:rPr>
        <w:t>h</w:t>
      </w:r>
      <w:r w:rsidRPr="00230F68">
        <w:rPr>
          <w:rFonts w:ascii="Verdana" w:hAnsi="Verdana"/>
          <w:color w:val="000000" w:themeColor="text1"/>
        </w:rPr>
        <w:t xml:space="preserve">ealth and safety arrangements documents, </w:t>
      </w:r>
      <w:r>
        <w:rPr>
          <w:rFonts w:ascii="Verdana" w:hAnsi="Verdana"/>
          <w:color w:val="000000" w:themeColor="text1"/>
        </w:rPr>
        <w:t>which cover</w:t>
      </w:r>
      <w:r w:rsidRPr="00230F68">
        <w:rPr>
          <w:rFonts w:ascii="Verdana" w:hAnsi="Verdana"/>
          <w:color w:val="000000" w:themeColor="text1"/>
        </w:rPr>
        <w:t xml:space="preserve"> a range of health and safety hazards </w:t>
      </w:r>
      <w:r>
        <w:rPr>
          <w:rFonts w:ascii="Verdana" w:hAnsi="Verdana"/>
          <w:color w:val="000000" w:themeColor="text1"/>
        </w:rPr>
        <w:t>and</w:t>
      </w:r>
      <w:r w:rsidRPr="00230F68">
        <w:rPr>
          <w:rFonts w:ascii="Verdana" w:hAnsi="Verdana"/>
          <w:color w:val="000000" w:themeColor="text1"/>
        </w:rPr>
        <w:t xml:space="preserve"> set out the WSCC approach to managing specific hazards</w:t>
      </w:r>
      <w:r>
        <w:rPr>
          <w:rFonts w:ascii="Verdana" w:hAnsi="Verdana"/>
          <w:color w:val="000000" w:themeColor="text1"/>
        </w:rPr>
        <w:t xml:space="preserve"> for example working at height or the management of asbestos. </w:t>
      </w:r>
    </w:p>
    <w:p w14:paraId="24067162" w14:textId="77777777" w:rsidR="00230F68" w:rsidRPr="00230F68" w:rsidRDefault="00230F68" w:rsidP="00230F68">
      <w:pPr>
        <w:pStyle w:val="ListParagraph"/>
        <w:spacing w:before="120" w:after="0" w:line="240" w:lineRule="auto"/>
        <w:rPr>
          <w:rFonts w:ascii="Verdana" w:hAnsi="Verdana"/>
          <w:color w:val="000000" w:themeColor="text1"/>
        </w:rPr>
      </w:pPr>
    </w:p>
    <w:p w14:paraId="0F31C49B" w14:textId="77777777" w:rsidR="00B0698A" w:rsidRPr="002D46AE" w:rsidRDefault="00B0698A" w:rsidP="00245694">
      <w:pPr>
        <w:pStyle w:val="Heading2"/>
        <w:numPr>
          <w:ilvl w:val="0"/>
          <w:numId w:val="5"/>
        </w:numPr>
        <w:spacing w:before="240" w:after="120"/>
        <w:ind w:left="357" w:hanging="357"/>
        <w:rPr>
          <w:color w:val="002060"/>
          <w:sz w:val="32"/>
        </w:rPr>
      </w:pPr>
      <w:bookmarkStart w:id="4" w:name="_Toc156218889"/>
      <w:bookmarkStart w:id="5" w:name="_Toc208471394"/>
      <w:r w:rsidRPr="002D46AE">
        <w:rPr>
          <w:color w:val="002060"/>
          <w:sz w:val="32"/>
        </w:rPr>
        <w:t>Who can help?</w:t>
      </w:r>
      <w:bookmarkEnd w:id="4"/>
      <w:bookmarkEnd w:id="5"/>
    </w:p>
    <w:p w14:paraId="035029CE" w14:textId="77777777" w:rsidR="00B0698A" w:rsidRPr="00B0698A" w:rsidRDefault="00B0698A" w:rsidP="00B0698A">
      <w:pPr>
        <w:spacing w:before="120" w:after="120"/>
        <w:rPr>
          <w:rFonts w:ascii="Verdana" w:hAnsi="Verdana"/>
          <w:color w:val="000000" w:themeColor="text1"/>
        </w:rPr>
      </w:pPr>
      <w:r w:rsidRPr="00B0698A">
        <w:rPr>
          <w:rFonts w:ascii="Verdana" w:hAnsi="Verdana"/>
          <w:color w:val="000000" w:themeColor="text1"/>
        </w:rPr>
        <w:t>Health and Safety Service</w:t>
      </w:r>
      <w:r w:rsidRPr="00B0698A">
        <w:rPr>
          <w:rFonts w:ascii="Verdana" w:hAnsi="Verdana"/>
          <w:color w:val="000000" w:themeColor="text1"/>
        </w:rPr>
        <w:tab/>
        <w:t xml:space="preserve"> - </w:t>
      </w:r>
      <w:hyperlink r:id="rId14" w:history="1">
        <w:r w:rsidRPr="00B0698A">
          <w:rPr>
            <w:rFonts w:ascii="Verdana" w:hAnsi="Verdana"/>
            <w:color w:val="0563C1" w:themeColor="hyperlink"/>
            <w:u w:val="single"/>
          </w:rPr>
          <w:t>healthandsafety@westsussex.gov.uk</w:t>
        </w:r>
      </w:hyperlink>
      <w:r w:rsidRPr="00B0698A">
        <w:rPr>
          <w:rFonts w:ascii="Verdana" w:hAnsi="Verdana"/>
          <w:color w:val="000000" w:themeColor="text1"/>
        </w:rPr>
        <w:t>, 01243 752025</w:t>
      </w:r>
    </w:p>
    <w:p w14:paraId="5215BAFE" w14:textId="77777777" w:rsidR="00B0698A" w:rsidRPr="00B0698A" w:rsidRDefault="00B0698A" w:rsidP="00B0698A">
      <w:pPr>
        <w:spacing w:before="120" w:after="120"/>
        <w:rPr>
          <w:rFonts w:ascii="Verdana" w:hAnsi="Verdana"/>
          <w:color w:val="000000" w:themeColor="text1"/>
        </w:rPr>
      </w:pPr>
      <w:hyperlink r:id="rId15" w:history="1">
        <w:r w:rsidRPr="00B0698A">
          <w:rPr>
            <w:rFonts w:ascii="Verdana" w:hAnsi="Verdana"/>
            <w:color w:val="0563C1" w:themeColor="hyperlink"/>
            <w:u w:val="single"/>
          </w:rPr>
          <w:t>West Sussex Services for Schools</w:t>
        </w:r>
      </w:hyperlink>
      <w:r w:rsidRPr="00B0698A">
        <w:rPr>
          <w:rFonts w:ascii="Verdana" w:hAnsi="Verdana"/>
          <w:color w:val="000000" w:themeColor="text1"/>
        </w:rPr>
        <w:t xml:space="preserve"> </w:t>
      </w:r>
    </w:p>
    <w:p w14:paraId="26B3893A" w14:textId="77777777" w:rsidR="00B0698A" w:rsidRPr="00B0698A" w:rsidRDefault="00B0698A" w:rsidP="00B0698A">
      <w:pPr>
        <w:spacing w:before="120" w:after="120"/>
        <w:rPr>
          <w:rFonts w:ascii="Verdana" w:hAnsi="Verdana"/>
          <w:color w:val="FF0000"/>
        </w:rPr>
      </w:pPr>
      <w:r w:rsidRPr="00B0698A">
        <w:rPr>
          <w:rFonts w:ascii="Verdana" w:hAnsi="Verdana"/>
          <w:color w:val="000000" w:themeColor="text1"/>
        </w:rPr>
        <w:t xml:space="preserve">Facilities Management – </w:t>
      </w:r>
      <w:hyperlink r:id="rId16" w:history="1">
        <w:r w:rsidRPr="00B0698A">
          <w:rPr>
            <w:rFonts w:ascii="Verdana" w:hAnsi="Verdana"/>
            <w:color w:val="0563C1" w:themeColor="hyperlink"/>
            <w:u w:val="single"/>
          </w:rPr>
          <w:t>Home (concerto.co.uk)</w:t>
        </w:r>
      </w:hyperlink>
    </w:p>
    <w:p w14:paraId="50A43F93" w14:textId="77777777" w:rsidR="00B0698A" w:rsidRPr="00B0698A" w:rsidRDefault="00B0698A" w:rsidP="002D46AE">
      <w:pPr>
        <w:spacing w:before="120" w:after="0"/>
        <w:rPr>
          <w:rFonts w:ascii="Verdana" w:hAnsi="Verdana"/>
          <w:color w:val="0563C1" w:themeColor="hyperlink"/>
          <w:u w:val="single"/>
        </w:rPr>
      </w:pPr>
      <w:r w:rsidRPr="00B0698A">
        <w:rPr>
          <w:rFonts w:ascii="Verdana" w:hAnsi="Verdana"/>
          <w:color w:val="000000" w:themeColor="text1"/>
        </w:rPr>
        <w:t xml:space="preserve">If you require this document in an alternative format, then please contact the HR Policy Queries email: </w:t>
      </w:r>
      <w:hyperlink r:id="rId17" w:history="1">
        <w:r w:rsidRPr="00B0698A">
          <w:rPr>
            <w:rFonts w:ascii="Verdana" w:hAnsi="Verdana"/>
            <w:color w:val="0563C1" w:themeColor="hyperlink"/>
            <w:u w:val="single"/>
          </w:rPr>
          <w:t>HRPolicyQueries@westsussex.gov.uk</w:t>
        </w:r>
      </w:hyperlink>
      <w:r w:rsidRPr="00B0698A">
        <w:rPr>
          <w:rFonts w:ascii="Verdana" w:hAnsi="Verdana"/>
          <w:color w:val="0563C1" w:themeColor="hyperlink"/>
          <w:u w:val="single"/>
        </w:rPr>
        <w:t xml:space="preserve">. </w:t>
      </w:r>
    </w:p>
    <w:p w14:paraId="385A80AB" w14:textId="77777777" w:rsidR="00B0698A" w:rsidRDefault="00B0698A" w:rsidP="002D46AE">
      <w:pPr>
        <w:spacing w:after="0"/>
        <w:rPr>
          <w:rStyle w:val="Hyperlink"/>
        </w:rPr>
      </w:pPr>
    </w:p>
    <w:p w14:paraId="0306EE80" w14:textId="77777777" w:rsidR="00B0698A" w:rsidRPr="002D46AE" w:rsidRDefault="00B0698A" w:rsidP="00245694">
      <w:pPr>
        <w:pStyle w:val="Heading2"/>
        <w:numPr>
          <w:ilvl w:val="0"/>
          <w:numId w:val="5"/>
        </w:numPr>
        <w:spacing w:before="240" w:after="120"/>
        <w:ind w:left="357" w:hanging="357"/>
        <w:rPr>
          <w:color w:val="002060"/>
          <w:sz w:val="32"/>
        </w:rPr>
      </w:pPr>
      <w:bookmarkStart w:id="6" w:name="_Toc156218890"/>
      <w:bookmarkStart w:id="7" w:name="_Toc208471395"/>
      <w:r w:rsidRPr="002D46AE">
        <w:rPr>
          <w:color w:val="002060"/>
          <w:sz w:val="32"/>
        </w:rPr>
        <w:t>Document Control</w:t>
      </w:r>
      <w:bookmarkEnd w:id="6"/>
      <w:bookmarkEnd w:id="7"/>
    </w:p>
    <w:tbl>
      <w:tblPr>
        <w:tblStyle w:val="GridTable41"/>
        <w:tblW w:w="0" w:type="auto"/>
        <w:tblLook w:val="04A0" w:firstRow="1" w:lastRow="0" w:firstColumn="1" w:lastColumn="0" w:noHBand="0" w:noVBand="1"/>
      </w:tblPr>
      <w:tblGrid>
        <w:gridCol w:w="1799"/>
        <w:gridCol w:w="4150"/>
        <w:gridCol w:w="2410"/>
        <w:gridCol w:w="1377"/>
      </w:tblGrid>
      <w:tr w:rsidR="00B0698A" w:rsidRPr="004B0631" w14:paraId="1EE90592" w14:textId="77777777" w:rsidTr="00E04B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shd w:val="clear" w:color="auto" w:fill="002060"/>
          </w:tcPr>
          <w:p w14:paraId="3BF857D4" w14:textId="77777777" w:rsidR="00B0698A" w:rsidRPr="00672E3D" w:rsidRDefault="00B0698A" w:rsidP="002D46AE">
            <w:pPr>
              <w:spacing w:after="0"/>
            </w:pPr>
            <w:r w:rsidRPr="00672E3D">
              <w:t>Date</w:t>
            </w:r>
          </w:p>
        </w:tc>
        <w:tc>
          <w:tcPr>
            <w:tcW w:w="4150" w:type="dxa"/>
            <w:shd w:val="clear" w:color="auto" w:fill="002060"/>
          </w:tcPr>
          <w:p w14:paraId="414E23C1" w14:textId="77777777" w:rsidR="00B0698A" w:rsidRPr="00672E3D" w:rsidRDefault="00B0698A" w:rsidP="002D46AE">
            <w:pPr>
              <w:spacing w:after="0"/>
              <w:cnfStyle w:val="100000000000" w:firstRow="1" w:lastRow="0" w:firstColumn="0" w:lastColumn="0" w:oddVBand="0" w:evenVBand="0" w:oddHBand="0" w:evenHBand="0" w:firstRowFirstColumn="0" w:firstRowLastColumn="0" w:lastRowFirstColumn="0" w:lastRowLastColumn="0"/>
            </w:pPr>
            <w:r w:rsidRPr="00672E3D">
              <w:t xml:space="preserve">Comments </w:t>
            </w:r>
          </w:p>
        </w:tc>
        <w:tc>
          <w:tcPr>
            <w:tcW w:w="2410" w:type="dxa"/>
            <w:shd w:val="clear" w:color="auto" w:fill="002060"/>
          </w:tcPr>
          <w:p w14:paraId="6DBE7562" w14:textId="77777777" w:rsidR="00B0698A" w:rsidRPr="00672E3D" w:rsidRDefault="00B0698A" w:rsidP="002D46AE">
            <w:pPr>
              <w:spacing w:after="0"/>
              <w:cnfStyle w:val="100000000000" w:firstRow="1" w:lastRow="0" w:firstColumn="0" w:lastColumn="0" w:oddVBand="0" w:evenVBand="0" w:oddHBand="0" w:evenHBand="0" w:firstRowFirstColumn="0" w:firstRowLastColumn="0" w:lastRowFirstColumn="0" w:lastRowLastColumn="0"/>
            </w:pPr>
            <w:r w:rsidRPr="00672E3D">
              <w:t>Author</w:t>
            </w:r>
          </w:p>
        </w:tc>
        <w:tc>
          <w:tcPr>
            <w:tcW w:w="1377" w:type="dxa"/>
            <w:shd w:val="clear" w:color="auto" w:fill="002060"/>
          </w:tcPr>
          <w:p w14:paraId="3EAA1B60" w14:textId="77777777" w:rsidR="00B0698A" w:rsidRPr="00672E3D" w:rsidRDefault="00B0698A" w:rsidP="002D46AE">
            <w:pPr>
              <w:spacing w:after="0"/>
              <w:cnfStyle w:val="100000000000" w:firstRow="1" w:lastRow="0" w:firstColumn="0" w:lastColumn="0" w:oddVBand="0" w:evenVBand="0" w:oddHBand="0" w:evenHBand="0" w:firstRowFirstColumn="0" w:firstRowLastColumn="0" w:lastRowFirstColumn="0" w:lastRowLastColumn="0"/>
            </w:pPr>
            <w:r w:rsidRPr="00672E3D">
              <w:t>Version Number</w:t>
            </w:r>
          </w:p>
        </w:tc>
      </w:tr>
      <w:tr w:rsidR="00245694" w:rsidRPr="004B0631" w14:paraId="4A9D2CFC" w14:textId="77777777" w:rsidTr="00E04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tcPr>
          <w:p w14:paraId="6C8787C1" w14:textId="5171E7CB" w:rsidR="00245694" w:rsidRPr="0096464D" w:rsidRDefault="0096464D" w:rsidP="00245694">
            <w:pPr>
              <w:pStyle w:val="TableText"/>
              <w:rPr>
                <w:b w:val="0"/>
                <w:bCs w:val="0"/>
              </w:rPr>
            </w:pPr>
            <w:r w:rsidRPr="0096464D">
              <w:rPr>
                <w:b w:val="0"/>
                <w:bCs w:val="0"/>
              </w:rPr>
              <w:t>May 2024</w:t>
            </w:r>
          </w:p>
        </w:tc>
        <w:tc>
          <w:tcPr>
            <w:tcW w:w="4150" w:type="dxa"/>
            <w:shd w:val="clear" w:color="auto" w:fill="auto"/>
          </w:tcPr>
          <w:p w14:paraId="18EC9275" w14:textId="77777777" w:rsidR="00834E34" w:rsidRDefault="00245694" w:rsidP="00245694">
            <w:pPr>
              <w:pStyle w:val="TableText"/>
              <w:cnfStyle w:val="000000100000" w:firstRow="0" w:lastRow="0" w:firstColumn="0" w:lastColumn="0" w:oddVBand="0" w:evenVBand="0" w:oddHBand="1" w:evenHBand="0" w:firstRowFirstColumn="0" w:firstRowLastColumn="0" w:lastRowFirstColumn="0" w:lastRowLastColumn="0"/>
            </w:pPr>
            <w:r>
              <w:t>Version number reset</w:t>
            </w:r>
          </w:p>
          <w:p w14:paraId="41BAC3D8" w14:textId="77777777" w:rsidR="00834E34" w:rsidRDefault="00834E34" w:rsidP="00245694">
            <w:pPr>
              <w:pStyle w:val="TableText"/>
              <w:cnfStyle w:val="000000100000" w:firstRow="0" w:lastRow="0" w:firstColumn="0" w:lastColumn="0" w:oddVBand="0" w:evenVBand="0" w:oddHBand="1" w:evenHBand="0" w:firstRowFirstColumn="0" w:firstRowLastColumn="0" w:lastRowFirstColumn="0" w:lastRowLastColumn="0"/>
            </w:pPr>
            <w:r>
              <w:t>-</w:t>
            </w:r>
            <w:r w:rsidR="00245694">
              <w:t xml:space="preserve"> moved to new forma</w:t>
            </w:r>
            <w:r w:rsidR="0096464D">
              <w:t>t</w:t>
            </w:r>
          </w:p>
          <w:p w14:paraId="6F9F3DCD" w14:textId="77777777" w:rsidR="00245694" w:rsidRDefault="00834E34" w:rsidP="00245694">
            <w:pPr>
              <w:pStyle w:val="TableText"/>
              <w:cnfStyle w:val="000000100000" w:firstRow="0" w:lastRow="0" w:firstColumn="0" w:lastColumn="0" w:oddVBand="0" w:evenVBand="0" w:oddHBand="1" w:evenHBand="0" w:firstRowFirstColumn="0" w:firstRowLastColumn="0" w:lastRowFirstColumn="0" w:lastRowLastColumn="0"/>
            </w:pPr>
            <w:r>
              <w:t xml:space="preserve">- </w:t>
            </w:r>
            <w:r w:rsidR="0096464D">
              <w:t>updated contents to reflect changes to WSCC Arrangements (previously Corporate Guidance)</w:t>
            </w:r>
            <w:r>
              <w:t xml:space="preserve"> </w:t>
            </w:r>
          </w:p>
          <w:p w14:paraId="266FEF86" w14:textId="60FA3BE3" w:rsidR="00834E34" w:rsidRPr="00925EB4" w:rsidRDefault="00834E34" w:rsidP="00245694">
            <w:pPr>
              <w:pStyle w:val="TableText"/>
              <w:cnfStyle w:val="000000100000" w:firstRow="0" w:lastRow="0" w:firstColumn="0" w:lastColumn="0" w:oddVBand="0" w:evenVBand="0" w:oddHBand="1" w:evenHBand="0" w:firstRowFirstColumn="0" w:firstRowLastColumn="0" w:lastRowFirstColumn="0" w:lastRowLastColumn="0"/>
            </w:pPr>
            <w:r>
              <w:t xml:space="preserve">- included reference to other WSCC HSW&amp;F policy and LA H&amp;S policy. </w:t>
            </w:r>
          </w:p>
        </w:tc>
        <w:tc>
          <w:tcPr>
            <w:tcW w:w="2410" w:type="dxa"/>
            <w:shd w:val="clear" w:color="auto" w:fill="auto"/>
          </w:tcPr>
          <w:p w14:paraId="2F44BDA0" w14:textId="094D4AE4" w:rsidR="00245694" w:rsidRPr="00925EB4" w:rsidRDefault="0096464D" w:rsidP="00245694">
            <w:pPr>
              <w:pStyle w:val="TableText"/>
              <w:cnfStyle w:val="000000100000" w:firstRow="0" w:lastRow="0" w:firstColumn="0" w:lastColumn="0" w:oddVBand="0" w:evenVBand="0" w:oddHBand="1" w:evenHBand="0" w:firstRowFirstColumn="0" w:firstRowLastColumn="0" w:lastRowFirstColumn="0" w:lastRowLastColumn="0"/>
            </w:pPr>
            <w:r>
              <w:t>Brookie Fraser Jenkins</w:t>
            </w:r>
          </w:p>
        </w:tc>
        <w:tc>
          <w:tcPr>
            <w:tcW w:w="1377" w:type="dxa"/>
            <w:shd w:val="clear" w:color="auto" w:fill="auto"/>
          </w:tcPr>
          <w:p w14:paraId="7B2B63B6" w14:textId="01A6A51C" w:rsidR="00245694" w:rsidRPr="00925EB4" w:rsidRDefault="0096464D" w:rsidP="00245694">
            <w:pPr>
              <w:pStyle w:val="TableText"/>
              <w:cnfStyle w:val="000000100000" w:firstRow="0" w:lastRow="0" w:firstColumn="0" w:lastColumn="0" w:oddVBand="0" w:evenVBand="0" w:oddHBand="1" w:evenHBand="0" w:firstRowFirstColumn="0" w:firstRowLastColumn="0" w:lastRowFirstColumn="0" w:lastRowLastColumn="0"/>
            </w:pPr>
            <w:r>
              <w:t>1.0</w:t>
            </w:r>
          </w:p>
        </w:tc>
      </w:tr>
    </w:tbl>
    <w:p w14:paraId="0AD3A0BC" w14:textId="77777777" w:rsidR="00B0698A" w:rsidRPr="00B0698A" w:rsidRDefault="00B0698A" w:rsidP="002D46AE">
      <w:pPr>
        <w:spacing w:after="0"/>
      </w:pPr>
    </w:p>
    <w:p w14:paraId="1CB0C700" w14:textId="77777777" w:rsidR="00B0698A" w:rsidRPr="002D46AE" w:rsidRDefault="00B0698A" w:rsidP="00245694">
      <w:pPr>
        <w:pStyle w:val="Heading2"/>
        <w:numPr>
          <w:ilvl w:val="0"/>
          <w:numId w:val="5"/>
        </w:numPr>
        <w:spacing w:before="240" w:after="120"/>
        <w:ind w:left="357" w:hanging="357"/>
        <w:rPr>
          <w:color w:val="002060"/>
          <w:sz w:val="32"/>
        </w:rPr>
      </w:pPr>
      <w:bookmarkStart w:id="8" w:name="_Toc156218891"/>
      <w:bookmarkStart w:id="9" w:name="_Toc208471396"/>
      <w:r w:rsidRPr="002D46AE">
        <w:rPr>
          <w:color w:val="002060"/>
          <w:sz w:val="32"/>
        </w:rPr>
        <w:t>Glossary</w:t>
      </w:r>
      <w:bookmarkEnd w:id="8"/>
      <w:bookmarkEnd w:id="9"/>
    </w:p>
    <w:tbl>
      <w:tblPr>
        <w:tblStyle w:val="GridTable41"/>
        <w:tblW w:w="9776" w:type="dxa"/>
        <w:tblLook w:val="04A0" w:firstRow="1" w:lastRow="0" w:firstColumn="1" w:lastColumn="0" w:noHBand="0" w:noVBand="1"/>
      </w:tblPr>
      <w:tblGrid>
        <w:gridCol w:w="1799"/>
        <w:gridCol w:w="7977"/>
      </w:tblGrid>
      <w:tr w:rsidR="00B0698A" w:rsidRPr="004B0631" w14:paraId="1E03D555" w14:textId="77777777" w:rsidTr="00E04B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shd w:val="clear" w:color="auto" w:fill="002060"/>
          </w:tcPr>
          <w:p w14:paraId="44CF1135" w14:textId="77777777" w:rsidR="00B0698A" w:rsidRPr="00672E3D" w:rsidRDefault="00B0698A" w:rsidP="002D46AE">
            <w:pPr>
              <w:spacing w:after="0"/>
            </w:pPr>
            <w:r w:rsidRPr="00672E3D">
              <w:t>Abbreviation</w:t>
            </w:r>
          </w:p>
        </w:tc>
        <w:tc>
          <w:tcPr>
            <w:tcW w:w="7977" w:type="dxa"/>
            <w:shd w:val="clear" w:color="auto" w:fill="002060"/>
          </w:tcPr>
          <w:p w14:paraId="56D3FFA9" w14:textId="77777777" w:rsidR="00B0698A" w:rsidRPr="00672E3D" w:rsidRDefault="00B0698A" w:rsidP="002D46AE">
            <w:pPr>
              <w:spacing w:after="0"/>
              <w:cnfStyle w:val="100000000000" w:firstRow="1" w:lastRow="0" w:firstColumn="0" w:lastColumn="0" w:oddVBand="0" w:evenVBand="0" w:oddHBand="0" w:evenHBand="0" w:firstRowFirstColumn="0" w:firstRowLastColumn="0" w:lastRowFirstColumn="0" w:lastRowLastColumn="0"/>
            </w:pPr>
            <w:r w:rsidRPr="00672E3D">
              <w:t xml:space="preserve">Explanation </w:t>
            </w:r>
          </w:p>
        </w:tc>
      </w:tr>
      <w:tr w:rsidR="00B0698A" w:rsidRPr="004B0631" w14:paraId="38A87A90" w14:textId="77777777" w:rsidTr="00E04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tcPr>
          <w:p w14:paraId="141BD6AD" w14:textId="64B14F78" w:rsidR="00B0698A" w:rsidRPr="00504702" w:rsidRDefault="002D46AE" w:rsidP="002D46AE">
            <w:pPr>
              <w:pStyle w:val="TableText"/>
            </w:pPr>
            <w:r>
              <w:lastRenderedPageBreak/>
              <w:t>T</w:t>
            </w:r>
            <w:r w:rsidR="00B0698A" w:rsidRPr="00504702">
              <w:t>he council</w:t>
            </w:r>
          </w:p>
        </w:tc>
        <w:tc>
          <w:tcPr>
            <w:tcW w:w="7977" w:type="dxa"/>
            <w:shd w:val="clear" w:color="auto" w:fill="auto"/>
          </w:tcPr>
          <w:p w14:paraId="0B07788D" w14:textId="77777777" w:rsidR="00B0698A" w:rsidRPr="00504702" w:rsidRDefault="00B0698A" w:rsidP="002D46AE">
            <w:pPr>
              <w:pStyle w:val="TableText"/>
              <w:cnfStyle w:val="000000100000" w:firstRow="0" w:lastRow="0" w:firstColumn="0" w:lastColumn="0" w:oddVBand="0" w:evenVBand="0" w:oddHBand="1" w:evenHBand="0" w:firstRowFirstColumn="0" w:firstRowLastColumn="0" w:lastRowFirstColumn="0" w:lastRowLastColumn="0"/>
            </w:pPr>
            <w:r w:rsidRPr="00504702">
              <w:t>West Sussex County Council</w:t>
            </w:r>
          </w:p>
        </w:tc>
      </w:tr>
      <w:tr w:rsidR="00C96F5B" w:rsidRPr="004B0631" w14:paraId="0F8ABD53" w14:textId="77777777" w:rsidTr="00E04B97">
        <w:tc>
          <w:tcPr>
            <w:cnfStyle w:val="001000000000" w:firstRow="0" w:lastRow="0" w:firstColumn="1" w:lastColumn="0" w:oddVBand="0" w:evenVBand="0" w:oddHBand="0" w:evenHBand="0" w:firstRowFirstColumn="0" w:firstRowLastColumn="0" w:lastRowFirstColumn="0" w:lastRowLastColumn="0"/>
            <w:tcW w:w="1799" w:type="dxa"/>
          </w:tcPr>
          <w:p w14:paraId="0F844677" w14:textId="37C2DD79" w:rsidR="00C96F5B" w:rsidRDefault="00C96F5B" w:rsidP="002D46AE">
            <w:pPr>
              <w:pStyle w:val="TableText"/>
            </w:pPr>
            <w:proofErr w:type="spellStart"/>
            <w:r>
              <w:t>afPE</w:t>
            </w:r>
            <w:proofErr w:type="spellEnd"/>
          </w:p>
        </w:tc>
        <w:tc>
          <w:tcPr>
            <w:tcW w:w="7977" w:type="dxa"/>
          </w:tcPr>
          <w:p w14:paraId="60900132" w14:textId="7A1F8FAE" w:rsidR="00C96F5B" w:rsidRPr="00D62F4B" w:rsidRDefault="00C96F5B" w:rsidP="002D46AE">
            <w:pPr>
              <w:pStyle w:val="TableText"/>
              <w:cnfStyle w:val="000000000000" w:firstRow="0" w:lastRow="0" w:firstColumn="0" w:lastColumn="0" w:oddVBand="0" w:evenVBand="0" w:oddHBand="0" w:evenHBand="0" w:firstRowFirstColumn="0" w:firstRowLastColumn="0" w:lastRowFirstColumn="0" w:lastRowLastColumn="0"/>
            </w:pPr>
            <w:r>
              <w:t>Association for Physical Education</w:t>
            </w:r>
          </w:p>
        </w:tc>
      </w:tr>
      <w:tr w:rsidR="00952AB0" w:rsidRPr="004B0631" w14:paraId="5822A987" w14:textId="77777777" w:rsidTr="00E04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tcPr>
          <w:p w14:paraId="2FF5B2FC" w14:textId="0B0A87ED" w:rsidR="00952AB0" w:rsidRPr="00504702" w:rsidRDefault="00952AB0" w:rsidP="002D46AE">
            <w:pPr>
              <w:pStyle w:val="TableText"/>
            </w:pPr>
            <w:r>
              <w:t>CLEAPSS</w:t>
            </w:r>
          </w:p>
        </w:tc>
        <w:tc>
          <w:tcPr>
            <w:tcW w:w="7977" w:type="dxa"/>
            <w:shd w:val="clear" w:color="auto" w:fill="auto"/>
          </w:tcPr>
          <w:p w14:paraId="7FE03A1F" w14:textId="2D994494" w:rsidR="00952AB0" w:rsidRPr="00504702" w:rsidRDefault="00D62F4B" w:rsidP="002D46AE">
            <w:pPr>
              <w:pStyle w:val="TableText"/>
              <w:cnfStyle w:val="000000100000" w:firstRow="0" w:lastRow="0" w:firstColumn="0" w:lastColumn="0" w:oddVBand="0" w:evenVBand="0" w:oddHBand="1" w:evenHBand="0" w:firstRowFirstColumn="0" w:firstRowLastColumn="0" w:lastRowFirstColumn="0" w:lastRowLastColumn="0"/>
            </w:pPr>
            <w:r w:rsidRPr="00D62F4B">
              <w:t>Consortium of Local Education Authorities for the Provision of Science Equipmen</w:t>
            </w:r>
            <w:r>
              <w:t>t</w:t>
            </w:r>
          </w:p>
        </w:tc>
      </w:tr>
      <w:tr w:rsidR="00B0698A" w:rsidRPr="004B0631" w14:paraId="6412289B" w14:textId="77777777" w:rsidTr="00E04B97">
        <w:tc>
          <w:tcPr>
            <w:cnfStyle w:val="001000000000" w:firstRow="0" w:lastRow="0" w:firstColumn="1" w:lastColumn="0" w:oddVBand="0" w:evenVBand="0" w:oddHBand="0" w:evenHBand="0" w:firstRowFirstColumn="0" w:firstRowLastColumn="0" w:lastRowFirstColumn="0" w:lastRowLastColumn="0"/>
            <w:tcW w:w="1799" w:type="dxa"/>
          </w:tcPr>
          <w:p w14:paraId="3272A8C6" w14:textId="77777777" w:rsidR="00B0698A" w:rsidRPr="00504702" w:rsidRDefault="00B0698A" w:rsidP="002D46AE">
            <w:pPr>
              <w:pStyle w:val="TableText"/>
            </w:pPr>
            <w:r w:rsidRPr="00504702">
              <w:t>COSHH</w:t>
            </w:r>
          </w:p>
        </w:tc>
        <w:tc>
          <w:tcPr>
            <w:tcW w:w="7977" w:type="dxa"/>
          </w:tcPr>
          <w:p w14:paraId="73C19230" w14:textId="4BD2CFDD" w:rsidR="00B0698A" w:rsidRPr="00504702" w:rsidRDefault="00B0698A" w:rsidP="002D46AE">
            <w:pPr>
              <w:pStyle w:val="TableText"/>
              <w:cnfStyle w:val="000000000000" w:firstRow="0" w:lastRow="0" w:firstColumn="0" w:lastColumn="0" w:oddVBand="0" w:evenVBand="0" w:oddHBand="0" w:evenHBand="0" w:firstRowFirstColumn="0" w:firstRowLastColumn="0" w:lastRowFirstColumn="0" w:lastRowLastColumn="0"/>
            </w:pPr>
            <w:r w:rsidRPr="00504702">
              <w:t xml:space="preserve">Control of </w:t>
            </w:r>
            <w:r w:rsidR="00952AB0">
              <w:t>s</w:t>
            </w:r>
            <w:r w:rsidRPr="00504702">
              <w:t xml:space="preserve">ubstances </w:t>
            </w:r>
            <w:r w:rsidR="00952AB0">
              <w:t>h</w:t>
            </w:r>
            <w:r w:rsidRPr="00504702">
              <w:t xml:space="preserve">azardous to </w:t>
            </w:r>
            <w:r w:rsidR="00952AB0">
              <w:t>h</w:t>
            </w:r>
            <w:r w:rsidRPr="00504702">
              <w:t>ealth</w:t>
            </w:r>
          </w:p>
        </w:tc>
      </w:tr>
      <w:tr w:rsidR="00B0698A" w:rsidRPr="004B0631" w14:paraId="09DB5C32" w14:textId="77777777" w:rsidTr="00E04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tcPr>
          <w:p w14:paraId="27ACB52D" w14:textId="77777777" w:rsidR="00B0698A" w:rsidRPr="00504702" w:rsidRDefault="00B0698A" w:rsidP="002D46AE">
            <w:pPr>
              <w:pStyle w:val="TableText"/>
            </w:pPr>
            <w:r w:rsidRPr="00504702">
              <w:t>DSEAR</w:t>
            </w:r>
          </w:p>
        </w:tc>
        <w:tc>
          <w:tcPr>
            <w:tcW w:w="7977" w:type="dxa"/>
            <w:shd w:val="clear" w:color="auto" w:fill="auto"/>
          </w:tcPr>
          <w:p w14:paraId="27AF4449" w14:textId="5843E254" w:rsidR="00B0698A" w:rsidRPr="00504702" w:rsidRDefault="00B0698A" w:rsidP="002D46AE">
            <w:pPr>
              <w:pStyle w:val="TableText"/>
              <w:cnfStyle w:val="000000100000" w:firstRow="0" w:lastRow="0" w:firstColumn="0" w:lastColumn="0" w:oddVBand="0" w:evenVBand="0" w:oddHBand="1" w:evenHBand="0" w:firstRowFirstColumn="0" w:firstRowLastColumn="0" w:lastRowFirstColumn="0" w:lastRowLastColumn="0"/>
            </w:pPr>
            <w:r w:rsidRPr="00504702">
              <w:t xml:space="preserve">Dangerous </w:t>
            </w:r>
            <w:r w:rsidR="00952AB0">
              <w:t>s</w:t>
            </w:r>
            <w:r w:rsidRPr="00504702">
              <w:t xml:space="preserve">ubstance and </w:t>
            </w:r>
            <w:r w:rsidR="00952AB0">
              <w:t>e</w:t>
            </w:r>
            <w:r w:rsidRPr="00504702">
              <w:t xml:space="preserve">xplosive </w:t>
            </w:r>
            <w:r w:rsidR="00952AB0">
              <w:t>a</w:t>
            </w:r>
            <w:r w:rsidRPr="00504702">
              <w:t>tmosphere</w:t>
            </w:r>
            <w:r w:rsidR="00D8183C">
              <w:t>s</w:t>
            </w:r>
          </w:p>
        </w:tc>
      </w:tr>
      <w:tr w:rsidR="00952AB0" w:rsidRPr="004B0631" w14:paraId="06D0216F" w14:textId="77777777" w:rsidTr="00E04B97">
        <w:tc>
          <w:tcPr>
            <w:cnfStyle w:val="001000000000" w:firstRow="0" w:lastRow="0" w:firstColumn="1" w:lastColumn="0" w:oddVBand="0" w:evenVBand="0" w:oddHBand="0" w:evenHBand="0" w:firstRowFirstColumn="0" w:firstRowLastColumn="0" w:lastRowFirstColumn="0" w:lastRowLastColumn="0"/>
            <w:tcW w:w="1799" w:type="dxa"/>
          </w:tcPr>
          <w:p w14:paraId="3E3974EF" w14:textId="265A6D7D" w:rsidR="00952AB0" w:rsidRPr="00504702" w:rsidRDefault="00952AB0" w:rsidP="002D46AE">
            <w:pPr>
              <w:pStyle w:val="TableText"/>
            </w:pPr>
            <w:r>
              <w:t>DSE</w:t>
            </w:r>
          </w:p>
        </w:tc>
        <w:tc>
          <w:tcPr>
            <w:tcW w:w="7977" w:type="dxa"/>
          </w:tcPr>
          <w:p w14:paraId="3D47CEAA" w14:textId="520C0B34" w:rsidR="00952AB0" w:rsidRPr="00504702" w:rsidRDefault="00952AB0" w:rsidP="002D46AE">
            <w:pPr>
              <w:pStyle w:val="TableText"/>
              <w:cnfStyle w:val="000000000000" w:firstRow="0" w:lastRow="0" w:firstColumn="0" w:lastColumn="0" w:oddVBand="0" w:evenVBand="0" w:oddHBand="0" w:evenHBand="0" w:firstRowFirstColumn="0" w:firstRowLastColumn="0" w:lastRowFirstColumn="0" w:lastRowLastColumn="0"/>
            </w:pPr>
            <w:r>
              <w:t>Display screen equipment</w:t>
            </w:r>
          </w:p>
        </w:tc>
      </w:tr>
      <w:tr w:rsidR="00952AB0" w:rsidRPr="004B0631" w14:paraId="1C0F4DA4" w14:textId="77777777" w:rsidTr="00E04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tcPr>
          <w:p w14:paraId="17469BBD" w14:textId="6C944AF8" w:rsidR="00952AB0" w:rsidRDefault="00952AB0" w:rsidP="002D46AE">
            <w:pPr>
              <w:pStyle w:val="TableText"/>
            </w:pPr>
            <w:r>
              <w:t>EVC</w:t>
            </w:r>
          </w:p>
        </w:tc>
        <w:tc>
          <w:tcPr>
            <w:tcW w:w="7977" w:type="dxa"/>
            <w:shd w:val="clear" w:color="auto" w:fill="auto"/>
          </w:tcPr>
          <w:p w14:paraId="0AD15750" w14:textId="2A01FC21" w:rsidR="00952AB0" w:rsidRDefault="00952AB0" w:rsidP="002D46AE">
            <w:pPr>
              <w:pStyle w:val="TableText"/>
              <w:cnfStyle w:val="000000100000" w:firstRow="0" w:lastRow="0" w:firstColumn="0" w:lastColumn="0" w:oddVBand="0" w:evenVBand="0" w:oddHBand="1" w:evenHBand="0" w:firstRowFirstColumn="0" w:firstRowLastColumn="0" w:lastRowFirstColumn="0" w:lastRowLastColumn="0"/>
            </w:pPr>
            <w:r>
              <w:t>Educational Visit Coordinator</w:t>
            </w:r>
          </w:p>
        </w:tc>
      </w:tr>
      <w:tr w:rsidR="00B0698A" w:rsidRPr="004B0631" w14:paraId="1813B6F0" w14:textId="77777777" w:rsidTr="00E04B97">
        <w:tc>
          <w:tcPr>
            <w:cnfStyle w:val="001000000000" w:firstRow="0" w:lastRow="0" w:firstColumn="1" w:lastColumn="0" w:oddVBand="0" w:evenVBand="0" w:oddHBand="0" w:evenHBand="0" w:firstRowFirstColumn="0" w:firstRowLastColumn="0" w:lastRowFirstColumn="0" w:lastRowLastColumn="0"/>
            <w:tcW w:w="1799" w:type="dxa"/>
          </w:tcPr>
          <w:p w14:paraId="3F6C9C11" w14:textId="77777777" w:rsidR="00B0698A" w:rsidRPr="00504702" w:rsidRDefault="00B0698A" w:rsidP="002D46AE">
            <w:pPr>
              <w:pStyle w:val="TableText"/>
            </w:pPr>
            <w:r w:rsidRPr="00504702">
              <w:t>FM</w:t>
            </w:r>
          </w:p>
        </w:tc>
        <w:tc>
          <w:tcPr>
            <w:tcW w:w="7977" w:type="dxa"/>
          </w:tcPr>
          <w:p w14:paraId="44AC10F7" w14:textId="77777777" w:rsidR="00B0698A" w:rsidRPr="00504702" w:rsidRDefault="00B0698A" w:rsidP="002D46AE">
            <w:pPr>
              <w:pStyle w:val="TableText"/>
              <w:cnfStyle w:val="000000000000" w:firstRow="0" w:lastRow="0" w:firstColumn="0" w:lastColumn="0" w:oddVBand="0" w:evenVBand="0" w:oddHBand="0" w:evenHBand="0" w:firstRowFirstColumn="0" w:firstRowLastColumn="0" w:lastRowFirstColumn="0" w:lastRowLastColumn="0"/>
            </w:pPr>
            <w:r w:rsidRPr="00504702">
              <w:t>Facilities Management</w:t>
            </w:r>
          </w:p>
        </w:tc>
      </w:tr>
      <w:tr w:rsidR="00B0698A" w:rsidRPr="004B0631" w14:paraId="31C2D8CC" w14:textId="77777777" w:rsidTr="00E04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tcPr>
          <w:p w14:paraId="475DDB8C" w14:textId="44B167C9" w:rsidR="00B0698A" w:rsidRPr="00504702" w:rsidRDefault="00B0698A" w:rsidP="002D46AE">
            <w:pPr>
              <w:pStyle w:val="TableText"/>
            </w:pPr>
            <w:r w:rsidRPr="00504702">
              <w:t>HS</w:t>
            </w:r>
            <w:r w:rsidR="00C96F5B">
              <w:t>E</w:t>
            </w:r>
          </w:p>
        </w:tc>
        <w:tc>
          <w:tcPr>
            <w:tcW w:w="7977" w:type="dxa"/>
            <w:shd w:val="clear" w:color="auto" w:fill="auto"/>
          </w:tcPr>
          <w:p w14:paraId="76BC52D6" w14:textId="39FA443F" w:rsidR="00B0698A" w:rsidRPr="00504702" w:rsidRDefault="00B0698A" w:rsidP="002D46AE">
            <w:pPr>
              <w:pStyle w:val="TableText"/>
              <w:cnfStyle w:val="000000100000" w:firstRow="0" w:lastRow="0" w:firstColumn="0" w:lastColumn="0" w:oddVBand="0" w:evenVBand="0" w:oddHBand="1" w:evenHBand="0" w:firstRowFirstColumn="0" w:firstRowLastColumn="0" w:lastRowFirstColumn="0" w:lastRowLastColumn="0"/>
            </w:pPr>
            <w:r w:rsidRPr="00504702">
              <w:t xml:space="preserve">Health and Safety </w:t>
            </w:r>
            <w:r w:rsidR="00C96F5B">
              <w:t>Executive</w:t>
            </w:r>
          </w:p>
        </w:tc>
      </w:tr>
      <w:tr w:rsidR="00B0698A" w:rsidRPr="004B0631" w14:paraId="0F07D8B4" w14:textId="77777777" w:rsidTr="00E04B97">
        <w:tc>
          <w:tcPr>
            <w:cnfStyle w:val="001000000000" w:firstRow="0" w:lastRow="0" w:firstColumn="1" w:lastColumn="0" w:oddVBand="0" w:evenVBand="0" w:oddHBand="0" w:evenHBand="0" w:firstRowFirstColumn="0" w:firstRowLastColumn="0" w:lastRowFirstColumn="0" w:lastRowLastColumn="0"/>
            <w:tcW w:w="1799" w:type="dxa"/>
          </w:tcPr>
          <w:p w14:paraId="1B03EA18" w14:textId="77777777" w:rsidR="00B0698A" w:rsidRPr="00504702" w:rsidRDefault="00B0698A" w:rsidP="002D46AE">
            <w:pPr>
              <w:pStyle w:val="TableText"/>
            </w:pPr>
            <w:r w:rsidRPr="00504702">
              <w:t>LEV</w:t>
            </w:r>
          </w:p>
        </w:tc>
        <w:tc>
          <w:tcPr>
            <w:tcW w:w="7977" w:type="dxa"/>
          </w:tcPr>
          <w:p w14:paraId="00386859" w14:textId="77777777" w:rsidR="00B0698A" w:rsidRPr="00504702" w:rsidRDefault="00B0698A" w:rsidP="002D46AE">
            <w:pPr>
              <w:pStyle w:val="TableText"/>
              <w:cnfStyle w:val="000000000000" w:firstRow="0" w:lastRow="0" w:firstColumn="0" w:lastColumn="0" w:oddVBand="0" w:evenVBand="0" w:oddHBand="0" w:evenHBand="0" w:firstRowFirstColumn="0" w:firstRowLastColumn="0" w:lastRowFirstColumn="0" w:lastRowLastColumn="0"/>
            </w:pPr>
            <w:r w:rsidRPr="00504702">
              <w:t>Local exhaust ventilation</w:t>
            </w:r>
          </w:p>
        </w:tc>
      </w:tr>
      <w:tr w:rsidR="0086263D" w:rsidRPr="004B0631" w14:paraId="425FB23F" w14:textId="77777777" w:rsidTr="00E04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tcPr>
          <w:p w14:paraId="32D00136" w14:textId="16B841DF" w:rsidR="0086263D" w:rsidRPr="00504702" w:rsidRDefault="0086263D" w:rsidP="002D46AE">
            <w:pPr>
              <w:pStyle w:val="TableText"/>
            </w:pPr>
            <w:proofErr w:type="spellStart"/>
            <w:r>
              <w:t>MiDAS</w:t>
            </w:r>
            <w:proofErr w:type="spellEnd"/>
          </w:p>
        </w:tc>
        <w:tc>
          <w:tcPr>
            <w:tcW w:w="7977" w:type="dxa"/>
            <w:shd w:val="clear" w:color="auto" w:fill="auto"/>
          </w:tcPr>
          <w:p w14:paraId="70CB4D41" w14:textId="4D52D700" w:rsidR="0086263D" w:rsidRPr="00504702" w:rsidRDefault="0086263D" w:rsidP="002D46AE">
            <w:pPr>
              <w:pStyle w:val="TableText"/>
              <w:cnfStyle w:val="000000100000" w:firstRow="0" w:lastRow="0" w:firstColumn="0" w:lastColumn="0" w:oddVBand="0" w:evenVBand="0" w:oddHBand="1" w:evenHBand="0" w:firstRowFirstColumn="0" w:firstRowLastColumn="0" w:lastRowFirstColumn="0" w:lastRowLastColumn="0"/>
            </w:pPr>
            <w:r>
              <w:t>Minibus driver awareness scheme</w:t>
            </w:r>
          </w:p>
        </w:tc>
      </w:tr>
      <w:tr w:rsidR="00B0698A" w:rsidRPr="004B0631" w14:paraId="106F0E85" w14:textId="77777777" w:rsidTr="00E04B97">
        <w:tc>
          <w:tcPr>
            <w:cnfStyle w:val="001000000000" w:firstRow="0" w:lastRow="0" w:firstColumn="1" w:lastColumn="0" w:oddVBand="0" w:evenVBand="0" w:oddHBand="0" w:evenHBand="0" w:firstRowFirstColumn="0" w:firstRowLastColumn="0" w:lastRowFirstColumn="0" w:lastRowLastColumn="0"/>
            <w:tcW w:w="1799" w:type="dxa"/>
          </w:tcPr>
          <w:p w14:paraId="3B1137FA" w14:textId="77777777" w:rsidR="00B0698A" w:rsidRPr="00504702" w:rsidRDefault="00B0698A" w:rsidP="002D46AE">
            <w:pPr>
              <w:pStyle w:val="TableText"/>
            </w:pPr>
            <w:r w:rsidRPr="00504702">
              <w:t>MSDS</w:t>
            </w:r>
          </w:p>
        </w:tc>
        <w:tc>
          <w:tcPr>
            <w:tcW w:w="7977" w:type="dxa"/>
          </w:tcPr>
          <w:p w14:paraId="1E9D37B6" w14:textId="71DA0DBC" w:rsidR="00B0698A" w:rsidRPr="00504702" w:rsidRDefault="00B0698A" w:rsidP="002D46AE">
            <w:pPr>
              <w:pStyle w:val="TableText"/>
              <w:cnfStyle w:val="000000000000" w:firstRow="0" w:lastRow="0" w:firstColumn="0" w:lastColumn="0" w:oddVBand="0" w:evenVBand="0" w:oddHBand="0" w:evenHBand="0" w:firstRowFirstColumn="0" w:firstRowLastColumn="0" w:lastRowFirstColumn="0" w:lastRowLastColumn="0"/>
            </w:pPr>
            <w:r w:rsidRPr="00504702">
              <w:t xml:space="preserve">Material </w:t>
            </w:r>
            <w:r w:rsidR="00952AB0">
              <w:t>s</w:t>
            </w:r>
            <w:r w:rsidRPr="00504702">
              <w:t xml:space="preserve">afety </w:t>
            </w:r>
            <w:r w:rsidR="00952AB0">
              <w:t>d</w:t>
            </w:r>
            <w:r w:rsidRPr="00504702">
              <w:t xml:space="preserve">ata </w:t>
            </w:r>
            <w:r w:rsidR="00952AB0">
              <w:t>s</w:t>
            </w:r>
            <w:r w:rsidRPr="00504702">
              <w:t>heet</w:t>
            </w:r>
          </w:p>
        </w:tc>
      </w:tr>
      <w:tr w:rsidR="00952AB0" w:rsidRPr="004B0631" w14:paraId="6D649694" w14:textId="77777777" w:rsidTr="00E04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tcPr>
          <w:p w14:paraId="324D8FB9" w14:textId="5B3ACA18" w:rsidR="00952AB0" w:rsidRPr="00504702" w:rsidRDefault="00952AB0" w:rsidP="002D46AE">
            <w:pPr>
              <w:pStyle w:val="TableText"/>
            </w:pPr>
            <w:r>
              <w:t>NEM</w:t>
            </w:r>
          </w:p>
        </w:tc>
        <w:tc>
          <w:tcPr>
            <w:tcW w:w="7977" w:type="dxa"/>
            <w:shd w:val="clear" w:color="auto" w:fill="auto"/>
          </w:tcPr>
          <w:p w14:paraId="648F6D65" w14:textId="6866C66A" w:rsidR="00952AB0" w:rsidRPr="00504702" w:rsidRDefault="00952AB0" w:rsidP="002D46AE">
            <w:pPr>
              <w:pStyle w:val="TableText"/>
              <w:cnfStyle w:val="000000100000" w:firstRow="0" w:lastRow="0" w:firstColumn="0" w:lastColumn="0" w:oddVBand="0" w:evenVBand="0" w:oddHBand="1" w:evenHBand="0" w:firstRowFirstColumn="0" w:firstRowLastColumn="0" w:lastRowFirstColumn="0" w:lastRowLastColumn="0"/>
            </w:pPr>
            <w:r>
              <w:t>New and expectant mother</w:t>
            </w:r>
          </w:p>
        </w:tc>
      </w:tr>
      <w:tr w:rsidR="00B0698A" w:rsidRPr="004B0631" w14:paraId="05DB28BB" w14:textId="77777777" w:rsidTr="00E04B97">
        <w:tc>
          <w:tcPr>
            <w:cnfStyle w:val="001000000000" w:firstRow="0" w:lastRow="0" w:firstColumn="1" w:lastColumn="0" w:oddVBand="0" w:evenVBand="0" w:oddHBand="0" w:evenHBand="0" w:firstRowFirstColumn="0" w:firstRowLastColumn="0" w:lastRowFirstColumn="0" w:lastRowLastColumn="0"/>
            <w:tcW w:w="1799" w:type="dxa"/>
          </w:tcPr>
          <w:p w14:paraId="0F8CD026" w14:textId="77777777" w:rsidR="00B0698A" w:rsidRPr="00504702" w:rsidRDefault="00B0698A" w:rsidP="002D46AE">
            <w:pPr>
              <w:pStyle w:val="TableText"/>
            </w:pPr>
            <w:r w:rsidRPr="00504702">
              <w:t>PPE</w:t>
            </w:r>
          </w:p>
        </w:tc>
        <w:tc>
          <w:tcPr>
            <w:tcW w:w="7977" w:type="dxa"/>
          </w:tcPr>
          <w:p w14:paraId="2819EE64" w14:textId="1A9E0670" w:rsidR="00B0698A" w:rsidRPr="00504702" w:rsidRDefault="00B0698A" w:rsidP="002D46AE">
            <w:pPr>
              <w:pStyle w:val="TableText"/>
              <w:cnfStyle w:val="000000000000" w:firstRow="0" w:lastRow="0" w:firstColumn="0" w:lastColumn="0" w:oddVBand="0" w:evenVBand="0" w:oddHBand="0" w:evenHBand="0" w:firstRowFirstColumn="0" w:firstRowLastColumn="0" w:lastRowFirstColumn="0" w:lastRowLastColumn="0"/>
            </w:pPr>
            <w:r w:rsidRPr="00504702">
              <w:t xml:space="preserve">Personal </w:t>
            </w:r>
            <w:r w:rsidR="00952AB0">
              <w:t>p</w:t>
            </w:r>
            <w:r w:rsidRPr="00504702">
              <w:t xml:space="preserve">rotective </w:t>
            </w:r>
            <w:r w:rsidR="00952AB0">
              <w:t>e</w:t>
            </w:r>
            <w:r w:rsidRPr="00504702">
              <w:t>quipment</w:t>
            </w:r>
          </w:p>
        </w:tc>
      </w:tr>
      <w:tr w:rsidR="004A394D" w:rsidRPr="004B0631" w14:paraId="3DF51E07" w14:textId="77777777" w:rsidTr="00E04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tcPr>
          <w:p w14:paraId="7F48A0C6" w14:textId="16D332C1" w:rsidR="004A394D" w:rsidRPr="00504702" w:rsidRDefault="004A394D" w:rsidP="002D46AE">
            <w:pPr>
              <w:pStyle w:val="TableText"/>
            </w:pPr>
            <w:r>
              <w:t>RIDDOR</w:t>
            </w:r>
          </w:p>
        </w:tc>
        <w:tc>
          <w:tcPr>
            <w:tcW w:w="7977" w:type="dxa"/>
            <w:shd w:val="clear" w:color="auto" w:fill="auto"/>
          </w:tcPr>
          <w:p w14:paraId="204CD0DB" w14:textId="51B3F2C9" w:rsidR="004A394D" w:rsidRPr="00504702" w:rsidRDefault="00D62F4B" w:rsidP="002D46AE">
            <w:pPr>
              <w:pStyle w:val="TableText"/>
              <w:cnfStyle w:val="000000100000" w:firstRow="0" w:lastRow="0" w:firstColumn="0" w:lastColumn="0" w:oddVBand="0" w:evenVBand="0" w:oddHBand="1" w:evenHBand="0" w:firstRowFirstColumn="0" w:firstRowLastColumn="0" w:lastRowFirstColumn="0" w:lastRowLastColumn="0"/>
            </w:pPr>
            <w:r>
              <w:t>Reporting of injuries diseases and dangerous occurrences regulations</w:t>
            </w:r>
          </w:p>
        </w:tc>
      </w:tr>
      <w:tr w:rsidR="00B0698A" w:rsidRPr="004B0631" w14:paraId="59261F20" w14:textId="77777777" w:rsidTr="00E04B97">
        <w:tc>
          <w:tcPr>
            <w:cnfStyle w:val="001000000000" w:firstRow="0" w:lastRow="0" w:firstColumn="1" w:lastColumn="0" w:oddVBand="0" w:evenVBand="0" w:oddHBand="0" w:evenHBand="0" w:firstRowFirstColumn="0" w:firstRowLastColumn="0" w:lastRowFirstColumn="0" w:lastRowLastColumn="0"/>
            <w:tcW w:w="1799" w:type="dxa"/>
          </w:tcPr>
          <w:p w14:paraId="07B4DD46" w14:textId="77777777" w:rsidR="00B0698A" w:rsidRPr="00504702" w:rsidRDefault="00B0698A" w:rsidP="002D46AE">
            <w:pPr>
              <w:pStyle w:val="TableText"/>
            </w:pPr>
            <w:r w:rsidRPr="00504702">
              <w:t>SLA</w:t>
            </w:r>
          </w:p>
        </w:tc>
        <w:tc>
          <w:tcPr>
            <w:tcW w:w="7977" w:type="dxa"/>
          </w:tcPr>
          <w:p w14:paraId="40996E38" w14:textId="18556AA5" w:rsidR="00B0698A" w:rsidRPr="00504702" w:rsidRDefault="00B0698A" w:rsidP="002D46AE">
            <w:pPr>
              <w:pStyle w:val="TableText"/>
              <w:cnfStyle w:val="000000000000" w:firstRow="0" w:lastRow="0" w:firstColumn="0" w:lastColumn="0" w:oddVBand="0" w:evenVBand="0" w:oddHBand="0" w:evenHBand="0" w:firstRowFirstColumn="0" w:firstRowLastColumn="0" w:lastRowFirstColumn="0" w:lastRowLastColumn="0"/>
            </w:pPr>
            <w:r w:rsidRPr="00504702">
              <w:t xml:space="preserve">Service </w:t>
            </w:r>
            <w:r w:rsidR="00952AB0">
              <w:t>l</w:t>
            </w:r>
            <w:r w:rsidRPr="00504702">
              <w:t xml:space="preserve">evel </w:t>
            </w:r>
            <w:r w:rsidR="00952AB0">
              <w:t>a</w:t>
            </w:r>
            <w:r w:rsidRPr="00504702">
              <w:t>greement</w:t>
            </w:r>
          </w:p>
        </w:tc>
      </w:tr>
      <w:tr w:rsidR="00952AB0" w:rsidRPr="004B0631" w14:paraId="08C357CF" w14:textId="77777777" w:rsidTr="00E04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tcPr>
          <w:p w14:paraId="6EAABB0A" w14:textId="51F356D9" w:rsidR="00952AB0" w:rsidRPr="00504702" w:rsidRDefault="00952AB0" w:rsidP="002D46AE">
            <w:pPr>
              <w:pStyle w:val="TableText"/>
            </w:pPr>
            <w:r>
              <w:t>UKHSA</w:t>
            </w:r>
          </w:p>
        </w:tc>
        <w:tc>
          <w:tcPr>
            <w:tcW w:w="7977" w:type="dxa"/>
            <w:shd w:val="clear" w:color="auto" w:fill="auto"/>
          </w:tcPr>
          <w:p w14:paraId="26D65D3B" w14:textId="6FC85C04" w:rsidR="00952AB0" w:rsidRPr="00504702" w:rsidRDefault="00D62F4B" w:rsidP="002D46AE">
            <w:pPr>
              <w:pStyle w:val="TableText"/>
              <w:cnfStyle w:val="000000100000" w:firstRow="0" w:lastRow="0" w:firstColumn="0" w:lastColumn="0" w:oddVBand="0" w:evenVBand="0" w:oddHBand="1" w:evenHBand="0" w:firstRowFirstColumn="0" w:firstRowLastColumn="0" w:lastRowFirstColumn="0" w:lastRowLastColumn="0"/>
            </w:pPr>
            <w:r>
              <w:t>United Kingdom Health Security Agency</w:t>
            </w:r>
          </w:p>
        </w:tc>
      </w:tr>
      <w:tr w:rsidR="00952AB0" w:rsidRPr="004B0631" w14:paraId="7014A2E8" w14:textId="77777777" w:rsidTr="00E04B97">
        <w:tc>
          <w:tcPr>
            <w:cnfStyle w:val="001000000000" w:firstRow="0" w:lastRow="0" w:firstColumn="1" w:lastColumn="0" w:oddVBand="0" w:evenVBand="0" w:oddHBand="0" w:evenHBand="0" w:firstRowFirstColumn="0" w:firstRowLastColumn="0" w:lastRowFirstColumn="0" w:lastRowLastColumn="0"/>
            <w:tcW w:w="1799" w:type="dxa"/>
          </w:tcPr>
          <w:p w14:paraId="21CB33C9" w14:textId="672D540F" w:rsidR="00952AB0" w:rsidRPr="00504702" w:rsidRDefault="00952AB0" w:rsidP="002D46AE">
            <w:pPr>
              <w:pStyle w:val="TableText"/>
            </w:pPr>
            <w:proofErr w:type="spellStart"/>
            <w:r>
              <w:t>WSSfS</w:t>
            </w:r>
            <w:proofErr w:type="spellEnd"/>
          </w:p>
        </w:tc>
        <w:tc>
          <w:tcPr>
            <w:tcW w:w="7977" w:type="dxa"/>
          </w:tcPr>
          <w:p w14:paraId="0B8E6064" w14:textId="00E09079" w:rsidR="00952AB0" w:rsidRPr="00504702" w:rsidRDefault="00952AB0" w:rsidP="002D46AE">
            <w:pPr>
              <w:pStyle w:val="TableText"/>
              <w:cnfStyle w:val="000000000000" w:firstRow="0" w:lastRow="0" w:firstColumn="0" w:lastColumn="0" w:oddVBand="0" w:evenVBand="0" w:oddHBand="0" w:evenHBand="0" w:firstRowFirstColumn="0" w:firstRowLastColumn="0" w:lastRowFirstColumn="0" w:lastRowLastColumn="0"/>
            </w:pPr>
            <w:r>
              <w:t>West Sussex Services for School</w:t>
            </w:r>
          </w:p>
        </w:tc>
      </w:tr>
      <w:tr w:rsidR="00952AB0" w:rsidRPr="004B0631" w14:paraId="4968904D" w14:textId="77777777" w:rsidTr="00E04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9" w:type="dxa"/>
            <w:shd w:val="clear" w:color="auto" w:fill="auto"/>
          </w:tcPr>
          <w:p w14:paraId="48CBBFC2" w14:textId="685AF5C7" w:rsidR="00952AB0" w:rsidRDefault="00952AB0" w:rsidP="002D46AE">
            <w:pPr>
              <w:pStyle w:val="TableText"/>
            </w:pPr>
            <w:r>
              <w:t>WSCC</w:t>
            </w:r>
          </w:p>
        </w:tc>
        <w:tc>
          <w:tcPr>
            <w:tcW w:w="7977" w:type="dxa"/>
            <w:shd w:val="clear" w:color="auto" w:fill="auto"/>
          </w:tcPr>
          <w:p w14:paraId="4B885D1A" w14:textId="43242354" w:rsidR="00952AB0" w:rsidRDefault="00952AB0" w:rsidP="002D46AE">
            <w:pPr>
              <w:pStyle w:val="TableText"/>
              <w:cnfStyle w:val="000000100000" w:firstRow="0" w:lastRow="0" w:firstColumn="0" w:lastColumn="0" w:oddVBand="0" w:evenVBand="0" w:oddHBand="1" w:evenHBand="0" w:firstRowFirstColumn="0" w:firstRowLastColumn="0" w:lastRowFirstColumn="0" w:lastRowLastColumn="0"/>
            </w:pPr>
            <w:r>
              <w:t>West Sussex County Council</w:t>
            </w:r>
          </w:p>
        </w:tc>
      </w:tr>
    </w:tbl>
    <w:p w14:paraId="198EC3B0" w14:textId="4AF6750F" w:rsidR="00655B4E" w:rsidRDefault="00655B4E" w:rsidP="005630CE">
      <w:pPr>
        <w:pStyle w:val="HeadingB2"/>
        <w:tabs>
          <w:tab w:val="left" w:pos="0"/>
        </w:tabs>
        <w:spacing w:after="0"/>
        <w:ind w:left="0"/>
        <w:rPr>
          <w:rFonts w:ascii="Verdana" w:hAnsi="Verdana"/>
          <w:color w:val="000000"/>
          <w:sz w:val="22"/>
          <w:szCs w:val="22"/>
        </w:rPr>
      </w:pPr>
      <w:bookmarkStart w:id="10" w:name="_Toc92697059"/>
      <w:bookmarkStart w:id="11" w:name="_Toc92691976"/>
      <w:bookmarkStart w:id="12" w:name="_Toc92683762"/>
      <w:bookmarkStart w:id="13" w:name="_Toc90385596"/>
      <w:bookmarkStart w:id="14" w:name="_Toc90359722"/>
      <w:bookmarkStart w:id="15" w:name="_Toc90359525"/>
      <w:bookmarkStart w:id="16" w:name="_Toc90355665"/>
      <w:bookmarkStart w:id="17" w:name="_Toc90192580"/>
      <w:bookmarkStart w:id="18" w:name="_Toc90189697"/>
      <w:bookmarkStart w:id="19" w:name="_Toc89829069"/>
      <w:bookmarkStart w:id="20" w:name="_Toc88924635"/>
      <w:bookmarkStart w:id="21" w:name="_Toc88667605"/>
      <w:bookmarkStart w:id="22" w:name="_Toc88666581"/>
      <w:bookmarkStart w:id="23" w:name="_Toc88650118"/>
      <w:bookmarkStart w:id="24" w:name="_Toc85349387"/>
      <w:bookmarkStart w:id="25" w:name="_Toc85349187"/>
      <w:bookmarkStart w:id="26" w:name="_Toc82440743"/>
      <w:bookmarkStart w:id="27" w:name="_Toc82415419"/>
      <w:bookmarkStart w:id="28" w:name="_Toc82415015"/>
      <w:bookmarkStart w:id="29" w:name="_Toc52153305"/>
      <w:bookmarkStart w:id="30" w:name="_Toc50877006"/>
      <w:bookmarkStart w:id="31" w:name="_Toc50870313"/>
      <w:bookmarkStart w:id="32" w:name="_Toc50868085"/>
      <w:bookmarkStart w:id="33" w:name="_Toc49323012"/>
      <w:bookmarkStart w:id="34" w:name="_Toc49140188"/>
      <w:bookmarkStart w:id="35" w:name="_Toc48973725"/>
      <w:bookmarkStart w:id="36" w:name="_Toc42929531"/>
      <w:bookmarkStart w:id="37" w:name="_Toc40693538"/>
      <w:bookmarkStart w:id="38" w:name="_Toc40688086"/>
    </w:p>
    <w:p w14:paraId="1712E561" w14:textId="3D9DD422" w:rsidR="005630CE" w:rsidRPr="00655B4E" w:rsidRDefault="00655B4E" w:rsidP="00655B4E">
      <w:pPr>
        <w:spacing w:after="160"/>
        <w:rPr>
          <w:rFonts w:ascii="Verdana" w:eastAsia="Times New Roman" w:hAnsi="Verdana" w:cs="Times New Roman"/>
          <w:b/>
          <w:color w:val="000000"/>
          <w:lang w:eastAsia="en-GB"/>
        </w:rPr>
      </w:pPr>
      <w:r>
        <w:rPr>
          <w:rFonts w:ascii="Verdana" w:hAnsi="Verdana"/>
          <w:color w:val="000000"/>
        </w:rPr>
        <w:br w:type="page"/>
      </w:r>
    </w:p>
    <w:p w14:paraId="2321FA11" w14:textId="6A9C41FE" w:rsidR="002D46AE" w:rsidRDefault="002D46AE" w:rsidP="00245694">
      <w:pPr>
        <w:pStyle w:val="Heading2"/>
        <w:numPr>
          <w:ilvl w:val="0"/>
          <w:numId w:val="5"/>
        </w:numPr>
        <w:spacing w:before="240" w:after="120"/>
        <w:ind w:left="357" w:hanging="357"/>
        <w:rPr>
          <w:color w:val="002060"/>
          <w:sz w:val="32"/>
        </w:rPr>
      </w:pPr>
      <w:bookmarkStart w:id="39" w:name="_Toc208471397"/>
      <w:r>
        <w:rPr>
          <w:color w:val="002060"/>
          <w:sz w:val="32"/>
        </w:rPr>
        <w:lastRenderedPageBreak/>
        <w:t>How to use this document</w:t>
      </w:r>
      <w:bookmarkEnd w:id="39"/>
    </w:p>
    <w:p w14:paraId="1DC75F3C" w14:textId="5F0623AD" w:rsidR="003A1B80" w:rsidRDefault="002D46AE" w:rsidP="003A1B80">
      <w:pPr>
        <w:spacing w:before="120" w:after="0" w:line="240" w:lineRule="auto"/>
        <w:rPr>
          <w:rFonts w:ascii="Verdana" w:hAnsi="Verdana"/>
          <w:color w:val="000000" w:themeColor="text1"/>
        </w:rPr>
      </w:pPr>
      <w:r w:rsidRPr="003A1B80">
        <w:rPr>
          <w:rFonts w:ascii="Verdana" w:hAnsi="Verdana"/>
          <w:color w:val="000000" w:themeColor="text1"/>
        </w:rPr>
        <w:t>Read t</w:t>
      </w:r>
      <w:r w:rsidR="003A1B80" w:rsidRPr="003A1B80">
        <w:rPr>
          <w:rFonts w:ascii="Verdana" w:hAnsi="Verdana"/>
          <w:color w:val="000000" w:themeColor="text1"/>
        </w:rPr>
        <w:t>hrough th</w:t>
      </w:r>
      <w:r w:rsidR="0096464D">
        <w:rPr>
          <w:rFonts w:ascii="Verdana" w:hAnsi="Verdana"/>
          <w:color w:val="000000" w:themeColor="text1"/>
        </w:rPr>
        <w:t>e</w:t>
      </w:r>
      <w:r w:rsidR="003A1B80" w:rsidRPr="003A1B80">
        <w:rPr>
          <w:rFonts w:ascii="Verdana" w:hAnsi="Verdana"/>
          <w:color w:val="000000" w:themeColor="text1"/>
        </w:rPr>
        <w:t xml:space="preserve"> document and for schools where WSCC is the employer, ensure </w:t>
      </w:r>
      <w:r w:rsidRPr="003A1B80">
        <w:rPr>
          <w:rFonts w:ascii="Verdana" w:hAnsi="Verdana"/>
          <w:color w:val="000000" w:themeColor="text1"/>
        </w:rPr>
        <w:t>that you have</w:t>
      </w:r>
      <w:r w:rsidR="003A1B80" w:rsidRPr="003A1B80">
        <w:rPr>
          <w:rFonts w:ascii="Verdana" w:hAnsi="Verdana"/>
          <w:color w:val="000000" w:themeColor="text1"/>
        </w:rPr>
        <w:t xml:space="preserve"> also</w:t>
      </w:r>
      <w:r w:rsidRPr="003A1B80">
        <w:rPr>
          <w:rFonts w:ascii="Verdana" w:hAnsi="Verdana"/>
          <w:color w:val="000000" w:themeColor="text1"/>
        </w:rPr>
        <w:t xml:space="preserve"> read and understood th</w:t>
      </w:r>
      <w:r w:rsidRPr="00A8607E">
        <w:rPr>
          <w:rFonts w:ascii="Verdana" w:hAnsi="Verdana"/>
          <w:color w:val="000000" w:themeColor="text1"/>
        </w:rPr>
        <w:t xml:space="preserve">e WSCC </w:t>
      </w:r>
      <w:r w:rsidR="00D8183C">
        <w:rPr>
          <w:rFonts w:ascii="Verdana" w:hAnsi="Verdana"/>
          <w:color w:val="000000" w:themeColor="text1"/>
        </w:rPr>
        <w:t xml:space="preserve">Corporate </w:t>
      </w:r>
      <w:r w:rsidRPr="00A8607E">
        <w:rPr>
          <w:rFonts w:ascii="Verdana" w:hAnsi="Verdana"/>
          <w:color w:val="000000" w:themeColor="text1"/>
        </w:rPr>
        <w:t>Health</w:t>
      </w:r>
      <w:r w:rsidR="003A1B80" w:rsidRPr="00A8607E">
        <w:rPr>
          <w:rFonts w:ascii="Verdana" w:hAnsi="Verdana"/>
          <w:color w:val="000000" w:themeColor="text1"/>
        </w:rPr>
        <w:t xml:space="preserve">, </w:t>
      </w:r>
      <w:r w:rsidRPr="00A8607E">
        <w:rPr>
          <w:rFonts w:ascii="Verdana" w:hAnsi="Verdana"/>
          <w:color w:val="000000" w:themeColor="text1"/>
        </w:rPr>
        <w:t>Safety</w:t>
      </w:r>
      <w:r w:rsidR="003A1B80" w:rsidRPr="00A8607E">
        <w:rPr>
          <w:rFonts w:ascii="Verdana" w:hAnsi="Verdana"/>
          <w:color w:val="000000" w:themeColor="text1"/>
        </w:rPr>
        <w:t>, Wellbeing and Fire</w:t>
      </w:r>
      <w:r w:rsidR="00D8183C">
        <w:rPr>
          <w:rFonts w:ascii="Verdana" w:hAnsi="Verdana"/>
          <w:color w:val="000000" w:themeColor="text1"/>
        </w:rPr>
        <w:t xml:space="preserve"> Safety</w:t>
      </w:r>
      <w:r w:rsidRPr="00A8607E">
        <w:rPr>
          <w:rFonts w:ascii="Verdana" w:hAnsi="Verdana"/>
          <w:color w:val="000000" w:themeColor="text1"/>
        </w:rPr>
        <w:t xml:space="preserve"> </w:t>
      </w:r>
      <w:r w:rsidR="003A1B80" w:rsidRPr="00A8607E">
        <w:rPr>
          <w:rFonts w:ascii="Verdana" w:hAnsi="Verdana"/>
          <w:color w:val="000000" w:themeColor="text1"/>
        </w:rPr>
        <w:t>P</w:t>
      </w:r>
      <w:r w:rsidRPr="00A8607E">
        <w:rPr>
          <w:rFonts w:ascii="Verdana" w:hAnsi="Verdana"/>
          <w:color w:val="000000" w:themeColor="text1"/>
        </w:rPr>
        <w:t xml:space="preserve">olicy and </w:t>
      </w:r>
      <w:r w:rsidR="00A8607E" w:rsidRPr="00A8607E">
        <w:rPr>
          <w:rFonts w:ascii="Verdana" w:hAnsi="Verdana"/>
          <w:color w:val="000000" w:themeColor="text1"/>
        </w:rPr>
        <w:t>LA Health and Safety Policy</w:t>
      </w:r>
      <w:r w:rsidR="003A1B80" w:rsidRPr="00A8607E">
        <w:rPr>
          <w:rFonts w:ascii="Verdana" w:hAnsi="Verdana"/>
          <w:color w:val="000000" w:themeColor="text1"/>
        </w:rPr>
        <w:t>. Health</w:t>
      </w:r>
      <w:r w:rsidR="003A1B80" w:rsidRPr="003A1B80">
        <w:rPr>
          <w:rFonts w:ascii="Verdana" w:hAnsi="Verdana"/>
          <w:color w:val="000000" w:themeColor="text1"/>
        </w:rPr>
        <w:t xml:space="preserve"> and Safety policies are composed of three </w:t>
      </w:r>
      <w:r w:rsidR="003A1B80">
        <w:rPr>
          <w:rFonts w:ascii="Verdana" w:hAnsi="Verdana"/>
          <w:color w:val="000000" w:themeColor="text1"/>
        </w:rPr>
        <w:t xml:space="preserve">parts; </w:t>
      </w:r>
    </w:p>
    <w:p w14:paraId="72AA76E2" w14:textId="733AD9DB" w:rsidR="003A1B80" w:rsidRDefault="003A1B80" w:rsidP="003A1B80">
      <w:pPr>
        <w:pStyle w:val="ListParagraph"/>
        <w:numPr>
          <w:ilvl w:val="0"/>
          <w:numId w:val="7"/>
        </w:numPr>
        <w:spacing w:before="120" w:after="0" w:line="240" w:lineRule="auto"/>
        <w:rPr>
          <w:rFonts w:ascii="Verdana" w:hAnsi="Verdana"/>
          <w:color w:val="000000" w:themeColor="text1"/>
        </w:rPr>
      </w:pPr>
      <w:r>
        <w:rPr>
          <w:rFonts w:ascii="Verdana" w:hAnsi="Verdana"/>
          <w:color w:val="000000" w:themeColor="text1"/>
        </w:rPr>
        <w:t>P</w:t>
      </w:r>
      <w:r w:rsidRPr="003A1B80">
        <w:rPr>
          <w:rFonts w:ascii="Verdana" w:hAnsi="Verdana"/>
          <w:color w:val="000000" w:themeColor="text1"/>
        </w:rPr>
        <w:t>art 1 statement of intent</w:t>
      </w:r>
      <w:r>
        <w:rPr>
          <w:rFonts w:ascii="Verdana" w:hAnsi="Verdana"/>
          <w:color w:val="000000" w:themeColor="text1"/>
        </w:rPr>
        <w:t>.</w:t>
      </w:r>
    </w:p>
    <w:p w14:paraId="7033F4C0" w14:textId="33C4AE54" w:rsidR="003A1B80" w:rsidRDefault="003A1B80" w:rsidP="003A1B80">
      <w:pPr>
        <w:pStyle w:val="ListParagraph"/>
        <w:numPr>
          <w:ilvl w:val="0"/>
          <w:numId w:val="7"/>
        </w:numPr>
        <w:spacing w:before="120" w:after="0" w:line="240" w:lineRule="auto"/>
        <w:rPr>
          <w:rFonts w:ascii="Verdana" w:hAnsi="Verdana"/>
          <w:color w:val="000000" w:themeColor="text1"/>
        </w:rPr>
      </w:pPr>
      <w:r>
        <w:rPr>
          <w:rFonts w:ascii="Verdana" w:hAnsi="Verdana"/>
          <w:color w:val="000000" w:themeColor="text1"/>
        </w:rPr>
        <w:t xml:space="preserve">Part 2 </w:t>
      </w:r>
      <w:r w:rsidRPr="003A1B80">
        <w:rPr>
          <w:rFonts w:ascii="Verdana" w:hAnsi="Verdana"/>
          <w:color w:val="000000" w:themeColor="text1"/>
        </w:rPr>
        <w:t>responsibilities</w:t>
      </w:r>
      <w:r>
        <w:rPr>
          <w:rFonts w:ascii="Verdana" w:hAnsi="Verdana"/>
          <w:color w:val="000000" w:themeColor="text1"/>
        </w:rPr>
        <w:t>.</w:t>
      </w:r>
    </w:p>
    <w:p w14:paraId="60D6E462" w14:textId="1B60AB74" w:rsidR="003A1B80" w:rsidRPr="003A1B80" w:rsidRDefault="003A1B80" w:rsidP="003A1B80">
      <w:pPr>
        <w:pStyle w:val="ListParagraph"/>
        <w:numPr>
          <w:ilvl w:val="0"/>
          <w:numId w:val="7"/>
        </w:numPr>
        <w:spacing w:before="120" w:after="0" w:line="240" w:lineRule="auto"/>
        <w:rPr>
          <w:rFonts w:ascii="Verdana" w:hAnsi="Verdana"/>
          <w:color w:val="000000" w:themeColor="text1"/>
        </w:rPr>
      </w:pPr>
      <w:r>
        <w:rPr>
          <w:rFonts w:ascii="Verdana" w:hAnsi="Verdana"/>
          <w:color w:val="000000" w:themeColor="text1"/>
        </w:rPr>
        <w:t xml:space="preserve">Part 3 </w:t>
      </w:r>
      <w:r w:rsidRPr="003A1B80">
        <w:rPr>
          <w:rFonts w:ascii="Verdana" w:hAnsi="Verdana"/>
          <w:color w:val="000000" w:themeColor="text1"/>
        </w:rPr>
        <w:t>arrangements</w:t>
      </w:r>
      <w:r>
        <w:rPr>
          <w:rFonts w:ascii="Verdana" w:hAnsi="Verdana"/>
          <w:color w:val="000000" w:themeColor="text1"/>
        </w:rPr>
        <w:t>.</w:t>
      </w:r>
    </w:p>
    <w:p w14:paraId="208CB07A" w14:textId="54681685" w:rsidR="002D46AE" w:rsidRPr="003A1B80" w:rsidRDefault="00757E10" w:rsidP="003A1B80">
      <w:pPr>
        <w:spacing w:before="120" w:after="0" w:line="240" w:lineRule="auto"/>
        <w:rPr>
          <w:rFonts w:ascii="Verdana" w:hAnsi="Verdana"/>
          <w:color w:val="000000" w:themeColor="text1"/>
        </w:rPr>
      </w:pPr>
      <w:r>
        <w:rPr>
          <w:rFonts w:ascii="Verdana" w:hAnsi="Verdana"/>
          <w:color w:val="000000" w:themeColor="text1"/>
        </w:rPr>
        <w:t xml:space="preserve">This document should describe the local arrangements for managing health and safety in your school. </w:t>
      </w:r>
      <w:r w:rsidR="006B1C30">
        <w:rPr>
          <w:rFonts w:ascii="Verdana" w:hAnsi="Verdana"/>
          <w:color w:val="000000" w:themeColor="text1"/>
        </w:rPr>
        <w:t>Edit</w:t>
      </w:r>
      <w:r w:rsidR="003A1B80" w:rsidRPr="003A1B80">
        <w:rPr>
          <w:rFonts w:ascii="Verdana" w:hAnsi="Verdana"/>
          <w:color w:val="000000" w:themeColor="text1"/>
        </w:rPr>
        <w:t xml:space="preserve"> </w:t>
      </w:r>
      <w:r w:rsidR="00A8607E">
        <w:rPr>
          <w:rFonts w:ascii="Verdana" w:hAnsi="Verdana"/>
          <w:color w:val="000000" w:themeColor="text1"/>
        </w:rPr>
        <w:t xml:space="preserve">it </w:t>
      </w:r>
      <w:r w:rsidR="003A1B80" w:rsidRPr="003A1B80">
        <w:rPr>
          <w:rFonts w:ascii="Verdana" w:hAnsi="Verdana"/>
          <w:color w:val="000000" w:themeColor="text1"/>
        </w:rPr>
        <w:t>to remove information that is not applicable and add in details that are unique to your school.</w:t>
      </w:r>
      <w:r w:rsidR="00D8183C">
        <w:rPr>
          <w:rFonts w:ascii="Verdana" w:hAnsi="Verdana"/>
          <w:color w:val="000000" w:themeColor="text1"/>
        </w:rPr>
        <w:t xml:space="preserve"> </w:t>
      </w:r>
      <w:r w:rsidR="003A1B80" w:rsidRPr="003A1B80">
        <w:rPr>
          <w:rFonts w:ascii="Verdana" w:hAnsi="Verdana"/>
          <w:color w:val="000000" w:themeColor="text1"/>
        </w:rPr>
        <w:t xml:space="preserve">This </w:t>
      </w:r>
      <w:r w:rsidR="00A62B27">
        <w:rPr>
          <w:rFonts w:ascii="Verdana" w:hAnsi="Verdana"/>
          <w:color w:val="000000" w:themeColor="text1"/>
        </w:rPr>
        <w:t>should</w:t>
      </w:r>
      <w:r w:rsidR="003A1B80" w:rsidRPr="003A1B80">
        <w:rPr>
          <w:rFonts w:ascii="Verdana" w:hAnsi="Verdana"/>
          <w:color w:val="000000" w:themeColor="text1"/>
        </w:rPr>
        <w:t xml:space="preserve"> include staff roles and names</w:t>
      </w:r>
      <w:r w:rsidR="00D8183C">
        <w:rPr>
          <w:rFonts w:ascii="Verdana" w:hAnsi="Verdana"/>
          <w:color w:val="000000" w:themeColor="text1"/>
        </w:rPr>
        <w:t xml:space="preserve"> (see </w:t>
      </w:r>
      <w:r w:rsidR="00D8183C" w:rsidRPr="00D8183C">
        <w:rPr>
          <w:rFonts w:ascii="Verdana" w:hAnsi="Verdana"/>
          <w:color w:val="FF0000"/>
        </w:rPr>
        <w:t xml:space="preserve">red </w:t>
      </w:r>
      <w:r w:rsidR="00D8183C">
        <w:rPr>
          <w:rFonts w:ascii="Verdana" w:hAnsi="Verdana"/>
          <w:color w:val="000000" w:themeColor="text1"/>
        </w:rPr>
        <w:t>text)</w:t>
      </w:r>
      <w:r w:rsidR="003A1B80" w:rsidRPr="003A1B80">
        <w:rPr>
          <w:rFonts w:ascii="Verdana" w:hAnsi="Verdana"/>
          <w:color w:val="000000" w:themeColor="text1"/>
        </w:rPr>
        <w:t>, as well as specific information about the way things are organised in your school.</w:t>
      </w:r>
      <w:r w:rsidR="00D8183C" w:rsidRPr="00D8183C">
        <w:rPr>
          <w:rFonts w:ascii="Verdana" w:hAnsi="Verdana"/>
          <w:color w:val="000000" w:themeColor="text1"/>
        </w:rPr>
        <w:t xml:space="preserve"> </w:t>
      </w:r>
    </w:p>
    <w:p w14:paraId="434B5416" w14:textId="5508EC89" w:rsidR="002D46AE" w:rsidRPr="003A1B80" w:rsidRDefault="003A1B80" w:rsidP="003A1B80">
      <w:pPr>
        <w:spacing w:before="120" w:after="0" w:line="240" w:lineRule="auto"/>
        <w:rPr>
          <w:rFonts w:ascii="Verdana" w:hAnsi="Verdana"/>
          <w:color w:val="000000" w:themeColor="text1"/>
        </w:rPr>
      </w:pPr>
      <w:r w:rsidRPr="003A1B80">
        <w:rPr>
          <w:rFonts w:ascii="Verdana" w:hAnsi="Verdana"/>
          <w:color w:val="000000" w:themeColor="text1"/>
        </w:rPr>
        <w:t xml:space="preserve">Your school </w:t>
      </w:r>
      <w:r w:rsidR="00A8607E">
        <w:rPr>
          <w:rFonts w:ascii="Verdana" w:hAnsi="Verdana"/>
          <w:color w:val="000000" w:themeColor="text1"/>
        </w:rPr>
        <w:t>g</w:t>
      </w:r>
      <w:r w:rsidRPr="003A1B80">
        <w:rPr>
          <w:rFonts w:ascii="Verdana" w:hAnsi="Verdana"/>
          <w:color w:val="000000" w:themeColor="text1"/>
        </w:rPr>
        <w:t xml:space="preserve">overning </w:t>
      </w:r>
      <w:r w:rsidR="00A8607E">
        <w:rPr>
          <w:rFonts w:ascii="Verdana" w:hAnsi="Verdana"/>
          <w:color w:val="000000" w:themeColor="text1"/>
        </w:rPr>
        <w:t>b</w:t>
      </w:r>
      <w:r w:rsidRPr="003A1B80">
        <w:rPr>
          <w:rFonts w:ascii="Verdana" w:hAnsi="Verdana"/>
          <w:color w:val="000000" w:themeColor="text1"/>
        </w:rPr>
        <w:t xml:space="preserve">ody should scrutinise this document and once agreed with the content, the Chair of Governors should add their signature to section 7 below. </w:t>
      </w:r>
    </w:p>
    <w:p w14:paraId="325D3A3C" w14:textId="3834C22F" w:rsidR="003A1B80" w:rsidRPr="003A1B80" w:rsidRDefault="003A1B80" w:rsidP="003A1B80">
      <w:pPr>
        <w:spacing w:before="120" w:after="0" w:line="240" w:lineRule="auto"/>
        <w:rPr>
          <w:rFonts w:ascii="Verdana" w:hAnsi="Verdana"/>
          <w:color w:val="000000" w:themeColor="text1"/>
        </w:rPr>
      </w:pPr>
      <w:r w:rsidRPr="003A1B80">
        <w:rPr>
          <w:rFonts w:ascii="Verdana" w:hAnsi="Verdana"/>
          <w:color w:val="000000" w:themeColor="text1"/>
        </w:rPr>
        <w:t xml:space="preserve">You must then share the updated document with your school staff. You can do this at an INSET day, team meeting, or another way that is appropriate for your school. Review the document every year and keep a record of how it has been shared each time.  </w:t>
      </w:r>
    </w:p>
    <w:p w14:paraId="5E80863B" w14:textId="0E06C633" w:rsidR="00C25F7D" w:rsidRPr="002D46AE" w:rsidRDefault="00485BC4" w:rsidP="00245694">
      <w:pPr>
        <w:pStyle w:val="Heading2"/>
        <w:numPr>
          <w:ilvl w:val="0"/>
          <w:numId w:val="5"/>
        </w:numPr>
        <w:spacing w:before="240" w:after="120"/>
        <w:ind w:left="357" w:hanging="357"/>
        <w:rPr>
          <w:color w:val="002060"/>
          <w:sz w:val="32"/>
        </w:rPr>
      </w:pPr>
      <w:bookmarkStart w:id="40" w:name="_Toc208471398"/>
      <w:r>
        <w:rPr>
          <w:color w:val="002060"/>
          <w:sz w:val="32"/>
        </w:rPr>
        <w:t>Additional s</w:t>
      </w:r>
      <w:r w:rsidR="00C25F7D" w:rsidRPr="002D46AE">
        <w:rPr>
          <w:color w:val="002060"/>
          <w:sz w:val="32"/>
        </w:rPr>
        <w:t xml:space="preserve">tatement of </w:t>
      </w:r>
      <w:r w:rsidR="00757E10">
        <w:rPr>
          <w:color w:val="002060"/>
          <w:sz w:val="32"/>
        </w:rPr>
        <w:t>i</w:t>
      </w:r>
      <w:r w:rsidR="00C25F7D" w:rsidRPr="002D46AE">
        <w:rPr>
          <w:color w:val="002060"/>
          <w:sz w:val="32"/>
        </w:rPr>
        <w:t>ntent</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40"/>
    </w:p>
    <w:p w14:paraId="03AA6DA7" w14:textId="7B75E2F6" w:rsidR="00C25F7D" w:rsidRPr="002D46AE" w:rsidRDefault="00C25F7D" w:rsidP="002D46AE">
      <w:pPr>
        <w:spacing w:before="120" w:after="0" w:line="240" w:lineRule="auto"/>
        <w:rPr>
          <w:rFonts w:ascii="Verdana" w:hAnsi="Verdana"/>
          <w:color w:val="000000" w:themeColor="text1"/>
        </w:rPr>
      </w:pPr>
      <w:r w:rsidRPr="002D46AE">
        <w:rPr>
          <w:rFonts w:ascii="Verdana" w:hAnsi="Verdana"/>
          <w:color w:val="000000" w:themeColor="text1"/>
        </w:rPr>
        <w:t xml:space="preserve">The </w:t>
      </w:r>
      <w:r w:rsidR="00A8607E">
        <w:rPr>
          <w:rFonts w:ascii="Verdana" w:hAnsi="Verdana"/>
          <w:color w:val="000000" w:themeColor="text1"/>
        </w:rPr>
        <w:t>g</w:t>
      </w:r>
      <w:r w:rsidRPr="002D46AE">
        <w:rPr>
          <w:rFonts w:ascii="Verdana" w:hAnsi="Verdana"/>
          <w:color w:val="000000" w:themeColor="text1"/>
        </w:rPr>
        <w:t xml:space="preserve">overning </w:t>
      </w:r>
      <w:r w:rsidR="00A8607E">
        <w:rPr>
          <w:rFonts w:ascii="Verdana" w:hAnsi="Verdana"/>
          <w:color w:val="000000" w:themeColor="text1"/>
        </w:rPr>
        <w:t>b</w:t>
      </w:r>
      <w:r w:rsidRPr="002D46AE">
        <w:rPr>
          <w:rFonts w:ascii="Verdana" w:hAnsi="Verdana"/>
          <w:color w:val="000000" w:themeColor="text1"/>
        </w:rPr>
        <w:t xml:space="preserve">ody acknowledges </w:t>
      </w:r>
      <w:r w:rsidR="00757E10">
        <w:rPr>
          <w:rFonts w:ascii="Verdana" w:hAnsi="Verdana"/>
          <w:color w:val="000000" w:themeColor="text1"/>
        </w:rPr>
        <w:t xml:space="preserve">the </w:t>
      </w:r>
      <w:r w:rsidRPr="002D46AE">
        <w:rPr>
          <w:rFonts w:ascii="Verdana" w:hAnsi="Verdana"/>
          <w:color w:val="000000" w:themeColor="text1"/>
        </w:rPr>
        <w:t xml:space="preserve">West Sussex County Council (WSCC) </w:t>
      </w:r>
      <w:r w:rsidR="00D8183C">
        <w:rPr>
          <w:rFonts w:ascii="Verdana" w:hAnsi="Verdana"/>
          <w:color w:val="000000" w:themeColor="text1"/>
        </w:rPr>
        <w:t xml:space="preserve">Corporate </w:t>
      </w:r>
      <w:r w:rsidRPr="002D46AE">
        <w:rPr>
          <w:rFonts w:ascii="Verdana" w:hAnsi="Verdana"/>
          <w:color w:val="000000" w:themeColor="text1"/>
        </w:rPr>
        <w:t>Health</w:t>
      </w:r>
      <w:r w:rsidR="00757E10">
        <w:rPr>
          <w:rFonts w:ascii="Verdana" w:hAnsi="Verdana"/>
          <w:color w:val="000000" w:themeColor="text1"/>
        </w:rPr>
        <w:t xml:space="preserve">, </w:t>
      </w:r>
      <w:r w:rsidRPr="002D46AE">
        <w:rPr>
          <w:rFonts w:ascii="Verdana" w:hAnsi="Verdana"/>
          <w:color w:val="000000" w:themeColor="text1"/>
        </w:rPr>
        <w:t>Safety</w:t>
      </w:r>
      <w:r w:rsidR="00757E10">
        <w:rPr>
          <w:rFonts w:ascii="Verdana" w:hAnsi="Verdana"/>
          <w:color w:val="000000" w:themeColor="text1"/>
        </w:rPr>
        <w:t>, Wellbeing and Fire</w:t>
      </w:r>
      <w:r w:rsidRPr="002D46AE">
        <w:rPr>
          <w:rFonts w:ascii="Verdana" w:hAnsi="Verdana"/>
          <w:color w:val="000000" w:themeColor="text1"/>
        </w:rPr>
        <w:t xml:space="preserve"> </w:t>
      </w:r>
      <w:r w:rsidR="00D8183C">
        <w:rPr>
          <w:rFonts w:ascii="Verdana" w:hAnsi="Verdana"/>
          <w:color w:val="000000" w:themeColor="text1"/>
        </w:rPr>
        <w:t xml:space="preserve">Safety </w:t>
      </w:r>
      <w:r w:rsidR="00757E10">
        <w:rPr>
          <w:rFonts w:ascii="Verdana" w:hAnsi="Verdana"/>
          <w:color w:val="000000" w:themeColor="text1"/>
        </w:rPr>
        <w:t>p</w:t>
      </w:r>
      <w:r w:rsidRPr="002D46AE">
        <w:rPr>
          <w:rFonts w:ascii="Verdana" w:hAnsi="Verdana"/>
          <w:color w:val="000000" w:themeColor="text1"/>
        </w:rPr>
        <w:t>olicy, acting as Local Education Authority and employer, and provides the following additional statement of intent</w:t>
      </w:r>
      <w:r w:rsidR="00485BC4">
        <w:rPr>
          <w:rFonts w:ascii="Verdana" w:hAnsi="Verdana"/>
          <w:color w:val="000000" w:themeColor="text1"/>
        </w:rPr>
        <w:t xml:space="preserve"> regarding</w:t>
      </w:r>
      <w:r w:rsidRPr="002D46AE">
        <w:rPr>
          <w:rFonts w:ascii="Verdana" w:hAnsi="Verdana"/>
          <w:color w:val="000000" w:themeColor="text1"/>
        </w:rPr>
        <w:t xml:space="preserve"> all school buildings, activities and undertakings for which it is responsible.</w:t>
      </w:r>
    </w:p>
    <w:p w14:paraId="192F92A8" w14:textId="3126A452" w:rsidR="00C25F7D" w:rsidRPr="002D46AE" w:rsidRDefault="00C25F7D" w:rsidP="002D46AE">
      <w:pPr>
        <w:spacing w:before="120" w:after="0" w:line="240" w:lineRule="auto"/>
        <w:rPr>
          <w:rFonts w:ascii="Verdana" w:hAnsi="Verdana"/>
          <w:color w:val="000000" w:themeColor="text1"/>
        </w:rPr>
      </w:pPr>
      <w:r w:rsidRPr="002D46AE">
        <w:rPr>
          <w:rFonts w:ascii="Verdana" w:hAnsi="Verdana"/>
          <w:color w:val="000000" w:themeColor="text1"/>
        </w:rPr>
        <w:t xml:space="preserve">Under the Health and Safety at Work Act 1974, the </w:t>
      </w:r>
      <w:r w:rsidR="009B67E6">
        <w:rPr>
          <w:rFonts w:ascii="Verdana" w:hAnsi="Verdana"/>
          <w:color w:val="000000" w:themeColor="text1"/>
        </w:rPr>
        <w:t>g</w:t>
      </w:r>
      <w:r w:rsidRPr="002D46AE">
        <w:rPr>
          <w:rFonts w:ascii="Verdana" w:hAnsi="Verdana"/>
          <w:color w:val="000000" w:themeColor="text1"/>
        </w:rPr>
        <w:t xml:space="preserve">overning </w:t>
      </w:r>
      <w:r w:rsidR="009B67E6">
        <w:rPr>
          <w:rFonts w:ascii="Verdana" w:hAnsi="Verdana"/>
          <w:color w:val="000000" w:themeColor="text1"/>
        </w:rPr>
        <w:t>b</w:t>
      </w:r>
      <w:r w:rsidRPr="002D46AE">
        <w:rPr>
          <w:rFonts w:ascii="Verdana" w:hAnsi="Verdana"/>
          <w:color w:val="000000" w:themeColor="text1"/>
        </w:rPr>
        <w:t xml:space="preserve">ody accepts that it has responsibility to take all reasonably practicable steps to secure the health and safety of staff, pupils and others visiting and using the school premises. </w:t>
      </w:r>
    </w:p>
    <w:p w14:paraId="6D120EB2" w14:textId="3E87EDD0" w:rsidR="00C25F7D" w:rsidRPr="002D46AE" w:rsidRDefault="00C25F7D" w:rsidP="002D46AE">
      <w:pPr>
        <w:spacing w:before="120" w:after="0" w:line="240" w:lineRule="auto"/>
        <w:rPr>
          <w:rFonts w:ascii="Verdana" w:hAnsi="Verdana"/>
          <w:color w:val="000000" w:themeColor="text1"/>
        </w:rPr>
      </w:pPr>
      <w:r w:rsidRPr="002D46AE">
        <w:rPr>
          <w:rFonts w:ascii="Verdana" w:hAnsi="Verdana"/>
          <w:color w:val="000000" w:themeColor="text1"/>
        </w:rPr>
        <w:t>The governing body believe that the prevention of accidents, injury or loss is essential to the efficient operation of the school and is part of the good education of its pupils. It will be the governors' policy to encourage, where practicable, the co-operation of all users of the establishment by monitoring, review, discussion and consultation to promote and develop measures which ensure health and safety at work.</w:t>
      </w:r>
    </w:p>
    <w:p w14:paraId="09B757AD" w14:textId="3753B3F8" w:rsidR="002D46AE" w:rsidRPr="00245694" w:rsidRDefault="00C25F7D" w:rsidP="00245694">
      <w:pPr>
        <w:tabs>
          <w:tab w:val="left" w:pos="0"/>
        </w:tabs>
        <w:spacing w:after="0"/>
        <w:rPr>
          <w:rFonts w:ascii="Verdana" w:hAnsi="Verdana"/>
        </w:rPr>
      </w:pPr>
      <w:bookmarkStart w:id="41" w:name="_Toc501340004"/>
      <w:bookmarkStart w:id="42" w:name="_Toc501339811"/>
      <w:r w:rsidRPr="00BC2A45">
        <w:rPr>
          <w:rFonts w:ascii="Verdana" w:hAnsi="Verdana"/>
        </w:rPr>
        <w:tab/>
      </w:r>
      <w:r w:rsidRPr="00BC2A45">
        <w:rPr>
          <w:rFonts w:ascii="Verdana" w:hAnsi="Verdana"/>
        </w:rPr>
        <w:tab/>
      </w:r>
      <w:r w:rsidRPr="00BC2A45">
        <w:rPr>
          <w:rFonts w:ascii="Verdana" w:hAnsi="Verdana"/>
        </w:rPr>
        <w:tab/>
      </w:r>
      <w:r w:rsidRPr="00BC2A45">
        <w:rPr>
          <w:rFonts w:ascii="Verdana" w:hAnsi="Verdana"/>
        </w:rPr>
        <w:tab/>
      </w:r>
      <w:r w:rsidRPr="00BC2A45">
        <w:rPr>
          <w:rFonts w:ascii="Verdana" w:hAnsi="Verdana"/>
        </w:rPr>
        <w:tab/>
      </w:r>
      <w:r w:rsidRPr="00BC2A45">
        <w:rPr>
          <w:rFonts w:ascii="Verdana" w:hAnsi="Verdana"/>
        </w:rPr>
        <w:tab/>
      </w:r>
    </w:p>
    <w:p w14:paraId="640C1F75" w14:textId="77777777" w:rsidR="0096464D" w:rsidRDefault="0096464D" w:rsidP="002D46AE">
      <w:pPr>
        <w:spacing w:after="0"/>
        <w:jc w:val="both"/>
        <w:rPr>
          <w:rFonts w:ascii="Verdana" w:hAnsi="Verdana"/>
          <w:color w:val="3B3838" w:themeColor="background2" w:themeShade="40"/>
        </w:rPr>
      </w:pPr>
    </w:p>
    <w:p w14:paraId="59AB4463" w14:textId="4095854F" w:rsidR="002D46AE" w:rsidRPr="005630CE" w:rsidRDefault="002D46AE" w:rsidP="002D46AE">
      <w:pPr>
        <w:spacing w:after="0"/>
        <w:jc w:val="both"/>
        <w:rPr>
          <w:rFonts w:ascii="Verdana" w:hAnsi="Verdana"/>
          <w:color w:val="3B3838" w:themeColor="background2" w:themeShade="40"/>
        </w:rPr>
      </w:pPr>
      <w:r w:rsidRPr="005630CE">
        <w:rPr>
          <w:rFonts w:ascii="Verdana" w:hAnsi="Verdana"/>
          <w:color w:val="3B3838" w:themeColor="background2" w:themeShade="40"/>
        </w:rPr>
        <w:t xml:space="preserve">Signed by: </w:t>
      </w:r>
      <w:r w:rsidR="007B11AE">
        <w:rPr>
          <w:rFonts w:ascii="Verdana" w:hAnsi="Verdana"/>
          <w:color w:val="3B3838" w:themeColor="background2" w:themeShade="40"/>
        </w:rPr>
        <w:t>Mr Gareth Willaims (Chair</w:t>
      </w:r>
      <w:r w:rsidRPr="005630CE">
        <w:rPr>
          <w:rFonts w:ascii="Verdana" w:hAnsi="Verdana"/>
          <w:color w:val="3B3838" w:themeColor="background2" w:themeShade="40"/>
        </w:rPr>
        <w:t xml:space="preserve"> of Governors</w:t>
      </w:r>
      <w:r w:rsidR="000F62A9">
        <w:rPr>
          <w:rFonts w:ascii="Verdana" w:hAnsi="Verdana"/>
          <w:color w:val="3B3838" w:themeColor="background2" w:themeShade="40"/>
        </w:rPr>
        <w:t>)</w:t>
      </w:r>
    </w:p>
    <w:p w14:paraId="1FF1A213" w14:textId="77777777" w:rsidR="007B11AE" w:rsidRDefault="007B11AE" w:rsidP="002D46AE">
      <w:pPr>
        <w:spacing w:after="0"/>
        <w:jc w:val="both"/>
        <w:rPr>
          <w:rFonts w:ascii="Verdana" w:hAnsi="Verdana"/>
          <w:color w:val="3B3838" w:themeColor="background2" w:themeShade="40"/>
        </w:rPr>
      </w:pPr>
    </w:p>
    <w:p w14:paraId="294774D0" w14:textId="4116BA30" w:rsidR="002D46AE" w:rsidRDefault="0096464D" w:rsidP="002D46AE">
      <w:pPr>
        <w:spacing w:after="0"/>
        <w:jc w:val="both"/>
        <w:rPr>
          <w:rFonts w:ascii="Verdana" w:hAnsi="Verdana"/>
          <w:color w:val="3B3838" w:themeColor="background2" w:themeShade="40"/>
        </w:rPr>
      </w:pPr>
      <w:r>
        <w:rPr>
          <w:rFonts w:ascii="Verdana" w:hAnsi="Verdana"/>
          <w:color w:val="3B3838" w:themeColor="background2" w:themeShade="40"/>
        </w:rPr>
        <w:t>Date</w:t>
      </w:r>
      <w:r w:rsidR="002D46AE" w:rsidRPr="005630CE">
        <w:rPr>
          <w:rFonts w:ascii="Verdana" w:hAnsi="Verdana"/>
          <w:color w:val="3B3838" w:themeColor="background2" w:themeShade="40"/>
        </w:rPr>
        <w:t>:</w:t>
      </w:r>
      <w:r w:rsidR="002D46AE" w:rsidRPr="005630CE">
        <w:rPr>
          <w:rFonts w:ascii="Verdana" w:hAnsi="Verdana"/>
          <w:color w:val="3B3838" w:themeColor="background2" w:themeShade="40"/>
        </w:rPr>
        <w:tab/>
      </w:r>
    </w:p>
    <w:p w14:paraId="72CA1A9E" w14:textId="39D9CE04" w:rsidR="005630CE" w:rsidRDefault="00655B4E">
      <w:pPr>
        <w:spacing w:after="160"/>
        <w:rPr>
          <w:rFonts w:ascii="Verdana" w:hAnsi="Verdana"/>
          <w:b/>
          <w:i/>
          <w:color w:val="FF0000"/>
        </w:rPr>
      </w:pPr>
      <w:r>
        <w:rPr>
          <w:rFonts w:ascii="Verdana" w:hAnsi="Verdana"/>
          <w:b/>
          <w:i/>
          <w:color w:val="FF0000"/>
        </w:rPr>
        <w:br w:type="page"/>
      </w:r>
    </w:p>
    <w:p w14:paraId="2B90347E" w14:textId="77777777" w:rsidR="00245694" w:rsidRPr="00245694" w:rsidRDefault="00245694" w:rsidP="00245694">
      <w:pPr>
        <w:pStyle w:val="Heading2"/>
        <w:numPr>
          <w:ilvl w:val="0"/>
          <w:numId w:val="5"/>
        </w:numPr>
        <w:spacing w:before="240" w:after="120"/>
        <w:rPr>
          <w:color w:val="0070C0"/>
          <w:sz w:val="32"/>
        </w:rPr>
      </w:pPr>
      <w:bookmarkStart w:id="43" w:name="_Toc92697060"/>
      <w:bookmarkStart w:id="44" w:name="_Toc92691977"/>
      <w:bookmarkStart w:id="45" w:name="_Toc92683763"/>
      <w:bookmarkStart w:id="46" w:name="_Toc90385597"/>
      <w:bookmarkStart w:id="47" w:name="_Toc90359723"/>
      <w:bookmarkStart w:id="48" w:name="_Toc90359526"/>
      <w:bookmarkStart w:id="49" w:name="_Toc90355666"/>
      <w:bookmarkStart w:id="50" w:name="_Toc90192581"/>
      <w:bookmarkStart w:id="51" w:name="_Toc90189698"/>
      <w:bookmarkStart w:id="52" w:name="_Toc89829070"/>
      <w:bookmarkStart w:id="53" w:name="_Toc88924636"/>
      <w:bookmarkStart w:id="54" w:name="_Toc88667606"/>
      <w:bookmarkStart w:id="55" w:name="_Toc88666582"/>
      <w:bookmarkStart w:id="56" w:name="_Toc88650119"/>
      <w:bookmarkStart w:id="57" w:name="_Toc85349388"/>
      <w:bookmarkStart w:id="58" w:name="_Toc85349188"/>
      <w:bookmarkStart w:id="59" w:name="_Toc82440744"/>
      <w:bookmarkStart w:id="60" w:name="_Toc82415420"/>
      <w:bookmarkStart w:id="61" w:name="_Toc82415016"/>
      <w:bookmarkStart w:id="62" w:name="_Toc52153306"/>
      <w:bookmarkStart w:id="63" w:name="_Toc50877007"/>
      <w:bookmarkStart w:id="64" w:name="_Toc50870314"/>
      <w:bookmarkStart w:id="65" w:name="_Toc50868086"/>
      <w:bookmarkStart w:id="66" w:name="_Toc49323013"/>
      <w:bookmarkStart w:id="67" w:name="_Toc49140189"/>
      <w:bookmarkStart w:id="68" w:name="_Toc48973726"/>
      <w:bookmarkStart w:id="69" w:name="_Toc42929532"/>
      <w:bookmarkStart w:id="70" w:name="_Toc40693539"/>
      <w:bookmarkStart w:id="71" w:name="_Toc40688087"/>
      <w:bookmarkStart w:id="72" w:name="_Toc208471399"/>
      <w:r>
        <w:rPr>
          <w:color w:val="002060"/>
          <w:sz w:val="32"/>
        </w:rPr>
        <w:lastRenderedPageBreak/>
        <w:t>Arrangements for health and safety</w:t>
      </w:r>
      <w:bookmarkEnd w:id="72"/>
    </w:p>
    <w:p w14:paraId="63B87C15" w14:textId="72530969" w:rsidR="00245694" w:rsidRPr="00180989" w:rsidRDefault="00C25F7D" w:rsidP="00180989">
      <w:pPr>
        <w:pStyle w:val="Heading2"/>
        <w:numPr>
          <w:ilvl w:val="1"/>
          <w:numId w:val="18"/>
        </w:numPr>
        <w:spacing w:before="240" w:after="120"/>
        <w:rPr>
          <w:color w:val="0070C0"/>
          <w:sz w:val="32"/>
        </w:rPr>
      </w:pPr>
      <w:bookmarkStart w:id="73" w:name="_Toc208471400"/>
      <w:r w:rsidRPr="00245694">
        <w:rPr>
          <w:color w:val="0070C0"/>
          <w:sz w:val="32"/>
        </w:rPr>
        <w:t>Accident and Incident Reporting</w:t>
      </w:r>
      <w:bookmarkEnd w:id="73"/>
    </w:p>
    <w:p w14:paraId="7E4E8831" w14:textId="77777777" w:rsidR="009B67E6" w:rsidRDefault="00180989" w:rsidP="009B67E6">
      <w:pPr>
        <w:tabs>
          <w:tab w:val="left" w:pos="0"/>
        </w:tabs>
        <w:spacing w:after="0" w:line="276" w:lineRule="auto"/>
        <w:rPr>
          <w:rFonts w:ascii="Verdana" w:hAnsi="Verdana" w:cs="Arial"/>
        </w:rPr>
      </w:pPr>
      <w:r w:rsidRPr="003255C9">
        <w:rPr>
          <w:rFonts w:ascii="Verdana" w:hAnsi="Verdana"/>
          <w:bCs/>
          <w:color w:val="000000"/>
        </w:rPr>
        <w:t>The school will follow the arrangements explained in WSCC</w:t>
      </w:r>
      <w:r>
        <w:rPr>
          <w:rFonts w:ascii="Verdana" w:hAnsi="Verdana" w:cs="Arial"/>
        </w:rPr>
        <w:t xml:space="preserve">, ‘Incident Reporting and Investigation, Health and Safety Arrangements’. </w:t>
      </w:r>
      <w:r w:rsidR="00C25F7D" w:rsidRPr="009B67E6">
        <w:rPr>
          <w:rFonts w:ascii="Verdana" w:hAnsi="Verdana" w:cs="Arial"/>
        </w:rPr>
        <w:t>All</w:t>
      </w:r>
      <w:r w:rsidRPr="009B67E6">
        <w:rPr>
          <w:rFonts w:ascii="Verdana" w:hAnsi="Verdana" w:cs="Arial"/>
        </w:rPr>
        <w:t xml:space="preserve"> work-related incidents and accidents</w:t>
      </w:r>
      <w:r w:rsidR="00C25F7D" w:rsidRPr="009B67E6">
        <w:rPr>
          <w:rFonts w:ascii="Verdana" w:hAnsi="Verdana" w:cs="Arial"/>
        </w:rPr>
        <w:t xml:space="preserve"> are reported to WSCC using the online reporting system</w:t>
      </w:r>
      <w:r w:rsidR="009B67E6">
        <w:rPr>
          <w:rFonts w:ascii="Verdana" w:hAnsi="Verdana" w:cs="Arial"/>
        </w:rPr>
        <w:t>, any member of staff can log an incident in this way</w:t>
      </w:r>
      <w:r w:rsidR="00C25F7D" w:rsidRPr="009B67E6">
        <w:rPr>
          <w:rFonts w:ascii="Verdana" w:hAnsi="Verdana" w:cs="Arial"/>
        </w:rPr>
        <w:t xml:space="preserve">. </w:t>
      </w:r>
      <w:r w:rsidRPr="009B67E6">
        <w:rPr>
          <w:rFonts w:ascii="Verdana" w:hAnsi="Verdana" w:cs="Arial"/>
        </w:rPr>
        <w:t>Accidents, injuries and ill-health incidents that are not connected to a work activity are recorded locally.</w:t>
      </w:r>
      <w:r w:rsidR="009B67E6">
        <w:rPr>
          <w:rFonts w:ascii="Verdana" w:hAnsi="Verdana" w:cs="Arial"/>
        </w:rPr>
        <w:t xml:space="preserve"> </w:t>
      </w:r>
    </w:p>
    <w:p w14:paraId="07B8FB02" w14:textId="77777777" w:rsidR="009B67E6" w:rsidRDefault="009B67E6" w:rsidP="009B67E6">
      <w:pPr>
        <w:pStyle w:val="ListParagraph"/>
        <w:numPr>
          <w:ilvl w:val="0"/>
          <w:numId w:val="50"/>
        </w:numPr>
        <w:tabs>
          <w:tab w:val="left" w:pos="0"/>
        </w:tabs>
        <w:spacing w:after="0" w:line="276" w:lineRule="auto"/>
        <w:rPr>
          <w:rFonts w:ascii="Verdana" w:hAnsi="Verdana" w:cs="Arial"/>
        </w:rPr>
      </w:pPr>
      <w:r w:rsidRPr="009B67E6">
        <w:rPr>
          <w:rFonts w:ascii="Verdana" w:hAnsi="Verdana" w:cs="Arial"/>
          <w:i/>
          <w:iCs/>
          <w:color w:val="FF0000"/>
        </w:rPr>
        <w:t xml:space="preserve">The Headteacher </w:t>
      </w:r>
      <w:r w:rsidR="00C25F7D" w:rsidRPr="009B67E6">
        <w:rPr>
          <w:rFonts w:ascii="Verdana" w:hAnsi="Verdana" w:cs="Arial"/>
        </w:rPr>
        <w:t>will monitor incidents in order to identify trends and report to the governing body.</w:t>
      </w:r>
      <w:r w:rsidRPr="009B67E6">
        <w:rPr>
          <w:rFonts w:ascii="Verdana" w:hAnsi="Verdana" w:cs="Arial"/>
        </w:rPr>
        <w:t xml:space="preserve"> </w:t>
      </w:r>
    </w:p>
    <w:p w14:paraId="6ACFD322" w14:textId="273E5C61" w:rsidR="00C25F7D" w:rsidRPr="009B67E6" w:rsidRDefault="00992888" w:rsidP="009B67E6">
      <w:pPr>
        <w:pStyle w:val="ListParagraph"/>
        <w:numPr>
          <w:ilvl w:val="0"/>
          <w:numId w:val="50"/>
        </w:numPr>
        <w:tabs>
          <w:tab w:val="left" w:pos="0"/>
        </w:tabs>
        <w:spacing w:after="0" w:line="276" w:lineRule="auto"/>
        <w:rPr>
          <w:rFonts w:ascii="Verdana" w:hAnsi="Verdana" w:cs="Arial"/>
        </w:rPr>
      </w:pPr>
      <w:r>
        <w:rPr>
          <w:rFonts w:ascii="Verdana" w:hAnsi="Verdana" w:cs="Arial"/>
          <w:i/>
          <w:iCs/>
          <w:color w:val="FF0000"/>
        </w:rPr>
        <w:t>The Headteacher</w:t>
      </w:r>
      <w:r w:rsidR="009B67E6" w:rsidRPr="009B67E6">
        <w:rPr>
          <w:rFonts w:ascii="Verdana" w:hAnsi="Verdana" w:cs="Arial"/>
        </w:rPr>
        <w:t xml:space="preserve"> will investigate incidents when required</w:t>
      </w:r>
      <w:r w:rsidR="009B67E6">
        <w:rPr>
          <w:rFonts w:ascii="Verdana" w:hAnsi="Verdana" w:cs="Arial"/>
        </w:rPr>
        <w:t xml:space="preserve">, completing details in the ‘managers review’. </w:t>
      </w:r>
    </w:p>
    <w:p w14:paraId="78FB99B0" w14:textId="2E7FBC7C" w:rsidR="00C25F7D" w:rsidRPr="00180989" w:rsidRDefault="00C25F7D" w:rsidP="00180989">
      <w:pPr>
        <w:pStyle w:val="Heading2"/>
        <w:numPr>
          <w:ilvl w:val="1"/>
          <w:numId w:val="18"/>
        </w:numPr>
        <w:spacing w:before="240" w:after="120"/>
        <w:rPr>
          <w:color w:val="0070C0"/>
          <w:sz w:val="32"/>
        </w:rPr>
      </w:pPr>
      <w:bookmarkStart w:id="74" w:name="_Toc208471401"/>
      <w:r w:rsidRPr="00245694">
        <w:rPr>
          <w:color w:val="0070C0"/>
          <w:sz w:val="32"/>
        </w:rPr>
        <w:t>Administering medicines</w:t>
      </w:r>
      <w:bookmarkEnd w:id="74"/>
    </w:p>
    <w:p w14:paraId="73DA99E7" w14:textId="35231DBF" w:rsidR="00245694" w:rsidRPr="005A6A0A" w:rsidRDefault="00C25F7D" w:rsidP="00245694">
      <w:pPr>
        <w:tabs>
          <w:tab w:val="left" w:pos="0"/>
        </w:tabs>
        <w:spacing w:after="0" w:line="276" w:lineRule="auto"/>
        <w:rPr>
          <w:rFonts w:ascii="Verdana" w:hAnsi="Verdana" w:cs="Arial"/>
        </w:rPr>
      </w:pPr>
      <w:r w:rsidRPr="00643D5A">
        <w:rPr>
          <w:rFonts w:ascii="Verdana" w:hAnsi="Verdana" w:cs="Arial"/>
        </w:rPr>
        <w:t xml:space="preserve">The school’s Managing Medicines </w:t>
      </w:r>
      <w:r w:rsidR="00180989">
        <w:rPr>
          <w:rFonts w:ascii="Verdana" w:hAnsi="Verdana" w:cs="Arial"/>
        </w:rPr>
        <w:t>p</w:t>
      </w:r>
      <w:r w:rsidRPr="00643D5A">
        <w:rPr>
          <w:rFonts w:ascii="Verdana" w:hAnsi="Verdana" w:cs="Arial"/>
        </w:rPr>
        <w:t xml:space="preserve">olicy details the procedures followed by the school and is based on </w:t>
      </w:r>
      <w:r w:rsidR="00180989">
        <w:rPr>
          <w:rFonts w:ascii="Verdana" w:hAnsi="Verdana" w:cs="Arial"/>
        </w:rPr>
        <w:t xml:space="preserve">the template provided by </w:t>
      </w:r>
      <w:r w:rsidRPr="00643D5A">
        <w:rPr>
          <w:rFonts w:ascii="Verdana" w:hAnsi="Verdana" w:cs="Arial"/>
        </w:rPr>
        <w:t>WSCC. The lead for the administration of medicines is</w:t>
      </w:r>
      <w:r w:rsidRPr="00643D5A">
        <w:rPr>
          <w:rFonts w:ascii="Verdana" w:hAnsi="Verdana" w:cs="Arial"/>
          <w:i/>
          <w:color w:val="FF0000"/>
        </w:rPr>
        <w:t xml:space="preserve"> </w:t>
      </w:r>
      <w:r w:rsidR="00992888">
        <w:rPr>
          <w:rFonts w:ascii="Verdana" w:hAnsi="Verdana" w:cs="Arial"/>
          <w:i/>
          <w:color w:val="FF0000"/>
        </w:rPr>
        <w:t>Mrs Lucy Osborne</w:t>
      </w:r>
      <w:r w:rsidRPr="00643D5A">
        <w:rPr>
          <w:rFonts w:ascii="Verdana" w:hAnsi="Verdana" w:cs="Arial"/>
          <w:i/>
          <w:color w:val="FF0000"/>
        </w:rPr>
        <w:t>.</w:t>
      </w:r>
      <w:r w:rsidRPr="00643D5A">
        <w:rPr>
          <w:rFonts w:ascii="Verdana" w:hAnsi="Verdana" w:cs="Arial"/>
        </w:rPr>
        <w:t xml:space="preserve"> A copy of the policy is available from the school office.</w:t>
      </w:r>
    </w:p>
    <w:p w14:paraId="462232C5" w14:textId="120339A2" w:rsidR="00C25F7D" w:rsidRPr="005A6A0A" w:rsidRDefault="00C25F7D" w:rsidP="005A6A0A">
      <w:pPr>
        <w:pStyle w:val="Heading2"/>
        <w:numPr>
          <w:ilvl w:val="1"/>
          <w:numId w:val="18"/>
        </w:numPr>
        <w:spacing w:before="240" w:after="120"/>
        <w:rPr>
          <w:color w:val="0070C0"/>
          <w:sz w:val="32"/>
        </w:rPr>
      </w:pPr>
      <w:bookmarkStart w:id="75" w:name="_Toc208471402"/>
      <w:r w:rsidRPr="005A6A0A">
        <w:rPr>
          <w:color w:val="0070C0"/>
          <w:sz w:val="32"/>
        </w:rPr>
        <w:t>Asbestos</w:t>
      </w:r>
      <w:bookmarkEnd w:id="75"/>
    </w:p>
    <w:p w14:paraId="68376811" w14:textId="77777777" w:rsidR="00FC636C" w:rsidRDefault="00180989" w:rsidP="005630CE">
      <w:pPr>
        <w:tabs>
          <w:tab w:val="left" w:pos="0"/>
        </w:tabs>
        <w:spacing w:after="0" w:line="276" w:lineRule="auto"/>
        <w:rPr>
          <w:rFonts w:ascii="Verdana" w:hAnsi="Verdana" w:cs="Arial"/>
        </w:rPr>
      </w:pPr>
      <w:r w:rsidRPr="00180989">
        <w:rPr>
          <w:rFonts w:ascii="Verdana" w:hAnsi="Verdana"/>
          <w:bCs/>
          <w:color w:val="000000"/>
        </w:rPr>
        <w:t>The school will follow the arrangements explained in WSCC</w:t>
      </w:r>
      <w:r w:rsidRPr="00180989">
        <w:rPr>
          <w:rFonts w:ascii="Verdana" w:hAnsi="Verdana" w:cs="Arial"/>
        </w:rPr>
        <w:t xml:space="preserve">, </w:t>
      </w:r>
      <w:r>
        <w:rPr>
          <w:rFonts w:ascii="Verdana" w:hAnsi="Verdana" w:cs="Arial"/>
        </w:rPr>
        <w:t>‘Asbestos Management</w:t>
      </w:r>
      <w:r w:rsidRPr="00180989">
        <w:rPr>
          <w:rFonts w:ascii="Verdana" w:hAnsi="Verdana" w:cs="Arial"/>
        </w:rPr>
        <w:t>, Health and Safety Arrangements’</w:t>
      </w:r>
      <w:r w:rsidR="00C25F7D" w:rsidRPr="00643D5A">
        <w:rPr>
          <w:rFonts w:ascii="Verdana" w:hAnsi="Verdana" w:cs="Arial"/>
        </w:rPr>
        <w:t xml:space="preserve">. </w:t>
      </w:r>
    </w:p>
    <w:p w14:paraId="771C179C" w14:textId="499B2080" w:rsidR="00FC636C" w:rsidRDefault="00C25F7D" w:rsidP="00FC636C">
      <w:pPr>
        <w:pStyle w:val="ListParagraph"/>
        <w:numPr>
          <w:ilvl w:val="0"/>
          <w:numId w:val="19"/>
        </w:numPr>
        <w:tabs>
          <w:tab w:val="left" w:pos="0"/>
        </w:tabs>
        <w:spacing w:after="0" w:line="276" w:lineRule="auto"/>
        <w:rPr>
          <w:rFonts w:ascii="Verdana" w:hAnsi="Verdana" w:cs="Arial"/>
        </w:rPr>
      </w:pPr>
      <w:r w:rsidRPr="00FC636C">
        <w:rPr>
          <w:rFonts w:ascii="Verdana" w:hAnsi="Verdana" w:cs="Arial"/>
        </w:rPr>
        <w:t xml:space="preserve">All contractors working on the building </w:t>
      </w:r>
      <w:r w:rsidR="00FC636C">
        <w:rPr>
          <w:rFonts w:ascii="Verdana" w:hAnsi="Verdana" w:cs="Arial"/>
        </w:rPr>
        <w:t>will be</w:t>
      </w:r>
      <w:r w:rsidRPr="00FC636C">
        <w:rPr>
          <w:rFonts w:ascii="Verdana" w:hAnsi="Verdana" w:cs="Arial"/>
        </w:rPr>
        <w:t xml:space="preserve"> made aware of the location of asbestos and sign the</w:t>
      </w:r>
      <w:r w:rsidR="00FC636C">
        <w:rPr>
          <w:rFonts w:ascii="Verdana" w:hAnsi="Verdana" w:cs="Arial"/>
        </w:rPr>
        <w:t xml:space="preserve"> asbestos</w:t>
      </w:r>
      <w:r w:rsidRPr="00FC636C">
        <w:rPr>
          <w:rFonts w:ascii="Verdana" w:hAnsi="Verdana" w:cs="Arial"/>
        </w:rPr>
        <w:t xml:space="preserve"> register. </w:t>
      </w:r>
    </w:p>
    <w:p w14:paraId="4974A920" w14:textId="33E54D8B" w:rsidR="00FC636C" w:rsidRDefault="00C25F7D" w:rsidP="00FC636C">
      <w:pPr>
        <w:pStyle w:val="ListParagraph"/>
        <w:numPr>
          <w:ilvl w:val="0"/>
          <w:numId w:val="19"/>
        </w:numPr>
        <w:tabs>
          <w:tab w:val="left" w:pos="0"/>
        </w:tabs>
        <w:spacing w:after="0" w:line="276" w:lineRule="auto"/>
        <w:rPr>
          <w:rFonts w:ascii="Verdana" w:hAnsi="Verdana" w:cs="Arial"/>
        </w:rPr>
      </w:pPr>
      <w:r w:rsidRPr="00FC636C">
        <w:rPr>
          <w:rFonts w:ascii="Verdana" w:hAnsi="Verdana" w:cs="Arial"/>
        </w:rPr>
        <w:t xml:space="preserve">Staff </w:t>
      </w:r>
      <w:r w:rsidR="00FC636C">
        <w:rPr>
          <w:rFonts w:ascii="Verdana" w:hAnsi="Verdana" w:cs="Arial"/>
        </w:rPr>
        <w:t>will be</w:t>
      </w:r>
      <w:r w:rsidRPr="00FC636C">
        <w:rPr>
          <w:rFonts w:ascii="Verdana" w:hAnsi="Verdana" w:cs="Arial"/>
        </w:rPr>
        <w:t xml:space="preserve"> made aware of the location of asbestos and the procedures to follow if </w:t>
      </w:r>
      <w:r w:rsidR="005A6A0A">
        <w:rPr>
          <w:rFonts w:ascii="Verdana" w:hAnsi="Verdana" w:cs="Arial"/>
        </w:rPr>
        <w:t>asbestos (or suspected asbestos) is</w:t>
      </w:r>
      <w:r w:rsidRPr="00FC636C">
        <w:rPr>
          <w:rFonts w:ascii="Verdana" w:hAnsi="Verdana" w:cs="Arial"/>
        </w:rPr>
        <w:t xml:space="preserve"> disturbed. </w:t>
      </w:r>
    </w:p>
    <w:p w14:paraId="70F384F7" w14:textId="26F69323" w:rsidR="00FC636C" w:rsidRDefault="00FC636C" w:rsidP="00FC636C">
      <w:pPr>
        <w:pStyle w:val="ListParagraph"/>
        <w:numPr>
          <w:ilvl w:val="0"/>
          <w:numId w:val="19"/>
        </w:numPr>
        <w:tabs>
          <w:tab w:val="left" w:pos="0"/>
        </w:tabs>
        <w:spacing w:after="0" w:line="276" w:lineRule="auto"/>
        <w:rPr>
          <w:rFonts w:ascii="Verdana" w:hAnsi="Verdana" w:cs="Arial"/>
        </w:rPr>
      </w:pPr>
      <w:r>
        <w:rPr>
          <w:rFonts w:ascii="Verdana" w:hAnsi="Verdana" w:cs="Arial"/>
        </w:rPr>
        <w:t xml:space="preserve">Staff who’s work could expose them to asbestos will </w:t>
      </w:r>
      <w:r w:rsidR="0098351C">
        <w:rPr>
          <w:rFonts w:ascii="Verdana" w:hAnsi="Verdana" w:cs="Arial"/>
        </w:rPr>
        <w:t>complete</w:t>
      </w:r>
      <w:r>
        <w:rPr>
          <w:rFonts w:ascii="Verdana" w:hAnsi="Verdana" w:cs="Arial"/>
        </w:rPr>
        <w:t xml:space="preserve"> WSCC training in asbestos awareness. </w:t>
      </w:r>
    </w:p>
    <w:p w14:paraId="7FCBBEFC" w14:textId="16FE8642" w:rsidR="00245694" w:rsidRPr="005A6A0A" w:rsidRDefault="00992888" w:rsidP="00245694">
      <w:pPr>
        <w:pStyle w:val="ListParagraph"/>
        <w:numPr>
          <w:ilvl w:val="0"/>
          <w:numId w:val="19"/>
        </w:numPr>
        <w:tabs>
          <w:tab w:val="left" w:pos="0"/>
        </w:tabs>
        <w:spacing w:after="0" w:line="276" w:lineRule="auto"/>
        <w:rPr>
          <w:rFonts w:ascii="Verdana" w:hAnsi="Verdana" w:cs="Arial"/>
        </w:rPr>
      </w:pPr>
      <w:r>
        <w:rPr>
          <w:rFonts w:ascii="Verdana" w:hAnsi="Verdana" w:cs="Arial"/>
          <w:i/>
          <w:color w:val="FF0000"/>
        </w:rPr>
        <w:t>Mr Jeffrey Kitson</w:t>
      </w:r>
      <w:r w:rsidR="00C25F7D" w:rsidRPr="00FC636C">
        <w:rPr>
          <w:rFonts w:ascii="Verdana" w:hAnsi="Verdana" w:cs="Arial"/>
          <w:i/>
          <w:color w:val="FF0000"/>
        </w:rPr>
        <w:t xml:space="preserve"> </w:t>
      </w:r>
      <w:r w:rsidR="00C25F7D" w:rsidRPr="00FC636C">
        <w:rPr>
          <w:rFonts w:ascii="Verdana" w:hAnsi="Verdana" w:cs="Arial"/>
        </w:rPr>
        <w:t>is responsible for asbestos management</w:t>
      </w:r>
      <w:r w:rsidR="00FC636C">
        <w:rPr>
          <w:rFonts w:ascii="Verdana" w:hAnsi="Verdana" w:cs="Arial"/>
        </w:rPr>
        <w:t xml:space="preserve"> in the school and will </w:t>
      </w:r>
      <w:r w:rsidR="0098351C">
        <w:rPr>
          <w:rFonts w:ascii="Verdana" w:hAnsi="Verdana" w:cs="Arial"/>
        </w:rPr>
        <w:t>complete</w:t>
      </w:r>
      <w:r w:rsidR="00FC636C">
        <w:rPr>
          <w:rFonts w:ascii="Verdana" w:hAnsi="Verdana" w:cs="Arial"/>
        </w:rPr>
        <w:t xml:space="preserve"> the WSCC training in asbestos management e</w:t>
      </w:r>
      <w:r w:rsidR="005A6A0A">
        <w:rPr>
          <w:rFonts w:ascii="Verdana" w:hAnsi="Verdana" w:cs="Arial"/>
        </w:rPr>
        <w:t>-</w:t>
      </w:r>
      <w:r w:rsidR="00FC636C">
        <w:rPr>
          <w:rFonts w:ascii="Verdana" w:hAnsi="Verdana" w:cs="Arial"/>
        </w:rPr>
        <w:t xml:space="preserve">learning every year, and face to face course every third year. </w:t>
      </w:r>
    </w:p>
    <w:p w14:paraId="0695CDA5" w14:textId="3A7903AD" w:rsidR="00C25F7D" w:rsidRPr="00245694" w:rsidRDefault="00C25F7D" w:rsidP="005A6A0A">
      <w:pPr>
        <w:pStyle w:val="Heading2"/>
        <w:numPr>
          <w:ilvl w:val="1"/>
          <w:numId w:val="18"/>
        </w:numPr>
        <w:spacing w:before="240" w:after="120"/>
        <w:rPr>
          <w:color w:val="0070C0"/>
          <w:sz w:val="32"/>
        </w:rPr>
      </w:pPr>
      <w:bookmarkStart w:id="76" w:name="_Toc208471403"/>
      <w:r w:rsidRPr="00245694">
        <w:rPr>
          <w:color w:val="0070C0"/>
          <w:sz w:val="32"/>
        </w:rPr>
        <w:t>Control of Substances Hazardous to Health (COSHH)</w:t>
      </w:r>
      <w:bookmarkEnd w:id="76"/>
    </w:p>
    <w:p w14:paraId="2B54C82B" w14:textId="77777777" w:rsidR="00274B93" w:rsidRDefault="00B34A97" w:rsidP="00274B93">
      <w:pPr>
        <w:tabs>
          <w:tab w:val="left" w:pos="0"/>
        </w:tabs>
        <w:spacing w:after="0" w:line="276" w:lineRule="auto"/>
        <w:rPr>
          <w:rFonts w:ascii="Verdana" w:hAnsi="Verdana" w:cs="Arial"/>
        </w:rPr>
      </w:pPr>
      <w:r w:rsidRPr="00274B93">
        <w:rPr>
          <w:rFonts w:ascii="Verdana" w:hAnsi="Verdana"/>
          <w:bCs/>
          <w:color w:val="000000"/>
        </w:rPr>
        <w:t>The school will follow the arrangements explained in WSCC</w:t>
      </w:r>
      <w:r w:rsidRPr="00274B93">
        <w:rPr>
          <w:rFonts w:ascii="Verdana" w:hAnsi="Verdana" w:cs="Arial"/>
        </w:rPr>
        <w:t xml:space="preserve">, ‘Control of Substances Hazardous to Health, Health and Safety Arrangements’. </w:t>
      </w:r>
      <w:r w:rsidR="00C25F7D" w:rsidRPr="00274B93">
        <w:rPr>
          <w:rFonts w:ascii="Verdana" w:hAnsi="Verdana" w:cs="Arial"/>
        </w:rPr>
        <w:t xml:space="preserve">All hazardous substances stored and used within the school are risk assessed and the precautions identified by the risk assessment </w:t>
      </w:r>
      <w:r w:rsidR="00274B93" w:rsidRPr="00274B93">
        <w:rPr>
          <w:rFonts w:ascii="Verdana" w:hAnsi="Verdana" w:cs="Arial"/>
        </w:rPr>
        <w:t xml:space="preserve">are </w:t>
      </w:r>
      <w:r w:rsidR="00C25F7D" w:rsidRPr="00274B93">
        <w:rPr>
          <w:rFonts w:ascii="Verdana" w:hAnsi="Verdana" w:cs="Arial"/>
        </w:rPr>
        <w:t>communicated to staff and</w:t>
      </w:r>
      <w:r w:rsidR="00274B93" w:rsidRPr="00274B93">
        <w:rPr>
          <w:rFonts w:ascii="Verdana" w:hAnsi="Verdana" w:cs="Arial"/>
        </w:rPr>
        <w:t xml:space="preserve"> </w:t>
      </w:r>
      <w:r w:rsidR="00C25F7D" w:rsidRPr="00274B93">
        <w:rPr>
          <w:rFonts w:ascii="Verdana" w:hAnsi="Verdana" w:cs="Arial"/>
        </w:rPr>
        <w:t xml:space="preserve">implemented. </w:t>
      </w:r>
    </w:p>
    <w:p w14:paraId="78E8BB23" w14:textId="366C23FF" w:rsidR="00274B93" w:rsidRPr="00274B93" w:rsidRDefault="00274B93" w:rsidP="00274B93">
      <w:pPr>
        <w:pStyle w:val="ListParagraph"/>
        <w:numPr>
          <w:ilvl w:val="0"/>
          <w:numId w:val="25"/>
        </w:numPr>
        <w:tabs>
          <w:tab w:val="left" w:pos="0"/>
        </w:tabs>
        <w:spacing w:after="0" w:line="276" w:lineRule="auto"/>
        <w:rPr>
          <w:rFonts w:ascii="Verdana" w:hAnsi="Verdana" w:cs="Arial"/>
        </w:rPr>
      </w:pPr>
      <w:r w:rsidRPr="00274B93">
        <w:rPr>
          <w:rFonts w:ascii="Verdana" w:hAnsi="Verdana" w:cs="Arial"/>
        </w:rPr>
        <w:t>CLEAPSS ‘</w:t>
      </w:r>
      <w:proofErr w:type="spellStart"/>
      <w:r w:rsidRPr="00274B93">
        <w:rPr>
          <w:rFonts w:ascii="Verdana" w:hAnsi="Verdana" w:cs="Arial"/>
        </w:rPr>
        <w:t>haz</w:t>
      </w:r>
      <w:proofErr w:type="spellEnd"/>
      <w:r w:rsidRPr="00274B93">
        <w:rPr>
          <w:rFonts w:ascii="Verdana" w:hAnsi="Verdana" w:cs="Arial"/>
        </w:rPr>
        <w:t xml:space="preserve"> cards’ and guidance </w:t>
      </w:r>
      <w:r w:rsidR="005A6A0A">
        <w:rPr>
          <w:rFonts w:ascii="Verdana" w:hAnsi="Verdana" w:cs="Arial"/>
        </w:rPr>
        <w:t>are followed for</w:t>
      </w:r>
      <w:r w:rsidRPr="00274B93">
        <w:rPr>
          <w:rFonts w:ascii="Verdana" w:hAnsi="Verdana" w:cs="Arial"/>
        </w:rPr>
        <w:t xml:space="preserve"> hazardous substances</w:t>
      </w:r>
      <w:r w:rsidR="005A6A0A">
        <w:rPr>
          <w:rFonts w:ascii="Verdana" w:hAnsi="Verdana" w:cs="Arial"/>
        </w:rPr>
        <w:t xml:space="preserve"> that are used during learning and teaching</w:t>
      </w:r>
      <w:r w:rsidRPr="00274B93">
        <w:rPr>
          <w:rFonts w:ascii="Verdana" w:hAnsi="Verdana" w:cs="Arial"/>
        </w:rPr>
        <w:t xml:space="preserve">. </w:t>
      </w:r>
    </w:p>
    <w:p w14:paraId="68A2A417" w14:textId="058FAB79" w:rsidR="00274B93" w:rsidRDefault="005A6A0A" w:rsidP="00274B93">
      <w:pPr>
        <w:pStyle w:val="ListParagraph"/>
        <w:numPr>
          <w:ilvl w:val="0"/>
          <w:numId w:val="25"/>
        </w:numPr>
        <w:tabs>
          <w:tab w:val="left" w:pos="0"/>
        </w:tabs>
        <w:spacing w:after="0" w:line="276" w:lineRule="auto"/>
        <w:rPr>
          <w:rFonts w:ascii="Verdana" w:hAnsi="Verdana" w:cs="Arial"/>
        </w:rPr>
      </w:pPr>
      <w:r>
        <w:rPr>
          <w:rFonts w:ascii="Verdana" w:hAnsi="Verdana" w:cs="Arial"/>
        </w:rPr>
        <w:t>COSHH a</w:t>
      </w:r>
      <w:r w:rsidR="00274B93" w:rsidRPr="00274B93">
        <w:rPr>
          <w:rFonts w:ascii="Verdana" w:hAnsi="Verdana" w:cs="Arial"/>
        </w:rPr>
        <w:t>ssessments</w:t>
      </w:r>
      <w:r w:rsidR="00274B93">
        <w:rPr>
          <w:rFonts w:ascii="Verdana" w:hAnsi="Verdana" w:cs="Arial"/>
        </w:rPr>
        <w:t xml:space="preserve"> of other hazardous substances used in school</w:t>
      </w:r>
      <w:r w:rsidR="00274B93" w:rsidRPr="00274B93">
        <w:rPr>
          <w:rFonts w:ascii="Verdana" w:hAnsi="Verdana" w:cs="Arial"/>
        </w:rPr>
        <w:t xml:space="preserve"> </w:t>
      </w:r>
      <w:r w:rsidR="00C25F7D" w:rsidRPr="00274B93">
        <w:rPr>
          <w:rFonts w:ascii="Verdana" w:hAnsi="Verdana" w:cs="Arial"/>
        </w:rPr>
        <w:t xml:space="preserve">will be held in </w:t>
      </w:r>
      <w:r>
        <w:rPr>
          <w:rFonts w:ascii="Verdana" w:hAnsi="Verdana" w:cs="Arial"/>
        </w:rPr>
        <w:t xml:space="preserve">a </w:t>
      </w:r>
      <w:r w:rsidR="00C25F7D" w:rsidRPr="00274B93">
        <w:rPr>
          <w:rFonts w:ascii="Verdana" w:hAnsi="Verdana" w:cs="Arial"/>
        </w:rPr>
        <w:t xml:space="preserve">COSHH risk assessment file, along with the relevant data sheets and COSHH assessment request form. </w:t>
      </w:r>
    </w:p>
    <w:p w14:paraId="107CDE04" w14:textId="7D3A3A2E" w:rsidR="00C25F7D" w:rsidRPr="005A6A0A" w:rsidRDefault="00992888" w:rsidP="005630CE">
      <w:pPr>
        <w:pStyle w:val="ListParagraph"/>
        <w:numPr>
          <w:ilvl w:val="0"/>
          <w:numId w:val="22"/>
        </w:numPr>
        <w:tabs>
          <w:tab w:val="left" w:pos="0"/>
        </w:tabs>
        <w:spacing w:after="0" w:line="276" w:lineRule="auto"/>
        <w:rPr>
          <w:rFonts w:ascii="Verdana" w:hAnsi="Verdana" w:cs="Arial"/>
        </w:rPr>
      </w:pPr>
      <w:r>
        <w:rPr>
          <w:rFonts w:ascii="Verdana" w:hAnsi="Verdana" w:cs="Arial"/>
          <w:i/>
          <w:color w:val="FF0000"/>
        </w:rPr>
        <w:lastRenderedPageBreak/>
        <w:t>Mr Jeffrey Kitson</w:t>
      </w:r>
      <w:r w:rsidRPr="00FC636C">
        <w:rPr>
          <w:rFonts w:ascii="Verdana" w:hAnsi="Verdana" w:cs="Arial"/>
          <w:i/>
          <w:color w:val="FF0000"/>
        </w:rPr>
        <w:t xml:space="preserve"> </w:t>
      </w:r>
      <w:r w:rsidR="008D0793">
        <w:rPr>
          <w:rFonts w:ascii="Verdana" w:hAnsi="Verdana" w:cs="Arial"/>
        </w:rPr>
        <w:t>will ensure</w:t>
      </w:r>
      <w:r w:rsidR="000C4ADD" w:rsidRPr="000C4ADD">
        <w:rPr>
          <w:rFonts w:ascii="Verdana" w:hAnsi="Verdana" w:cs="Arial"/>
        </w:rPr>
        <w:t xml:space="preserve"> the COSHH risk assessment file is kept up to date and communicated to relevant staff. </w:t>
      </w:r>
    </w:p>
    <w:p w14:paraId="215E0909" w14:textId="2E654A97" w:rsidR="00C25F7D" w:rsidRPr="00274B93" w:rsidRDefault="00C25F7D" w:rsidP="005A6A0A">
      <w:pPr>
        <w:pStyle w:val="Heading2"/>
        <w:numPr>
          <w:ilvl w:val="1"/>
          <w:numId w:val="18"/>
        </w:numPr>
        <w:spacing w:before="240" w:after="120"/>
        <w:rPr>
          <w:color w:val="0070C0"/>
          <w:sz w:val="32"/>
        </w:rPr>
      </w:pPr>
      <w:bookmarkStart w:id="77" w:name="_Toc208471404"/>
      <w:r w:rsidRPr="00274B93">
        <w:rPr>
          <w:color w:val="0070C0"/>
          <w:sz w:val="32"/>
        </w:rPr>
        <w:t>Contractors</w:t>
      </w:r>
      <w:bookmarkEnd w:id="77"/>
    </w:p>
    <w:p w14:paraId="5BD20C7A" w14:textId="1C0C9C61" w:rsidR="00A773C6" w:rsidRPr="00A773C6" w:rsidRDefault="003C3BE1" w:rsidP="00A773C6">
      <w:pPr>
        <w:tabs>
          <w:tab w:val="left" w:pos="0"/>
        </w:tabs>
        <w:spacing w:after="0" w:line="276" w:lineRule="auto"/>
        <w:rPr>
          <w:rFonts w:ascii="Verdana" w:hAnsi="Verdana" w:cs="Arial"/>
        </w:rPr>
      </w:pPr>
      <w:r w:rsidRPr="00180989">
        <w:rPr>
          <w:rFonts w:ascii="Verdana" w:hAnsi="Verdana"/>
          <w:bCs/>
          <w:color w:val="000000"/>
        </w:rPr>
        <w:t>The school will follow the arrangements explained in WSCC</w:t>
      </w:r>
      <w:r w:rsidRPr="00180989">
        <w:rPr>
          <w:rFonts w:ascii="Verdana" w:hAnsi="Verdana" w:cs="Arial"/>
        </w:rPr>
        <w:t xml:space="preserve">, </w:t>
      </w:r>
      <w:r>
        <w:rPr>
          <w:rFonts w:ascii="Verdana" w:hAnsi="Verdana" w:cs="Arial"/>
        </w:rPr>
        <w:t>‘</w:t>
      </w:r>
      <w:r w:rsidR="00E347DA">
        <w:rPr>
          <w:rFonts w:ascii="Verdana" w:hAnsi="Verdana" w:cs="Arial"/>
        </w:rPr>
        <w:t xml:space="preserve">Contractors </w:t>
      </w:r>
      <w:r>
        <w:rPr>
          <w:rFonts w:ascii="Verdana" w:hAnsi="Verdana" w:cs="Arial"/>
        </w:rPr>
        <w:t xml:space="preserve">Selection and </w:t>
      </w:r>
      <w:r w:rsidR="00E347DA">
        <w:rPr>
          <w:rFonts w:ascii="Verdana" w:hAnsi="Verdana" w:cs="Arial"/>
        </w:rPr>
        <w:t>Management</w:t>
      </w:r>
      <w:r w:rsidR="002D3405">
        <w:rPr>
          <w:rFonts w:ascii="Verdana" w:hAnsi="Verdana" w:cs="Arial"/>
        </w:rPr>
        <w:t>’</w:t>
      </w:r>
      <w:r w:rsidR="00A773C6">
        <w:rPr>
          <w:rFonts w:ascii="Verdana" w:hAnsi="Verdana" w:cs="Arial"/>
        </w:rPr>
        <w:t xml:space="preserve"> and</w:t>
      </w:r>
      <w:r w:rsidR="00A773C6" w:rsidRPr="00A773C6">
        <w:rPr>
          <w:rFonts w:ascii="Verdana" w:hAnsi="Verdana" w:cs="Arial"/>
        </w:rPr>
        <w:t xml:space="preserve"> will seek landlord’s permission before carrying out building, engineering or alteration work to the building or grounds by following the School Managed Projects process. </w:t>
      </w:r>
    </w:p>
    <w:p w14:paraId="2436DED1" w14:textId="3ED1C0EC" w:rsidR="002D3405" w:rsidRPr="00A773C6" w:rsidRDefault="002D3405" w:rsidP="00A773C6">
      <w:pPr>
        <w:pStyle w:val="ListParagraph"/>
        <w:numPr>
          <w:ilvl w:val="0"/>
          <w:numId w:val="22"/>
        </w:numPr>
        <w:tabs>
          <w:tab w:val="left" w:pos="0"/>
        </w:tabs>
        <w:spacing w:after="0" w:line="276" w:lineRule="auto"/>
        <w:rPr>
          <w:rFonts w:ascii="Verdana" w:hAnsi="Verdana" w:cs="Arial"/>
        </w:rPr>
      </w:pPr>
      <w:r w:rsidRPr="00A773C6">
        <w:rPr>
          <w:rFonts w:ascii="Verdana" w:hAnsi="Verdana" w:cs="Arial"/>
        </w:rPr>
        <w:t>C</w:t>
      </w:r>
      <w:r w:rsidR="00C25F7D" w:rsidRPr="00A773C6">
        <w:rPr>
          <w:rFonts w:ascii="Verdana" w:hAnsi="Verdana" w:cs="Arial"/>
        </w:rPr>
        <w:t xml:space="preserve">ontractors </w:t>
      </w:r>
      <w:r w:rsidRPr="00A773C6">
        <w:rPr>
          <w:rFonts w:ascii="Verdana" w:hAnsi="Verdana" w:cs="Arial"/>
        </w:rPr>
        <w:t>will be given</w:t>
      </w:r>
      <w:r w:rsidR="00C25F7D" w:rsidRPr="00A773C6">
        <w:rPr>
          <w:rFonts w:ascii="Verdana" w:hAnsi="Verdana" w:cs="Arial"/>
        </w:rPr>
        <w:t xml:space="preserve"> an induction to the school site, its facilities and </w:t>
      </w:r>
      <w:r w:rsidRPr="00A773C6">
        <w:rPr>
          <w:rFonts w:ascii="Verdana" w:hAnsi="Verdana" w:cs="Arial"/>
        </w:rPr>
        <w:t xml:space="preserve">the </w:t>
      </w:r>
      <w:r w:rsidR="00C25F7D" w:rsidRPr="00A773C6">
        <w:rPr>
          <w:rFonts w:ascii="Verdana" w:hAnsi="Verdana" w:cs="Arial"/>
        </w:rPr>
        <w:t>emergency arrangements</w:t>
      </w:r>
      <w:r w:rsidRPr="00A773C6">
        <w:rPr>
          <w:rFonts w:ascii="Verdana" w:hAnsi="Verdana" w:cs="Arial"/>
        </w:rPr>
        <w:t xml:space="preserve"> before they start work</w:t>
      </w:r>
      <w:r w:rsidR="00C25F7D" w:rsidRPr="00A773C6">
        <w:rPr>
          <w:rFonts w:ascii="Verdana" w:hAnsi="Verdana" w:cs="Arial"/>
        </w:rPr>
        <w:t>.</w:t>
      </w:r>
      <w:r w:rsidRPr="00A773C6">
        <w:rPr>
          <w:rFonts w:ascii="Verdana" w:hAnsi="Verdana" w:cs="Arial"/>
        </w:rPr>
        <w:t xml:space="preserve"> </w:t>
      </w:r>
    </w:p>
    <w:p w14:paraId="71CDC26A" w14:textId="1ACFAA74" w:rsidR="00A773C6" w:rsidRDefault="00A773C6" w:rsidP="002D3405">
      <w:pPr>
        <w:pStyle w:val="ListParagraph"/>
        <w:numPr>
          <w:ilvl w:val="0"/>
          <w:numId w:val="22"/>
        </w:numPr>
        <w:tabs>
          <w:tab w:val="left" w:pos="0"/>
        </w:tabs>
        <w:spacing w:after="0" w:line="276" w:lineRule="auto"/>
        <w:rPr>
          <w:rFonts w:ascii="Verdana" w:hAnsi="Verdana" w:cs="Arial"/>
        </w:rPr>
      </w:pPr>
      <w:r>
        <w:rPr>
          <w:rFonts w:ascii="Verdana" w:hAnsi="Verdana" w:cs="Arial"/>
        </w:rPr>
        <w:t xml:space="preserve">Contactors will be required to provide risk assessments and method statements. </w:t>
      </w:r>
    </w:p>
    <w:p w14:paraId="5DA8057C" w14:textId="7818FDCE" w:rsidR="00C25F7D" w:rsidRPr="002D3405" w:rsidRDefault="00C25F7D" w:rsidP="002D3405">
      <w:pPr>
        <w:pStyle w:val="ListParagraph"/>
        <w:numPr>
          <w:ilvl w:val="0"/>
          <w:numId w:val="22"/>
        </w:numPr>
        <w:tabs>
          <w:tab w:val="left" w:pos="0"/>
        </w:tabs>
        <w:spacing w:after="0" w:line="276" w:lineRule="auto"/>
        <w:rPr>
          <w:rFonts w:ascii="Verdana" w:hAnsi="Verdana" w:cs="Arial"/>
        </w:rPr>
      </w:pPr>
      <w:r w:rsidRPr="002D3405">
        <w:rPr>
          <w:rFonts w:ascii="Verdana" w:hAnsi="Verdana" w:cs="Arial"/>
        </w:rPr>
        <w:t>Contractors are monitored whilst on site</w:t>
      </w:r>
      <w:r w:rsidR="002D3405">
        <w:rPr>
          <w:rFonts w:ascii="Verdana" w:hAnsi="Verdana" w:cs="Arial"/>
        </w:rPr>
        <w:t xml:space="preserve"> to check that the agreed safety measures are being followed. </w:t>
      </w:r>
    </w:p>
    <w:p w14:paraId="72DD92DA" w14:textId="7BB13668" w:rsidR="00C25F7D" w:rsidRPr="00277F2C" w:rsidRDefault="00992888" w:rsidP="005630CE">
      <w:pPr>
        <w:pStyle w:val="ListParagraph"/>
        <w:numPr>
          <w:ilvl w:val="0"/>
          <w:numId w:val="22"/>
        </w:numPr>
        <w:tabs>
          <w:tab w:val="left" w:pos="0"/>
        </w:tabs>
        <w:spacing w:after="0" w:line="276" w:lineRule="auto"/>
        <w:rPr>
          <w:rFonts w:ascii="Verdana" w:hAnsi="Verdana" w:cs="Arial"/>
        </w:rPr>
      </w:pPr>
      <w:r>
        <w:rPr>
          <w:rFonts w:ascii="Verdana" w:hAnsi="Verdana" w:cs="Arial"/>
          <w:i/>
          <w:color w:val="FF0000"/>
        </w:rPr>
        <w:t>Mr Jeffrey Kitson</w:t>
      </w:r>
      <w:r w:rsidRPr="00FC636C">
        <w:rPr>
          <w:rFonts w:ascii="Verdana" w:hAnsi="Verdana" w:cs="Arial"/>
          <w:i/>
          <w:color w:val="FF0000"/>
        </w:rPr>
        <w:t xml:space="preserve"> </w:t>
      </w:r>
      <w:r w:rsidR="00C25F7D" w:rsidRPr="002D3405">
        <w:rPr>
          <w:rFonts w:ascii="Verdana" w:hAnsi="Verdana" w:cs="Arial"/>
        </w:rPr>
        <w:t>is responsible for the management of contractors</w:t>
      </w:r>
      <w:r w:rsidR="00834E34">
        <w:rPr>
          <w:rFonts w:ascii="Verdana" w:hAnsi="Verdana" w:cs="Arial"/>
        </w:rPr>
        <w:t xml:space="preserve"> during school managed projects</w:t>
      </w:r>
      <w:r w:rsidR="00A773C6">
        <w:rPr>
          <w:rFonts w:ascii="Verdana" w:hAnsi="Verdana" w:cs="Arial"/>
        </w:rPr>
        <w:t xml:space="preserve">. </w:t>
      </w:r>
    </w:p>
    <w:p w14:paraId="3957BCBE" w14:textId="77777777" w:rsidR="00C25F7D" w:rsidRPr="00A773C6" w:rsidRDefault="00C25F7D" w:rsidP="00A773C6">
      <w:pPr>
        <w:pStyle w:val="Heading2"/>
        <w:numPr>
          <w:ilvl w:val="1"/>
          <w:numId w:val="18"/>
        </w:numPr>
        <w:spacing w:before="240" w:after="120"/>
        <w:rPr>
          <w:color w:val="0070C0"/>
          <w:sz w:val="32"/>
        </w:rPr>
      </w:pPr>
      <w:bookmarkStart w:id="78" w:name="_Toc208471405"/>
      <w:r w:rsidRPr="00A773C6">
        <w:rPr>
          <w:color w:val="0070C0"/>
          <w:sz w:val="32"/>
        </w:rPr>
        <w:t>Curriculum Safety</w:t>
      </w:r>
      <w:bookmarkEnd w:id="78"/>
    </w:p>
    <w:p w14:paraId="75F08F20" w14:textId="09914AD9" w:rsidR="00C25F7D" w:rsidRPr="00643D5A" w:rsidRDefault="00C25F7D" w:rsidP="005630CE">
      <w:pPr>
        <w:tabs>
          <w:tab w:val="left" w:pos="0"/>
        </w:tabs>
        <w:spacing w:after="0" w:line="276" w:lineRule="auto"/>
        <w:rPr>
          <w:rFonts w:ascii="Verdana" w:hAnsi="Verdana" w:cs="Arial"/>
        </w:rPr>
      </w:pPr>
      <w:r w:rsidRPr="00643D5A">
        <w:rPr>
          <w:rFonts w:ascii="Verdana" w:hAnsi="Verdana" w:cs="Arial"/>
        </w:rPr>
        <w:t>The governors recognise that some curriculum areas represent an increase in risk; these departments hold department specific health and safety arrangements, which are regularly reviewed and communicated to the relevant staff.</w:t>
      </w:r>
    </w:p>
    <w:p w14:paraId="28AFB11E" w14:textId="75A437C5" w:rsidR="00C25F7D" w:rsidRPr="00A773C6" w:rsidRDefault="00EF3A5F" w:rsidP="00A773C6">
      <w:pPr>
        <w:pStyle w:val="ListParagraph"/>
        <w:numPr>
          <w:ilvl w:val="0"/>
          <w:numId w:val="26"/>
        </w:numPr>
        <w:tabs>
          <w:tab w:val="left" w:pos="0"/>
        </w:tabs>
        <w:spacing w:after="0" w:line="276" w:lineRule="auto"/>
        <w:rPr>
          <w:rFonts w:ascii="Verdana" w:hAnsi="Verdana" w:cs="Arial"/>
        </w:rPr>
      </w:pPr>
      <w:r>
        <w:rPr>
          <w:rFonts w:ascii="Verdana" w:hAnsi="Verdana" w:cs="Arial"/>
          <w:i/>
          <w:color w:val="FF0000"/>
        </w:rPr>
        <w:t>Ms Claire Woods</w:t>
      </w:r>
      <w:r w:rsidR="00222B27">
        <w:rPr>
          <w:rFonts w:ascii="Verdana" w:hAnsi="Verdana" w:cs="Arial"/>
          <w:i/>
          <w:color w:val="FF0000"/>
        </w:rPr>
        <w:tab/>
      </w:r>
      <w:r w:rsidR="00C25F7D" w:rsidRPr="00A773C6">
        <w:rPr>
          <w:rFonts w:ascii="Verdana" w:hAnsi="Verdana" w:cs="Arial"/>
        </w:rPr>
        <w:t>– responsible for Design and Technology</w:t>
      </w:r>
    </w:p>
    <w:p w14:paraId="772A945A" w14:textId="2B8DAFF6" w:rsidR="00C25F7D" w:rsidRPr="00A773C6" w:rsidRDefault="00222B27" w:rsidP="00A773C6">
      <w:pPr>
        <w:pStyle w:val="ListParagraph"/>
        <w:numPr>
          <w:ilvl w:val="0"/>
          <w:numId w:val="26"/>
        </w:numPr>
        <w:tabs>
          <w:tab w:val="left" w:pos="0"/>
        </w:tabs>
        <w:spacing w:after="0" w:line="276" w:lineRule="auto"/>
        <w:rPr>
          <w:rFonts w:ascii="Verdana" w:hAnsi="Verdana" w:cs="Arial"/>
        </w:rPr>
      </w:pPr>
      <w:r>
        <w:rPr>
          <w:rFonts w:ascii="Verdana" w:hAnsi="Verdana" w:cs="Arial"/>
          <w:i/>
          <w:color w:val="FF0000"/>
        </w:rPr>
        <w:t>Ms Claire Woods</w:t>
      </w:r>
      <w:r>
        <w:rPr>
          <w:rFonts w:ascii="Verdana" w:hAnsi="Verdana" w:cs="Arial"/>
          <w:i/>
          <w:color w:val="FF0000"/>
        </w:rPr>
        <w:tab/>
      </w:r>
      <w:r w:rsidR="00C25F7D" w:rsidRPr="00A773C6">
        <w:rPr>
          <w:rFonts w:ascii="Verdana" w:hAnsi="Verdana" w:cs="Arial"/>
        </w:rPr>
        <w:t>– responsible for Drama and Theatre Arts</w:t>
      </w:r>
    </w:p>
    <w:p w14:paraId="378A3356" w14:textId="39BD3B03" w:rsidR="00C25F7D" w:rsidRPr="00A773C6" w:rsidRDefault="00222B27" w:rsidP="00A773C6">
      <w:pPr>
        <w:pStyle w:val="ListParagraph"/>
        <w:numPr>
          <w:ilvl w:val="0"/>
          <w:numId w:val="26"/>
        </w:numPr>
        <w:tabs>
          <w:tab w:val="left" w:pos="0"/>
        </w:tabs>
        <w:spacing w:after="0" w:line="276" w:lineRule="auto"/>
        <w:rPr>
          <w:rFonts w:ascii="Verdana" w:hAnsi="Verdana" w:cs="Arial"/>
        </w:rPr>
      </w:pPr>
      <w:r>
        <w:rPr>
          <w:rFonts w:ascii="Verdana" w:hAnsi="Verdana" w:cs="Arial"/>
          <w:i/>
          <w:color w:val="FF0000"/>
        </w:rPr>
        <w:t>Mrs Gemma Terrill</w:t>
      </w:r>
      <w:r w:rsidR="00C25F7D" w:rsidRPr="00A773C6">
        <w:rPr>
          <w:rFonts w:ascii="Verdana" w:hAnsi="Verdana" w:cs="Arial"/>
        </w:rPr>
        <w:t xml:space="preserve"> </w:t>
      </w:r>
      <w:r>
        <w:rPr>
          <w:rFonts w:ascii="Verdana" w:hAnsi="Verdana" w:cs="Arial"/>
        </w:rPr>
        <w:tab/>
      </w:r>
      <w:r w:rsidR="00C25F7D" w:rsidRPr="00A773C6">
        <w:rPr>
          <w:rFonts w:ascii="Verdana" w:hAnsi="Verdana" w:cs="Arial"/>
        </w:rPr>
        <w:t>– responsible for Physical Education</w:t>
      </w:r>
    </w:p>
    <w:p w14:paraId="55EF483B" w14:textId="3FA294F5" w:rsidR="00A773C6" w:rsidRPr="00277F2C" w:rsidRDefault="00EF3A5F" w:rsidP="005630CE">
      <w:pPr>
        <w:pStyle w:val="ListParagraph"/>
        <w:numPr>
          <w:ilvl w:val="0"/>
          <w:numId w:val="26"/>
        </w:numPr>
        <w:tabs>
          <w:tab w:val="left" w:pos="0"/>
        </w:tabs>
        <w:spacing w:after="0" w:line="276" w:lineRule="auto"/>
        <w:rPr>
          <w:rFonts w:ascii="Verdana" w:hAnsi="Verdana" w:cs="Arial"/>
        </w:rPr>
      </w:pPr>
      <w:r>
        <w:rPr>
          <w:rFonts w:ascii="Verdana" w:hAnsi="Verdana" w:cs="Arial"/>
          <w:i/>
          <w:color w:val="FF0000"/>
        </w:rPr>
        <w:t>Miss Crystal Smith</w:t>
      </w:r>
      <w:r w:rsidR="00C25F7D" w:rsidRPr="00A773C6">
        <w:rPr>
          <w:rFonts w:ascii="Verdana" w:hAnsi="Verdana" w:cs="Arial"/>
        </w:rPr>
        <w:t xml:space="preserve"> – responsible for </w:t>
      </w:r>
      <w:proofErr w:type="gramStart"/>
      <w:r w:rsidR="00C25F7D" w:rsidRPr="00A773C6">
        <w:rPr>
          <w:rFonts w:ascii="Verdana" w:hAnsi="Verdana" w:cs="Arial"/>
        </w:rPr>
        <w:t>Science</w:t>
      </w:r>
      <w:proofErr w:type="gramEnd"/>
    </w:p>
    <w:p w14:paraId="3BBE4F2C" w14:textId="089A9414" w:rsidR="00C25F7D" w:rsidRPr="00A773C6" w:rsidRDefault="00C25F7D" w:rsidP="00A773C6">
      <w:pPr>
        <w:pStyle w:val="Heading2"/>
        <w:numPr>
          <w:ilvl w:val="1"/>
          <w:numId w:val="18"/>
        </w:numPr>
        <w:spacing w:before="240" w:after="120"/>
        <w:rPr>
          <w:color w:val="0070C0"/>
          <w:sz w:val="32"/>
        </w:rPr>
      </w:pPr>
      <w:bookmarkStart w:id="79" w:name="_Toc208471406"/>
      <w:r w:rsidRPr="00A773C6">
        <w:rPr>
          <w:color w:val="0070C0"/>
          <w:sz w:val="32"/>
        </w:rPr>
        <w:t>Display Screen Equipment (DSE)</w:t>
      </w:r>
      <w:bookmarkEnd w:id="79"/>
    </w:p>
    <w:p w14:paraId="61BBEA3A" w14:textId="1E11AFDC" w:rsidR="00277F2C" w:rsidRPr="00CB1BF5" w:rsidRDefault="009F06B3" w:rsidP="00CB1BF5">
      <w:pPr>
        <w:tabs>
          <w:tab w:val="left" w:pos="0"/>
        </w:tabs>
        <w:spacing w:after="0" w:line="276" w:lineRule="auto"/>
        <w:rPr>
          <w:rFonts w:ascii="Verdana" w:hAnsi="Verdana" w:cs="Arial"/>
        </w:rPr>
      </w:pPr>
      <w:r w:rsidRPr="009103FA">
        <w:rPr>
          <w:rFonts w:ascii="Verdana" w:hAnsi="Verdana" w:cs="Arial"/>
        </w:rPr>
        <w:t>The school will follow the arrangements explained in WSCC</w:t>
      </w:r>
      <w:r w:rsidRPr="00180989">
        <w:rPr>
          <w:rFonts w:ascii="Verdana" w:hAnsi="Verdana" w:cs="Arial"/>
        </w:rPr>
        <w:t>,</w:t>
      </w:r>
      <w:r w:rsidR="009103FA">
        <w:rPr>
          <w:rFonts w:ascii="Verdana" w:hAnsi="Verdana" w:cs="Arial"/>
        </w:rPr>
        <w:t xml:space="preserve"> </w:t>
      </w:r>
      <w:r>
        <w:rPr>
          <w:rFonts w:ascii="Verdana" w:hAnsi="Verdana" w:cs="Arial"/>
        </w:rPr>
        <w:t xml:space="preserve">’Display Screen Equipment, Health and Safety Arrangements’. All staff who </w:t>
      </w:r>
      <w:r w:rsidR="009103FA">
        <w:rPr>
          <w:rFonts w:ascii="Verdana" w:hAnsi="Verdana" w:cs="Arial"/>
        </w:rPr>
        <w:t xml:space="preserve">are ‘DSE users’ i.e. those </w:t>
      </w:r>
      <w:r w:rsidR="009103FA" w:rsidRPr="009103FA">
        <w:rPr>
          <w:rFonts w:ascii="Verdana" w:hAnsi="Verdana" w:cs="Arial"/>
        </w:rPr>
        <w:t>who use DSE dail</w:t>
      </w:r>
      <w:r w:rsidR="009103FA">
        <w:rPr>
          <w:rFonts w:ascii="Verdana" w:hAnsi="Verdana" w:cs="Arial"/>
        </w:rPr>
        <w:t xml:space="preserve">y </w:t>
      </w:r>
      <w:r w:rsidR="009103FA" w:rsidRPr="009103FA">
        <w:rPr>
          <w:rFonts w:ascii="Verdana" w:hAnsi="Verdana" w:cs="Arial"/>
        </w:rPr>
        <w:t>for continuous periods of an hour or more</w:t>
      </w:r>
      <w:r w:rsidR="009103FA">
        <w:rPr>
          <w:rFonts w:ascii="Verdana" w:hAnsi="Verdana" w:cs="Arial"/>
        </w:rPr>
        <w:t xml:space="preserve">, </w:t>
      </w:r>
      <w:r>
        <w:rPr>
          <w:rFonts w:ascii="Verdana" w:hAnsi="Verdana" w:cs="Arial"/>
        </w:rPr>
        <w:t xml:space="preserve">will complete the WSCC DSE e-learning course and carry out a DSE risk assessment. </w:t>
      </w:r>
      <w:r w:rsidR="00F211CE">
        <w:rPr>
          <w:rFonts w:ascii="Verdana" w:hAnsi="Verdana" w:cs="Arial"/>
        </w:rPr>
        <w:t>The assessments will be reviewed every year or earlier if necessary</w:t>
      </w:r>
      <w:r w:rsidR="00D515C3">
        <w:rPr>
          <w:rFonts w:ascii="Verdana" w:hAnsi="Verdana" w:cs="Arial"/>
        </w:rPr>
        <w:t>, f</w:t>
      </w:r>
      <w:r w:rsidR="00F211CE">
        <w:rPr>
          <w:rFonts w:ascii="Verdana" w:hAnsi="Verdana" w:cs="Arial"/>
        </w:rPr>
        <w:t>or example</w:t>
      </w:r>
      <w:r w:rsidR="009103FA">
        <w:rPr>
          <w:rFonts w:ascii="Verdana" w:hAnsi="Verdana" w:cs="Arial"/>
        </w:rPr>
        <w:t xml:space="preserve"> </w:t>
      </w:r>
      <w:r w:rsidR="00F211CE">
        <w:rPr>
          <w:rFonts w:ascii="Verdana" w:hAnsi="Verdana" w:cs="Arial"/>
        </w:rPr>
        <w:t xml:space="preserve">if </w:t>
      </w:r>
      <w:r w:rsidR="00F211CE" w:rsidRPr="00643D5A">
        <w:rPr>
          <w:rFonts w:ascii="Verdana" w:hAnsi="Verdana" w:cs="Arial"/>
        </w:rPr>
        <w:t>an employee complains of musculoskeletal or other health issues that could be attributed to, or aggravated by, working with DSE</w:t>
      </w:r>
      <w:r w:rsidR="009103FA">
        <w:rPr>
          <w:rFonts w:ascii="Verdana" w:hAnsi="Verdana" w:cs="Arial"/>
        </w:rPr>
        <w:t xml:space="preserve">. </w:t>
      </w:r>
      <w:r w:rsidR="00992888">
        <w:rPr>
          <w:rFonts w:ascii="Verdana" w:hAnsi="Verdana" w:cs="Arial"/>
          <w:i/>
          <w:color w:val="FF0000"/>
        </w:rPr>
        <w:t>Mrs Kim Jones</w:t>
      </w:r>
      <w:r w:rsidR="00C25F7D" w:rsidRPr="009103FA">
        <w:rPr>
          <w:rFonts w:ascii="Verdana" w:hAnsi="Verdana" w:cs="Arial"/>
        </w:rPr>
        <w:t xml:space="preserve"> </w:t>
      </w:r>
      <w:r w:rsidR="00D515C3">
        <w:rPr>
          <w:rFonts w:ascii="Verdana" w:hAnsi="Verdana" w:cs="Arial"/>
        </w:rPr>
        <w:t>will ensure</w:t>
      </w:r>
      <w:r w:rsidRPr="009103FA">
        <w:rPr>
          <w:rFonts w:ascii="Verdana" w:hAnsi="Verdana" w:cs="Arial"/>
        </w:rPr>
        <w:t xml:space="preserve"> DSE training and </w:t>
      </w:r>
      <w:r w:rsidR="00C25F7D" w:rsidRPr="009103FA">
        <w:rPr>
          <w:rFonts w:ascii="Verdana" w:hAnsi="Verdana" w:cs="Arial"/>
        </w:rPr>
        <w:t xml:space="preserve">assessments are completed by relevant staff. </w:t>
      </w:r>
    </w:p>
    <w:p w14:paraId="2E43116F" w14:textId="1774772B" w:rsidR="00C25F7D" w:rsidRPr="00CB1BF5" w:rsidRDefault="00C25F7D" w:rsidP="00CB1BF5">
      <w:pPr>
        <w:pStyle w:val="Heading2"/>
        <w:numPr>
          <w:ilvl w:val="1"/>
          <w:numId w:val="18"/>
        </w:numPr>
        <w:spacing w:before="240" w:after="120"/>
        <w:rPr>
          <w:color w:val="0070C0"/>
          <w:sz w:val="32"/>
        </w:rPr>
      </w:pPr>
      <w:bookmarkStart w:id="80" w:name="_Toc208471407"/>
      <w:r w:rsidRPr="00CB1BF5">
        <w:rPr>
          <w:color w:val="0070C0"/>
          <w:sz w:val="32"/>
        </w:rPr>
        <w:t>Electricity</w:t>
      </w:r>
      <w:bookmarkEnd w:id="80"/>
    </w:p>
    <w:p w14:paraId="1A6A8A1D" w14:textId="1373A720" w:rsidR="00D87556" w:rsidRDefault="00CB1BF5" w:rsidP="001F3793">
      <w:pPr>
        <w:tabs>
          <w:tab w:val="left" w:pos="0"/>
        </w:tabs>
        <w:spacing w:after="0" w:line="276" w:lineRule="auto"/>
        <w:rPr>
          <w:rFonts w:ascii="Verdana" w:hAnsi="Verdana" w:cs="Arial"/>
        </w:rPr>
      </w:pPr>
      <w:r w:rsidRPr="009103FA">
        <w:rPr>
          <w:rFonts w:ascii="Verdana" w:hAnsi="Verdana" w:cs="Arial"/>
        </w:rPr>
        <w:t>The school will follow the arrangements explained in WSCC</w:t>
      </w:r>
      <w:r w:rsidRPr="00180989">
        <w:rPr>
          <w:rFonts w:ascii="Verdana" w:hAnsi="Verdana" w:cs="Arial"/>
        </w:rPr>
        <w:t>,</w:t>
      </w:r>
      <w:r>
        <w:rPr>
          <w:rFonts w:ascii="Verdana" w:hAnsi="Verdana" w:cs="Arial"/>
        </w:rPr>
        <w:t xml:space="preserve"> ‘Safe use of Electrical Systems and Electrical Equipment, Health and Safety Arrangements</w:t>
      </w:r>
      <w:r w:rsidR="00D87556">
        <w:rPr>
          <w:rFonts w:ascii="Verdana" w:hAnsi="Verdana" w:cs="Arial"/>
        </w:rPr>
        <w:t>’.</w:t>
      </w:r>
      <w:r w:rsidR="001F3793">
        <w:rPr>
          <w:rFonts w:ascii="Verdana" w:hAnsi="Verdana" w:cs="Arial"/>
        </w:rPr>
        <w:t xml:space="preserve"> Electrical equipment and systems used in school will be tested, inspected and maintained in </w:t>
      </w:r>
      <w:r w:rsidR="00006225">
        <w:rPr>
          <w:rFonts w:ascii="Verdana" w:hAnsi="Verdana" w:cs="Arial"/>
        </w:rPr>
        <w:t xml:space="preserve">a </w:t>
      </w:r>
      <w:r w:rsidR="001F3793">
        <w:rPr>
          <w:rFonts w:ascii="Verdana" w:hAnsi="Verdana" w:cs="Arial"/>
        </w:rPr>
        <w:t xml:space="preserve">safe condition. This includes </w:t>
      </w:r>
      <w:r w:rsidR="00D87556">
        <w:rPr>
          <w:rFonts w:ascii="Verdana" w:hAnsi="Verdana" w:cs="Arial"/>
        </w:rPr>
        <w:t xml:space="preserve">that the </w:t>
      </w:r>
      <w:r w:rsidR="00D87556" w:rsidRPr="00D87556">
        <w:rPr>
          <w:rFonts w:ascii="Verdana" w:hAnsi="Verdana" w:cs="Arial"/>
        </w:rPr>
        <w:t xml:space="preserve">electrical supplies </w:t>
      </w:r>
      <w:r w:rsidR="00D87556">
        <w:rPr>
          <w:rFonts w:ascii="Verdana" w:hAnsi="Verdana" w:cs="Arial"/>
        </w:rPr>
        <w:t>are</w:t>
      </w:r>
      <w:r w:rsidR="00D87556" w:rsidRPr="00D87556">
        <w:rPr>
          <w:rFonts w:ascii="Verdana" w:hAnsi="Verdana" w:cs="Arial"/>
        </w:rPr>
        <w:t xml:space="preserve"> inspected and tested by a competent person at least every 5 years</w:t>
      </w:r>
      <w:r w:rsidR="00D87556">
        <w:rPr>
          <w:rFonts w:ascii="Verdana" w:hAnsi="Verdana" w:cs="Arial"/>
        </w:rPr>
        <w:t xml:space="preserve">, as well as that electrical equipment is subject </w:t>
      </w:r>
      <w:r w:rsidR="00D87556">
        <w:rPr>
          <w:rFonts w:ascii="Verdana" w:hAnsi="Verdana" w:cs="Arial"/>
        </w:rPr>
        <w:lastRenderedPageBreak/>
        <w:t xml:space="preserve">to </w:t>
      </w:r>
      <w:r w:rsidR="001F3793">
        <w:rPr>
          <w:rFonts w:ascii="Verdana" w:hAnsi="Verdana" w:cs="Arial"/>
        </w:rPr>
        <w:t xml:space="preserve">user checks, formal inspections by a competent person, and portable appliance testing at suitable intervals. </w:t>
      </w:r>
      <w:r w:rsidR="00D87556" w:rsidRPr="00643D5A">
        <w:rPr>
          <w:rFonts w:ascii="Verdana" w:hAnsi="Verdana" w:cs="Arial"/>
        </w:rPr>
        <w:t xml:space="preserve">Private electrical equipment </w:t>
      </w:r>
      <w:r w:rsidR="00D87556">
        <w:rPr>
          <w:rFonts w:ascii="Verdana" w:hAnsi="Verdana" w:cs="Arial"/>
        </w:rPr>
        <w:t xml:space="preserve">may only be </w:t>
      </w:r>
      <w:r w:rsidR="00D87556" w:rsidRPr="00643D5A">
        <w:rPr>
          <w:rFonts w:ascii="Verdana" w:hAnsi="Verdana" w:cs="Arial"/>
        </w:rPr>
        <w:t>brought</w:t>
      </w:r>
      <w:r w:rsidR="00006225">
        <w:rPr>
          <w:rFonts w:ascii="Verdana" w:hAnsi="Verdana" w:cs="Arial"/>
        </w:rPr>
        <w:t xml:space="preserve"> into school</w:t>
      </w:r>
      <w:r w:rsidR="00D87556" w:rsidRPr="00643D5A">
        <w:rPr>
          <w:rFonts w:ascii="Verdana" w:hAnsi="Verdana" w:cs="Arial"/>
        </w:rPr>
        <w:t xml:space="preserve"> </w:t>
      </w:r>
      <w:r w:rsidR="00D87556" w:rsidRPr="00D87556">
        <w:rPr>
          <w:rFonts w:ascii="Verdana" w:hAnsi="Verdana" w:cs="Arial"/>
        </w:rPr>
        <w:t>if there is proof that the equipment has been checked and/or tested within the last 12 months</w:t>
      </w:r>
      <w:r w:rsidR="00D87556">
        <w:rPr>
          <w:rFonts w:ascii="Verdana" w:hAnsi="Verdana" w:cs="Arial"/>
        </w:rPr>
        <w:t xml:space="preserve">. </w:t>
      </w:r>
    </w:p>
    <w:p w14:paraId="784479B1" w14:textId="002FDDF1" w:rsidR="001F3793" w:rsidRPr="00D87556" w:rsidRDefault="001F3793" w:rsidP="00D87556">
      <w:pPr>
        <w:pStyle w:val="ListParagraph"/>
        <w:numPr>
          <w:ilvl w:val="0"/>
          <w:numId w:val="29"/>
        </w:numPr>
        <w:tabs>
          <w:tab w:val="left" w:pos="0"/>
        </w:tabs>
        <w:spacing w:after="0" w:line="276" w:lineRule="auto"/>
        <w:rPr>
          <w:rFonts w:ascii="Verdana" w:hAnsi="Verdana" w:cs="Arial"/>
        </w:rPr>
      </w:pPr>
      <w:r w:rsidRPr="00D87556">
        <w:rPr>
          <w:rFonts w:ascii="Verdana" w:hAnsi="Verdana" w:cs="Arial"/>
        </w:rPr>
        <w:t>Electrical safety is managed by</w:t>
      </w:r>
      <w:r w:rsidRPr="00D87556">
        <w:rPr>
          <w:rFonts w:ascii="Verdana" w:hAnsi="Verdana" w:cs="Arial"/>
          <w:i/>
          <w:color w:val="FF0000"/>
        </w:rPr>
        <w:t xml:space="preserve"> </w:t>
      </w:r>
      <w:r w:rsidR="00992888">
        <w:rPr>
          <w:rFonts w:ascii="Verdana" w:hAnsi="Verdana" w:cs="Arial"/>
          <w:i/>
          <w:color w:val="FF0000"/>
        </w:rPr>
        <w:t>Mr Jeffrey Kitson</w:t>
      </w:r>
      <w:r w:rsidR="00D87556">
        <w:rPr>
          <w:rFonts w:ascii="Verdana" w:hAnsi="Verdana" w:cs="Arial"/>
          <w:i/>
          <w:color w:val="FF0000"/>
        </w:rPr>
        <w:t>.</w:t>
      </w:r>
    </w:p>
    <w:p w14:paraId="02E9A72C" w14:textId="1C38A69F" w:rsidR="00C25F7D" w:rsidRPr="003C066B" w:rsidRDefault="00D87556" w:rsidP="005630CE">
      <w:pPr>
        <w:pStyle w:val="ListParagraph"/>
        <w:numPr>
          <w:ilvl w:val="0"/>
          <w:numId w:val="29"/>
        </w:numPr>
        <w:tabs>
          <w:tab w:val="left" w:pos="0"/>
        </w:tabs>
        <w:spacing w:after="0" w:line="276" w:lineRule="auto"/>
        <w:rPr>
          <w:rFonts w:ascii="Verdana" w:hAnsi="Verdana" w:cs="Arial"/>
        </w:rPr>
      </w:pPr>
      <w:r w:rsidRPr="00D87556">
        <w:rPr>
          <w:rFonts w:ascii="Verdana" w:hAnsi="Verdana" w:cs="Arial"/>
        </w:rPr>
        <w:t>The 5 yearly inspection of electrical supplies is arranged by</w:t>
      </w:r>
      <w:r w:rsidR="00992888">
        <w:rPr>
          <w:rFonts w:ascii="Verdana" w:hAnsi="Verdana" w:cs="Arial"/>
        </w:rPr>
        <w:t xml:space="preserve"> </w:t>
      </w:r>
      <w:r w:rsidR="00992888">
        <w:rPr>
          <w:rFonts w:ascii="Verdana" w:hAnsi="Verdana" w:cs="Arial"/>
          <w:i/>
          <w:color w:val="FF0000"/>
        </w:rPr>
        <w:t>Mr Jeffrey Kitson</w:t>
      </w:r>
      <w:r>
        <w:rPr>
          <w:rFonts w:ascii="Verdana" w:hAnsi="Verdana" w:cs="Arial"/>
          <w:i/>
          <w:color w:val="FF0000"/>
        </w:rPr>
        <w:t>.</w:t>
      </w:r>
    </w:p>
    <w:p w14:paraId="3246AFEE" w14:textId="319F113B" w:rsidR="00C25F7D" w:rsidRPr="00F04FF6" w:rsidRDefault="00C25F7D" w:rsidP="00F04FF6">
      <w:pPr>
        <w:pStyle w:val="Heading2"/>
        <w:numPr>
          <w:ilvl w:val="1"/>
          <w:numId w:val="18"/>
        </w:numPr>
        <w:spacing w:before="240" w:after="120"/>
        <w:rPr>
          <w:color w:val="0070C0"/>
          <w:sz w:val="32"/>
        </w:rPr>
      </w:pPr>
      <w:bookmarkStart w:id="81" w:name="_Toc208471408"/>
      <w:r w:rsidRPr="00F04FF6">
        <w:rPr>
          <w:color w:val="0070C0"/>
          <w:sz w:val="32"/>
        </w:rPr>
        <w:t>Emergency Provision/Business Continuity</w:t>
      </w:r>
      <w:bookmarkEnd w:id="81"/>
    </w:p>
    <w:p w14:paraId="65D81B1D" w14:textId="3AEBFA48" w:rsidR="00C25F7D" w:rsidRPr="003C066B" w:rsidRDefault="00C25F7D" w:rsidP="005630CE">
      <w:pPr>
        <w:tabs>
          <w:tab w:val="left" w:pos="0"/>
        </w:tabs>
        <w:spacing w:after="0" w:line="276" w:lineRule="auto"/>
        <w:rPr>
          <w:rFonts w:ascii="Verdana" w:hAnsi="Verdana" w:cs="Arial"/>
        </w:rPr>
      </w:pPr>
      <w:r w:rsidRPr="00643D5A">
        <w:rPr>
          <w:rFonts w:ascii="Verdana" w:hAnsi="Verdana" w:cs="Arial"/>
        </w:rPr>
        <w:t xml:space="preserve">The </w:t>
      </w:r>
      <w:r w:rsidR="00F04FF6">
        <w:rPr>
          <w:rFonts w:ascii="Verdana" w:hAnsi="Verdana" w:cs="Arial"/>
        </w:rPr>
        <w:t>e</w:t>
      </w:r>
      <w:r w:rsidRPr="00643D5A">
        <w:rPr>
          <w:rFonts w:ascii="Verdana" w:hAnsi="Verdana" w:cs="Arial"/>
        </w:rPr>
        <w:t xml:space="preserve">mergency </w:t>
      </w:r>
      <w:r w:rsidR="00F04FF6">
        <w:rPr>
          <w:rFonts w:ascii="Verdana" w:hAnsi="Verdana" w:cs="Arial"/>
        </w:rPr>
        <w:t>p</w:t>
      </w:r>
      <w:r w:rsidRPr="00643D5A">
        <w:rPr>
          <w:rFonts w:ascii="Verdana" w:hAnsi="Verdana" w:cs="Arial"/>
        </w:rPr>
        <w:t xml:space="preserve">lan details procedures and arrangements to be used in the event of an emergency. This includes liaison with WSCC and the emergency services, provision for the continuation of school business and arrangements to contact interested parties i.e. parents and the press. All staff are trained in the procedures contained within the emergency plan and are able to take the appropriate action if required. The emergency plan is regularly monitored and reviewed by </w:t>
      </w:r>
      <w:r w:rsidR="00992888">
        <w:rPr>
          <w:rFonts w:ascii="Verdana" w:hAnsi="Verdana" w:cs="Arial"/>
          <w:i/>
          <w:color w:val="FF0000"/>
        </w:rPr>
        <w:t>Mrs Kim Jones</w:t>
      </w:r>
      <w:r w:rsidRPr="00643D5A">
        <w:rPr>
          <w:rFonts w:ascii="Verdana" w:hAnsi="Verdana" w:cs="Arial"/>
        </w:rPr>
        <w:t>.</w:t>
      </w:r>
    </w:p>
    <w:p w14:paraId="2E950C2A" w14:textId="77777777" w:rsidR="00C25F7D" w:rsidRPr="00F04FF6" w:rsidRDefault="00C25F7D" w:rsidP="00F04FF6">
      <w:pPr>
        <w:pStyle w:val="Heading2"/>
        <w:numPr>
          <w:ilvl w:val="1"/>
          <w:numId w:val="18"/>
        </w:numPr>
        <w:spacing w:before="240" w:after="120"/>
        <w:rPr>
          <w:color w:val="0070C0"/>
          <w:sz w:val="32"/>
        </w:rPr>
      </w:pPr>
      <w:bookmarkStart w:id="82" w:name="_Toc208471409"/>
      <w:r w:rsidRPr="00F04FF6">
        <w:rPr>
          <w:color w:val="0070C0"/>
          <w:sz w:val="32"/>
        </w:rPr>
        <w:t>Fire Safety</w:t>
      </w:r>
      <w:bookmarkEnd w:id="82"/>
    </w:p>
    <w:p w14:paraId="27007EED" w14:textId="772D79C9" w:rsidR="00C25F7D" w:rsidRDefault="00581956" w:rsidP="00C35496">
      <w:pPr>
        <w:tabs>
          <w:tab w:val="left" w:pos="0"/>
        </w:tabs>
        <w:spacing w:after="0" w:line="276" w:lineRule="auto"/>
        <w:rPr>
          <w:rFonts w:ascii="Verdana" w:hAnsi="Verdana" w:cs="Arial"/>
        </w:rPr>
      </w:pPr>
      <w:bookmarkStart w:id="83" w:name="_Hlk166485423"/>
      <w:r w:rsidRPr="009103FA">
        <w:rPr>
          <w:rFonts w:ascii="Verdana" w:hAnsi="Verdana" w:cs="Arial"/>
        </w:rPr>
        <w:t>The school will follow the arrangements explained in WSCC</w:t>
      </w:r>
      <w:r w:rsidRPr="00180989">
        <w:rPr>
          <w:rFonts w:ascii="Verdana" w:hAnsi="Verdana" w:cs="Arial"/>
        </w:rPr>
        <w:t>,</w:t>
      </w:r>
      <w:r>
        <w:rPr>
          <w:rFonts w:ascii="Verdana" w:hAnsi="Verdana" w:cs="Arial"/>
        </w:rPr>
        <w:t xml:space="preserve"> </w:t>
      </w:r>
      <w:bookmarkEnd w:id="83"/>
      <w:r w:rsidR="00863EB8">
        <w:rPr>
          <w:rFonts w:ascii="Verdana" w:hAnsi="Verdana" w:cs="Arial"/>
        </w:rPr>
        <w:t xml:space="preserve">‘Fire Risk Management, Health and Safety Arrangements’ including that the Headteacher will ensure a fire risk assessment is completed by a competent assessor following a recognised national standard at least every 3-5 years. </w:t>
      </w:r>
      <w:r w:rsidR="00F83417">
        <w:rPr>
          <w:rFonts w:ascii="Verdana" w:hAnsi="Verdana" w:cs="Arial"/>
        </w:rPr>
        <w:t xml:space="preserve">All staff will complete fire safety e-learning, contractors, visitors and pupils will be given information about fire safety and evacuation that is appropriate to their role. </w:t>
      </w:r>
      <w:r w:rsidR="00992888">
        <w:rPr>
          <w:rFonts w:ascii="Verdana" w:hAnsi="Verdana" w:cs="Arial"/>
          <w:i/>
          <w:color w:val="FF0000"/>
        </w:rPr>
        <w:t>Mr Jeffrey Kitson</w:t>
      </w:r>
      <w:r w:rsidR="00992888" w:rsidRPr="00FC636C">
        <w:rPr>
          <w:rFonts w:ascii="Verdana" w:hAnsi="Verdana" w:cs="Arial"/>
          <w:i/>
          <w:color w:val="FF0000"/>
        </w:rPr>
        <w:t xml:space="preserve"> </w:t>
      </w:r>
      <w:r w:rsidR="00C25F7D" w:rsidRPr="00C35496">
        <w:rPr>
          <w:rFonts w:ascii="Verdana" w:hAnsi="Verdana" w:cs="Arial"/>
        </w:rPr>
        <w:t>is the designated person for fire safety</w:t>
      </w:r>
      <w:r w:rsidR="00F04FF6" w:rsidRPr="00C35496">
        <w:rPr>
          <w:rFonts w:ascii="Verdana" w:hAnsi="Verdana" w:cs="Arial"/>
        </w:rPr>
        <w:t xml:space="preserve"> and </w:t>
      </w:r>
      <w:r w:rsidR="00C25F7D" w:rsidRPr="00C35496">
        <w:rPr>
          <w:rFonts w:ascii="Verdana" w:hAnsi="Verdana" w:cs="Arial"/>
        </w:rPr>
        <w:t>will ensure that</w:t>
      </w:r>
      <w:r w:rsidR="00863EB8" w:rsidRPr="00C35496">
        <w:rPr>
          <w:rFonts w:ascii="Verdana" w:hAnsi="Verdana" w:cs="Arial"/>
        </w:rPr>
        <w:t xml:space="preserve"> day to day fire safety is properly managed including: </w:t>
      </w:r>
    </w:p>
    <w:p w14:paraId="6CA044E0" w14:textId="77777777" w:rsidR="00161013" w:rsidRPr="00C35496" w:rsidRDefault="00161013" w:rsidP="00C35496">
      <w:pPr>
        <w:tabs>
          <w:tab w:val="left" w:pos="0"/>
        </w:tabs>
        <w:spacing w:after="0" w:line="276" w:lineRule="auto"/>
        <w:rPr>
          <w:rFonts w:ascii="Verdana" w:hAnsi="Verdana" w:cs="Arial"/>
          <w:i/>
          <w:color w:val="FF0000"/>
        </w:rPr>
      </w:pPr>
    </w:p>
    <w:p w14:paraId="4ECE3C8A" w14:textId="5EDE808F" w:rsidR="00431497" w:rsidRPr="00161013" w:rsidRDefault="00BF4FC5" w:rsidP="00431497">
      <w:pPr>
        <w:pStyle w:val="ListParagraph"/>
        <w:numPr>
          <w:ilvl w:val="0"/>
          <w:numId w:val="33"/>
        </w:numPr>
        <w:tabs>
          <w:tab w:val="left" w:pos="0"/>
        </w:tabs>
        <w:spacing w:after="0" w:line="276" w:lineRule="auto"/>
        <w:rPr>
          <w:rFonts w:ascii="Verdana" w:hAnsi="Verdana" w:cs="Arial"/>
          <w:iCs/>
        </w:rPr>
      </w:pPr>
      <w:r>
        <w:rPr>
          <w:rFonts w:ascii="Verdana" w:hAnsi="Verdana" w:cs="Arial"/>
          <w:iCs/>
        </w:rPr>
        <w:t>Completing</w:t>
      </w:r>
      <w:r w:rsidR="00431497" w:rsidRPr="00161013">
        <w:rPr>
          <w:rFonts w:ascii="Verdana" w:hAnsi="Verdana" w:cs="Arial"/>
          <w:iCs/>
        </w:rPr>
        <w:t xml:space="preserve"> the school Fire Safety Logbook ke</w:t>
      </w:r>
      <w:r>
        <w:rPr>
          <w:rFonts w:ascii="Verdana" w:hAnsi="Verdana" w:cs="Arial"/>
          <w:iCs/>
        </w:rPr>
        <w:t>eping it</w:t>
      </w:r>
      <w:r w:rsidR="00431497" w:rsidRPr="00161013">
        <w:rPr>
          <w:rFonts w:ascii="Verdana" w:hAnsi="Verdana" w:cs="Arial"/>
          <w:iCs/>
        </w:rPr>
        <w:t xml:space="preserve"> up to date. </w:t>
      </w:r>
    </w:p>
    <w:p w14:paraId="780C8764" w14:textId="77777777" w:rsidR="00BF4FC5" w:rsidRPr="00161013" w:rsidRDefault="00BF4FC5" w:rsidP="00BF4FC5">
      <w:pPr>
        <w:pStyle w:val="ListParagraph"/>
        <w:numPr>
          <w:ilvl w:val="0"/>
          <w:numId w:val="33"/>
        </w:numPr>
        <w:tabs>
          <w:tab w:val="left" w:pos="0"/>
        </w:tabs>
        <w:spacing w:after="0" w:line="276" w:lineRule="auto"/>
        <w:rPr>
          <w:rFonts w:ascii="Verdana" w:hAnsi="Verdana" w:cs="Arial"/>
        </w:rPr>
      </w:pPr>
      <w:r w:rsidRPr="00161013">
        <w:rPr>
          <w:rFonts w:ascii="Verdana" w:hAnsi="Verdana" w:cs="Arial"/>
        </w:rPr>
        <w:t xml:space="preserve">Weekly sounding of the fire alarm through activation of a different manual call point each week, with this recorded. </w:t>
      </w:r>
    </w:p>
    <w:p w14:paraId="38EB1366" w14:textId="77777777" w:rsidR="00BF4FC5" w:rsidRPr="00F83417" w:rsidRDefault="00BF4FC5" w:rsidP="00BF4FC5">
      <w:pPr>
        <w:pStyle w:val="ListParagraph"/>
        <w:numPr>
          <w:ilvl w:val="0"/>
          <w:numId w:val="33"/>
        </w:numPr>
        <w:tabs>
          <w:tab w:val="left" w:pos="0"/>
        </w:tabs>
        <w:spacing w:after="0" w:line="276" w:lineRule="auto"/>
        <w:rPr>
          <w:rFonts w:ascii="Verdana" w:hAnsi="Verdana" w:cs="Arial"/>
        </w:rPr>
      </w:pPr>
      <w:r>
        <w:rPr>
          <w:rFonts w:ascii="Verdana" w:hAnsi="Verdana" w:cs="Arial"/>
        </w:rPr>
        <w:t>Checking that</w:t>
      </w:r>
      <w:r w:rsidRPr="00F83417">
        <w:rPr>
          <w:rFonts w:ascii="Verdana" w:hAnsi="Verdana" w:cs="Arial"/>
        </w:rPr>
        <w:t xml:space="preserve"> final exits and escape routes</w:t>
      </w:r>
      <w:r>
        <w:rPr>
          <w:rFonts w:ascii="Verdana" w:hAnsi="Verdana" w:cs="Arial"/>
        </w:rPr>
        <w:t xml:space="preserve"> are kept</w:t>
      </w:r>
      <w:r w:rsidRPr="00F83417">
        <w:rPr>
          <w:rFonts w:ascii="Verdana" w:hAnsi="Verdana" w:cs="Arial"/>
        </w:rPr>
        <w:t xml:space="preserve"> clear, unlocked, and usable. </w:t>
      </w:r>
    </w:p>
    <w:p w14:paraId="2D54004E" w14:textId="77777777" w:rsidR="00BF4FC5" w:rsidRPr="00F83417" w:rsidRDefault="00BF4FC5" w:rsidP="00BF4FC5">
      <w:pPr>
        <w:pStyle w:val="ListParagraph"/>
        <w:numPr>
          <w:ilvl w:val="0"/>
          <w:numId w:val="33"/>
        </w:numPr>
        <w:tabs>
          <w:tab w:val="left" w:pos="0"/>
        </w:tabs>
        <w:spacing w:after="0" w:line="276" w:lineRule="auto"/>
        <w:rPr>
          <w:rFonts w:ascii="Verdana" w:hAnsi="Verdana" w:cs="Arial"/>
        </w:rPr>
      </w:pPr>
      <w:r>
        <w:rPr>
          <w:rFonts w:ascii="Verdana" w:hAnsi="Verdana" w:cs="Arial"/>
        </w:rPr>
        <w:t>Checking that</w:t>
      </w:r>
      <w:r w:rsidRPr="00F83417">
        <w:rPr>
          <w:rFonts w:ascii="Verdana" w:hAnsi="Verdana" w:cs="Arial"/>
        </w:rPr>
        <w:t xml:space="preserve"> there are no obvious issues with any preventative or protective fire safety measures.</w:t>
      </w:r>
    </w:p>
    <w:p w14:paraId="6EE2A124" w14:textId="77777777" w:rsidR="00BF4FC5" w:rsidRPr="00161013" w:rsidRDefault="00BF4FC5" w:rsidP="00BF4FC5">
      <w:pPr>
        <w:pStyle w:val="ListParagraph"/>
        <w:numPr>
          <w:ilvl w:val="0"/>
          <w:numId w:val="33"/>
        </w:numPr>
        <w:tabs>
          <w:tab w:val="left" w:pos="0"/>
        </w:tabs>
        <w:spacing w:after="0" w:line="276" w:lineRule="auto"/>
        <w:rPr>
          <w:rFonts w:ascii="Verdana" w:hAnsi="Verdana" w:cs="Arial"/>
        </w:rPr>
      </w:pPr>
      <w:r w:rsidRPr="00161013">
        <w:rPr>
          <w:rFonts w:ascii="Verdana" w:hAnsi="Verdana" w:cs="Arial"/>
        </w:rPr>
        <w:t xml:space="preserve">Ensuring there are sufficient staff present to assist with evacuations. </w:t>
      </w:r>
    </w:p>
    <w:p w14:paraId="58F54715" w14:textId="3252F038" w:rsidR="00431497" w:rsidRPr="00161013" w:rsidRDefault="00BF4FC5" w:rsidP="00431497">
      <w:pPr>
        <w:pStyle w:val="ListParagraph"/>
        <w:numPr>
          <w:ilvl w:val="0"/>
          <w:numId w:val="33"/>
        </w:numPr>
        <w:tabs>
          <w:tab w:val="left" w:pos="0"/>
        </w:tabs>
        <w:spacing w:after="0" w:line="276" w:lineRule="auto"/>
        <w:rPr>
          <w:rFonts w:ascii="Verdana" w:hAnsi="Verdana" w:cs="Arial"/>
          <w:iCs/>
        </w:rPr>
      </w:pPr>
      <w:r>
        <w:rPr>
          <w:rFonts w:ascii="Verdana" w:hAnsi="Verdana" w:cs="Arial"/>
          <w:iCs/>
        </w:rPr>
        <w:t>D</w:t>
      </w:r>
      <w:r w:rsidR="00431497" w:rsidRPr="00161013">
        <w:rPr>
          <w:rFonts w:ascii="Verdana" w:hAnsi="Verdana" w:cs="Arial"/>
          <w:iCs/>
        </w:rPr>
        <w:t>evelop</w:t>
      </w:r>
      <w:r>
        <w:rPr>
          <w:rFonts w:ascii="Verdana" w:hAnsi="Verdana" w:cs="Arial"/>
          <w:iCs/>
        </w:rPr>
        <w:t xml:space="preserve">ing </w:t>
      </w:r>
      <w:r w:rsidR="00431497" w:rsidRPr="00161013">
        <w:rPr>
          <w:rFonts w:ascii="Verdana" w:hAnsi="Verdana" w:cs="Arial"/>
          <w:iCs/>
        </w:rPr>
        <w:t xml:space="preserve">a GEEP that explains how assistance is given to ad hoc </w:t>
      </w:r>
      <w:r w:rsidR="00A8062D">
        <w:rPr>
          <w:rFonts w:ascii="Verdana" w:hAnsi="Verdana" w:cs="Arial"/>
          <w:iCs/>
        </w:rPr>
        <w:t>visitors</w:t>
      </w:r>
      <w:r w:rsidR="00431497" w:rsidRPr="00161013">
        <w:rPr>
          <w:rFonts w:ascii="Verdana" w:hAnsi="Verdana" w:cs="Arial"/>
          <w:iCs/>
        </w:rPr>
        <w:t xml:space="preserve">, for example </w:t>
      </w:r>
      <w:r w:rsidR="00A8062D">
        <w:rPr>
          <w:rFonts w:ascii="Verdana" w:hAnsi="Verdana" w:cs="Arial"/>
          <w:iCs/>
        </w:rPr>
        <w:t xml:space="preserve">if someone attending an event needs </w:t>
      </w:r>
      <w:r w:rsidR="00431497" w:rsidRPr="00161013">
        <w:rPr>
          <w:rFonts w:ascii="Verdana" w:hAnsi="Verdana" w:cs="Arial"/>
          <w:iCs/>
        </w:rPr>
        <w:t xml:space="preserve">assistance </w:t>
      </w:r>
      <w:r w:rsidR="00A8062D">
        <w:rPr>
          <w:rFonts w:ascii="Verdana" w:hAnsi="Verdana" w:cs="Arial"/>
          <w:iCs/>
        </w:rPr>
        <w:t>to evacuate the building</w:t>
      </w:r>
      <w:r w:rsidR="00431497" w:rsidRPr="00161013">
        <w:rPr>
          <w:rFonts w:ascii="Verdana" w:hAnsi="Verdana" w:cs="Arial"/>
          <w:iCs/>
        </w:rPr>
        <w:t xml:space="preserve">. </w:t>
      </w:r>
    </w:p>
    <w:p w14:paraId="54B4DF5F" w14:textId="05E9721D" w:rsidR="00431497" w:rsidRPr="00161013" w:rsidRDefault="00BF4FC5" w:rsidP="00431497">
      <w:pPr>
        <w:pStyle w:val="ListParagraph"/>
        <w:numPr>
          <w:ilvl w:val="0"/>
          <w:numId w:val="33"/>
        </w:numPr>
        <w:tabs>
          <w:tab w:val="left" w:pos="0"/>
        </w:tabs>
        <w:spacing w:after="0" w:line="276" w:lineRule="auto"/>
        <w:rPr>
          <w:rFonts w:ascii="Verdana" w:hAnsi="Verdana" w:cs="Arial"/>
          <w:iCs/>
        </w:rPr>
      </w:pPr>
      <w:r>
        <w:rPr>
          <w:rFonts w:ascii="Verdana" w:hAnsi="Verdana" w:cs="Arial"/>
          <w:iCs/>
        </w:rPr>
        <w:t>Developing</w:t>
      </w:r>
      <w:r w:rsidR="00431497" w:rsidRPr="00161013">
        <w:rPr>
          <w:rFonts w:ascii="Verdana" w:hAnsi="Verdana" w:cs="Arial"/>
          <w:iCs/>
        </w:rPr>
        <w:t xml:space="preserve"> PEEPs for individual staff or pupils that require assistance during an evacuation. </w:t>
      </w:r>
    </w:p>
    <w:p w14:paraId="6236E5B7" w14:textId="77777777" w:rsidR="00863EB8" w:rsidRPr="00F83417" w:rsidRDefault="00863EB8" w:rsidP="00F83417">
      <w:pPr>
        <w:pStyle w:val="ListParagraph"/>
        <w:numPr>
          <w:ilvl w:val="0"/>
          <w:numId w:val="33"/>
        </w:numPr>
        <w:tabs>
          <w:tab w:val="left" w:pos="0"/>
        </w:tabs>
        <w:spacing w:after="0" w:line="276" w:lineRule="auto"/>
        <w:rPr>
          <w:rFonts w:ascii="Verdana" w:hAnsi="Verdana" w:cs="Arial"/>
        </w:rPr>
      </w:pPr>
      <w:r w:rsidRPr="00F83417">
        <w:rPr>
          <w:rFonts w:ascii="Verdana" w:hAnsi="Verdana" w:cs="Arial"/>
        </w:rPr>
        <w:t xml:space="preserve">Weekly inspections of the premises to check for fire safety issues. </w:t>
      </w:r>
    </w:p>
    <w:p w14:paraId="6F1796C9" w14:textId="77777777" w:rsidR="00863EB8" w:rsidRPr="00F83417" w:rsidRDefault="00863EB8" w:rsidP="00F83417">
      <w:pPr>
        <w:pStyle w:val="ListParagraph"/>
        <w:numPr>
          <w:ilvl w:val="0"/>
          <w:numId w:val="33"/>
        </w:numPr>
        <w:tabs>
          <w:tab w:val="left" w:pos="0"/>
        </w:tabs>
        <w:spacing w:after="0" w:line="276" w:lineRule="auto"/>
        <w:rPr>
          <w:rFonts w:ascii="Verdana" w:hAnsi="Verdana" w:cs="Arial"/>
        </w:rPr>
      </w:pPr>
      <w:r w:rsidRPr="00F83417">
        <w:rPr>
          <w:rFonts w:ascii="Verdana" w:hAnsi="Verdana" w:cs="Arial"/>
        </w:rPr>
        <w:t>Taking responsibility for, or delegating, emergency evacuations and drills.</w:t>
      </w:r>
    </w:p>
    <w:p w14:paraId="7700A024" w14:textId="02E71904" w:rsidR="00863EB8" w:rsidRPr="00F83417" w:rsidRDefault="00863EB8" w:rsidP="00F83417">
      <w:pPr>
        <w:pStyle w:val="ListParagraph"/>
        <w:numPr>
          <w:ilvl w:val="0"/>
          <w:numId w:val="33"/>
        </w:numPr>
        <w:tabs>
          <w:tab w:val="left" w:pos="0"/>
        </w:tabs>
        <w:spacing w:after="0" w:line="276" w:lineRule="auto"/>
        <w:rPr>
          <w:rFonts w:ascii="Verdana" w:hAnsi="Verdana" w:cs="Arial"/>
        </w:rPr>
      </w:pPr>
      <w:r w:rsidRPr="00F83417">
        <w:rPr>
          <w:rFonts w:ascii="Verdana" w:hAnsi="Verdana" w:cs="Arial"/>
        </w:rPr>
        <w:t xml:space="preserve">Ensuring at least </w:t>
      </w:r>
      <w:r w:rsidR="00F83417">
        <w:rPr>
          <w:rFonts w:ascii="Verdana" w:hAnsi="Verdana" w:cs="Arial"/>
        </w:rPr>
        <w:t>one planned</w:t>
      </w:r>
      <w:r w:rsidRPr="00F83417">
        <w:rPr>
          <w:rFonts w:ascii="Verdana" w:hAnsi="Verdana" w:cs="Arial"/>
        </w:rPr>
        <w:t xml:space="preserve"> fire drill</w:t>
      </w:r>
      <w:r w:rsidR="00F83417">
        <w:rPr>
          <w:rFonts w:ascii="Verdana" w:hAnsi="Verdana" w:cs="Arial"/>
        </w:rPr>
        <w:t xml:space="preserve"> / term is carried out. </w:t>
      </w:r>
    </w:p>
    <w:p w14:paraId="0B4BBA6A" w14:textId="77777777" w:rsidR="00863EB8" w:rsidRPr="00863EB8" w:rsidRDefault="00863EB8" w:rsidP="00AF7823">
      <w:pPr>
        <w:pStyle w:val="ListParagraph"/>
        <w:tabs>
          <w:tab w:val="left" w:pos="0"/>
        </w:tabs>
        <w:spacing w:after="0" w:line="276" w:lineRule="auto"/>
        <w:rPr>
          <w:rFonts w:ascii="Verdana" w:hAnsi="Verdana" w:cs="Arial"/>
        </w:rPr>
      </w:pPr>
    </w:p>
    <w:p w14:paraId="1140356D" w14:textId="77777777" w:rsidR="00161013" w:rsidRDefault="00C25F7D" w:rsidP="005630CE">
      <w:pPr>
        <w:tabs>
          <w:tab w:val="left" w:pos="0"/>
        </w:tabs>
        <w:spacing w:after="0" w:line="276" w:lineRule="auto"/>
        <w:rPr>
          <w:rFonts w:ascii="Verdana" w:hAnsi="Verdana" w:cs="Arial"/>
        </w:rPr>
      </w:pPr>
      <w:r w:rsidRPr="00161013">
        <w:rPr>
          <w:rFonts w:ascii="Verdana" w:hAnsi="Verdana" w:cs="Arial"/>
        </w:rPr>
        <w:t xml:space="preserve">They will also ensure that the establishment has in place an up to date Emergency </w:t>
      </w:r>
      <w:r w:rsidR="00161013" w:rsidRPr="00161013">
        <w:rPr>
          <w:rFonts w:ascii="Verdana" w:hAnsi="Verdana" w:cs="Arial"/>
        </w:rPr>
        <w:t>Evacuation</w:t>
      </w:r>
      <w:r w:rsidRPr="00161013">
        <w:rPr>
          <w:rFonts w:ascii="Verdana" w:hAnsi="Verdana" w:cs="Arial"/>
        </w:rPr>
        <w:t xml:space="preserve"> Plan which details </w:t>
      </w:r>
      <w:r w:rsidR="00161013" w:rsidRPr="00161013">
        <w:rPr>
          <w:rFonts w:ascii="Verdana" w:hAnsi="Verdana" w:cs="Arial"/>
        </w:rPr>
        <w:t xml:space="preserve">the action to be taken by staff in the event of fire </w:t>
      </w:r>
      <w:r w:rsidR="00161013" w:rsidRPr="00161013">
        <w:rPr>
          <w:rFonts w:ascii="Verdana" w:hAnsi="Verdana" w:cs="Arial"/>
        </w:rPr>
        <w:lastRenderedPageBreak/>
        <w:t>(including identifying the location of the fire), the evacuation procedure, location of assembly points for roll call, and the arrangements for calling the Fire &amp; Rescue Service.</w:t>
      </w:r>
      <w:r w:rsidR="00161013">
        <w:t xml:space="preserve"> </w:t>
      </w:r>
    </w:p>
    <w:p w14:paraId="1B828EDD" w14:textId="71E5A036" w:rsidR="00C25F7D" w:rsidRPr="00161013" w:rsidRDefault="00C25F7D" w:rsidP="00161013">
      <w:pPr>
        <w:pStyle w:val="Heading2"/>
        <w:numPr>
          <w:ilvl w:val="1"/>
          <w:numId w:val="18"/>
        </w:numPr>
        <w:spacing w:before="240" w:after="120"/>
        <w:rPr>
          <w:color w:val="0070C0"/>
          <w:sz w:val="32"/>
        </w:rPr>
      </w:pPr>
      <w:bookmarkStart w:id="84" w:name="_Toc208471410"/>
      <w:r w:rsidRPr="00161013">
        <w:rPr>
          <w:color w:val="0070C0"/>
          <w:sz w:val="32"/>
        </w:rPr>
        <w:t>First Aid</w:t>
      </w:r>
      <w:bookmarkEnd w:id="84"/>
    </w:p>
    <w:p w14:paraId="2A1F1F68" w14:textId="77777777" w:rsidR="00073A0D" w:rsidRDefault="0063442A" w:rsidP="008F57E3">
      <w:pPr>
        <w:tabs>
          <w:tab w:val="left" w:pos="0"/>
        </w:tabs>
        <w:spacing w:after="0" w:line="276" w:lineRule="auto"/>
        <w:rPr>
          <w:rFonts w:ascii="Verdana" w:hAnsi="Verdana" w:cs="Arial"/>
        </w:rPr>
      </w:pPr>
      <w:r w:rsidRPr="009103FA">
        <w:rPr>
          <w:rFonts w:ascii="Verdana" w:hAnsi="Verdana" w:cs="Arial"/>
        </w:rPr>
        <w:t>The school will follow the arrangements explained in WSCC</w:t>
      </w:r>
      <w:r w:rsidRPr="00180989">
        <w:rPr>
          <w:rFonts w:ascii="Verdana" w:hAnsi="Verdana" w:cs="Arial"/>
        </w:rPr>
        <w:t>,</w:t>
      </w:r>
      <w:r>
        <w:rPr>
          <w:rFonts w:ascii="Verdana" w:hAnsi="Verdana" w:cs="Arial"/>
        </w:rPr>
        <w:t xml:space="preserve"> ‘First Aid at Work, Health and Safety Arrangements’. </w:t>
      </w:r>
      <w:r w:rsidR="008F57E3">
        <w:rPr>
          <w:rFonts w:ascii="Verdana" w:hAnsi="Verdana" w:cs="Arial"/>
        </w:rPr>
        <w:t>The Headteacher will ensure that a first aid needs assessment has been completed for the site</w:t>
      </w:r>
      <w:r w:rsidR="00073A0D">
        <w:rPr>
          <w:rFonts w:ascii="Verdana" w:hAnsi="Verdana" w:cs="Arial"/>
        </w:rPr>
        <w:t xml:space="preserve">, </w:t>
      </w:r>
      <w:r w:rsidR="00073A0D" w:rsidRPr="00073A0D">
        <w:rPr>
          <w:rFonts w:ascii="Verdana" w:hAnsi="Verdana" w:cs="Arial"/>
          <w:i/>
          <w:iCs/>
          <w:color w:val="FF0000"/>
        </w:rPr>
        <w:t>including consideration of the</w:t>
      </w:r>
      <w:r w:rsidR="00073A0D" w:rsidRPr="00073A0D">
        <w:rPr>
          <w:rFonts w:ascii="Verdana" w:hAnsi="Verdana" w:cs="Arial"/>
          <w:color w:val="FF0000"/>
        </w:rPr>
        <w:t xml:space="preserve"> </w:t>
      </w:r>
      <w:r w:rsidR="00073A0D" w:rsidRPr="00D84F3D">
        <w:rPr>
          <w:rFonts w:ascii="Verdana" w:hAnsi="Verdana" w:cs="Arial"/>
          <w:i/>
          <w:color w:val="FF0000"/>
        </w:rPr>
        <w:t>first aid requirements of the Early Years Foundation Stage Statutory Framework (EYFSF)</w:t>
      </w:r>
      <w:r w:rsidR="008F57E3">
        <w:rPr>
          <w:rFonts w:ascii="Verdana" w:hAnsi="Verdana" w:cs="Arial"/>
        </w:rPr>
        <w:t xml:space="preserve">. </w:t>
      </w:r>
      <w:r w:rsidR="00904574" w:rsidRPr="00643D5A">
        <w:rPr>
          <w:rFonts w:ascii="Verdana" w:hAnsi="Verdana" w:cs="Arial"/>
        </w:rPr>
        <w:t xml:space="preserve">Suitable and appropriate first aid cover is provided at all times during the working day and after hours to cover breakfast and after school </w:t>
      </w:r>
      <w:r w:rsidR="00904574" w:rsidRPr="00073A0D">
        <w:rPr>
          <w:rFonts w:ascii="Verdana" w:hAnsi="Verdana" w:cs="Arial"/>
          <w:iCs/>
        </w:rPr>
        <w:t>clubs</w:t>
      </w:r>
      <w:r w:rsidR="00073A0D">
        <w:rPr>
          <w:rFonts w:ascii="Verdana" w:hAnsi="Verdana" w:cs="Arial"/>
          <w:iCs/>
        </w:rPr>
        <w:t xml:space="preserve">. </w:t>
      </w:r>
      <w:r w:rsidR="008F57E3" w:rsidRPr="00073A0D">
        <w:rPr>
          <w:rFonts w:ascii="Verdana" w:hAnsi="Verdana" w:cs="Arial"/>
          <w:iCs/>
        </w:rPr>
        <w:t>A</w:t>
      </w:r>
      <w:r w:rsidR="00904574" w:rsidRPr="00073A0D">
        <w:rPr>
          <w:rFonts w:ascii="Verdana" w:hAnsi="Verdana" w:cs="Arial"/>
          <w:iCs/>
        </w:rPr>
        <w:t>ll</w:t>
      </w:r>
      <w:r w:rsidR="00904574" w:rsidRPr="00643D5A">
        <w:rPr>
          <w:rFonts w:ascii="Verdana" w:hAnsi="Verdana" w:cs="Arial"/>
        </w:rPr>
        <w:t xml:space="preserve"> staff members are </w:t>
      </w:r>
      <w:r w:rsidR="00904574">
        <w:rPr>
          <w:rFonts w:ascii="Verdana" w:hAnsi="Verdana" w:cs="Arial"/>
        </w:rPr>
        <w:t xml:space="preserve">made </w:t>
      </w:r>
      <w:r w:rsidR="00904574" w:rsidRPr="00643D5A">
        <w:rPr>
          <w:rFonts w:ascii="Verdana" w:hAnsi="Verdana" w:cs="Arial"/>
        </w:rPr>
        <w:t>aware of the arrangements in place.</w:t>
      </w:r>
      <w:r w:rsidR="00904574">
        <w:rPr>
          <w:rFonts w:ascii="Verdana" w:hAnsi="Verdana" w:cs="Arial"/>
        </w:rPr>
        <w:t xml:space="preserve"> </w:t>
      </w:r>
    </w:p>
    <w:p w14:paraId="5765708A" w14:textId="77777777" w:rsidR="00073A0D" w:rsidRDefault="00073A0D" w:rsidP="008F57E3">
      <w:pPr>
        <w:tabs>
          <w:tab w:val="left" w:pos="0"/>
        </w:tabs>
        <w:spacing w:after="0" w:line="276" w:lineRule="auto"/>
        <w:rPr>
          <w:rFonts w:ascii="Verdana" w:hAnsi="Verdana" w:cs="Arial"/>
        </w:rPr>
      </w:pPr>
    </w:p>
    <w:p w14:paraId="481BDD78" w14:textId="221D18D0" w:rsidR="00D84F3D" w:rsidRDefault="00992888" w:rsidP="008F57E3">
      <w:pPr>
        <w:tabs>
          <w:tab w:val="left" w:pos="0"/>
        </w:tabs>
        <w:spacing w:after="0" w:line="276" w:lineRule="auto"/>
        <w:rPr>
          <w:rFonts w:ascii="Verdana" w:hAnsi="Verdana" w:cs="Arial"/>
        </w:rPr>
      </w:pPr>
      <w:r>
        <w:rPr>
          <w:rFonts w:ascii="Verdana" w:hAnsi="Verdana" w:cs="Arial"/>
          <w:i/>
          <w:color w:val="FF0000"/>
        </w:rPr>
        <w:t>Mrs Lucy Osborne</w:t>
      </w:r>
      <w:r w:rsidR="0063442A" w:rsidRPr="0063442A">
        <w:rPr>
          <w:rFonts w:ascii="Verdana" w:hAnsi="Verdana" w:cs="Arial"/>
        </w:rPr>
        <w:t xml:space="preserve"> </w:t>
      </w:r>
      <w:r w:rsidR="0063442A">
        <w:rPr>
          <w:rFonts w:ascii="Verdana" w:hAnsi="Verdana" w:cs="Arial"/>
        </w:rPr>
        <w:t xml:space="preserve">manages the </w:t>
      </w:r>
      <w:r w:rsidR="008F57E3">
        <w:rPr>
          <w:rFonts w:ascii="Verdana" w:hAnsi="Verdana" w:cs="Arial"/>
        </w:rPr>
        <w:t xml:space="preserve">day to day </w:t>
      </w:r>
      <w:r w:rsidR="0063442A">
        <w:rPr>
          <w:rFonts w:ascii="Verdana" w:hAnsi="Verdana" w:cs="Arial"/>
        </w:rPr>
        <w:t xml:space="preserve">first aid arrangements on site, </w:t>
      </w:r>
      <w:r w:rsidR="008F57E3">
        <w:rPr>
          <w:rFonts w:ascii="Verdana" w:hAnsi="Verdana" w:cs="Arial"/>
        </w:rPr>
        <w:t xml:space="preserve">ensuring that </w:t>
      </w:r>
      <w:r w:rsidR="0063442A" w:rsidRPr="008F57E3">
        <w:rPr>
          <w:rFonts w:ascii="Verdana" w:hAnsi="Verdana" w:cs="Arial"/>
        </w:rPr>
        <w:t>first aid kits are stocked</w:t>
      </w:r>
      <w:r w:rsidR="008F57E3">
        <w:rPr>
          <w:rFonts w:ascii="Verdana" w:hAnsi="Verdana" w:cs="Arial"/>
        </w:rPr>
        <w:t xml:space="preserve"> and monitoring </w:t>
      </w:r>
      <w:r w:rsidR="0063442A" w:rsidRPr="008F57E3">
        <w:rPr>
          <w:rFonts w:ascii="Verdana" w:hAnsi="Verdana" w:cs="Arial"/>
        </w:rPr>
        <w:t>first aid training to ensure certification remains in date.</w:t>
      </w:r>
      <w:r w:rsidR="00073A0D">
        <w:rPr>
          <w:rFonts w:ascii="Verdana" w:hAnsi="Verdana" w:cs="Arial"/>
        </w:rPr>
        <w:t xml:space="preserve"> </w:t>
      </w:r>
      <w:r>
        <w:rPr>
          <w:rFonts w:ascii="Verdana" w:hAnsi="Verdana" w:cs="Arial"/>
        </w:rPr>
        <w:t xml:space="preserve">See Appendix A for the list of </w:t>
      </w:r>
      <w:r w:rsidR="00C25F7D" w:rsidRPr="008F57E3">
        <w:rPr>
          <w:rFonts w:ascii="Verdana" w:hAnsi="Verdana" w:cs="Arial"/>
        </w:rPr>
        <w:t>trained First Aiders</w:t>
      </w:r>
      <w:r w:rsidR="00073A0D">
        <w:rPr>
          <w:rFonts w:ascii="Verdana" w:hAnsi="Verdana" w:cs="Arial"/>
        </w:rPr>
        <w:t>:</w:t>
      </w:r>
    </w:p>
    <w:p w14:paraId="1DB0579B" w14:textId="42CDA618" w:rsidR="00C25F7D" w:rsidRPr="003C066B" w:rsidRDefault="00C25F7D" w:rsidP="003C066B">
      <w:pPr>
        <w:pStyle w:val="Heading2"/>
        <w:numPr>
          <w:ilvl w:val="1"/>
          <w:numId w:val="18"/>
        </w:numPr>
        <w:spacing w:before="240" w:after="120"/>
        <w:rPr>
          <w:color w:val="0070C0"/>
          <w:sz w:val="32"/>
        </w:rPr>
      </w:pPr>
      <w:bookmarkStart w:id="85" w:name="_Toc208471411"/>
      <w:r w:rsidRPr="003C066B">
        <w:rPr>
          <w:color w:val="0070C0"/>
          <w:sz w:val="32"/>
        </w:rPr>
        <w:t>Food Safety</w:t>
      </w:r>
      <w:bookmarkEnd w:id="85"/>
    </w:p>
    <w:p w14:paraId="7F3DC0CD" w14:textId="3AB15BAC" w:rsidR="00C25F7D" w:rsidRPr="003C066B" w:rsidRDefault="00C25F7D" w:rsidP="003C066B">
      <w:pPr>
        <w:spacing w:after="0" w:line="240" w:lineRule="auto"/>
        <w:rPr>
          <w:rFonts w:ascii="Verdana" w:eastAsia="Calibri" w:hAnsi="Verdana" w:cs="Calibri"/>
        </w:rPr>
      </w:pPr>
      <w:r w:rsidRPr="00643D5A">
        <w:rPr>
          <w:rFonts w:ascii="Verdana" w:eastAsia="Calibri" w:hAnsi="Verdana" w:cs="Calibri"/>
        </w:rPr>
        <w:t xml:space="preserve">The lead for Food Safety is </w:t>
      </w:r>
      <w:r w:rsidR="007B11AE">
        <w:rPr>
          <w:rFonts w:ascii="Verdana" w:eastAsia="Calibri" w:hAnsi="Verdana" w:cs="Calibri"/>
        </w:rPr>
        <w:t xml:space="preserve">Ms </w:t>
      </w:r>
      <w:r w:rsidR="00EF3A5F">
        <w:rPr>
          <w:rFonts w:ascii="Verdana" w:hAnsi="Verdana" w:cs="Arial"/>
          <w:i/>
          <w:color w:val="FF0000"/>
        </w:rPr>
        <w:t>Claire Woods</w:t>
      </w:r>
      <w:r w:rsidRPr="00643D5A">
        <w:rPr>
          <w:rFonts w:ascii="Verdana" w:hAnsi="Verdana" w:cs="Arial"/>
          <w:i/>
          <w:color w:val="FF0000"/>
        </w:rPr>
        <w:t xml:space="preserve">. </w:t>
      </w:r>
      <w:r w:rsidRPr="00643D5A">
        <w:rPr>
          <w:rFonts w:ascii="Verdana" w:eastAsia="Calibri" w:hAnsi="Verdana" w:cs="Calibri"/>
        </w:rPr>
        <w:t>The Food Safety lead will ensure that there are arrangements for safely and hygienically receiving food from suppliers and preparing it for serving to pupils. The kitchen, servery and dining area are cleaned daily and after each use.</w:t>
      </w:r>
      <w:r w:rsidR="003C066B">
        <w:rPr>
          <w:rFonts w:ascii="Verdana" w:eastAsia="Calibri" w:hAnsi="Verdana" w:cs="Calibri"/>
        </w:rPr>
        <w:t xml:space="preserve"> </w:t>
      </w:r>
      <w:r w:rsidRPr="00643D5A">
        <w:rPr>
          <w:rFonts w:ascii="Verdana" w:eastAsia="Calibri" w:hAnsi="Verdana" w:cs="Calibri"/>
        </w:rPr>
        <w:t xml:space="preserve">A risk assessment is in place for lunchtime meals (hot and cold). </w:t>
      </w:r>
    </w:p>
    <w:p w14:paraId="7F1A70F4" w14:textId="77777777" w:rsidR="00C25F7D" w:rsidRPr="003C066B" w:rsidRDefault="00C25F7D" w:rsidP="003C066B">
      <w:pPr>
        <w:pStyle w:val="Heading2"/>
        <w:numPr>
          <w:ilvl w:val="1"/>
          <w:numId w:val="18"/>
        </w:numPr>
        <w:spacing w:before="240" w:after="120"/>
        <w:rPr>
          <w:color w:val="0070C0"/>
          <w:sz w:val="32"/>
        </w:rPr>
      </w:pPr>
      <w:bookmarkStart w:id="86" w:name="_Toc208471412"/>
      <w:r w:rsidRPr="003C066B">
        <w:rPr>
          <w:color w:val="0070C0"/>
          <w:sz w:val="32"/>
        </w:rPr>
        <w:t>Glazing</w:t>
      </w:r>
      <w:bookmarkEnd w:id="86"/>
      <w:r w:rsidRPr="003C066B">
        <w:rPr>
          <w:color w:val="0070C0"/>
          <w:sz w:val="32"/>
        </w:rPr>
        <w:t xml:space="preserve"> </w:t>
      </w:r>
    </w:p>
    <w:p w14:paraId="14EEAB13" w14:textId="4A63FAE9" w:rsidR="003C066B" w:rsidRDefault="003C066B" w:rsidP="003C066B">
      <w:pPr>
        <w:tabs>
          <w:tab w:val="left" w:pos="0"/>
        </w:tabs>
        <w:spacing w:after="0" w:line="276" w:lineRule="auto"/>
        <w:rPr>
          <w:rFonts w:ascii="Verdana" w:hAnsi="Verdana" w:cs="Arial"/>
        </w:rPr>
      </w:pPr>
      <w:r>
        <w:rPr>
          <w:rFonts w:ascii="Verdana" w:hAnsi="Verdana" w:cs="Arial"/>
        </w:rPr>
        <w:t xml:space="preserve">A glazing survey has been carried out, </w:t>
      </w:r>
      <w:r w:rsidR="00992888">
        <w:rPr>
          <w:rFonts w:ascii="Verdana" w:hAnsi="Verdana" w:cs="Arial"/>
          <w:i/>
          <w:color w:val="FF0000"/>
        </w:rPr>
        <w:t>Mr Jeffrey Kitson</w:t>
      </w:r>
      <w:r w:rsidR="00992888" w:rsidRPr="00FC636C">
        <w:rPr>
          <w:rFonts w:ascii="Verdana" w:hAnsi="Verdana" w:cs="Arial"/>
          <w:i/>
          <w:color w:val="FF0000"/>
        </w:rPr>
        <w:t xml:space="preserve"> </w:t>
      </w:r>
      <w:r w:rsidR="00C25F7D" w:rsidRPr="00643D5A">
        <w:rPr>
          <w:rFonts w:ascii="Verdana" w:hAnsi="Verdana" w:cs="Arial"/>
        </w:rPr>
        <w:t>regularly monitors glazing as part of the premises inspection</w:t>
      </w:r>
      <w:r>
        <w:rPr>
          <w:rFonts w:ascii="Verdana" w:hAnsi="Verdana" w:cs="Arial"/>
        </w:rPr>
        <w:t>s</w:t>
      </w:r>
      <w:r w:rsidR="00C25F7D" w:rsidRPr="00643D5A">
        <w:rPr>
          <w:rFonts w:ascii="Verdana" w:hAnsi="Verdana" w:cs="Arial"/>
        </w:rPr>
        <w:t xml:space="preserve">. </w:t>
      </w:r>
    </w:p>
    <w:p w14:paraId="153A0D21" w14:textId="39B2A19C" w:rsidR="00C25F7D" w:rsidRPr="003C066B" w:rsidRDefault="00C25F7D" w:rsidP="003C066B">
      <w:pPr>
        <w:pStyle w:val="Heading2"/>
        <w:numPr>
          <w:ilvl w:val="1"/>
          <w:numId w:val="18"/>
        </w:numPr>
        <w:spacing w:before="240" w:after="120"/>
        <w:rPr>
          <w:color w:val="0070C0"/>
          <w:sz w:val="32"/>
        </w:rPr>
      </w:pPr>
      <w:bookmarkStart w:id="87" w:name="_Toc208471413"/>
      <w:r w:rsidRPr="003C066B">
        <w:rPr>
          <w:color w:val="0070C0"/>
          <w:sz w:val="32"/>
        </w:rPr>
        <w:t>Gas Safety</w:t>
      </w:r>
      <w:bookmarkEnd w:id="87"/>
    </w:p>
    <w:p w14:paraId="20B4A82E" w14:textId="77777777" w:rsidR="00772CF4" w:rsidRDefault="0050450F" w:rsidP="00772CF4">
      <w:pPr>
        <w:spacing w:after="0"/>
        <w:rPr>
          <w:rFonts w:ascii="Verdana" w:hAnsi="Verdana" w:cs="Arial"/>
        </w:rPr>
      </w:pPr>
      <w:r w:rsidRPr="009103FA">
        <w:rPr>
          <w:rFonts w:ascii="Verdana" w:hAnsi="Verdana" w:cs="Arial"/>
        </w:rPr>
        <w:t>The school will follow the arrangements explained in WSCC</w:t>
      </w:r>
      <w:r w:rsidRPr="00180989">
        <w:rPr>
          <w:rFonts w:ascii="Verdana" w:hAnsi="Verdana" w:cs="Arial"/>
        </w:rPr>
        <w:t>,</w:t>
      </w:r>
      <w:r>
        <w:rPr>
          <w:rFonts w:ascii="Verdana" w:hAnsi="Verdana" w:cs="Arial"/>
        </w:rPr>
        <w:t xml:space="preserve"> ‘Gas Safety, Health and Safety Arrangements’.</w:t>
      </w:r>
      <w:r w:rsidR="00772CF4">
        <w:rPr>
          <w:rFonts w:ascii="Verdana" w:hAnsi="Verdana" w:cs="Arial"/>
        </w:rPr>
        <w:t xml:space="preserve"> </w:t>
      </w:r>
    </w:p>
    <w:p w14:paraId="64E61D32" w14:textId="5254F131" w:rsidR="00772CF4" w:rsidRDefault="00992888" w:rsidP="00772CF4">
      <w:pPr>
        <w:pStyle w:val="ListParagraph"/>
        <w:numPr>
          <w:ilvl w:val="0"/>
          <w:numId w:val="40"/>
        </w:numPr>
        <w:spacing w:after="0"/>
        <w:rPr>
          <w:rFonts w:ascii="Verdana" w:hAnsi="Verdana" w:cs="Arial"/>
        </w:rPr>
      </w:pPr>
      <w:r>
        <w:rPr>
          <w:rFonts w:ascii="Verdana" w:hAnsi="Verdana" w:cs="Arial"/>
          <w:i/>
          <w:color w:val="FF0000"/>
        </w:rPr>
        <w:t>Mr Jeffrey Kitson</w:t>
      </w:r>
      <w:r w:rsidRPr="00FC636C">
        <w:rPr>
          <w:rFonts w:ascii="Verdana" w:hAnsi="Verdana" w:cs="Arial"/>
          <w:i/>
          <w:color w:val="FF0000"/>
        </w:rPr>
        <w:t xml:space="preserve"> </w:t>
      </w:r>
      <w:r w:rsidR="00041F4A">
        <w:rPr>
          <w:rFonts w:ascii="Verdana" w:hAnsi="Verdana" w:cs="Arial"/>
        </w:rPr>
        <w:t>ensures</w:t>
      </w:r>
      <w:r w:rsidR="0050450F" w:rsidRPr="00772CF4">
        <w:rPr>
          <w:rFonts w:ascii="Verdana" w:hAnsi="Verdana" w:cs="Arial"/>
        </w:rPr>
        <w:t xml:space="preserve"> that</w:t>
      </w:r>
      <w:r w:rsidR="00772CF4" w:rsidRPr="00772CF4">
        <w:rPr>
          <w:rFonts w:ascii="Verdana" w:hAnsi="Verdana" w:cs="Arial"/>
        </w:rPr>
        <w:t xml:space="preserve"> g</w:t>
      </w:r>
      <w:r w:rsidR="00C25F7D" w:rsidRPr="00772CF4">
        <w:rPr>
          <w:rFonts w:ascii="Verdana" w:hAnsi="Verdana" w:cs="Arial"/>
        </w:rPr>
        <w:t xml:space="preserve">as boilers and gas appliances are serviced and maintained </w:t>
      </w:r>
      <w:r w:rsidR="00623680" w:rsidRPr="00772CF4">
        <w:rPr>
          <w:rFonts w:ascii="Verdana" w:hAnsi="Verdana" w:cs="Arial"/>
        </w:rPr>
        <w:t xml:space="preserve">by a </w:t>
      </w:r>
      <w:r w:rsidR="00772CF4" w:rsidRPr="00772CF4">
        <w:rPr>
          <w:rFonts w:ascii="Verdana" w:hAnsi="Verdana" w:cs="Arial"/>
        </w:rPr>
        <w:t>competent</w:t>
      </w:r>
      <w:r w:rsidR="00623680" w:rsidRPr="00772CF4">
        <w:rPr>
          <w:rFonts w:ascii="Verdana" w:hAnsi="Verdana" w:cs="Arial"/>
        </w:rPr>
        <w:t xml:space="preserve"> contractor registered with Gas Safe</w:t>
      </w:r>
      <w:r w:rsidR="00772CF4" w:rsidRPr="00772CF4">
        <w:rPr>
          <w:rFonts w:ascii="Verdana" w:hAnsi="Verdana" w:cs="Arial"/>
        </w:rPr>
        <w:t>, and that g</w:t>
      </w:r>
      <w:r w:rsidR="0050450F" w:rsidRPr="00772CF4">
        <w:rPr>
          <w:rFonts w:ascii="Verdana" w:hAnsi="Verdana" w:cs="Arial"/>
        </w:rPr>
        <w:t>as shut-off valves are accessible at all times and tested quarterly.</w:t>
      </w:r>
    </w:p>
    <w:p w14:paraId="34222858" w14:textId="77777777" w:rsidR="00C25F7D" w:rsidRPr="003C066B" w:rsidRDefault="00C25F7D" w:rsidP="003C066B">
      <w:pPr>
        <w:pStyle w:val="Heading2"/>
        <w:numPr>
          <w:ilvl w:val="1"/>
          <w:numId w:val="18"/>
        </w:numPr>
        <w:spacing w:before="240" w:after="120"/>
        <w:rPr>
          <w:color w:val="0070C0"/>
          <w:sz w:val="32"/>
        </w:rPr>
      </w:pPr>
      <w:bookmarkStart w:id="88" w:name="_Toc208471414"/>
      <w:r w:rsidRPr="003C066B">
        <w:rPr>
          <w:color w:val="0070C0"/>
          <w:sz w:val="32"/>
        </w:rPr>
        <w:t>Induction</w:t>
      </w:r>
      <w:bookmarkEnd w:id="88"/>
    </w:p>
    <w:p w14:paraId="11F289CA" w14:textId="4616E3EB" w:rsidR="007B6558" w:rsidRDefault="00C25F7D" w:rsidP="005630CE">
      <w:pPr>
        <w:tabs>
          <w:tab w:val="left" w:pos="0"/>
        </w:tabs>
        <w:spacing w:after="0" w:line="276" w:lineRule="auto"/>
        <w:rPr>
          <w:rFonts w:ascii="Verdana" w:hAnsi="Verdana" w:cs="Arial"/>
        </w:rPr>
      </w:pPr>
      <w:r w:rsidRPr="00643D5A">
        <w:rPr>
          <w:rFonts w:ascii="Verdana" w:hAnsi="Verdana" w:cs="Arial"/>
        </w:rPr>
        <w:t xml:space="preserve">All new employees are informed of the school’s health and safety arrangements and procedures using the induction checklist available within the Health and Safety A-Z on the </w:t>
      </w:r>
      <w:proofErr w:type="spellStart"/>
      <w:r w:rsidRPr="00643D5A">
        <w:rPr>
          <w:rFonts w:ascii="Verdana" w:hAnsi="Verdana" w:cs="Arial"/>
        </w:rPr>
        <w:t>WSSfS</w:t>
      </w:r>
      <w:proofErr w:type="spellEnd"/>
      <w:r w:rsidRPr="00643D5A">
        <w:rPr>
          <w:rFonts w:ascii="Verdana" w:hAnsi="Verdana" w:cs="Arial"/>
        </w:rPr>
        <w:t>. Staff will also complete the eLearning ‘Schools Health and Safety Induction’ and records will be kept.</w:t>
      </w:r>
      <w:r w:rsidR="007B6558">
        <w:rPr>
          <w:rFonts w:ascii="Verdana" w:hAnsi="Verdana" w:cs="Arial"/>
        </w:rPr>
        <w:t xml:space="preserve"> </w:t>
      </w:r>
      <w:r w:rsidR="00992888" w:rsidRPr="00992888">
        <w:rPr>
          <w:rFonts w:ascii="Verdana" w:hAnsi="Verdana" w:cs="Arial"/>
          <w:color w:val="FF0000"/>
        </w:rPr>
        <w:t>Mrs Kim Jones</w:t>
      </w:r>
      <w:r w:rsidR="007B6558" w:rsidRPr="00992888">
        <w:rPr>
          <w:rFonts w:ascii="Verdana" w:hAnsi="Verdana" w:cs="Arial"/>
          <w:i/>
          <w:color w:val="FF0000"/>
        </w:rPr>
        <w:t xml:space="preserve"> </w:t>
      </w:r>
      <w:r w:rsidR="007B6558" w:rsidRPr="00643D5A">
        <w:rPr>
          <w:rFonts w:ascii="Verdana" w:hAnsi="Verdana" w:cs="Arial"/>
        </w:rPr>
        <w:t>is responsible for the induction of staff.</w:t>
      </w:r>
      <w:r w:rsidR="007B6558">
        <w:rPr>
          <w:rFonts w:ascii="Verdana" w:hAnsi="Verdana" w:cs="Arial"/>
        </w:rPr>
        <w:t xml:space="preserve"> </w:t>
      </w:r>
    </w:p>
    <w:p w14:paraId="3B992B26" w14:textId="77777777" w:rsidR="007B6558" w:rsidRDefault="007B6558" w:rsidP="005630CE">
      <w:pPr>
        <w:tabs>
          <w:tab w:val="left" w:pos="0"/>
        </w:tabs>
        <w:spacing w:after="0" w:line="276" w:lineRule="auto"/>
        <w:rPr>
          <w:rFonts w:ascii="Verdana" w:hAnsi="Verdana" w:cs="Arial"/>
        </w:rPr>
      </w:pPr>
    </w:p>
    <w:p w14:paraId="37FC3E60" w14:textId="4689BBFD" w:rsidR="00C25F7D" w:rsidRPr="00643D5A" w:rsidRDefault="007B6558" w:rsidP="005630CE">
      <w:pPr>
        <w:tabs>
          <w:tab w:val="left" w:pos="0"/>
        </w:tabs>
        <w:spacing w:after="0" w:line="276" w:lineRule="auto"/>
        <w:rPr>
          <w:rFonts w:ascii="Verdana" w:hAnsi="Verdana" w:cs="Arial"/>
        </w:rPr>
      </w:pPr>
      <w:r w:rsidRPr="007B6558">
        <w:rPr>
          <w:rFonts w:ascii="Verdana" w:hAnsi="Verdana" w:cs="Arial"/>
        </w:rPr>
        <w:lastRenderedPageBreak/>
        <w:t xml:space="preserve">Visitors, volunteers, contractors and those doing work experience will also </w:t>
      </w:r>
      <w:r>
        <w:rPr>
          <w:rFonts w:ascii="Verdana" w:hAnsi="Verdana" w:cs="Arial"/>
        </w:rPr>
        <w:t>be given</w:t>
      </w:r>
      <w:r w:rsidRPr="007B6558">
        <w:rPr>
          <w:rFonts w:ascii="Verdana" w:hAnsi="Verdana" w:cs="Arial"/>
        </w:rPr>
        <w:t xml:space="preserve"> a health and safety induction</w:t>
      </w:r>
      <w:r>
        <w:rPr>
          <w:rFonts w:ascii="Verdana" w:hAnsi="Verdana" w:cs="Arial"/>
        </w:rPr>
        <w:t xml:space="preserve"> </w:t>
      </w:r>
      <w:r w:rsidRPr="007B6558">
        <w:rPr>
          <w:rFonts w:ascii="Verdana" w:hAnsi="Verdana" w:cs="Arial"/>
        </w:rPr>
        <w:t>tailored to their specific</w:t>
      </w:r>
      <w:r>
        <w:rPr>
          <w:rFonts w:ascii="Verdana" w:hAnsi="Verdana" w:cs="Arial"/>
        </w:rPr>
        <w:t xml:space="preserve"> </w:t>
      </w:r>
      <w:r w:rsidRPr="007B6558">
        <w:rPr>
          <w:rFonts w:ascii="Verdana" w:hAnsi="Verdana" w:cs="Arial"/>
        </w:rPr>
        <w:t>need</w:t>
      </w:r>
      <w:r>
        <w:rPr>
          <w:rFonts w:ascii="Verdana" w:hAnsi="Verdana" w:cs="Arial"/>
        </w:rPr>
        <w:t xml:space="preserve">s and records are kept. </w:t>
      </w:r>
      <w:r w:rsidRPr="007B6558">
        <w:rPr>
          <w:rFonts w:ascii="Verdana" w:hAnsi="Verdana" w:cs="Arial"/>
          <w:i/>
          <w:iCs/>
          <w:color w:val="FF0000"/>
        </w:rPr>
        <w:t xml:space="preserve">For visitors and volunteers this is recorded in the visitor </w:t>
      </w:r>
      <w:r w:rsidR="00424DA4">
        <w:rPr>
          <w:rFonts w:ascii="Verdana" w:hAnsi="Verdana" w:cs="Arial"/>
          <w:i/>
          <w:iCs/>
          <w:color w:val="FF0000"/>
        </w:rPr>
        <w:t>software</w:t>
      </w:r>
      <w:r w:rsidRPr="007B6558">
        <w:rPr>
          <w:rFonts w:ascii="Verdana" w:hAnsi="Verdana" w:cs="Arial"/>
          <w:i/>
          <w:iCs/>
          <w:color w:val="FF0000"/>
        </w:rPr>
        <w:t xml:space="preserve"> at the reception</w:t>
      </w:r>
      <w:r w:rsidR="00424DA4">
        <w:rPr>
          <w:rFonts w:ascii="Verdana" w:hAnsi="Verdana" w:cs="Arial"/>
          <w:i/>
          <w:iCs/>
          <w:color w:val="FF0000"/>
        </w:rPr>
        <w:t xml:space="preserve"> desk</w:t>
      </w:r>
      <w:r>
        <w:rPr>
          <w:rFonts w:ascii="Verdana" w:hAnsi="Verdana" w:cs="Arial"/>
        </w:rPr>
        <w:t xml:space="preserve">. </w:t>
      </w:r>
      <w:r w:rsidR="00992888">
        <w:rPr>
          <w:rFonts w:ascii="Verdana" w:hAnsi="Verdana" w:cs="Arial"/>
          <w:i/>
          <w:color w:val="FF0000"/>
        </w:rPr>
        <w:t>Mr Jeffrey Kitson</w:t>
      </w:r>
      <w:r w:rsidRPr="007B6558">
        <w:rPr>
          <w:rFonts w:ascii="Verdana" w:hAnsi="Verdana" w:cs="Arial"/>
          <w:color w:val="FF0000"/>
        </w:rPr>
        <w:t xml:space="preserve"> </w:t>
      </w:r>
      <w:r>
        <w:rPr>
          <w:rFonts w:ascii="Verdana" w:hAnsi="Verdana" w:cs="Arial"/>
        </w:rPr>
        <w:t xml:space="preserve">is responsible for induction of contractors, and </w:t>
      </w:r>
      <w:r w:rsidR="00992888" w:rsidRPr="00992888">
        <w:rPr>
          <w:rFonts w:ascii="Verdana" w:hAnsi="Verdana" w:cs="Arial"/>
          <w:color w:val="FF0000"/>
        </w:rPr>
        <w:t>Mrs Kim Jones</w:t>
      </w:r>
      <w:r w:rsidRPr="00992888">
        <w:rPr>
          <w:rFonts w:ascii="Verdana" w:hAnsi="Verdana" w:cs="Arial"/>
          <w:color w:val="FF0000"/>
        </w:rPr>
        <w:t xml:space="preserve"> </w:t>
      </w:r>
      <w:r>
        <w:rPr>
          <w:rFonts w:ascii="Verdana" w:hAnsi="Verdana" w:cs="Arial"/>
        </w:rPr>
        <w:t xml:space="preserve">is responsible for induction of </w:t>
      </w:r>
      <w:r w:rsidR="00992888">
        <w:rPr>
          <w:rFonts w:ascii="Verdana" w:hAnsi="Verdana" w:cs="Arial"/>
        </w:rPr>
        <w:t xml:space="preserve">supply teachers &amp; </w:t>
      </w:r>
      <w:r>
        <w:rPr>
          <w:rFonts w:ascii="Verdana" w:hAnsi="Verdana" w:cs="Arial"/>
        </w:rPr>
        <w:t xml:space="preserve">work experience students. </w:t>
      </w:r>
    </w:p>
    <w:p w14:paraId="7068B0E8" w14:textId="5D4D2A2B" w:rsidR="00C25F7D" w:rsidRPr="002C4DB2" w:rsidRDefault="00C25F7D" w:rsidP="002C4DB2">
      <w:pPr>
        <w:pStyle w:val="Heading2"/>
        <w:numPr>
          <w:ilvl w:val="1"/>
          <w:numId w:val="18"/>
        </w:numPr>
        <w:spacing w:before="240" w:after="120"/>
        <w:rPr>
          <w:color w:val="0070C0"/>
          <w:sz w:val="32"/>
        </w:rPr>
      </w:pPr>
      <w:bookmarkStart w:id="89" w:name="_Toc208471415"/>
      <w:r w:rsidRPr="002C4DB2">
        <w:rPr>
          <w:color w:val="0070C0"/>
          <w:sz w:val="32"/>
        </w:rPr>
        <w:t>Infection Control</w:t>
      </w:r>
      <w:bookmarkEnd w:id="89"/>
    </w:p>
    <w:p w14:paraId="1195B3B8" w14:textId="7F6A727A" w:rsidR="007334F8" w:rsidRDefault="00DB08F1" w:rsidP="005630CE">
      <w:pPr>
        <w:tabs>
          <w:tab w:val="left" w:pos="0"/>
        </w:tabs>
        <w:spacing w:after="0" w:line="276" w:lineRule="auto"/>
        <w:rPr>
          <w:rFonts w:ascii="Verdana" w:hAnsi="Verdana" w:cs="Arial"/>
        </w:rPr>
      </w:pPr>
      <w:r w:rsidRPr="009103FA">
        <w:rPr>
          <w:rFonts w:ascii="Verdana" w:hAnsi="Verdana" w:cs="Arial"/>
        </w:rPr>
        <w:t>The school will follow the arrangements explained in WSCC</w:t>
      </w:r>
      <w:r w:rsidRPr="00180989">
        <w:rPr>
          <w:rFonts w:ascii="Verdana" w:hAnsi="Verdana" w:cs="Arial"/>
        </w:rPr>
        <w:t>,</w:t>
      </w:r>
      <w:r>
        <w:rPr>
          <w:rFonts w:ascii="Verdana" w:hAnsi="Verdana" w:cs="Arial"/>
        </w:rPr>
        <w:t xml:space="preserve"> ‘Infection Control, Health and Safety Arrangements.’ </w:t>
      </w:r>
      <w:r w:rsidR="00C25F7D" w:rsidRPr="00643D5A">
        <w:rPr>
          <w:rFonts w:ascii="Verdana" w:hAnsi="Verdana" w:cs="Arial"/>
        </w:rPr>
        <w:t xml:space="preserve">The school seeks to manage the spread of infection to prevent ill health </w:t>
      </w:r>
      <w:r w:rsidR="007334F8">
        <w:rPr>
          <w:rFonts w:ascii="Verdana" w:hAnsi="Verdana" w:cs="Arial"/>
        </w:rPr>
        <w:t>such as</w:t>
      </w:r>
      <w:r w:rsidR="002C4DB2">
        <w:rPr>
          <w:rFonts w:ascii="Verdana" w:hAnsi="Verdana" w:cs="Arial"/>
        </w:rPr>
        <w:t xml:space="preserve"> </w:t>
      </w:r>
      <w:r w:rsidR="00C25F7D" w:rsidRPr="00643D5A">
        <w:rPr>
          <w:rFonts w:ascii="Verdana" w:hAnsi="Verdana" w:cs="Arial"/>
        </w:rPr>
        <w:t xml:space="preserve">coronavirus, norovirus, hepatitis </w:t>
      </w:r>
      <w:r w:rsidR="002C4DB2">
        <w:rPr>
          <w:rFonts w:ascii="Verdana" w:hAnsi="Verdana" w:cs="Arial"/>
        </w:rPr>
        <w:t xml:space="preserve">and others. </w:t>
      </w:r>
      <w:r w:rsidR="007334F8">
        <w:rPr>
          <w:rFonts w:ascii="Verdana" w:hAnsi="Verdana" w:cs="Arial"/>
        </w:rPr>
        <w:t>Staff, volunteers and others in school will follow good practice for hand hygiene</w:t>
      </w:r>
      <w:r w:rsidR="00581442">
        <w:rPr>
          <w:rFonts w:ascii="Verdana" w:hAnsi="Verdana" w:cs="Arial"/>
        </w:rPr>
        <w:t>;</w:t>
      </w:r>
      <w:r w:rsidR="007334F8">
        <w:rPr>
          <w:rFonts w:ascii="Verdana" w:hAnsi="Verdana" w:cs="Arial"/>
        </w:rPr>
        <w:t xml:space="preserve"> liquid soap and warm water is available on site. </w:t>
      </w:r>
    </w:p>
    <w:p w14:paraId="55B1FEBC" w14:textId="77777777" w:rsidR="007334F8" w:rsidRDefault="007334F8" w:rsidP="005630CE">
      <w:pPr>
        <w:tabs>
          <w:tab w:val="left" w:pos="0"/>
        </w:tabs>
        <w:spacing w:after="0" w:line="276" w:lineRule="auto"/>
        <w:rPr>
          <w:rFonts w:ascii="Verdana" w:hAnsi="Verdana" w:cs="Arial"/>
        </w:rPr>
      </w:pPr>
    </w:p>
    <w:p w14:paraId="5BF35F2E" w14:textId="265AAB46" w:rsidR="007334F8" w:rsidRDefault="007334F8" w:rsidP="005630CE">
      <w:pPr>
        <w:tabs>
          <w:tab w:val="left" w:pos="0"/>
        </w:tabs>
        <w:spacing w:after="0" w:line="276" w:lineRule="auto"/>
        <w:rPr>
          <w:rFonts w:ascii="Verdana" w:hAnsi="Verdana" w:cs="Arial"/>
        </w:rPr>
      </w:pPr>
      <w:r>
        <w:rPr>
          <w:rFonts w:ascii="Verdana" w:hAnsi="Verdana" w:cs="Arial"/>
        </w:rPr>
        <w:t>The school has a risk assessment</w:t>
      </w:r>
      <w:r w:rsidRPr="00643D5A">
        <w:rPr>
          <w:rFonts w:ascii="Verdana" w:hAnsi="Verdana" w:cs="Arial"/>
        </w:rPr>
        <w:t xml:space="preserve"> for infection control and communicate</w:t>
      </w:r>
      <w:r>
        <w:rPr>
          <w:rFonts w:ascii="Verdana" w:hAnsi="Verdana" w:cs="Arial"/>
        </w:rPr>
        <w:t>s the significant findings of this assessment</w:t>
      </w:r>
      <w:r w:rsidRPr="00643D5A">
        <w:rPr>
          <w:rFonts w:ascii="Verdana" w:hAnsi="Verdana" w:cs="Arial"/>
        </w:rPr>
        <w:t xml:space="preserve"> to staff. </w:t>
      </w:r>
      <w:r>
        <w:rPr>
          <w:rFonts w:ascii="Verdana" w:hAnsi="Verdana" w:cs="Arial"/>
        </w:rPr>
        <w:t xml:space="preserve">The school emergency plans </w:t>
      </w:r>
      <w:r w:rsidR="00441053">
        <w:rPr>
          <w:rFonts w:ascii="Verdana" w:hAnsi="Verdana" w:cs="Arial"/>
        </w:rPr>
        <w:t xml:space="preserve">include the steps needed to </w:t>
      </w:r>
      <w:r>
        <w:rPr>
          <w:rFonts w:ascii="Verdana" w:hAnsi="Verdana" w:cs="Arial"/>
        </w:rPr>
        <w:t xml:space="preserve">respond to an outbreak of infectious disease, based on guidance </w:t>
      </w:r>
      <w:r w:rsidR="00441053">
        <w:rPr>
          <w:rFonts w:ascii="Verdana" w:hAnsi="Verdana" w:cs="Arial"/>
        </w:rPr>
        <w:t xml:space="preserve">from the UK Health Security Agency (UKHSA) and following the UKHSA advice on </w:t>
      </w:r>
      <w:r w:rsidR="00C25F7D" w:rsidRPr="00643D5A">
        <w:rPr>
          <w:rFonts w:ascii="Verdana" w:hAnsi="Verdana" w:cs="Arial"/>
        </w:rPr>
        <w:t>exclusion periods for infectious diseases</w:t>
      </w:r>
      <w:r w:rsidR="00441053">
        <w:rPr>
          <w:rFonts w:ascii="Verdana" w:hAnsi="Verdana" w:cs="Arial"/>
        </w:rPr>
        <w:t xml:space="preserve">. These exclusion periods are communicated to parents. </w:t>
      </w:r>
    </w:p>
    <w:p w14:paraId="15219584" w14:textId="77777777" w:rsidR="007334F8" w:rsidRDefault="007334F8" w:rsidP="005630CE">
      <w:pPr>
        <w:tabs>
          <w:tab w:val="left" w:pos="0"/>
        </w:tabs>
        <w:spacing w:after="0" w:line="276" w:lineRule="auto"/>
        <w:rPr>
          <w:rFonts w:ascii="Verdana" w:hAnsi="Verdana" w:cs="Arial"/>
        </w:rPr>
      </w:pPr>
    </w:p>
    <w:p w14:paraId="7A9DE3B5" w14:textId="13FD5DB2" w:rsidR="00C25F7D" w:rsidRPr="00643D5A" w:rsidRDefault="00C25F7D" w:rsidP="005630CE">
      <w:pPr>
        <w:tabs>
          <w:tab w:val="left" w:pos="0"/>
        </w:tabs>
        <w:spacing w:after="0" w:line="276" w:lineRule="auto"/>
        <w:rPr>
          <w:rFonts w:ascii="Verdana" w:hAnsi="Verdana" w:cs="Arial"/>
        </w:rPr>
      </w:pPr>
      <w:r w:rsidRPr="00643D5A">
        <w:rPr>
          <w:rFonts w:ascii="Verdana" w:hAnsi="Verdana" w:cs="Arial"/>
        </w:rPr>
        <w:t xml:space="preserve">As required under the Reporting of Incidences Diseases Dangerous Occurrences Regulations (RIDDOR) infectious diseases that meet the RIDDOR criteria are reported via the online </w:t>
      </w:r>
      <w:r w:rsidR="002C4DB2">
        <w:rPr>
          <w:rFonts w:ascii="Verdana" w:hAnsi="Verdana" w:cs="Arial"/>
        </w:rPr>
        <w:t>incident</w:t>
      </w:r>
      <w:r w:rsidRPr="00643D5A">
        <w:rPr>
          <w:rFonts w:ascii="Verdana" w:hAnsi="Verdana" w:cs="Arial"/>
        </w:rPr>
        <w:t xml:space="preserve"> reporting system </w:t>
      </w:r>
      <w:r w:rsidR="002C4DB2">
        <w:rPr>
          <w:rFonts w:ascii="Verdana" w:hAnsi="Verdana" w:cs="Arial"/>
        </w:rPr>
        <w:t xml:space="preserve">so that WSCC Health and Safety Services can submit the required report to the </w:t>
      </w:r>
      <w:r w:rsidRPr="00643D5A">
        <w:rPr>
          <w:rFonts w:ascii="Verdana" w:hAnsi="Verdana" w:cs="Arial"/>
        </w:rPr>
        <w:t>Health and Safety Executive (HSE).</w:t>
      </w:r>
    </w:p>
    <w:p w14:paraId="16358906" w14:textId="77777777" w:rsidR="00C25F7D" w:rsidRPr="00441053" w:rsidRDefault="00C25F7D" w:rsidP="00441053">
      <w:pPr>
        <w:pStyle w:val="Heading2"/>
        <w:numPr>
          <w:ilvl w:val="1"/>
          <w:numId w:val="18"/>
        </w:numPr>
        <w:spacing w:before="240" w:after="120"/>
        <w:rPr>
          <w:color w:val="0070C0"/>
          <w:sz w:val="32"/>
        </w:rPr>
      </w:pPr>
      <w:bookmarkStart w:id="90" w:name="_Toc208471416"/>
      <w:r w:rsidRPr="00441053">
        <w:rPr>
          <w:color w:val="0070C0"/>
          <w:sz w:val="32"/>
        </w:rPr>
        <w:t>Lone Working</w:t>
      </w:r>
      <w:bookmarkEnd w:id="90"/>
    </w:p>
    <w:p w14:paraId="5560F549" w14:textId="72180E76" w:rsidR="00C25F7D" w:rsidRPr="00915B15" w:rsidRDefault="00DB08F1" w:rsidP="00915B15">
      <w:pPr>
        <w:keepNext/>
        <w:tabs>
          <w:tab w:val="left" w:pos="0"/>
        </w:tabs>
        <w:spacing w:after="0" w:line="276" w:lineRule="auto"/>
        <w:rPr>
          <w:rFonts w:ascii="Verdana" w:hAnsi="Verdana" w:cs="Arial"/>
        </w:rPr>
      </w:pPr>
      <w:r w:rsidRPr="009103FA">
        <w:rPr>
          <w:rFonts w:ascii="Verdana" w:hAnsi="Verdana" w:cs="Arial"/>
        </w:rPr>
        <w:t>The school will follow the arrangements explained in WSCC</w:t>
      </w:r>
      <w:r w:rsidRPr="00180989">
        <w:rPr>
          <w:rFonts w:ascii="Verdana" w:hAnsi="Verdana" w:cs="Arial"/>
        </w:rPr>
        <w:t>,</w:t>
      </w:r>
      <w:r>
        <w:rPr>
          <w:rFonts w:ascii="Verdana" w:hAnsi="Verdana" w:cs="Arial"/>
        </w:rPr>
        <w:t xml:space="preserve"> ‘Lone Working, Health and Safety Arrangements’. </w:t>
      </w:r>
      <w:r w:rsidR="00C25F7D" w:rsidRPr="00643D5A">
        <w:rPr>
          <w:rFonts w:ascii="Verdana" w:hAnsi="Verdana" w:cs="Arial"/>
        </w:rPr>
        <w:t xml:space="preserve">Lone working is discouraged, however where employees are required to work alone the risks </w:t>
      </w:r>
      <w:r w:rsidR="00915B15">
        <w:rPr>
          <w:rFonts w:ascii="Verdana" w:hAnsi="Verdana" w:cs="Arial"/>
        </w:rPr>
        <w:t>will</w:t>
      </w:r>
      <w:r w:rsidR="00C25F7D" w:rsidRPr="00643D5A">
        <w:rPr>
          <w:rFonts w:ascii="Verdana" w:hAnsi="Verdana" w:cs="Arial"/>
        </w:rPr>
        <w:t xml:space="preserve"> be assessed and </w:t>
      </w:r>
      <w:r w:rsidR="00915B15">
        <w:rPr>
          <w:rFonts w:ascii="Verdana" w:hAnsi="Verdana" w:cs="Arial"/>
        </w:rPr>
        <w:t>safety</w:t>
      </w:r>
      <w:r w:rsidR="00C25F7D" w:rsidRPr="00643D5A">
        <w:rPr>
          <w:rFonts w:ascii="Verdana" w:hAnsi="Verdana" w:cs="Arial"/>
        </w:rPr>
        <w:t xml:space="preserve"> </w:t>
      </w:r>
      <w:r w:rsidR="00915B15">
        <w:rPr>
          <w:rFonts w:ascii="Verdana" w:hAnsi="Verdana" w:cs="Arial"/>
        </w:rPr>
        <w:t>measures</w:t>
      </w:r>
      <w:r w:rsidR="00C25F7D" w:rsidRPr="00643D5A">
        <w:rPr>
          <w:rFonts w:ascii="Verdana" w:hAnsi="Verdana" w:cs="Arial"/>
        </w:rPr>
        <w:t xml:space="preserve"> put in place. </w:t>
      </w:r>
      <w:r w:rsidR="00915B15">
        <w:rPr>
          <w:rFonts w:ascii="Verdana" w:hAnsi="Verdana" w:cs="Arial"/>
          <w:i/>
          <w:color w:val="FF0000"/>
        </w:rPr>
        <w:t xml:space="preserve">The </w:t>
      </w:r>
      <w:r w:rsidR="00992888">
        <w:rPr>
          <w:rFonts w:ascii="Verdana" w:hAnsi="Verdana" w:cs="Arial"/>
          <w:i/>
          <w:color w:val="FF0000"/>
        </w:rPr>
        <w:t xml:space="preserve">School Business Manager </w:t>
      </w:r>
      <w:r w:rsidR="00C25F7D" w:rsidRPr="00643D5A">
        <w:rPr>
          <w:rFonts w:ascii="Verdana" w:hAnsi="Verdana" w:cs="Arial"/>
        </w:rPr>
        <w:t>is responsible for risk assessing and producing lone working procedures.</w:t>
      </w:r>
    </w:p>
    <w:p w14:paraId="03AEDC99" w14:textId="13AD1EFD" w:rsidR="00C25F7D" w:rsidRPr="00915B15" w:rsidRDefault="00C25F7D" w:rsidP="00915B15">
      <w:pPr>
        <w:pStyle w:val="Heading2"/>
        <w:numPr>
          <w:ilvl w:val="1"/>
          <w:numId w:val="18"/>
        </w:numPr>
        <w:spacing w:before="240" w:after="120"/>
        <w:rPr>
          <w:color w:val="0070C0"/>
          <w:sz w:val="32"/>
        </w:rPr>
      </w:pPr>
      <w:bookmarkStart w:id="91" w:name="_Toc208471417"/>
      <w:r w:rsidRPr="00915B15">
        <w:rPr>
          <w:color w:val="0070C0"/>
          <w:sz w:val="32"/>
        </w:rPr>
        <w:t xml:space="preserve">Play </w:t>
      </w:r>
      <w:r w:rsidR="00915B15">
        <w:rPr>
          <w:color w:val="0070C0"/>
          <w:sz w:val="32"/>
        </w:rPr>
        <w:t xml:space="preserve">and P.E. </w:t>
      </w:r>
      <w:r w:rsidRPr="00915B15">
        <w:rPr>
          <w:color w:val="0070C0"/>
          <w:sz w:val="32"/>
        </w:rPr>
        <w:t>equipment</w:t>
      </w:r>
      <w:bookmarkEnd w:id="91"/>
    </w:p>
    <w:p w14:paraId="5ADB2308" w14:textId="526AB254" w:rsidR="00C25F7D" w:rsidRPr="00915B15" w:rsidRDefault="00C25F7D" w:rsidP="005630CE">
      <w:pPr>
        <w:tabs>
          <w:tab w:val="left" w:pos="0"/>
        </w:tabs>
        <w:spacing w:after="0" w:line="276" w:lineRule="auto"/>
        <w:rPr>
          <w:rFonts w:ascii="Verdana" w:hAnsi="Verdana" w:cs="Arial"/>
        </w:rPr>
      </w:pPr>
      <w:r w:rsidRPr="00643D5A">
        <w:rPr>
          <w:rFonts w:ascii="Verdana" w:hAnsi="Verdana" w:cs="Arial"/>
        </w:rPr>
        <w:t xml:space="preserve">External and internal play and physical education (P.E.) equipment is serviced by </w:t>
      </w:r>
      <w:r w:rsidR="00992888">
        <w:rPr>
          <w:rFonts w:ascii="Verdana" w:hAnsi="Verdana" w:cs="Arial"/>
          <w:i/>
          <w:color w:val="FF0000"/>
        </w:rPr>
        <w:t>Universal</w:t>
      </w:r>
      <w:r w:rsidRPr="00643D5A">
        <w:rPr>
          <w:rFonts w:ascii="Verdana" w:hAnsi="Verdana" w:cs="Arial"/>
        </w:rPr>
        <w:t xml:space="preserve">. P.E. equipment is checked prior to every use by the teaching staff any defects are reported immediately to the Headteacher. </w:t>
      </w:r>
      <w:r w:rsidR="00992888">
        <w:rPr>
          <w:rFonts w:ascii="Verdana" w:hAnsi="Verdana" w:cs="Arial"/>
          <w:i/>
          <w:color w:val="FF0000"/>
        </w:rPr>
        <w:t>Mr Jeffrey Kitson</w:t>
      </w:r>
      <w:r w:rsidR="00992888" w:rsidRPr="00FC636C">
        <w:rPr>
          <w:rFonts w:ascii="Verdana" w:hAnsi="Verdana" w:cs="Arial"/>
          <w:i/>
          <w:color w:val="FF0000"/>
        </w:rPr>
        <w:t xml:space="preserve"> </w:t>
      </w:r>
      <w:r w:rsidRPr="00643D5A">
        <w:rPr>
          <w:rFonts w:ascii="Verdana" w:hAnsi="Verdana" w:cs="Arial"/>
        </w:rPr>
        <w:t xml:space="preserve">regularly monitors external play equipment and defects are reported immediately to the Headteacher. Faulty equipment </w:t>
      </w:r>
      <w:r w:rsidR="00915B15">
        <w:rPr>
          <w:rFonts w:ascii="Verdana" w:hAnsi="Verdana" w:cs="Arial"/>
        </w:rPr>
        <w:t>will be</w:t>
      </w:r>
      <w:r w:rsidRPr="00643D5A">
        <w:rPr>
          <w:rFonts w:ascii="Verdana" w:hAnsi="Verdana" w:cs="Arial"/>
        </w:rPr>
        <w:t xml:space="preserve"> immediately decommissione</w:t>
      </w:r>
      <w:r w:rsidR="00915B15">
        <w:rPr>
          <w:rFonts w:ascii="Verdana" w:hAnsi="Verdana" w:cs="Arial"/>
        </w:rPr>
        <w:t xml:space="preserve">d and steps taken to prevent staff or pupils from using it. </w:t>
      </w:r>
    </w:p>
    <w:p w14:paraId="43EDE5A8" w14:textId="68C67023" w:rsidR="00C25F7D" w:rsidRPr="00915B15" w:rsidRDefault="00C25F7D" w:rsidP="00915B15">
      <w:pPr>
        <w:pStyle w:val="Heading2"/>
        <w:numPr>
          <w:ilvl w:val="1"/>
          <w:numId w:val="18"/>
        </w:numPr>
        <w:spacing w:before="240" w:after="120"/>
        <w:rPr>
          <w:rFonts w:cs="Arial"/>
          <w:color w:val="0070C0"/>
          <w:sz w:val="32"/>
          <w:szCs w:val="32"/>
        </w:rPr>
      </w:pPr>
      <w:bookmarkStart w:id="92" w:name="_Toc208471418"/>
      <w:r w:rsidRPr="00915B15">
        <w:rPr>
          <w:color w:val="0070C0"/>
          <w:sz w:val="32"/>
          <w:szCs w:val="32"/>
        </w:rPr>
        <w:lastRenderedPageBreak/>
        <w:t>Premises Ma</w:t>
      </w:r>
      <w:r w:rsidR="00DF7443">
        <w:rPr>
          <w:color w:val="0070C0"/>
          <w:sz w:val="32"/>
          <w:szCs w:val="32"/>
        </w:rPr>
        <w:t>nagement</w:t>
      </w:r>
      <w:bookmarkEnd w:id="92"/>
      <w:r w:rsidRPr="00915B15">
        <w:rPr>
          <w:color w:val="0070C0"/>
          <w:sz w:val="32"/>
          <w:szCs w:val="32"/>
        </w:rPr>
        <w:t xml:space="preserve"> </w:t>
      </w:r>
    </w:p>
    <w:p w14:paraId="57B4D557" w14:textId="72FD765B" w:rsidR="00CB50F8" w:rsidRPr="00DF7443" w:rsidRDefault="00DF7443" w:rsidP="00DF7443">
      <w:pPr>
        <w:tabs>
          <w:tab w:val="left" w:pos="0"/>
        </w:tabs>
        <w:spacing w:after="0" w:line="276" w:lineRule="auto"/>
        <w:rPr>
          <w:rFonts w:ascii="Verdana" w:hAnsi="Verdana" w:cs="Arial"/>
        </w:rPr>
      </w:pPr>
      <w:r w:rsidRPr="009103FA">
        <w:rPr>
          <w:rFonts w:ascii="Verdana" w:hAnsi="Verdana" w:cs="Arial"/>
        </w:rPr>
        <w:t>The school will follow the arrangements explained in WSCC</w:t>
      </w:r>
      <w:r w:rsidRPr="00180989">
        <w:rPr>
          <w:rFonts w:ascii="Verdana" w:hAnsi="Verdana" w:cs="Arial"/>
        </w:rPr>
        <w:t>,</w:t>
      </w:r>
      <w:r>
        <w:rPr>
          <w:rFonts w:ascii="Verdana" w:hAnsi="Verdana" w:cs="Arial"/>
        </w:rPr>
        <w:t xml:space="preserve"> ‘Premises Management Corporate Guidance.’ T</w:t>
      </w:r>
      <w:r w:rsidR="00915B15" w:rsidRPr="00643D5A">
        <w:rPr>
          <w:rFonts w:ascii="Verdana" w:hAnsi="Verdana" w:cs="Arial"/>
        </w:rPr>
        <w:t xml:space="preserve">he school </w:t>
      </w:r>
      <w:r w:rsidR="00CB50F8">
        <w:rPr>
          <w:rFonts w:ascii="Verdana" w:hAnsi="Verdana" w:cs="Arial"/>
        </w:rPr>
        <w:t>will be</w:t>
      </w:r>
      <w:r w:rsidR="00915B15" w:rsidRPr="00643D5A">
        <w:rPr>
          <w:rFonts w:ascii="Verdana" w:hAnsi="Verdana" w:cs="Arial"/>
        </w:rPr>
        <w:t xml:space="preserve"> kept clean, tidy and free from hazardous obstacles. </w:t>
      </w:r>
      <w:r w:rsidR="00CB50F8">
        <w:rPr>
          <w:rFonts w:ascii="Verdana" w:hAnsi="Verdana" w:cs="Arial"/>
        </w:rPr>
        <w:t>Day to day hazards noticed by s</w:t>
      </w:r>
      <w:r w:rsidR="00C25F7D" w:rsidRPr="00643D5A">
        <w:rPr>
          <w:rFonts w:ascii="Verdana" w:hAnsi="Verdana" w:cs="Arial"/>
        </w:rPr>
        <w:t xml:space="preserve">taff </w:t>
      </w:r>
      <w:r w:rsidR="00CB50F8">
        <w:rPr>
          <w:rFonts w:ascii="Verdana" w:hAnsi="Verdana" w:cs="Arial"/>
        </w:rPr>
        <w:t>such as</w:t>
      </w:r>
      <w:r w:rsidR="00C25F7D" w:rsidRPr="00643D5A">
        <w:rPr>
          <w:rFonts w:ascii="Verdana" w:hAnsi="Verdana" w:cs="Arial"/>
        </w:rPr>
        <w:t xml:space="preserve"> defective equipment, furniture or premises issues</w:t>
      </w:r>
      <w:r w:rsidR="00CB50F8">
        <w:rPr>
          <w:rFonts w:ascii="Verdana" w:hAnsi="Verdana" w:cs="Arial"/>
        </w:rPr>
        <w:t xml:space="preserve"> will be reported </w:t>
      </w:r>
      <w:r w:rsidR="00992888">
        <w:rPr>
          <w:rFonts w:ascii="Verdana" w:hAnsi="Verdana" w:cs="Arial"/>
        </w:rPr>
        <w:t xml:space="preserve">using the established </w:t>
      </w:r>
      <w:r w:rsidR="00992888" w:rsidRPr="00992888">
        <w:rPr>
          <w:rFonts w:ascii="Verdana" w:hAnsi="Verdana" w:cs="Arial"/>
          <w:color w:val="FF0000"/>
        </w:rPr>
        <w:t>Hazard Reporting Procedure</w:t>
      </w:r>
      <w:r w:rsidR="00CB50F8">
        <w:rPr>
          <w:rFonts w:ascii="Verdana" w:hAnsi="Verdana" w:cs="Arial"/>
        </w:rPr>
        <w:t xml:space="preserve">. </w:t>
      </w:r>
      <w:r w:rsidR="00C25F7D" w:rsidRPr="00643D5A">
        <w:rPr>
          <w:rFonts w:ascii="Verdana" w:hAnsi="Verdana" w:cs="Arial"/>
        </w:rPr>
        <w:t xml:space="preserve"> </w:t>
      </w:r>
      <w:r w:rsidR="00CB50F8">
        <w:rPr>
          <w:rFonts w:ascii="Verdana" w:hAnsi="Verdana"/>
          <w:color w:val="000000"/>
        </w:rPr>
        <w:t xml:space="preserve">A number of audits and inspections take place over the school year, including informal daily checks and formal written inspections, as well as those carried out by a competent person. </w:t>
      </w:r>
    </w:p>
    <w:p w14:paraId="500E36A3" w14:textId="77777777" w:rsidR="00CB50F8" w:rsidRDefault="00CB50F8" w:rsidP="00CB50F8">
      <w:pPr>
        <w:tabs>
          <w:tab w:val="left" w:pos="0"/>
          <w:tab w:val="num" w:pos="1080"/>
        </w:tabs>
        <w:spacing w:after="0" w:line="276" w:lineRule="auto"/>
        <w:rPr>
          <w:rFonts w:ascii="Verdana" w:hAnsi="Verdana" w:cs="Arial"/>
        </w:rPr>
      </w:pPr>
    </w:p>
    <w:p w14:paraId="111C4944" w14:textId="22150F77" w:rsidR="00CB50F8" w:rsidRPr="00CB50F8" w:rsidRDefault="00CB50F8" w:rsidP="00CB50F8">
      <w:pPr>
        <w:pStyle w:val="ListParagraph"/>
        <w:numPr>
          <w:ilvl w:val="0"/>
          <w:numId w:val="41"/>
        </w:numPr>
        <w:tabs>
          <w:tab w:val="left" w:pos="0"/>
          <w:tab w:val="num" w:pos="1080"/>
        </w:tabs>
        <w:spacing w:after="0" w:line="276" w:lineRule="auto"/>
        <w:rPr>
          <w:rFonts w:ascii="Verdana" w:hAnsi="Verdana"/>
          <w:color w:val="000000"/>
        </w:rPr>
      </w:pPr>
      <w:r>
        <w:rPr>
          <w:rFonts w:ascii="Verdana" w:hAnsi="Verdana"/>
          <w:color w:val="000000"/>
        </w:rPr>
        <w:t xml:space="preserve">Daily </w:t>
      </w:r>
      <w:r w:rsidR="008C609B">
        <w:rPr>
          <w:rFonts w:ascii="Verdana" w:hAnsi="Verdana"/>
          <w:color w:val="000000"/>
        </w:rPr>
        <w:t xml:space="preserve">visual </w:t>
      </w:r>
      <w:r>
        <w:rPr>
          <w:rFonts w:ascii="Verdana" w:hAnsi="Verdana"/>
          <w:color w:val="000000"/>
        </w:rPr>
        <w:t xml:space="preserve">checks of the site are carried out </w:t>
      </w:r>
      <w:r w:rsidR="00424DA4">
        <w:rPr>
          <w:rFonts w:ascii="Verdana" w:hAnsi="Verdana"/>
          <w:color w:val="000000"/>
        </w:rPr>
        <w:t xml:space="preserve">and recorded </w:t>
      </w:r>
      <w:r>
        <w:rPr>
          <w:rFonts w:ascii="Verdana" w:hAnsi="Verdana"/>
          <w:color w:val="000000"/>
        </w:rPr>
        <w:t xml:space="preserve">by </w:t>
      </w:r>
      <w:r w:rsidR="00992888">
        <w:rPr>
          <w:rFonts w:ascii="Verdana" w:hAnsi="Verdana" w:cs="Arial"/>
          <w:i/>
          <w:color w:val="FF0000"/>
        </w:rPr>
        <w:t>Mr Jeffrey Kitson</w:t>
      </w:r>
      <w:r>
        <w:rPr>
          <w:rFonts w:ascii="Verdana" w:hAnsi="Verdana"/>
          <w:color w:val="000000"/>
        </w:rPr>
        <w:t xml:space="preserve">, following the WSCC premises toolkit. </w:t>
      </w:r>
    </w:p>
    <w:p w14:paraId="1E57B616" w14:textId="57B21F5F" w:rsidR="00CB50F8" w:rsidRPr="00CB50F8" w:rsidRDefault="008C609B" w:rsidP="00CB50F8">
      <w:pPr>
        <w:pStyle w:val="ListParagraph"/>
        <w:numPr>
          <w:ilvl w:val="0"/>
          <w:numId w:val="41"/>
        </w:numPr>
        <w:tabs>
          <w:tab w:val="left" w:pos="0"/>
          <w:tab w:val="num" w:pos="1080"/>
        </w:tabs>
        <w:spacing w:after="0" w:line="276" w:lineRule="auto"/>
        <w:rPr>
          <w:rFonts w:ascii="Verdana" w:hAnsi="Verdana"/>
          <w:color w:val="000000"/>
        </w:rPr>
      </w:pPr>
      <w:r>
        <w:rPr>
          <w:rFonts w:ascii="Verdana" w:hAnsi="Verdana" w:cs="Arial"/>
        </w:rPr>
        <w:t>More d</w:t>
      </w:r>
      <w:r w:rsidR="00CB50F8">
        <w:rPr>
          <w:rFonts w:ascii="Verdana" w:hAnsi="Verdana" w:cs="Arial"/>
        </w:rPr>
        <w:t>etailed</w:t>
      </w:r>
      <w:r w:rsidR="00CB50F8" w:rsidRPr="00CB50F8">
        <w:rPr>
          <w:rFonts w:ascii="Verdana" w:hAnsi="Verdana" w:cs="Arial"/>
        </w:rPr>
        <w:t xml:space="preserve"> inspections of the premises are carried out at least termly by </w:t>
      </w:r>
      <w:r w:rsidR="00992888">
        <w:rPr>
          <w:rFonts w:ascii="Verdana" w:hAnsi="Verdana" w:cs="Arial"/>
          <w:i/>
          <w:color w:val="FF0000"/>
        </w:rPr>
        <w:t>Mr Jeffrey Kitson</w:t>
      </w:r>
      <w:r w:rsidR="00CB50F8" w:rsidRPr="00CB50F8">
        <w:rPr>
          <w:rFonts w:ascii="Verdana" w:hAnsi="Verdana" w:cs="Arial"/>
        </w:rPr>
        <w:t xml:space="preserve">. </w:t>
      </w:r>
      <w:r w:rsidR="00CB50F8">
        <w:rPr>
          <w:rFonts w:ascii="Verdana" w:hAnsi="Verdana" w:cs="Arial"/>
        </w:rPr>
        <w:t>These inspections are recorded, and a</w:t>
      </w:r>
      <w:r w:rsidR="00CB50F8" w:rsidRPr="00CB50F8">
        <w:rPr>
          <w:rFonts w:ascii="Verdana" w:hAnsi="Verdana" w:cs="Arial"/>
        </w:rPr>
        <w:t>ny issues found will be reported to the Headteacher and where relevant the Governing Body.</w:t>
      </w:r>
      <w:r w:rsidR="00CB50F8">
        <w:rPr>
          <w:rFonts w:ascii="Verdana" w:hAnsi="Verdana" w:cs="Arial"/>
        </w:rPr>
        <w:t xml:space="preserve"> A member of the Governing Body will attend </w:t>
      </w:r>
      <w:r w:rsidR="00CB50F8" w:rsidRPr="00CB50F8">
        <w:rPr>
          <w:rFonts w:ascii="Verdana" w:hAnsi="Verdana"/>
          <w:i/>
          <w:iCs/>
          <w:color w:val="FF0000"/>
        </w:rPr>
        <w:t>at least one</w:t>
      </w:r>
      <w:r w:rsidR="00CB50F8" w:rsidRPr="00CB50F8">
        <w:rPr>
          <w:rFonts w:ascii="Verdana" w:hAnsi="Verdana"/>
          <w:color w:val="FF0000"/>
        </w:rPr>
        <w:t xml:space="preserve"> </w:t>
      </w:r>
      <w:r w:rsidR="00CB50F8">
        <w:rPr>
          <w:rFonts w:ascii="Verdana" w:hAnsi="Verdana"/>
          <w:color w:val="000000"/>
        </w:rPr>
        <w:t>premises inspection / year</w:t>
      </w:r>
      <w:r w:rsidR="00CB50F8" w:rsidRPr="00643D5A">
        <w:rPr>
          <w:rFonts w:ascii="Verdana" w:hAnsi="Verdana"/>
          <w:color w:val="000000"/>
        </w:rPr>
        <w:t>.</w:t>
      </w:r>
    </w:p>
    <w:p w14:paraId="3B3A2D52" w14:textId="5B69BE56" w:rsidR="00CB50F8" w:rsidRPr="00992888" w:rsidRDefault="008C609B" w:rsidP="00992888">
      <w:pPr>
        <w:pStyle w:val="ListParagraph"/>
        <w:numPr>
          <w:ilvl w:val="0"/>
          <w:numId w:val="41"/>
        </w:numPr>
        <w:tabs>
          <w:tab w:val="left" w:pos="0"/>
          <w:tab w:val="num" w:pos="1080"/>
        </w:tabs>
        <w:spacing w:after="0" w:line="276" w:lineRule="auto"/>
        <w:rPr>
          <w:rFonts w:ascii="Verdana" w:hAnsi="Verdana"/>
          <w:color w:val="000000"/>
        </w:rPr>
      </w:pPr>
      <w:r>
        <w:rPr>
          <w:rFonts w:ascii="Verdana" w:hAnsi="Verdana" w:cs="Arial"/>
        </w:rPr>
        <w:t>S</w:t>
      </w:r>
      <w:r w:rsidR="00CB50F8">
        <w:rPr>
          <w:rFonts w:ascii="Verdana" w:hAnsi="Verdana" w:cs="Arial"/>
        </w:rPr>
        <w:t>tatutory inspection</w:t>
      </w:r>
      <w:r>
        <w:rPr>
          <w:rFonts w:ascii="Verdana" w:hAnsi="Verdana" w:cs="Arial"/>
        </w:rPr>
        <w:t xml:space="preserve"> of equipment and compliance matters is</w:t>
      </w:r>
      <w:r w:rsidR="00CB50F8">
        <w:rPr>
          <w:rFonts w:ascii="Verdana" w:hAnsi="Verdana" w:cs="Arial"/>
        </w:rPr>
        <w:t xml:space="preserve"> overseen by </w:t>
      </w:r>
      <w:r w:rsidR="00992888">
        <w:rPr>
          <w:rFonts w:ascii="Verdana" w:hAnsi="Verdana" w:cs="Arial"/>
          <w:i/>
          <w:color w:val="FF0000"/>
        </w:rPr>
        <w:t>Mr Jeffrey Kitson</w:t>
      </w:r>
      <w:r w:rsidR="00992888" w:rsidRPr="00FC636C">
        <w:rPr>
          <w:rFonts w:ascii="Verdana" w:hAnsi="Verdana" w:cs="Arial"/>
          <w:i/>
          <w:color w:val="FF0000"/>
        </w:rPr>
        <w:t xml:space="preserve"> </w:t>
      </w:r>
      <w:r w:rsidR="00CB50F8" w:rsidRPr="00992888">
        <w:rPr>
          <w:rFonts w:ascii="Verdana" w:hAnsi="Verdana" w:cs="Arial"/>
        </w:rPr>
        <w:t xml:space="preserve">for example </w:t>
      </w:r>
      <w:r w:rsidRPr="00992888">
        <w:rPr>
          <w:rFonts w:ascii="Verdana" w:hAnsi="Verdana" w:cs="Arial"/>
        </w:rPr>
        <w:t xml:space="preserve">inspection of </w:t>
      </w:r>
      <w:r w:rsidR="00CB50F8" w:rsidRPr="00992888">
        <w:rPr>
          <w:rFonts w:ascii="Verdana" w:hAnsi="Verdana" w:cs="Arial"/>
        </w:rPr>
        <w:t xml:space="preserve">the </w:t>
      </w:r>
      <w:r w:rsidR="00CB50F8" w:rsidRPr="00992888">
        <w:rPr>
          <w:rFonts w:ascii="Verdana" w:hAnsi="Verdana" w:cs="Arial"/>
          <w:i/>
          <w:iCs/>
          <w:color w:val="FF0000"/>
        </w:rPr>
        <w:t>lift</w:t>
      </w:r>
      <w:r w:rsidRPr="00992888">
        <w:rPr>
          <w:rFonts w:ascii="Verdana" w:hAnsi="Verdana" w:cs="Arial"/>
          <w:i/>
          <w:iCs/>
          <w:color w:val="FF0000"/>
        </w:rPr>
        <w:t xml:space="preserve"> and lifting equipment, local exhaust ventilation, gas system and equipment</w:t>
      </w:r>
      <w:r w:rsidRPr="00992888">
        <w:rPr>
          <w:rFonts w:ascii="Verdana" w:hAnsi="Verdana" w:cs="Arial"/>
        </w:rPr>
        <w:t xml:space="preserve">. </w:t>
      </w:r>
    </w:p>
    <w:p w14:paraId="30AD5127" w14:textId="62709871" w:rsidR="008C609B" w:rsidRPr="008C609B" w:rsidRDefault="008C609B" w:rsidP="005630CE">
      <w:pPr>
        <w:pStyle w:val="ListParagraph"/>
        <w:numPr>
          <w:ilvl w:val="0"/>
          <w:numId w:val="41"/>
        </w:numPr>
        <w:tabs>
          <w:tab w:val="left" w:pos="0"/>
          <w:tab w:val="num" w:pos="1080"/>
        </w:tabs>
        <w:spacing w:after="0" w:line="276" w:lineRule="auto"/>
        <w:rPr>
          <w:rFonts w:ascii="Verdana" w:hAnsi="Verdana"/>
          <w:color w:val="000000"/>
        </w:rPr>
      </w:pPr>
      <w:r>
        <w:rPr>
          <w:rFonts w:ascii="Verdana" w:hAnsi="Verdana" w:cs="Arial"/>
        </w:rPr>
        <w:t xml:space="preserve">Health and Safety self-assessment </w:t>
      </w:r>
      <w:r w:rsidR="000F3570">
        <w:rPr>
          <w:rFonts w:ascii="Verdana" w:hAnsi="Verdana" w:cs="Arial"/>
          <w:i/>
          <w:iCs/>
          <w:color w:val="FF0000"/>
        </w:rPr>
        <w:t>Mrs Kim Jones annually</w:t>
      </w:r>
      <w:r>
        <w:rPr>
          <w:rFonts w:ascii="Verdana" w:hAnsi="Verdana" w:cs="Arial"/>
        </w:rPr>
        <w:t xml:space="preserve"> following the WSCC </w:t>
      </w:r>
      <w:proofErr w:type="spellStart"/>
      <w:r>
        <w:rPr>
          <w:rFonts w:ascii="Verdana" w:hAnsi="Verdana" w:cs="Arial"/>
        </w:rPr>
        <w:t>self assessment</w:t>
      </w:r>
      <w:proofErr w:type="spellEnd"/>
      <w:r>
        <w:rPr>
          <w:rFonts w:ascii="Verdana" w:hAnsi="Verdana" w:cs="Arial"/>
        </w:rPr>
        <w:t xml:space="preserve"> toolkit, and a site visit is carried out by WSCC Health and Safety Services as part of the service level agreement.  </w:t>
      </w:r>
    </w:p>
    <w:p w14:paraId="3E5379B1" w14:textId="77777777" w:rsidR="008C609B" w:rsidRDefault="008C609B" w:rsidP="008C609B">
      <w:pPr>
        <w:tabs>
          <w:tab w:val="left" w:pos="0"/>
          <w:tab w:val="num" w:pos="1080"/>
        </w:tabs>
        <w:spacing w:after="0" w:line="276" w:lineRule="auto"/>
        <w:rPr>
          <w:rFonts w:ascii="Verdana" w:hAnsi="Verdana"/>
          <w:color w:val="000000"/>
        </w:rPr>
      </w:pPr>
    </w:p>
    <w:p w14:paraId="38A3F605" w14:textId="647A2E6A" w:rsidR="00C25F7D" w:rsidRPr="008C609B" w:rsidRDefault="00C25F7D" w:rsidP="008C609B">
      <w:pPr>
        <w:tabs>
          <w:tab w:val="left" w:pos="0"/>
          <w:tab w:val="num" w:pos="1080"/>
        </w:tabs>
        <w:spacing w:after="0" w:line="276" w:lineRule="auto"/>
        <w:rPr>
          <w:rFonts w:ascii="Verdana" w:hAnsi="Verdana"/>
          <w:color w:val="000000"/>
        </w:rPr>
      </w:pPr>
      <w:r w:rsidRPr="008C609B">
        <w:rPr>
          <w:rFonts w:ascii="Verdana" w:hAnsi="Verdana"/>
          <w:color w:val="000000"/>
        </w:rPr>
        <w:t>The</w:t>
      </w:r>
      <w:r w:rsidR="00CB50F8" w:rsidRPr="008C609B">
        <w:rPr>
          <w:rFonts w:ascii="Verdana" w:hAnsi="Verdana"/>
          <w:color w:val="000000"/>
        </w:rPr>
        <w:t xml:space="preserve"> Headteacher will give termly reports to the</w:t>
      </w:r>
      <w:r w:rsidRPr="008C609B">
        <w:rPr>
          <w:rFonts w:ascii="Verdana" w:hAnsi="Verdana"/>
          <w:color w:val="000000"/>
        </w:rPr>
        <w:t xml:space="preserve"> Governing Body </w:t>
      </w:r>
      <w:r w:rsidR="00CB50F8" w:rsidRPr="008C609B">
        <w:rPr>
          <w:rFonts w:ascii="Verdana" w:hAnsi="Verdana"/>
          <w:color w:val="000000"/>
        </w:rPr>
        <w:t>regarding</w:t>
      </w:r>
      <w:r w:rsidRPr="008C609B">
        <w:rPr>
          <w:rFonts w:ascii="Verdana" w:hAnsi="Verdana"/>
          <w:color w:val="000000"/>
        </w:rPr>
        <w:t xml:space="preserve"> Health and Safety and </w:t>
      </w:r>
      <w:r w:rsidR="00CB50F8" w:rsidRPr="008C609B">
        <w:rPr>
          <w:rFonts w:ascii="Verdana" w:hAnsi="Verdana"/>
          <w:color w:val="000000"/>
        </w:rPr>
        <w:t>the Governing Body will prepare an annual action plan to address deficiencies in health and safety arising from the Headteachers’ annual report.</w:t>
      </w:r>
      <w:r w:rsidRPr="008C609B">
        <w:rPr>
          <w:rFonts w:ascii="Verdana" w:hAnsi="Verdana"/>
          <w:color w:val="000000"/>
        </w:rPr>
        <w:t xml:space="preserve"> </w:t>
      </w:r>
    </w:p>
    <w:p w14:paraId="0521DEEF" w14:textId="77777777" w:rsidR="00C25F7D" w:rsidRPr="00643D5A" w:rsidRDefault="00C25F7D" w:rsidP="005630CE">
      <w:pPr>
        <w:tabs>
          <w:tab w:val="left" w:pos="0"/>
        </w:tabs>
        <w:spacing w:after="0" w:line="276" w:lineRule="auto"/>
        <w:rPr>
          <w:rFonts w:ascii="Verdana" w:hAnsi="Verdana" w:cs="Arial"/>
        </w:rPr>
      </w:pPr>
    </w:p>
    <w:p w14:paraId="7F722461" w14:textId="51C72FF9" w:rsidR="00C25F7D" w:rsidRPr="008C609B" w:rsidRDefault="00C25F7D" w:rsidP="008C609B">
      <w:pPr>
        <w:pStyle w:val="Heading2"/>
        <w:numPr>
          <w:ilvl w:val="1"/>
          <w:numId w:val="18"/>
        </w:numPr>
        <w:spacing w:before="240" w:after="120"/>
        <w:rPr>
          <w:color w:val="0070C0"/>
          <w:sz w:val="32"/>
        </w:rPr>
      </w:pPr>
      <w:bookmarkStart w:id="93" w:name="_Toc208471419"/>
      <w:r w:rsidRPr="008C609B">
        <w:rPr>
          <w:color w:val="0070C0"/>
          <w:sz w:val="32"/>
        </w:rPr>
        <w:t>M</w:t>
      </w:r>
      <w:r w:rsidR="008C609B">
        <w:rPr>
          <w:color w:val="0070C0"/>
          <w:sz w:val="32"/>
        </w:rPr>
        <w:t>anual</w:t>
      </w:r>
      <w:r w:rsidRPr="008C609B">
        <w:rPr>
          <w:color w:val="0070C0"/>
          <w:sz w:val="32"/>
        </w:rPr>
        <w:t xml:space="preserve"> Handling</w:t>
      </w:r>
      <w:r w:rsidR="008C609B">
        <w:rPr>
          <w:color w:val="0070C0"/>
          <w:sz w:val="32"/>
        </w:rPr>
        <w:t>, Moving and Handling.</w:t>
      </w:r>
      <w:bookmarkEnd w:id="93"/>
      <w:r w:rsidR="008C609B">
        <w:rPr>
          <w:color w:val="0070C0"/>
          <w:sz w:val="32"/>
        </w:rPr>
        <w:t xml:space="preserve"> </w:t>
      </w:r>
    </w:p>
    <w:p w14:paraId="386AEF0B" w14:textId="5E2D2E58" w:rsidR="00C25F7D" w:rsidRPr="00DF7443" w:rsidRDefault="003F52C5" w:rsidP="005630CE">
      <w:pPr>
        <w:tabs>
          <w:tab w:val="left" w:pos="0"/>
        </w:tabs>
        <w:spacing w:after="0" w:line="276" w:lineRule="auto"/>
        <w:rPr>
          <w:rFonts w:ascii="Verdana" w:hAnsi="Verdana" w:cs="Arial"/>
        </w:rPr>
      </w:pPr>
      <w:r w:rsidRPr="003255C9">
        <w:rPr>
          <w:rFonts w:ascii="Verdana" w:hAnsi="Verdana"/>
          <w:bCs/>
          <w:color w:val="000000"/>
        </w:rPr>
        <w:t>The school w</w:t>
      </w:r>
      <w:r w:rsidRPr="00DF7443">
        <w:rPr>
          <w:rFonts w:ascii="Verdana" w:hAnsi="Verdana"/>
          <w:bCs/>
          <w:color w:val="000000"/>
        </w:rPr>
        <w:t>ill follow the arrangements explained in WSCC</w:t>
      </w:r>
      <w:r w:rsidRPr="00DF7443">
        <w:rPr>
          <w:rFonts w:ascii="Verdana" w:hAnsi="Verdana" w:cs="Arial"/>
        </w:rPr>
        <w:t>, ‘Moving and Handling People Corporate Guidance’</w:t>
      </w:r>
      <w:r w:rsidR="00DF7443" w:rsidRPr="00DF7443">
        <w:rPr>
          <w:rFonts w:ascii="Verdana" w:hAnsi="Verdana" w:cs="Arial"/>
        </w:rPr>
        <w:t xml:space="preserve"> and ‘Manual Handling of Inanimate Loads Corporate Guidance.</w:t>
      </w:r>
      <w:r w:rsidR="00DF7443">
        <w:rPr>
          <w:rFonts w:ascii="Verdana" w:hAnsi="Verdana" w:cs="Arial"/>
        </w:rPr>
        <w:t xml:space="preserve">’ </w:t>
      </w:r>
      <w:r w:rsidR="00C25F7D" w:rsidRPr="00643D5A">
        <w:rPr>
          <w:rFonts w:ascii="Verdana" w:hAnsi="Verdana" w:cs="Arial"/>
        </w:rPr>
        <w:t xml:space="preserve">Manual handling is defined as the transporting or supporting of a load (including lifting, putting down, pushing, pulling, carrying or moving) by hand or bodily force. </w:t>
      </w:r>
      <w:r w:rsidR="008C609B">
        <w:rPr>
          <w:rFonts w:ascii="Verdana" w:hAnsi="Verdana" w:cs="Arial"/>
          <w:color w:val="000000"/>
        </w:rPr>
        <w:t xml:space="preserve">It refers to </w:t>
      </w:r>
      <w:r w:rsidR="00C25F7D" w:rsidRPr="00643D5A">
        <w:rPr>
          <w:rFonts w:ascii="Verdana" w:hAnsi="Verdana" w:cs="Arial"/>
          <w:color w:val="000000"/>
        </w:rPr>
        <w:t>both the moving of inanimate loads (manual handling) and the moving and handling of children</w:t>
      </w:r>
      <w:r w:rsidR="008C609B">
        <w:rPr>
          <w:rFonts w:ascii="Verdana" w:hAnsi="Verdana" w:cs="Arial"/>
          <w:color w:val="000000"/>
        </w:rPr>
        <w:t xml:space="preserve"> </w:t>
      </w:r>
      <w:r w:rsidR="00C25F7D" w:rsidRPr="00643D5A">
        <w:rPr>
          <w:rFonts w:ascii="Verdana" w:hAnsi="Verdana" w:cs="Arial"/>
          <w:color w:val="000000"/>
        </w:rPr>
        <w:t>where they are unable to do this unaided (moving and handling).</w:t>
      </w:r>
    </w:p>
    <w:p w14:paraId="43F78F05" w14:textId="77777777" w:rsidR="008C609B" w:rsidRDefault="008C609B" w:rsidP="005630CE">
      <w:pPr>
        <w:tabs>
          <w:tab w:val="left" w:pos="0"/>
        </w:tabs>
        <w:spacing w:after="0" w:line="276" w:lineRule="auto"/>
        <w:rPr>
          <w:rFonts w:ascii="Verdana" w:hAnsi="Verdana" w:cs="Arial"/>
          <w:color w:val="000000"/>
        </w:rPr>
      </w:pPr>
    </w:p>
    <w:p w14:paraId="488AC603" w14:textId="23BACA8D" w:rsidR="008C609B" w:rsidRPr="008C609B" w:rsidRDefault="008C609B" w:rsidP="008C609B">
      <w:pPr>
        <w:pStyle w:val="ListParagraph"/>
        <w:numPr>
          <w:ilvl w:val="0"/>
          <w:numId w:val="42"/>
        </w:numPr>
        <w:tabs>
          <w:tab w:val="left" w:pos="0"/>
        </w:tabs>
        <w:spacing w:after="0" w:line="276" w:lineRule="auto"/>
        <w:rPr>
          <w:rFonts w:ascii="Verdana" w:hAnsi="Verdana" w:cs="Arial"/>
        </w:rPr>
      </w:pPr>
      <w:r w:rsidRPr="008C609B">
        <w:rPr>
          <w:rFonts w:ascii="Verdana" w:hAnsi="Verdana" w:cs="Arial"/>
          <w:color w:val="000000"/>
        </w:rPr>
        <w:t>Staff that carry out manual handling as a regular part of their role will complete the face to face training from WSCC</w:t>
      </w:r>
      <w:r>
        <w:rPr>
          <w:rFonts w:ascii="Verdana" w:hAnsi="Verdana" w:cs="Arial"/>
          <w:color w:val="000000"/>
        </w:rPr>
        <w:t xml:space="preserve">, and risk assessments of the tasks will be written. </w:t>
      </w:r>
    </w:p>
    <w:p w14:paraId="5C4B6707" w14:textId="098F719A" w:rsidR="008C609B" w:rsidRPr="008C609B" w:rsidRDefault="008C609B" w:rsidP="008C609B">
      <w:pPr>
        <w:pStyle w:val="ListParagraph"/>
        <w:numPr>
          <w:ilvl w:val="0"/>
          <w:numId w:val="42"/>
        </w:numPr>
        <w:tabs>
          <w:tab w:val="left" w:pos="0"/>
        </w:tabs>
        <w:spacing w:after="0" w:line="276" w:lineRule="auto"/>
        <w:rPr>
          <w:rFonts w:ascii="Verdana" w:hAnsi="Verdana" w:cs="Arial"/>
        </w:rPr>
      </w:pPr>
      <w:r>
        <w:rPr>
          <w:rFonts w:ascii="Verdana" w:hAnsi="Verdana" w:cs="Arial"/>
          <w:color w:val="000000"/>
        </w:rPr>
        <w:t>Staff that carry out moving and handling</w:t>
      </w:r>
      <w:r w:rsidR="00747638">
        <w:rPr>
          <w:rFonts w:ascii="Verdana" w:hAnsi="Verdana" w:cs="Arial"/>
          <w:color w:val="000000"/>
        </w:rPr>
        <w:t xml:space="preserve"> of people</w:t>
      </w:r>
      <w:r>
        <w:rPr>
          <w:rFonts w:ascii="Verdana" w:hAnsi="Verdana" w:cs="Arial"/>
          <w:color w:val="000000"/>
        </w:rPr>
        <w:t xml:space="preserve"> as a regular part of their role will undertake training from a competent person. </w:t>
      </w:r>
    </w:p>
    <w:p w14:paraId="740AD3C2" w14:textId="377052F0" w:rsidR="008C609B" w:rsidRPr="008C609B" w:rsidRDefault="008C609B" w:rsidP="008C609B">
      <w:pPr>
        <w:pStyle w:val="ListParagraph"/>
        <w:numPr>
          <w:ilvl w:val="0"/>
          <w:numId w:val="42"/>
        </w:numPr>
        <w:tabs>
          <w:tab w:val="left" w:pos="0"/>
        </w:tabs>
        <w:spacing w:after="0" w:line="276" w:lineRule="auto"/>
        <w:rPr>
          <w:rFonts w:ascii="Verdana" w:hAnsi="Verdana" w:cs="Arial"/>
        </w:rPr>
      </w:pPr>
      <w:r>
        <w:rPr>
          <w:rFonts w:ascii="Verdana" w:hAnsi="Verdana" w:cs="Arial"/>
          <w:color w:val="000000"/>
        </w:rPr>
        <w:lastRenderedPageBreak/>
        <w:t xml:space="preserve">Risk assessment of moving and handling tasks is </w:t>
      </w:r>
      <w:r w:rsidR="00B11FEA">
        <w:rPr>
          <w:rFonts w:ascii="Verdana" w:hAnsi="Verdana" w:cs="Arial"/>
          <w:color w:val="000000"/>
        </w:rPr>
        <w:t>a specialist area</w:t>
      </w:r>
      <w:r>
        <w:rPr>
          <w:rFonts w:ascii="Verdana" w:hAnsi="Verdana" w:cs="Arial"/>
          <w:color w:val="000000"/>
        </w:rPr>
        <w:t xml:space="preserve"> and only trained and competent staff will complete such risk assessments. </w:t>
      </w:r>
    </w:p>
    <w:p w14:paraId="5667A0B2" w14:textId="77777777" w:rsidR="00B11FEA" w:rsidRDefault="00B11FEA" w:rsidP="005630CE">
      <w:pPr>
        <w:tabs>
          <w:tab w:val="left" w:pos="0"/>
        </w:tabs>
        <w:spacing w:after="0" w:line="276" w:lineRule="auto"/>
        <w:rPr>
          <w:rFonts w:ascii="Verdana" w:hAnsi="Verdana" w:cs="Arial"/>
        </w:rPr>
      </w:pPr>
    </w:p>
    <w:p w14:paraId="419524CE" w14:textId="5FA12457" w:rsidR="00C25F7D" w:rsidRPr="00851C8C" w:rsidRDefault="00992888" w:rsidP="005630CE">
      <w:pPr>
        <w:tabs>
          <w:tab w:val="left" w:pos="0"/>
        </w:tabs>
        <w:spacing w:after="0" w:line="276" w:lineRule="auto"/>
        <w:rPr>
          <w:rFonts w:ascii="Verdana" w:hAnsi="Verdana" w:cs="Arial"/>
        </w:rPr>
      </w:pPr>
      <w:r>
        <w:rPr>
          <w:rFonts w:ascii="Verdana" w:hAnsi="Verdana" w:cs="Arial"/>
          <w:i/>
          <w:color w:val="FF0000"/>
        </w:rPr>
        <w:t>Mr Jeffrey Kitson</w:t>
      </w:r>
      <w:r w:rsidRPr="00FC636C">
        <w:rPr>
          <w:rFonts w:ascii="Verdana" w:hAnsi="Verdana" w:cs="Arial"/>
          <w:i/>
          <w:color w:val="FF0000"/>
        </w:rPr>
        <w:t xml:space="preserve"> </w:t>
      </w:r>
      <w:r w:rsidR="00C25F7D" w:rsidRPr="00643D5A">
        <w:rPr>
          <w:rFonts w:ascii="Verdana" w:hAnsi="Verdana" w:cs="Arial"/>
        </w:rPr>
        <w:t>is responsible for developing and reviewing moving and handling risk assessmen</w:t>
      </w:r>
      <w:r w:rsidR="00B11FEA">
        <w:rPr>
          <w:rFonts w:ascii="Verdana" w:hAnsi="Verdana" w:cs="Arial"/>
        </w:rPr>
        <w:t xml:space="preserve">ts in school. </w:t>
      </w:r>
    </w:p>
    <w:p w14:paraId="6A037D2D" w14:textId="0F656DBD" w:rsidR="00C25F7D" w:rsidRPr="00B11FEA" w:rsidRDefault="00C25F7D" w:rsidP="00B11FEA">
      <w:pPr>
        <w:pStyle w:val="Heading2"/>
        <w:numPr>
          <w:ilvl w:val="1"/>
          <w:numId w:val="18"/>
        </w:numPr>
        <w:spacing w:before="240" w:after="120"/>
        <w:rPr>
          <w:color w:val="0070C0"/>
          <w:sz w:val="32"/>
        </w:rPr>
      </w:pPr>
      <w:bookmarkStart w:id="94" w:name="_Toc208471420"/>
      <w:r w:rsidRPr="00B11FEA">
        <w:rPr>
          <w:color w:val="0070C0"/>
          <w:sz w:val="32"/>
        </w:rPr>
        <w:t>New and Expectant Mothers</w:t>
      </w:r>
      <w:bookmarkEnd w:id="94"/>
      <w:r w:rsidR="00581442">
        <w:rPr>
          <w:color w:val="0070C0"/>
          <w:sz w:val="32"/>
        </w:rPr>
        <w:t xml:space="preserve"> </w:t>
      </w:r>
    </w:p>
    <w:p w14:paraId="71406CA3" w14:textId="47A14EDE" w:rsidR="00C25F7D" w:rsidRPr="005A4C66" w:rsidRDefault="003F52C5" w:rsidP="005630CE">
      <w:pPr>
        <w:tabs>
          <w:tab w:val="left" w:pos="0"/>
        </w:tabs>
        <w:spacing w:after="0" w:line="276" w:lineRule="auto"/>
        <w:rPr>
          <w:rFonts w:ascii="Verdana" w:hAnsi="Verdana" w:cs="Arial"/>
        </w:rPr>
      </w:pPr>
      <w:r w:rsidRPr="003255C9">
        <w:rPr>
          <w:rFonts w:ascii="Verdana" w:hAnsi="Verdana"/>
          <w:bCs/>
          <w:color w:val="000000"/>
        </w:rPr>
        <w:t>The school will follow the arrangements explained in WSCC</w:t>
      </w:r>
      <w:r>
        <w:rPr>
          <w:rFonts w:ascii="Verdana" w:hAnsi="Verdana" w:cs="Arial"/>
        </w:rPr>
        <w:t xml:space="preserve">, ‘New and Expectant Mothers Corporate Guidance’. </w:t>
      </w:r>
      <w:r w:rsidR="00C25F7D" w:rsidRPr="00643D5A">
        <w:rPr>
          <w:rFonts w:ascii="Verdana" w:hAnsi="Verdana" w:cs="Arial"/>
        </w:rPr>
        <w:t xml:space="preserve">Any staff member who becomes pregnant </w:t>
      </w:r>
      <w:r w:rsidR="00851C8C">
        <w:rPr>
          <w:rFonts w:ascii="Verdana" w:hAnsi="Verdana" w:cs="Arial"/>
        </w:rPr>
        <w:t>should</w:t>
      </w:r>
      <w:r w:rsidR="00C25F7D" w:rsidRPr="00643D5A">
        <w:rPr>
          <w:rFonts w:ascii="Verdana" w:hAnsi="Verdana" w:cs="Arial"/>
        </w:rPr>
        <w:t xml:space="preserve"> inform the </w:t>
      </w:r>
      <w:r w:rsidR="00851C8C">
        <w:rPr>
          <w:rFonts w:ascii="Verdana" w:hAnsi="Verdana" w:cs="Arial"/>
        </w:rPr>
        <w:t xml:space="preserve">Headteacher </w:t>
      </w:r>
      <w:r w:rsidR="00B11FEA">
        <w:rPr>
          <w:rFonts w:ascii="Verdana" w:hAnsi="Verdana" w:cs="Arial"/>
        </w:rPr>
        <w:t>so that a</w:t>
      </w:r>
      <w:r w:rsidR="00C25F7D" w:rsidRPr="00643D5A">
        <w:rPr>
          <w:rFonts w:ascii="Verdana" w:hAnsi="Verdana" w:cs="Arial"/>
        </w:rPr>
        <w:t xml:space="preserve"> risk assessment </w:t>
      </w:r>
      <w:r w:rsidR="00B11FEA">
        <w:rPr>
          <w:rFonts w:ascii="Verdana" w:hAnsi="Verdana" w:cs="Arial"/>
        </w:rPr>
        <w:t xml:space="preserve">can be carried out </w:t>
      </w:r>
      <w:r w:rsidR="00C25F7D" w:rsidRPr="00643D5A">
        <w:rPr>
          <w:rFonts w:ascii="Verdana" w:hAnsi="Verdana" w:cs="Arial"/>
        </w:rPr>
        <w:t xml:space="preserve">following the guidance </w:t>
      </w:r>
      <w:r w:rsidR="00B11FEA">
        <w:rPr>
          <w:rFonts w:ascii="Verdana" w:hAnsi="Verdana" w:cs="Arial"/>
        </w:rPr>
        <w:t>from WSCC</w:t>
      </w:r>
      <w:r w:rsidR="00C25F7D" w:rsidRPr="00643D5A">
        <w:rPr>
          <w:rFonts w:ascii="Verdana" w:hAnsi="Verdana" w:cs="Arial"/>
        </w:rPr>
        <w:t>. The school</w:t>
      </w:r>
      <w:r w:rsidR="00851C8C">
        <w:rPr>
          <w:rFonts w:ascii="Verdana" w:hAnsi="Verdana" w:cs="Arial"/>
        </w:rPr>
        <w:t xml:space="preserve"> </w:t>
      </w:r>
      <w:r w:rsidR="00C25F7D" w:rsidRPr="00643D5A">
        <w:rPr>
          <w:rFonts w:ascii="Verdana" w:hAnsi="Verdana" w:cs="Arial"/>
        </w:rPr>
        <w:t>recognises the changing nature of pregnancy and will regularly review risk assessments</w:t>
      </w:r>
      <w:r w:rsidR="00B11FEA">
        <w:rPr>
          <w:rFonts w:ascii="Verdana" w:hAnsi="Verdana" w:cs="Arial"/>
        </w:rPr>
        <w:t xml:space="preserve"> at least once / trimester, or as indicated by the </w:t>
      </w:r>
      <w:r w:rsidR="00581442">
        <w:rPr>
          <w:rFonts w:ascii="Verdana" w:hAnsi="Verdana" w:cs="Arial"/>
        </w:rPr>
        <w:t>person’s</w:t>
      </w:r>
      <w:r w:rsidR="00B11FEA">
        <w:rPr>
          <w:rFonts w:ascii="Verdana" w:hAnsi="Verdana" w:cs="Arial"/>
        </w:rPr>
        <w:t xml:space="preserve"> healthcare professional.</w:t>
      </w:r>
      <w:r w:rsidR="00851C8C">
        <w:rPr>
          <w:rFonts w:ascii="Verdana" w:hAnsi="Verdana" w:cs="Arial"/>
        </w:rPr>
        <w:t xml:space="preserve"> </w:t>
      </w:r>
      <w:r w:rsidR="00851C8C">
        <w:rPr>
          <w:rFonts w:ascii="Verdana" w:hAnsi="Verdana" w:cs="Arial"/>
          <w:i/>
          <w:iCs/>
          <w:color w:val="FF0000"/>
        </w:rPr>
        <w:t>R</w:t>
      </w:r>
      <w:r w:rsidR="00851C8C" w:rsidRPr="00851C8C">
        <w:rPr>
          <w:rFonts w:ascii="Verdana" w:hAnsi="Verdana" w:cs="Arial"/>
          <w:i/>
          <w:iCs/>
          <w:color w:val="FF0000"/>
        </w:rPr>
        <w:t>isk assessments will also be carried out if a pupil advises that they are pregnant or have recently given birth, following the guidance from WSCC</w:t>
      </w:r>
      <w:r w:rsidR="00851C8C">
        <w:rPr>
          <w:rFonts w:ascii="Verdana" w:hAnsi="Verdana" w:cs="Arial"/>
        </w:rPr>
        <w:t>.</w:t>
      </w:r>
    </w:p>
    <w:p w14:paraId="10CD7251" w14:textId="581B01E5" w:rsidR="00C25F7D" w:rsidRPr="00851C8C" w:rsidRDefault="00C25F7D" w:rsidP="00851C8C">
      <w:pPr>
        <w:pStyle w:val="Heading2"/>
        <w:numPr>
          <w:ilvl w:val="1"/>
          <w:numId w:val="18"/>
        </w:numPr>
        <w:spacing w:before="240" w:after="120"/>
        <w:rPr>
          <w:color w:val="0070C0"/>
          <w:sz w:val="32"/>
        </w:rPr>
      </w:pPr>
      <w:bookmarkStart w:id="95" w:name="_Toc208471421"/>
      <w:r w:rsidRPr="00851C8C">
        <w:rPr>
          <w:color w:val="0070C0"/>
          <w:sz w:val="32"/>
        </w:rPr>
        <w:t>Off</w:t>
      </w:r>
      <w:r w:rsidR="00581442">
        <w:rPr>
          <w:color w:val="0070C0"/>
          <w:sz w:val="32"/>
        </w:rPr>
        <w:t>-</w:t>
      </w:r>
      <w:r w:rsidRPr="00851C8C">
        <w:rPr>
          <w:color w:val="0070C0"/>
          <w:sz w:val="32"/>
        </w:rPr>
        <w:t>site activities</w:t>
      </w:r>
      <w:bookmarkEnd w:id="95"/>
    </w:p>
    <w:p w14:paraId="110CBD19" w14:textId="1BAA515B" w:rsidR="00C25F7D" w:rsidRPr="00643D5A" w:rsidRDefault="005A4C66" w:rsidP="005630CE">
      <w:pPr>
        <w:tabs>
          <w:tab w:val="left" w:pos="0"/>
        </w:tabs>
        <w:spacing w:after="0" w:line="276" w:lineRule="auto"/>
        <w:rPr>
          <w:rFonts w:ascii="Verdana" w:hAnsi="Verdana" w:cs="Arial"/>
        </w:rPr>
      </w:pPr>
      <w:r>
        <w:rPr>
          <w:rFonts w:ascii="Verdana" w:hAnsi="Verdana" w:cs="Arial"/>
        </w:rPr>
        <w:t xml:space="preserve">Risk assessments of off-site activities will be carried out following the </w:t>
      </w:r>
      <w:r w:rsidRPr="005A4C66">
        <w:rPr>
          <w:rFonts w:ascii="Verdana" w:hAnsi="Verdana" w:cs="Arial"/>
          <w:i/>
          <w:iCs/>
          <w:color w:val="FF0000"/>
        </w:rPr>
        <w:t>Evolve</w:t>
      </w:r>
      <w:r w:rsidRPr="005A4C66">
        <w:rPr>
          <w:rFonts w:ascii="Verdana" w:hAnsi="Verdana" w:cs="Arial"/>
          <w:color w:val="FF0000"/>
        </w:rPr>
        <w:t xml:space="preserve"> </w:t>
      </w:r>
      <w:r>
        <w:rPr>
          <w:rFonts w:ascii="Verdana" w:hAnsi="Verdana" w:cs="Arial"/>
        </w:rPr>
        <w:t xml:space="preserve">system and advise from the </w:t>
      </w:r>
      <w:r w:rsidR="00C25F7D" w:rsidRPr="00643D5A">
        <w:rPr>
          <w:rFonts w:ascii="Verdana" w:hAnsi="Verdana" w:cs="Arial"/>
        </w:rPr>
        <w:t xml:space="preserve">WSCC Outdoor Education Advisor. </w:t>
      </w:r>
      <w:r w:rsidR="00992888">
        <w:rPr>
          <w:rFonts w:ascii="Verdana" w:hAnsi="Verdana" w:cs="Arial"/>
          <w:i/>
          <w:color w:val="FF0000"/>
        </w:rPr>
        <w:t>Mrs Kim Jones</w:t>
      </w:r>
      <w:r w:rsidR="00C25F7D" w:rsidRPr="00643D5A">
        <w:rPr>
          <w:rFonts w:ascii="Verdana" w:hAnsi="Verdana" w:cs="Arial"/>
        </w:rPr>
        <w:t xml:space="preserve"> is the schools Educational Visit Co-ordinator (EVC)</w:t>
      </w:r>
      <w:r>
        <w:rPr>
          <w:rFonts w:ascii="Verdana" w:hAnsi="Verdana" w:cs="Arial"/>
        </w:rPr>
        <w:t>.</w:t>
      </w:r>
    </w:p>
    <w:p w14:paraId="417E64E4" w14:textId="0BD64FAC" w:rsidR="00C25F7D" w:rsidRPr="005A4C66" w:rsidRDefault="00C25F7D" w:rsidP="005A4C66">
      <w:pPr>
        <w:pStyle w:val="Heading2"/>
        <w:numPr>
          <w:ilvl w:val="1"/>
          <w:numId w:val="18"/>
        </w:numPr>
        <w:spacing w:before="240" w:after="120"/>
        <w:rPr>
          <w:color w:val="0070C0"/>
          <w:sz w:val="32"/>
        </w:rPr>
      </w:pPr>
      <w:bookmarkStart w:id="96" w:name="_Toc208471422"/>
      <w:r w:rsidRPr="005A4C66">
        <w:rPr>
          <w:color w:val="0070C0"/>
          <w:sz w:val="32"/>
        </w:rPr>
        <w:t>Risk Assessments</w:t>
      </w:r>
      <w:bookmarkEnd w:id="96"/>
    </w:p>
    <w:p w14:paraId="3095C201" w14:textId="2B9A9EE4" w:rsidR="005A4C66" w:rsidRDefault="005226DD" w:rsidP="005630CE">
      <w:pPr>
        <w:keepNext/>
        <w:tabs>
          <w:tab w:val="left" w:pos="0"/>
        </w:tabs>
        <w:spacing w:before="100" w:beforeAutospacing="1" w:after="0" w:line="276" w:lineRule="auto"/>
        <w:rPr>
          <w:rFonts w:ascii="Verdana" w:hAnsi="Verdana" w:cs="Arial"/>
          <w:lang w:val="en"/>
        </w:rPr>
      </w:pPr>
      <w:r w:rsidRPr="009103FA">
        <w:rPr>
          <w:rFonts w:ascii="Verdana" w:hAnsi="Verdana" w:cs="Arial"/>
        </w:rPr>
        <w:t>The school will follow the arrangements explained in WSCC</w:t>
      </w:r>
      <w:r w:rsidRPr="00180989">
        <w:rPr>
          <w:rFonts w:ascii="Verdana" w:hAnsi="Verdana" w:cs="Arial"/>
        </w:rPr>
        <w:t>,</w:t>
      </w:r>
      <w:r>
        <w:rPr>
          <w:rFonts w:ascii="Verdana" w:hAnsi="Verdana" w:cs="Arial"/>
        </w:rPr>
        <w:t xml:space="preserve"> ‘Risk Assessment Corporate Guidance’. </w:t>
      </w:r>
      <w:r w:rsidR="005A4C66">
        <w:rPr>
          <w:rFonts w:ascii="Verdana" w:hAnsi="Verdana" w:cs="Arial"/>
        </w:rPr>
        <w:t xml:space="preserve">All staff that write or authorise risk assessments will complete training. Curriculum risk assessments are completed following the advice and guidance from CLEAPSS and the </w:t>
      </w:r>
      <w:proofErr w:type="spellStart"/>
      <w:r w:rsidR="00581442">
        <w:rPr>
          <w:rFonts w:ascii="Verdana" w:hAnsi="Verdana" w:cs="Arial"/>
        </w:rPr>
        <w:t>af</w:t>
      </w:r>
      <w:r w:rsidR="005A4C66">
        <w:rPr>
          <w:rFonts w:ascii="Verdana" w:hAnsi="Verdana" w:cs="Arial"/>
        </w:rPr>
        <w:t>PE</w:t>
      </w:r>
      <w:proofErr w:type="spellEnd"/>
      <w:r w:rsidR="005A4C66">
        <w:rPr>
          <w:rFonts w:ascii="Verdana" w:hAnsi="Verdana" w:cs="Arial"/>
        </w:rPr>
        <w:t xml:space="preserve">. </w:t>
      </w:r>
      <w:r w:rsidR="005A4C66">
        <w:rPr>
          <w:rFonts w:ascii="Verdana" w:hAnsi="Verdana" w:cs="Arial"/>
          <w:lang w:val="en"/>
        </w:rPr>
        <w:t>All r</w:t>
      </w:r>
      <w:r w:rsidR="00C25F7D" w:rsidRPr="00643D5A">
        <w:rPr>
          <w:rFonts w:ascii="Verdana" w:hAnsi="Verdana" w:cs="Arial"/>
          <w:lang w:val="en"/>
        </w:rPr>
        <w:t xml:space="preserve">isk assessments will be recorded in writing and reviewed annually or following a significant </w:t>
      </w:r>
      <w:r w:rsidR="005A4C66">
        <w:rPr>
          <w:rFonts w:ascii="Verdana" w:hAnsi="Verdana" w:cs="Arial"/>
          <w:lang w:val="en"/>
        </w:rPr>
        <w:t>incident</w:t>
      </w:r>
      <w:r w:rsidR="00C25F7D" w:rsidRPr="00643D5A">
        <w:rPr>
          <w:rFonts w:ascii="Verdana" w:hAnsi="Verdana" w:cs="Arial"/>
          <w:lang w:val="en"/>
        </w:rPr>
        <w:t xml:space="preserve">. </w:t>
      </w:r>
    </w:p>
    <w:p w14:paraId="28F1615C" w14:textId="74119F03" w:rsidR="00C25F7D" w:rsidRPr="005A4C66" w:rsidRDefault="00992888" w:rsidP="005A4C66">
      <w:pPr>
        <w:pStyle w:val="ListParagraph"/>
        <w:keepNext/>
        <w:numPr>
          <w:ilvl w:val="0"/>
          <w:numId w:val="43"/>
        </w:numPr>
        <w:tabs>
          <w:tab w:val="left" w:pos="0"/>
        </w:tabs>
        <w:spacing w:before="100" w:beforeAutospacing="1" w:after="0" w:line="276" w:lineRule="auto"/>
        <w:rPr>
          <w:rFonts w:ascii="Verdana" w:hAnsi="Verdana" w:cs="Arial"/>
          <w:lang w:val="en"/>
        </w:rPr>
      </w:pPr>
      <w:r>
        <w:rPr>
          <w:rFonts w:ascii="Verdana" w:hAnsi="Verdana" w:cs="Arial"/>
          <w:i/>
          <w:iCs/>
          <w:color w:val="FF0000"/>
        </w:rPr>
        <w:t>Mrs Kim Jones</w:t>
      </w:r>
      <w:r w:rsidR="005A4C66" w:rsidRPr="005A4C66">
        <w:rPr>
          <w:rFonts w:ascii="Verdana" w:hAnsi="Verdana" w:cs="Arial"/>
          <w:color w:val="FF0000"/>
        </w:rPr>
        <w:t xml:space="preserve"> </w:t>
      </w:r>
      <w:r w:rsidR="005A4C66" w:rsidRPr="005A4C66">
        <w:rPr>
          <w:rFonts w:ascii="Verdana" w:hAnsi="Verdana" w:cs="Arial"/>
        </w:rPr>
        <w:t>is responsible for the school’s risk assessment register.</w:t>
      </w:r>
    </w:p>
    <w:p w14:paraId="1BEA052E" w14:textId="6167D1A4" w:rsidR="005A4C66" w:rsidRPr="005A4C66" w:rsidRDefault="005A4C66" w:rsidP="005A4C66">
      <w:pPr>
        <w:pStyle w:val="ListParagraph"/>
        <w:keepNext/>
        <w:numPr>
          <w:ilvl w:val="0"/>
          <w:numId w:val="43"/>
        </w:numPr>
        <w:tabs>
          <w:tab w:val="left" w:pos="0"/>
        </w:tabs>
        <w:spacing w:before="100" w:beforeAutospacing="1" w:after="0" w:line="276" w:lineRule="auto"/>
        <w:rPr>
          <w:rFonts w:ascii="Verdana" w:hAnsi="Verdana" w:cs="Arial"/>
          <w:lang w:val="en"/>
        </w:rPr>
      </w:pPr>
      <w:r>
        <w:rPr>
          <w:rFonts w:ascii="Verdana" w:hAnsi="Verdana" w:cs="Arial"/>
          <w:i/>
          <w:iCs/>
          <w:color w:val="FF0000"/>
        </w:rPr>
        <w:t xml:space="preserve">INSET days / staff meetings / </w:t>
      </w:r>
      <w:r w:rsidR="000F3570">
        <w:rPr>
          <w:rFonts w:ascii="Verdana" w:hAnsi="Verdana" w:cs="Arial"/>
          <w:i/>
          <w:iCs/>
          <w:color w:val="FF0000"/>
        </w:rPr>
        <w:t>weekly staff briefings/emails</w:t>
      </w:r>
      <w:r>
        <w:rPr>
          <w:rFonts w:ascii="Verdana" w:hAnsi="Verdana" w:cs="Arial"/>
          <w:i/>
          <w:iCs/>
          <w:color w:val="FF0000"/>
        </w:rPr>
        <w:t xml:space="preserve"> </w:t>
      </w:r>
      <w:r w:rsidRPr="005A4C66">
        <w:rPr>
          <w:rFonts w:ascii="Verdana" w:hAnsi="Verdana" w:cs="Arial"/>
        </w:rPr>
        <w:t xml:space="preserve">are used to remind staff of essential safety measures </w:t>
      </w:r>
      <w:r>
        <w:rPr>
          <w:rFonts w:ascii="Verdana" w:hAnsi="Verdana" w:cs="Arial"/>
        </w:rPr>
        <w:t xml:space="preserve">arising </w:t>
      </w:r>
      <w:r w:rsidRPr="005A4C66">
        <w:rPr>
          <w:rFonts w:ascii="Verdana" w:hAnsi="Verdana" w:cs="Arial"/>
        </w:rPr>
        <w:t>from risk assessments.</w:t>
      </w:r>
      <w:r w:rsidRPr="005A4C66">
        <w:rPr>
          <w:rFonts w:ascii="Verdana" w:hAnsi="Verdana" w:cs="Arial"/>
          <w:i/>
          <w:iCs/>
        </w:rPr>
        <w:t xml:space="preserve"> </w:t>
      </w:r>
    </w:p>
    <w:p w14:paraId="4F30DACA" w14:textId="77777777" w:rsidR="00C25F7D" w:rsidRPr="005A4C66" w:rsidRDefault="00C25F7D" w:rsidP="005A4C66">
      <w:pPr>
        <w:pStyle w:val="Heading2"/>
        <w:numPr>
          <w:ilvl w:val="1"/>
          <w:numId w:val="18"/>
        </w:numPr>
        <w:spacing w:before="240" w:after="120"/>
        <w:rPr>
          <w:color w:val="0070C0"/>
          <w:sz w:val="32"/>
        </w:rPr>
      </w:pPr>
      <w:bookmarkStart w:id="97" w:name="_Toc92697061"/>
      <w:bookmarkStart w:id="98" w:name="_Toc92691978"/>
      <w:bookmarkStart w:id="99" w:name="_Toc92683764"/>
      <w:bookmarkStart w:id="100" w:name="_Toc90385598"/>
      <w:bookmarkStart w:id="101" w:name="_Toc90359724"/>
      <w:bookmarkStart w:id="102" w:name="_Toc90359527"/>
      <w:bookmarkStart w:id="103" w:name="_Toc90355667"/>
      <w:bookmarkStart w:id="104" w:name="_Toc90192582"/>
      <w:bookmarkStart w:id="105" w:name="_Toc90189699"/>
      <w:bookmarkStart w:id="106" w:name="_Toc89829071"/>
      <w:bookmarkStart w:id="107" w:name="_Toc88924637"/>
      <w:bookmarkStart w:id="108" w:name="_Toc88667607"/>
      <w:bookmarkStart w:id="109" w:name="_Toc88666583"/>
      <w:bookmarkStart w:id="110" w:name="_Toc88650120"/>
      <w:bookmarkStart w:id="111" w:name="_Toc85349389"/>
      <w:bookmarkStart w:id="112" w:name="_Toc85349189"/>
      <w:bookmarkStart w:id="113" w:name="_Toc82440745"/>
      <w:bookmarkStart w:id="114" w:name="_Toc82415421"/>
      <w:bookmarkStart w:id="115" w:name="_Toc82415017"/>
      <w:bookmarkStart w:id="116" w:name="_Toc52153307"/>
      <w:bookmarkStart w:id="117" w:name="_Toc50877008"/>
      <w:bookmarkStart w:id="118" w:name="_Toc50870315"/>
      <w:bookmarkStart w:id="119" w:name="_Toc50868087"/>
      <w:bookmarkStart w:id="120" w:name="_Toc49323014"/>
      <w:bookmarkStart w:id="121" w:name="_Toc49140190"/>
      <w:bookmarkStart w:id="122" w:name="_Toc48973727"/>
      <w:bookmarkStart w:id="123" w:name="_Toc42929533"/>
      <w:bookmarkStart w:id="124" w:name="_Toc40693540"/>
      <w:bookmarkStart w:id="125" w:name="_Toc40688088"/>
      <w:bookmarkStart w:id="126" w:name="_Toc208471423"/>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5A4C66">
        <w:rPr>
          <w:color w:val="0070C0"/>
          <w:sz w:val="32"/>
        </w:rPr>
        <w:t>Staff Welfare/Stress</w:t>
      </w:r>
      <w:bookmarkEnd w:id="126"/>
    </w:p>
    <w:p w14:paraId="20466574" w14:textId="5D76553F" w:rsidR="00C25F7D" w:rsidRDefault="003F52C5" w:rsidP="005630CE">
      <w:pPr>
        <w:spacing w:after="0"/>
        <w:rPr>
          <w:rFonts w:ascii="Verdana" w:hAnsi="Verdana"/>
        </w:rPr>
      </w:pPr>
      <w:r w:rsidRPr="003255C9">
        <w:rPr>
          <w:rFonts w:ascii="Verdana" w:hAnsi="Verdana"/>
          <w:bCs/>
          <w:color w:val="000000"/>
        </w:rPr>
        <w:t>The school will follow the arrangements explained in WSCC</w:t>
      </w:r>
      <w:r>
        <w:rPr>
          <w:rFonts w:ascii="Verdana" w:hAnsi="Verdana" w:cs="Arial"/>
        </w:rPr>
        <w:t xml:space="preserve">, ‘The Management of Work Related Stress, Health and Safety Arrangements’. </w:t>
      </w:r>
      <w:r w:rsidR="00C25F7D" w:rsidRPr="00643D5A">
        <w:rPr>
          <w:rFonts w:ascii="Verdana" w:hAnsi="Verdana"/>
        </w:rPr>
        <w:t xml:space="preserve">The </w:t>
      </w:r>
      <w:r>
        <w:rPr>
          <w:rFonts w:ascii="Verdana" w:hAnsi="Verdana"/>
        </w:rPr>
        <w:t>g</w:t>
      </w:r>
      <w:r w:rsidR="00C25F7D" w:rsidRPr="00643D5A">
        <w:rPr>
          <w:rFonts w:ascii="Verdana" w:hAnsi="Verdana"/>
        </w:rPr>
        <w:t xml:space="preserve">overning </w:t>
      </w:r>
      <w:r>
        <w:rPr>
          <w:rFonts w:ascii="Verdana" w:hAnsi="Verdana"/>
        </w:rPr>
        <w:t>b</w:t>
      </w:r>
      <w:r w:rsidR="00C25F7D" w:rsidRPr="00643D5A">
        <w:rPr>
          <w:rFonts w:ascii="Verdana" w:hAnsi="Verdana"/>
        </w:rPr>
        <w:t xml:space="preserve">ody considers staff welfare of paramount importance and seeks to promote a work/life balance amongst staff. The Headteacher is constantly monitoring staff workload and every effort is made to make effective changes if staff are experiencing stress either at home or work. The school also utilizes the services of </w:t>
      </w:r>
      <w:r w:rsidR="00195750">
        <w:rPr>
          <w:rFonts w:ascii="Verdana" w:hAnsi="Verdana"/>
        </w:rPr>
        <w:t xml:space="preserve">an Employee Assistance Programme </w:t>
      </w:r>
      <w:r w:rsidR="00C25F7D" w:rsidRPr="00643D5A">
        <w:rPr>
          <w:rFonts w:ascii="Verdana" w:hAnsi="Verdana"/>
        </w:rPr>
        <w:t>and Occupational Health</w:t>
      </w:r>
      <w:r w:rsidR="00195750">
        <w:rPr>
          <w:rFonts w:ascii="Verdana" w:hAnsi="Verdana"/>
        </w:rPr>
        <w:t xml:space="preserve">. </w:t>
      </w:r>
    </w:p>
    <w:p w14:paraId="739F052A" w14:textId="2FB955DC" w:rsidR="00195750" w:rsidRPr="00992888" w:rsidRDefault="00195750" w:rsidP="00992888">
      <w:pPr>
        <w:pStyle w:val="ListParagraph"/>
        <w:numPr>
          <w:ilvl w:val="0"/>
          <w:numId w:val="44"/>
        </w:numPr>
        <w:spacing w:after="0"/>
        <w:rPr>
          <w:rFonts w:ascii="Verdana" w:hAnsi="Verdana"/>
        </w:rPr>
      </w:pPr>
      <w:r w:rsidRPr="00992888">
        <w:rPr>
          <w:rFonts w:ascii="Verdana" w:hAnsi="Verdana"/>
          <w:i/>
          <w:iCs/>
          <w:color w:val="FF0000"/>
        </w:rPr>
        <w:t>school</w:t>
      </w:r>
      <w:r w:rsidRPr="00992888">
        <w:rPr>
          <w:rFonts w:ascii="Verdana" w:hAnsi="Verdana"/>
          <w:color w:val="FF0000"/>
        </w:rPr>
        <w:t xml:space="preserve"> </w:t>
      </w:r>
      <w:r w:rsidRPr="00992888">
        <w:rPr>
          <w:rFonts w:ascii="Verdana" w:hAnsi="Verdana"/>
        </w:rPr>
        <w:t xml:space="preserve">stress risk assessment(s) are written to </w:t>
      </w:r>
      <w:r w:rsidR="003F52C5" w:rsidRPr="00992888">
        <w:rPr>
          <w:rFonts w:ascii="Verdana" w:hAnsi="Verdana"/>
        </w:rPr>
        <w:t>proactively identify potential stressors and how they can be managed</w:t>
      </w:r>
      <w:r w:rsidRPr="00992888">
        <w:rPr>
          <w:rFonts w:ascii="Verdana" w:hAnsi="Verdana"/>
        </w:rPr>
        <w:t xml:space="preserve">. </w:t>
      </w:r>
    </w:p>
    <w:p w14:paraId="2BA6A781" w14:textId="5F1BFBCA" w:rsidR="005A4C66" w:rsidRPr="00711D0C" w:rsidRDefault="00195750" w:rsidP="005630CE">
      <w:pPr>
        <w:pStyle w:val="ListParagraph"/>
        <w:numPr>
          <w:ilvl w:val="0"/>
          <w:numId w:val="44"/>
        </w:numPr>
        <w:spacing w:after="0"/>
        <w:rPr>
          <w:rFonts w:ascii="Verdana" w:hAnsi="Verdana"/>
        </w:rPr>
      </w:pPr>
      <w:r>
        <w:rPr>
          <w:rFonts w:ascii="Verdana" w:hAnsi="Verdana"/>
        </w:rPr>
        <w:lastRenderedPageBreak/>
        <w:t xml:space="preserve">Individual stress risk assessments are written in response to concerns raised by a staff member or their manager. </w:t>
      </w:r>
    </w:p>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14:paraId="049D4E9E" w14:textId="4370A856" w:rsidR="001F144C" w:rsidRPr="00643D5A" w:rsidRDefault="001F144C" w:rsidP="005630CE">
      <w:pPr>
        <w:spacing w:after="0"/>
        <w:rPr>
          <w:rFonts w:ascii="Verdana" w:hAnsi="Verdana"/>
        </w:rPr>
      </w:pPr>
    </w:p>
    <w:p w14:paraId="7F78F075" w14:textId="77777777" w:rsidR="00C25F7D" w:rsidRPr="001F144C" w:rsidRDefault="00C25F7D" w:rsidP="001F144C">
      <w:pPr>
        <w:pStyle w:val="Heading2"/>
        <w:numPr>
          <w:ilvl w:val="1"/>
          <w:numId w:val="18"/>
        </w:numPr>
        <w:spacing w:before="240" w:after="120"/>
        <w:rPr>
          <w:color w:val="0070C0"/>
          <w:sz w:val="32"/>
          <w:szCs w:val="32"/>
        </w:rPr>
      </w:pPr>
      <w:bookmarkStart w:id="127" w:name="_Toc208471424"/>
      <w:r w:rsidRPr="001F144C">
        <w:rPr>
          <w:color w:val="0070C0"/>
          <w:sz w:val="32"/>
          <w:szCs w:val="32"/>
        </w:rPr>
        <w:t>Training</w:t>
      </w:r>
      <w:bookmarkEnd w:id="127"/>
      <w:r w:rsidRPr="001F144C">
        <w:rPr>
          <w:color w:val="0070C0"/>
          <w:sz w:val="32"/>
          <w:szCs w:val="32"/>
        </w:rPr>
        <w:tab/>
      </w:r>
    </w:p>
    <w:p w14:paraId="042DDEF2" w14:textId="5C96FE1F" w:rsidR="0019357A" w:rsidRDefault="00C25F7D" w:rsidP="005630CE">
      <w:pPr>
        <w:spacing w:after="0"/>
        <w:rPr>
          <w:rFonts w:ascii="Verdana" w:hAnsi="Verdana"/>
          <w:color w:val="000000"/>
        </w:rPr>
      </w:pPr>
      <w:r w:rsidRPr="00643D5A">
        <w:rPr>
          <w:rFonts w:ascii="Verdana" w:hAnsi="Verdana"/>
          <w:color w:val="000000"/>
        </w:rPr>
        <w:t>The school ensures that all staff are provided with adequate information, instruction and training to perform their roles</w:t>
      </w:r>
      <w:r w:rsidR="00711D0C">
        <w:rPr>
          <w:rFonts w:ascii="Verdana" w:hAnsi="Verdana"/>
          <w:color w:val="000000"/>
        </w:rPr>
        <w:t xml:space="preserve"> safely. </w:t>
      </w:r>
      <w:r w:rsidRPr="00643D5A">
        <w:rPr>
          <w:rFonts w:ascii="Verdana" w:hAnsi="Verdana"/>
          <w:color w:val="000000"/>
        </w:rPr>
        <w:t xml:space="preserve">Training requirements are discussed during induction, professional development reviews and one to one supervision. </w:t>
      </w:r>
    </w:p>
    <w:p w14:paraId="369DFBA8" w14:textId="7A2BBDC2" w:rsidR="0019357A" w:rsidRPr="0019357A" w:rsidRDefault="0019357A" w:rsidP="0019357A">
      <w:pPr>
        <w:pStyle w:val="ListParagraph"/>
        <w:numPr>
          <w:ilvl w:val="0"/>
          <w:numId w:val="45"/>
        </w:numPr>
        <w:spacing w:after="0"/>
        <w:rPr>
          <w:rFonts w:ascii="Verdana" w:hAnsi="Verdana"/>
        </w:rPr>
      </w:pPr>
      <w:r w:rsidRPr="0019357A">
        <w:rPr>
          <w:rFonts w:ascii="Verdana" w:hAnsi="Verdana"/>
          <w:color w:val="000000"/>
        </w:rPr>
        <w:t xml:space="preserve">The school </w:t>
      </w:r>
      <w:r>
        <w:rPr>
          <w:rFonts w:ascii="Verdana" w:hAnsi="Verdana"/>
          <w:color w:val="000000"/>
        </w:rPr>
        <w:t>uses</w:t>
      </w:r>
      <w:r w:rsidRPr="0019357A">
        <w:rPr>
          <w:rFonts w:ascii="Verdana" w:hAnsi="Verdana"/>
          <w:color w:val="000000"/>
        </w:rPr>
        <w:t xml:space="preserve"> a training matrix that identifie</w:t>
      </w:r>
      <w:r>
        <w:rPr>
          <w:rFonts w:ascii="Verdana" w:hAnsi="Verdana"/>
          <w:color w:val="000000"/>
        </w:rPr>
        <w:t>s</w:t>
      </w:r>
      <w:r w:rsidRPr="0019357A">
        <w:rPr>
          <w:rFonts w:ascii="Verdana" w:hAnsi="Verdana"/>
          <w:color w:val="000000"/>
        </w:rPr>
        <w:t xml:space="preserve"> the health and safety training required by staff in different roles</w:t>
      </w:r>
      <w:r>
        <w:rPr>
          <w:rFonts w:ascii="Verdana" w:hAnsi="Verdana"/>
          <w:color w:val="000000"/>
        </w:rPr>
        <w:t xml:space="preserve">. </w:t>
      </w:r>
    </w:p>
    <w:p w14:paraId="2693B8CE" w14:textId="70150376" w:rsidR="001F144C" w:rsidRPr="00711D0C" w:rsidRDefault="00C25F7D" w:rsidP="005630CE">
      <w:pPr>
        <w:pStyle w:val="ListParagraph"/>
        <w:numPr>
          <w:ilvl w:val="0"/>
          <w:numId w:val="45"/>
        </w:numPr>
        <w:spacing w:after="0"/>
        <w:rPr>
          <w:rFonts w:ascii="Verdana" w:hAnsi="Verdana"/>
        </w:rPr>
      </w:pPr>
      <w:r w:rsidRPr="0019357A">
        <w:rPr>
          <w:rFonts w:ascii="Verdana" w:hAnsi="Verdana"/>
          <w:color w:val="000000"/>
        </w:rPr>
        <w:t xml:space="preserve">Training records are kept and reviewed by </w:t>
      </w:r>
      <w:r w:rsidR="00992888">
        <w:rPr>
          <w:rFonts w:ascii="Verdana" w:hAnsi="Verdana"/>
          <w:i/>
          <w:color w:val="FF0000"/>
        </w:rPr>
        <w:t>Mrs Kim Jones</w:t>
      </w:r>
      <w:r w:rsidRPr="0019357A">
        <w:rPr>
          <w:rFonts w:ascii="Verdana" w:hAnsi="Verdana"/>
        </w:rPr>
        <w:t>.</w:t>
      </w:r>
    </w:p>
    <w:p w14:paraId="6BB39396" w14:textId="09B2AC96" w:rsidR="00C25F7D" w:rsidRPr="00711D0C" w:rsidRDefault="00C25F7D" w:rsidP="00711D0C">
      <w:pPr>
        <w:pStyle w:val="Heading2"/>
        <w:numPr>
          <w:ilvl w:val="1"/>
          <w:numId w:val="18"/>
        </w:numPr>
        <w:spacing w:before="240" w:after="120"/>
        <w:rPr>
          <w:color w:val="0070C0"/>
          <w:sz w:val="32"/>
          <w:szCs w:val="32"/>
        </w:rPr>
      </w:pPr>
      <w:bookmarkStart w:id="128" w:name="_Toc208471425"/>
      <w:r w:rsidRPr="00711D0C">
        <w:rPr>
          <w:color w:val="0070C0"/>
          <w:sz w:val="32"/>
          <w:szCs w:val="32"/>
        </w:rPr>
        <w:t>Transport</w:t>
      </w:r>
      <w:bookmarkEnd w:id="128"/>
    </w:p>
    <w:p w14:paraId="729ADE1B" w14:textId="7132AAB8" w:rsidR="00711D0C" w:rsidRPr="00643D5A" w:rsidRDefault="0063194E" w:rsidP="005630CE">
      <w:pPr>
        <w:spacing w:after="0"/>
        <w:rPr>
          <w:rFonts w:ascii="Verdana" w:hAnsi="Verdana"/>
          <w:color w:val="000000"/>
        </w:rPr>
      </w:pPr>
      <w:r w:rsidRPr="009103FA">
        <w:rPr>
          <w:rFonts w:ascii="Verdana" w:hAnsi="Verdana" w:cs="Arial"/>
        </w:rPr>
        <w:t>The school will follow the arrangements explained in WSCC</w:t>
      </w:r>
      <w:r w:rsidRPr="00180989">
        <w:rPr>
          <w:rFonts w:ascii="Verdana" w:hAnsi="Verdana" w:cs="Arial"/>
        </w:rPr>
        <w:t>,</w:t>
      </w:r>
      <w:r>
        <w:rPr>
          <w:rFonts w:ascii="Verdana" w:hAnsi="Verdana" w:cs="Arial"/>
        </w:rPr>
        <w:t xml:space="preserve"> ‘Driving and Riding at Work, Health and Safety Arrangements’. </w:t>
      </w:r>
    </w:p>
    <w:p w14:paraId="09143937" w14:textId="0909529D" w:rsidR="00C25F7D" w:rsidRPr="00711D0C" w:rsidRDefault="00C25F7D" w:rsidP="00711D0C">
      <w:pPr>
        <w:pStyle w:val="Heading2"/>
        <w:numPr>
          <w:ilvl w:val="1"/>
          <w:numId w:val="18"/>
        </w:numPr>
        <w:spacing w:before="240" w:after="120"/>
        <w:rPr>
          <w:color w:val="0070C0"/>
          <w:sz w:val="32"/>
          <w:szCs w:val="32"/>
        </w:rPr>
      </w:pPr>
      <w:bookmarkStart w:id="129" w:name="_Toc208471426"/>
      <w:r w:rsidRPr="00711D0C">
        <w:rPr>
          <w:color w:val="0070C0"/>
          <w:sz w:val="32"/>
          <w:szCs w:val="32"/>
        </w:rPr>
        <w:t>Violen</w:t>
      </w:r>
      <w:r w:rsidR="00711D0C">
        <w:rPr>
          <w:color w:val="0070C0"/>
          <w:sz w:val="32"/>
          <w:szCs w:val="32"/>
        </w:rPr>
        <w:t>ce at work</w:t>
      </w:r>
      <w:bookmarkEnd w:id="129"/>
    </w:p>
    <w:p w14:paraId="6DABC621" w14:textId="6943D491" w:rsidR="00533049" w:rsidRPr="00533049" w:rsidRDefault="00711D0C" w:rsidP="00533049">
      <w:pPr>
        <w:spacing w:after="0" w:line="240" w:lineRule="auto"/>
        <w:rPr>
          <w:rFonts w:ascii="Verdana" w:hAnsi="Verdana" w:cs="Arial"/>
        </w:rPr>
      </w:pPr>
      <w:bookmarkStart w:id="130" w:name="_Hlk166607716"/>
      <w:r w:rsidRPr="003255C9">
        <w:rPr>
          <w:rFonts w:ascii="Verdana" w:hAnsi="Verdana"/>
          <w:bCs/>
          <w:color w:val="000000"/>
        </w:rPr>
        <w:t>The school will follow the arrangements explained in WSCC</w:t>
      </w:r>
      <w:r>
        <w:rPr>
          <w:rFonts w:ascii="Verdana" w:hAnsi="Verdana" w:cs="Arial"/>
        </w:rPr>
        <w:t xml:space="preserve">, </w:t>
      </w:r>
      <w:bookmarkEnd w:id="130"/>
      <w:r>
        <w:rPr>
          <w:rFonts w:ascii="Verdana" w:hAnsi="Verdana" w:cs="Arial"/>
        </w:rPr>
        <w:t>‘Management of Work</w:t>
      </w:r>
      <w:r w:rsidR="00533049">
        <w:rPr>
          <w:rFonts w:ascii="Verdana" w:hAnsi="Verdana" w:cs="Arial"/>
        </w:rPr>
        <w:t xml:space="preserve"> </w:t>
      </w:r>
      <w:r>
        <w:rPr>
          <w:rFonts w:ascii="Verdana" w:hAnsi="Verdana" w:cs="Arial"/>
        </w:rPr>
        <w:t xml:space="preserve">Related Violence, Corporate Guidance’. Violence and aggression may be from adults or children and in the case of dysregulated children it does not </w:t>
      </w:r>
      <w:r w:rsidR="007471AD">
        <w:rPr>
          <w:rFonts w:ascii="Verdana" w:hAnsi="Verdana" w:cs="Arial"/>
        </w:rPr>
        <w:t>necessarily</w:t>
      </w:r>
      <w:r>
        <w:rPr>
          <w:rFonts w:ascii="Verdana" w:hAnsi="Verdana" w:cs="Arial"/>
        </w:rPr>
        <w:t xml:space="preserve"> imply an aggressive intent. </w:t>
      </w:r>
      <w:r w:rsidR="007471AD" w:rsidRPr="007471AD">
        <w:rPr>
          <w:rFonts w:ascii="Verdana" w:eastAsia="Calibri" w:hAnsi="Verdana" w:cs="Calibri"/>
        </w:rPr>
        <w:t xml:space="preserve">Staff who work with children displaying aggressive or challenging behaviour will be given training (such as positive behaviour or de-escalation training). </w:t>
      </w:r>
      <w:r>
        <w:rPr>
          <w:rFonts w:ascii="Verdana" w:hAnsi="Verdana" w:cs="Arial"/>
        </w:rPr>
        <w:t xml:space="preserve">Incidents </w:t>
      </w:r>
      <w:r w:rsidR="00533049">
        <w:rPr>
          <w:rFonts w:ascii="Verdana" w:hAnsi="Verdana" w:cs="Arial"/>
        </w:rPr>
        <w:t>that result in</w:t>
      </w:r>
      <w:r>
        <w:rPr>
          <w:rFonts w:ascii="Verdana" w:hAnsi="Verdana" w:cs="Arial"/>
        </w:rPr>
        <w:t xml:space="preserve"> staff </w:t>
      </w:r>
      <w:r w:rsidR="00533049">
        <w:rPr>
          <w:rFonts w:ascii="Verdana" w:hAnsi="Verdana" w:cs="Arial"/>
        </w:rPr>
        <w:t>being</w:t>
      </w:r>
      <w:r>
        <w:rPr>
          <w:rFonts w:ascii="Verdana" w:hAnsi="Verdana" w:cs="Arial"/>
        </w:rPr>
        <w:t xml:space="preserve"> physically hurt or verbally abused can all be reported </w:t>
      </w:r>
      <w:r w:rsidR="007050DC">
        <w:rPr>
          <w:rFonts w:ascii="Verdana" w:hAnsi="Verdana" w:cs="Arial"/>
        </w:rPr>
        <w:t>on</w:t>
      </w:r>
      <w:r>
        <w:rPr>
          <w:rFonts w:ascii="Verdana" w:hAnsi="Verdana" w:cs="Arial"/>
        </w:rPr>
        <w:t xml:space="preserve"> the online incident management system. </w:t>
      </w:r>
      <w:r w:rsidR="00533049">
        <w:rPr>
          <w:rFonts w:ascii="Verdana" w:hAnsi="Verdana" w:cs="Arial"/>
        </w:rPr>
        <w:t xml:space="preserve">Any staff member can submit a report. </w:t>
      </w:r>
      <w:r>
        <w:rPr>
          <w:rFonts w:ascii="Verdana" w:hAnsi="Verdana" w:cs="Arial"/>
        </w:rPr>
        <w:t xml:space="preserve">This is separate to </w:t>
      </w:r>
      <w:r w:rsidR="00533049">
        <w:rPr>
          <w:rFonts w:ascii="Verdana" w:hAnsi="Verdana" w:cs="Arial"/>
        </w:rPr>
        <w:t>the</w:t>
      </w:r>
      <w:r>
        <w:rPr>
          <w:rFonts w:ascii="Verdana" w:hAnsi="Verdana" w:cs="Arial"/>
        </w:rPr>
        <w:t xml:space="preserve"> reports made on</w:t>
      </w:r>
      <w:r w:rsidR="00533049">
        <w:rPr>
          <w:rFonts w:ascii="Verdana" w:hAnsi="Verdana" w:cs="Arial"/>
        </w:rPr>
        <w:t xml:space="preserve"> the school’s</w:t>
      </w:r>
      <w:r>
        <w:rPr>
          <w:rFonts w:ascii="Verdana" w:hAnsi="Verdana" w:cs="Arial"/>
        </w:rPr>
        <w:t xml:space="preserve"> pupil safeguarding database (</w:t>
      </w:r>
      <w:r w:rsidRPr="007050DC">
        <w:rPr>
          <w:rFonts w:ascii="Verdana" w:hAnsi="Verdana" w:cs="Arial"/>
          <w:i/>
          <w:iCs/>
          <w:color w:val="FF0000"/>
        </w:rPr>
        <w:t>CPOMS</w:t>
      </w:r>
      <w:r>
        <w:rPr>
          <w:rFonts w:ascii="Verdana" w:hAnsi="Verdana" w:cs="Arial"/>
        </w:rPr>
        <w:t xml:space="preserve">). </w:t>
      </w:r>
      <w:r w:rsidR="00533049" w:rsidRPr="00533049">
        <w:rPr>
          <w:rFonts w:ascii="Verdana" w:eastAsia="Calibri" w:hAnsi="Verdana" w:cs="Calibri"/>
        </w:rPr>
        <w:t xml:space="preserve">Violence and aggression incidents will be included in the Headteacher health and safety reports made to the </w:t>
      </w:r>
      <w:r w:rsidR="007050DC">
        <w:rPr>
          <w:rFonts w:ascii="Verdana" w:eastAsia="Calibri" w:hAnsi="Verdana" w:cs="Calibri"/>
        </w:rPr>
        <w:t>g</w:t>
      </w:r>
      <w:r w:rsidR="00533049" w:rsidRPr="00533049">
        <w:rPr>
          <w:rFonts w:ascii="Verdana" w:eastAsia="Calibri" w:hAnsi="Verdana" w:cs="Calibri"/>
        </w:rPr>
        <w:t xml:space="preserve">overning </w:t>
      </w:r>
      <w:r w:rsidR="007050DC">
        <w:rPr>
          <w:rFonts w:ascii="Verdana" w:eastAsia="Calibri" w:hAnsi="Verdana" w:cs="Calibri"/>
        </w:rPr>
        <w:t>bo</w:t>
      </w:r>
      <w:r w:rsidR="00533049" w:rsidRPr="00533049">
        <w:rPr>
          <w:rFonts w:ascii="Verdana" w:eastAsia="Calibri" w:hAnsi="Verdana" w:cs="Calibri"/>
        </w:rPr>
        <w:t xml:space="preserve">dy, normally as part of </w:t>
      </w:r>
      <w:r w:rsidR="007471AD">
        <w:rPr>
          <w:rFonts w:ascii="Verdana" w:eastAsia="Calibri" w:hAnsi="Verdana" w:cs="Calibri"/>
        </w:rPr>
        <w:t xml:space="preserve">health and safety </w:t>
      </w:r>
      <w:r w:rsidR="00533049" w:rsidRPr="00533049">
        <w:rPr>
          <w:rFonts w:ascii="Verdana" w:eastAsia="Calibri" w:hAnsi="Verdana" w:cs="Calibri"/>
        </w:rPr>
        <w:t xml:space="preserve">incident data. </w:t>
      </w:r>
    </w:p>
    <w:p w14:paraId="6585FAA6" w14:textId="77777777" w:rsidR="00711D0C" w:rsidRDefault="00711D0C" w:rsidP="005630CE">
      <w:pPr>
        <w:spacing w:after="0" w:line="240" w:lineRule="auto"/>
        <w:rPr>
          <w:rFonts w:ascii="Verdana" w:hAnsi="Verdana" w:cs="Arial"/>
        </w:rPr>
      </w:pPr>
    </w:p>
    <w:p w14:paraId="2100B920" w14:textId="06ABDF2E" w:rsidR="00533049" w:rsidRPr="007471AD" w:rsidRDefault="00992888" w:rsidP="007471AD">
      <w:pPr>
        <w:pStyle w:val="ListParagraph"/>
        <w:numPr>
          <w:ilvl w:val="0"/>
          <w:numId w:val="47"/>
        </w:numPr>
        <w:spacing w:after="0" w:line="240" w:lineRule="auto"/>
        <w:rPr>
          <w:rFonts w:ascii="Verdana" w:eastAsia="Calibri" w:hAnsi="Verdana" w:cs="Calibri"/>
          <w:b/>
          <w:bCs/>
          <w:color w:val="000000"/>
        </w:rPr>
      </w:pPr>
      <w:r>
        <w:rPr>
          <w:rFonts w:ascii="Verdana" w:eastAsia="Calibri" w:hAnsi="Verdana" w:cs="Calibri"/>
          <w:i/>
          <w:iCs/>
          <w:color w:val="FF0000"/>
        </w:rPr>
        <w:t>Mrs Kim Jones</w:t>
      </w:r>
      <w:r w:rsidR="00C25F7D" w:rsidRPr="007471AD">
        <w:rPr>
          <w:rFonts w:ascii="Verdana" w:eastAsia="Calibri" w:hAnsi="Verdana" w:cs="Calibri"/>
          <w:color w:val="000000"/>
        </w:rPr>
        <w:t xml:space="preserve"> ensure</w:t>
      </w:r>
      <w:r w:rsidR="00533049" w:rsidRPr="007471AD">
        <w:rPr>
          <w:rFonts w:ascii="Verdana" w:eastAsia="Calibri" w:hAnsi="Verdana" w:cs="Calibri"/>
          <w:color w:val="000000"/>
        </w:rPr>
        <w:t>s</w:t>
      </w:r>
      <w:r w:rsidR="00C25F7D" w:rsidRPr="007471AD">
        <w:rPr>
          <w:rFonts w:ascii="Verdana" w:eastAsia="Calibri" w:hAnsi="Verdana" w:cs="Calibri"/>
          <w:color w:val="000000"/>
        </w:rPr>
        <w:t xml:space="preserve"> that there is a risk assessment</w:t>
      </w:r>
      <w:r w:rsidR="00711D0C" w:rsidRPr="007471AD">
        <w:rPr>
          <w:rFonts w:ascii="Verdana" w:eastAsia="Calibri" w:hAnsi="Verdana" w:cs="Calibri"/>
          <w:color w:val="000000"/>
        </w:rPr>
        <w:t xml:space="preserve"> of violence at work in school following guidance from WSCC.</w:t>
      </w:r>
    </w:p>
    <w:p w14:paraId="40B703A0" w14:textId="77777777" w:rsidR="00533049" w:rsidRDefault="00533049" w:rsidP="00533049">
      <w:pPr>
        <w:spacing w:after="0" w:line="240" w:lineRule="auto"/>
        <w:rPr>
          <w:rFonts w:ascii="Verdana" w:eastAsia="Calibri" w:hAnsi="Verdana" w:cs="Calibri"/>
          <w:i/>
          <w:iCs/>
          <w:color w:val="FF0000"/>
        </w:rPr>
      </w:pPr>
    </w:p>
    <w:p w14:paraId="782C0F46" w14:textId="6FA2BBBF" w:rsidR="007471AD" w:rsidRDefault="00992888" w:rsidP="007471AD">
      <w:pPr>
        <w:pStyle w:val="ListParagraph"/>
        <w:numPr>
          <w:ilvl w:val="0"/>
          <w:numId w:val="47"/>
        </w:numPr>
        <w:spacing w:after="0" w:line="240" w:lineRule="auto"/>
        <w:ind w:left="714" w:hanging="357"/>
        <w:rPr>
          <w:rFonts w:ascii="Verdana" w:eastAsia="Calibri" w:hAnsi="Verdana" w:cs="Calibri"/>
        </w:rPr>
      </w:pPr>
      <w:r>
        <w:rPr>
          <w:rFonts w:ascii="Verdana" w:eastAsia="Calibri" w:hAnsi="Verdana" w:cs="Calibri"/>
          <w:i/>
          <w:iCs/>
          <w:color w:val="FF0000"/>
        </w:rPr>
        <w:t>The Inclusion Manager</w:t>
      </w:r>
      <w:r w:rsidR="00533049" w:rsidRPr="007471AD">
        <w:rPr>
          <w:rFonts w:ascii="Verdana" w:eastAsia="Calibri" w:hAnsi="Verdana" w:cs="Calibri"/>
          <w:i/>
          <w:iCs/>
          <w:color w:val="FF0000"/>
        </w:rPr>
        <w:t xml:space="preserve"> </w:t>
      </w:r>
      <w:r w:rsidR="00533049" w:rsidRPr="007471AD">
        <w:rPr>
          <w:rFonts w:ascii="Verdana" w:eastAsia="Calibri" w:hAnsi="Verdana" w:cs="Calibri"/>
        </w:rPr>
        <w:t>ensures</w:t>
      </w:r>
      <w:r w:rsidR="00C25F7D" w:rsidRPr="007471AD">
        <w:rPr>
          <w:rFonts w:ascii="Verdana" w:eastAsia="Calibri" w:hAnsi="Verdana" w:cs="Calibri"/>
        </w:rPr>
        <w:t xml:space="preserve"> that behaviour management plans are </w:t>
      </w:r>
      <w:r w:rsidR="00533049" w:rsidRPr="007471AD">
        <w:rPr>
          <w:rFonts w:ascii="Verdana" w:eastAsia="Calibri" w:hAnsi="Verdana" w:cs="Calibri"/>
        </w:rPr>
        <w:t>developed</w:t>
      </w:r>
      <w:r w:rsidR="00C25F7D" w:rsidRPr="007471AD">
        <w:rPr>
          <w:rFonts w:ascii="Verdana" w:eastAsia="Calibri" w:hAnsi="Verdana" w:cs="Calibri"/>
        </w:rPr>
        <w:t xml:space="preserve"> for child</w:t>
      </w:r>
      <w:r w:rsidR="00533049" w:rsidRPr="007471AD">
        <w:rPr>
          <w:rFonts w:ascii="Verdana" w:eastAsia="Calibri" w:hAnsi="Verdana" w:cs="Calibri"/>
        </w:rPr>
        <w:t>ren who have a history of displaying aggressive or challenging behaviour</w:t>
      </w:r>
      <w:r w:rsidR="00C25F7D" w:rsidRPr="007471AD">
        <w:rPr>
          <w:rFonts w:ascii="Verdana" w:eastAsia="Calibri" w:hAnsi="Verdana" w:cs="Calibri"/>
        </w:rPr>
        <w:t>.</w:t>
      </w:r>
    </w:p>
    <w:p w14:paraId="099289D8" w14:textId="77777777" w:rsidR="007471AD" w:rsidRPr="007471AD" w:rsidRDefault="007471AD" w:rsidP="007471AD">
      <w:pPr>
        <w:pStyle w:val="Heading2"/>
        <w:numPr>
          <w:ilvl w:val="1"/>
          <w:numId w:val="18"/>
        </w:numPr>
        <w:spacing w:before="240" w:after="120"/>
        <w:rPr>
          <w:color w:val="0070C0"/>
          <w:sz w:val="32"/>
        </w:rPr>
      </w:pPr>
      <w:bookmarkStart w:id="131" w:name="_Toc208471427"/>
      <w:r w:rsidRPr="007471AD">
        <w:rPr>
          <w:color w:val="0070C0"/>
          <w:sz w:val="32"/>
        </w:rPr>
        <w:lastRenderedPageBreak/>
        <w:t>Water quality</w:t>
      </w:r>
      <w:bookmarkEnd w:id="131"/>
    </w:p>
    <w:p w14:paraId="06807B7F" w14:textId="3798316C" w:rsidR="00153C01" w:rsidRPr="00153C01" w:rsidRDefault="007471AD" w:rsidP="007471AD">
      <w:pPr>
        <w:pStyle w:val="HeadingA3"/>
        <w:tabs>
          <w:tab w:val="left" w:pos="0"/>
        </w:tabs>
        <w:spacing w:line="276" w:lineRule="auto"/>
        <w:ind w:left="0" w:firstLine="0"/>
        <w:rPr>
          <w:rFonts w:ascii="Verdana" w:hAnsi="Verdana"/>
          <w:b w:val="0"/>
          <w:i w:val="0"/>
          <w:iCs/>
          <w:sz w:val="22"/>
          <w:szCs w:val="22"/>
        </w:rPr>
      </w:pPr>
      <w:r w:rsidRPr="007471AD">
        <w:rPr>
          <w:rFonts w:ascii="Verdana" w:hAnsi="Verdana"/>
          <w:b w:val="0"/>
          <w:i w:val="0"/>
          <w:iCs/>
          <w:sz w:val="22"/>
          <w:szCs w:val="22"/>
        </w:rPr>
        <w:t>The school will follow the arrangements explained in WSCC, ‘The Control and Management of Legionella, Health and Safety Arrangements’</w:t>
      </w:r>
      <w:r w:rsidRPr="007471AD">
        <w:rPr>
          <w:rFonts w:ascii="Verdana" w:hAnsi="Verdana"/>
          <w:b w:val="0"/>
          <w:sz w:val="22"/>
          <w:szCs w:val="22"/>
        </w:rPr>
        <w:t>.</w:t>
      </w:r>
      <w:r w:rsidR="00153C01">
        <w:rPr>
          <w:rFonts w:ascii="Verdana" w:hAnsi="Verdana"/>
          <w:b w:val="0"/>
          <w:sz w:val="22"/>
          <w:szCs w:val="22"/>
        </w:rPr>
        <w:t xml:space="preserve"> </w:t>
      </w:r>
      <w:r w:rsidR="00153C01">
        <w:rPr>
          <w:rFonts w:ascii="Verdana" w:hAnsi="Verdana"/>
          <w:b w:val="0"/>
          <w:i w:val="0"/>
          <w:iCs/>
          <w:sz w:val="22"/>
          <w:szCs w:val="22"/>
        </w:rPr>
        <w:t>When necessary, legionella will be considered as a hazard in risk assessments, for example if the</w:t>
      </w:r>
      <w:r w:rsidR="00153C01" w:rsidRPr="00153C01">
        <w:rPr>
          <w:rFonts w:ascii="Verdana" w:hAnsi="Verdana"/>
          <w:b w:val="0"/>
          <w:i w:val="0"/>
          <w:iCs/>
          <w:sz w:val="22"/>
          <w:szCs w:val="22"/>
        </w:rPr>
        <w:t xml:space="preserve"> work involves exposure to inhalable droplets of water e.g., jet-washing.</w:t>
      </w:r>
      <w:r w:rsidR="00153C01">
        <w:rPr>
          <w:rFonts w:eastAsiaTheme="majorEastAsia" w:cstheme="majorBidi"/>
          <w:bCs/>
        </w:rPr>
        <w:t xml:space="preserve"> </w:t>
      </w:r>
    </w:p>
    <w:p w14:paraId="17FA03AF" w14:textId="76E6A638" w:rsidR="00153C01" w:rsidRDefault="00992888" w:rsidP="00153C01">
      <w:pPr>
        <w:pStyle w:val="HeadingA3"/>
        <w:numPr>
          <w:ilvl w:val="0"/>
          <w:numId w:val="48"/>
        </w:numPr>
        <w:tabs>
          <w:tab w:val="left" w:pos="0"/>
        </w:tabs>
        <w:spacing w:line="276" w:lineRule="auto"/>
        <w:rPr>
          <w:rFonts w:ascii="Verdana" w:hAnsi="Verdana"/>
          <w:b w:val="0"/>
          <w:i w:val="0"/>
          <w:color w:val="000000"/>
          <w:sz w:val="22"/>
          <w:szCs w:val="22"/>
        </w:rPr>
      </w:pPr>
      <w:r>
        <w:rPr>
          <w:rFonts w:ascii="Verdana" w:hAnsi="Verdana" w:cs="Arial"/>
          <w:i w:val="0"/>
          <w:color w:val="FF0000"/>
        </w:rPr>
        <w:t>Mr Jeffrey Kitson</w:t>
      </w:r>
      <w:r w:rsidRPr="00FC636C">
        <w:rPr>
          <w:rFonts w:ascii="Verdana" w:hAnsi="Verdana" w:cs="Arial"/>
          <w:color w:val="FF0000"/>
        </w:rPr>
        <w:t xml:space="preserve"> </w:t>
      </w:r>
      <w:r w:rsidR="007471AD" w:rsidRPr="00643D5A">
        <w:rPr>
          <w:rFonts w:ascii="Verdana" w:hAnsi="Verdana"/>
          <w:b w:val="0"/>
          <w:i w:val="0"/>
          <w:color w:val="000000"/>
          <w:sz w:val="22"/>
          <w:szCs w:val="22"/>
        </w:rPr>
        <w:t xml:space="preserve">is responsible for monitoring and recording water temperatures at the school to ensure water quality is maintained. </w:t>
      </w:r>
    </w:p>
    <w:p w14:paraId="55BEE76D" w14:textId="1FB91EE8" w:rsidR="007471AD" w:rsidRPr="00643D5A" w:rsidRDefault="00D134F5" w:rsidP="00153C01">
      <w:pPr>
        <w:pStyle w:val="HeadingA3"/>
        <w:numPr>
          <w:ilvl w:val="0"/>
          <w:numId w:val="48"/>
        </w:numPr>
        <w:tabs>
          <w:tab w:val="left" w:pos="0"/>
        </w:tabs>
        <w:spacing w:line="276" w:lineRule="auto"/>
        <w:rPr>
          <w:rFonts w:ascii="Verdana" w:hAnsi="Verdana"/>
          <w:b w:val="0"/>
          <w:i w:val="0"/>
          <w:color w:val="000000"/>
          <w:sz w:val="22"/>
          <w:szCs w:val="22"/>
        </w:rPr>
      </w:pPr>
      <w:r>
        <w:rPr>
          <w:rFonts w:ascii="Verdana" w:hAnsi="Verdana"/>
          <w:b w:val="0"/>
          <w:color w:val="FF0000"/>
          <w:sz w:val="22"/>
          <w:szCs w:val="22"/>
        </w:rPr>
        <w:t>TSS</w:t>
      </w:r>
      <w:r w:rsidR="00153C01">
        <w:rPr>
          <w:rFonts w:ascii="Verdana" w:hAnsi="Verdana"/>
          <w:b w:val="0"/>
          <w:i w:val="0"/>
          <w:color w:val="000000"/>
          <w:sz w:val="22"/>
          <w:szCs w:val="22"/>
        </w:rPr>
        <w:t xml:space="preserve"> is the competent contractor that the school has engaged to carry out and review the</w:t>
      </w:r>
      <w:r w:rsidR="007471AD" w:rsidRPr="00643D5A">
        <w:rPr>
          <w:rFonts w:ascii="Verdana" w:hAnsi="Verdana"/>
          <w:b w:val="0"/>
          <w:i w:val="0"/>
          <w:color w:val="000000"/>
          <w:sz w:val="22"/>
          <w:szCs w:val="22"/>
        </w:rPr>
        <w:t xml:space="preserve"> water quality risk assessment.</w:t>
      </w:r>
    </w:p>
    <w:p w14:paraId="5EEEFD46" w14:textId="77777777" w:rsidR="00DD0C4B" w:rsidRPr="00DD0C4B" w:rsidRDefault="00DD0C4B" w:rsidP="00DD0C4B">
      <w:pPr>
        <w:pStyle w:val="Heading2"/>
        <w:numPr>
          <w:ilvl w:val="1"/>
          <w:numId w:val="18"/>
        </w:numPr>
        <w:spacing w:before="240" w:after="120"/>
        <w:rPr>
          <w:color w:val="0070C0"/>
          <w:sz w:val="32"/>
        </w:rPr>
      </w:pPr>
      <w:bookmarkStart w:id="132" w:name="_Toc208471428"/>
      <w:r w:rsidRPr="00DD0C4B">
        <w:rPr>
          <w:color w:val="0070C0"/>
          <w:sz w:val="32"/>
        </w:rPr>
        <w:t>Working at height</w:t>
      </w:r>
      <w:bookmarkEnd w:id="132"/>
    </w:p>
    <w:p w14:paraId="117756FA" w14:textId="5218163D" w:rsidR="00DD0C4B" w:rsidRPr="003255C9" w:rsidRDefault="00DD0C4B" w:rsidP="00DD0C4B">
      <w:pPr>
        <w:pStyle w:val="HeadingA3"/>
        <w:tabs>
          <w:tab w:val="clear" w:pos="1418"/>
          <w:tab w:val="left" w:pos="0"/>
        </w:tabs>
        <w:spacing w:line="276" w:lineRule="auto"/>
        <w:ind w:left="0" w:firstLine="0"/>
        <w:rPr>
          <w:rFonts w:ascii="Verdana" w:hAnsi="Verdana"/>
          <w:b w:val="0"/>
          <w:bCs/>
          <w:i w:val="0"/>
          <w:color w:val="000000"/>
          <w:sz w:val="22"/>
          <w:szCs w:val="22"/>
        </w:rPr>
      </w:pPr>
      <w:r w:rsidRPr="003255C9">
        <w:rPr>
          <w:rFonts w:ascii="Verdana" w:hAnsi="Verdana"/>
          <w:b w:val="0"/>
          <w:bCs/>
          <w:i w:val="0"/>
          <w:color w:val="000000"/>
          <w:sz w:val="22"/>
          <w:szCs w:val="22"/>
        </w:rPr>
        <w:t>The school will follow the arrangements explained in WSCC ‘Health and Safety</w:t>
      </w:r>
      <w:r>
        <w:rPr>
          <w:rFonts w:ascii="Verdana" w:hAnsi="Verdana"/>
          <w:b w:val="0"/>
          <w:bCs/>
          <w:i w:val="0"/>
          <w:color w:val="000000"/>
          <w:sz w:val="22"/>
          <w:szCs w:val="22"/>
        </w:rPr>
        <w:t xml:space="preserve"> </w:t>
      </w:r>
      <w:r w:rsidRPr="00DD0C4B">
        <w:rPr>
          <w:rFonts w:ascii="Verdana" w:eastAsiaTheme="minorHAnsi" w:hAnsi="Verdana" w:cstheme="minorBidi"/>
          <w:b w:val="0"/>
          <w:bCs/>
          <w:i w:val="0"/>
          <w:color w:val="000000"/>
          <w:sz w:val="22"/>
          <w:szCs w:val="22"/>
          <w:lang w:eastAsia="en-US"/>
        </w:rPr>
        <w:t>Arrangements, Working at height’. This includes that working at height will be avoided if possible by changing the way the work is carried out (for example having displays at a height that can be reached from the floor, or by using gutter suctioning to clear leaves). If the work at height cannot be avoided steps will be taken to prevent a fall from occurring and to mitigate the severity of the outcome.</w:t>
      </w:r>
      <w:r w:rsidRPr="003255C9">
        <w:rPr>
          <w:rFonts w:ascii="Verdana" w:hAnsi="Verdana"/>
          <w:b w:val="0"/>
          <w:bCs/>
          <w:i w:val="0"/>
          <w:color w:val="000000"/>
          <w:sz w:val="22"/>
          <w:szCs w:val="22"/>
        </w:rPr>
        <w:t xml:space="preserve"> </w:t>
      </w:r>
    </w:p>
    <w:p w14:paraId="390E7E1B" w14:textId="77777777" w:rsidR="007471AD" w:rsidRPr="007471AD" w:rsidRDefault="007471AD" w:rsidP="007471AD">
      <w:pPr>
        <w:spacing w:after="0" w:line="240" w:lineRule="auto"/>
        <w:rPr>
          <w:rFonts w:ascii="Verdana" w:eastAsia="Calibri" w:hAnsi="Verdana" w:cs="Calibri"/>
        </w:rPr>
      </w:pPr>
    </w:p>
    <w:p w14:paraId="448BEA2A" w14:textId="4FAB511B" w:rsidR="003255C9" w:rsidRDefault="003255C9" w:rsidP="003255C9">
      <w:pPr>
        <w:pStyle w:val="HeadingA3"/>
        <w:numPr>
          <w:ilvl w:val="0"/>
          <w:numId w:val="2"/>
        </w:numPr>
        <w:tabs>
          <w:tab w:val="left" w:pos="0"/>
        </w:tabs>
        <w:spacing w:line="276" w:lineRule="auto"/>
        <w:rPr>
          <w:rFonts w:ascii="Verdana" w:hAnsi="Verdana" w:cs="Arial"/>
          <w:b w:val="0"/>
          <w:i w:val="0"/>
          <w:sz w:val="22"/>
          <w:szCs w:val="22"/>
          <w:lang w:eastAsia="en-US"/>
        </w:rPr>
      </w:pPr>
      <w:bookmarkStart w:id="133" w:name="_Hlk165970960"/>
      <w:r w:rsidRPr="008514A1">
        <w:rPr>
          <w:rFonts w:ascii="Verdana" w:hAnsi="Verdana" w:cs="Arial"/>
          <w:b w:val="0"/>
          <w:i w:val="0"/>
          <w:sz w:val="22"/>
          <w:szCs w:val="22"/>
          <w:lang w:eastAsia="en-US"/>
        </w:rPr>
        <w:t xml:space="preserve">School staff are instructed never to climb on chairs, tables, or any other equipment not specifically designed for working at height. </w:t>
      </w:r>
      <w:r w:rsidR="004A3047">
        <w:rPr>
          <w:rFonts w:ascii="Verdana" w:hAnsi="Verdana" w:cs="Arial"/>
          <w:b w:val="0"/>
          <w:i w:val="0"/>
          <w:sz w:val="22"/>
          <w:szCs w:val="22"/>
          <w:lang w:eastAsia="en-US"/>
        </w:rPr>
        <w:t xml:space="preserve">They are reminded of this during </w:t>
      </w:r>
      <w:r w:rsidR="004A3047" w:rsidRPr="004A3047">
        <w:rPr>
          <w:rFonts w:ascii="Verdana" w:hAnsi="Verdana" w:cs="Arial"/>
          <w:b w:val="0"/>
          <w:iCs/>
          <w:color w:val="FF0000"/>
          <w:sz w:val="22"/>
          <w:szCs w:val="22"/>
          <w:lang w:eastAsia="en-US"/>
        </w:rPr>
        <w:t>INSET days / staff meetings</w:t>
      </w:r>
      <w:r w:rsidR="000F3570">
        <w:rPr>
          <w:rFonts w:ascii="Verdana" w:hAnsi="Verdana" w:cs="Arial"/>
          <w:b w:val="0"/>
          <w:iCs/>
          <w:color w:val="FF0000"/>
          <w:sz w:val="22"/>
          <w:szCs w:val="22"/>
          <w:lang w:eastAsia="en-US"/>
        </w:rPr>
        <w:t>/weekly briefings</w:t>
      </w:r>
      <w:r w:rsidR="004A3047" w:rsidRPr="004A3047">
        <w:rPr>
          <w:rFonts w:ascii="Verdana" w:hAnsi="Verdana" w:cs="Arial"/>
          <w:b w:val="0"/>
          <w:iCs/>
          <w:color w:val="FF0000"/>
          <w:sz w:val="22"/>
          <w:szCs w:val="22"/>
          <w:lang w:eastAsia="en-US"/>
        </w:rPr>
        <w:t>.</w:t>
      </w:r>
      <w:r w:rsidR="004A3047" w:rsidRPr="004A3047">
        <w:rPr>
          <w:rFonts w:ascii="Verdana" w:hAnsi="Verdana" w:cs="Arial"/>
          <w:b w:val="0"/>
          <w:i w:val="0"/>
          <w:color w:val="FF0000"/>
          <w:sz w:val="22"/>
          <w:szCs w:val="22"/>
          <w:lang w:eastAsia="en-US"/>
        </w:rPr>
        <w:t xml:space="preserve"> </w:t>
      </w:r>
    </w:p>
    <w:p w14:paraId="449A6DE6" w14:textId="00060552" w:rsidR="006823DB" w:rsidRPr="003C2073" w:rsidRDefault="00E54109" w:rsidP="003255C9">
      <w:pPr>
        <w:pStyle w:val="HeadingA3"/>
        <w:numPr>
          <w:ilvl w:val="0"/>
          <w:numId w:val="2"/>
        </w:numPr>
        <w:tabs>
          <w:tab w:val="left" w:pos="0"/>
        </w:tabs>
        <w:spacing w:line="276" w:lineRule="auto"/>
        <w:rPr>
          <w:rFonts w:ascii="Verdana" w:hAnsi="Verdana" w:cs="Arial"/>
          <w:b w:val="0"/>
          <w:i w:val="0"/>
          <w:sz w:val="22"/>
          <w:szCs w:val="22"/>
          <w:lang w:eastAsia="en-US"/>
        </w:rPr>
      </w:pPr>
      <w:r>
        <w:rPr>
          <w:rFonts w:ascii="Verdana" w:hAnsi="Verdana" w:cs="Arial"/>
          <w:b w:val="0"/>
          <w:i w:val="0"/>
          <w:sz w:val="22"/>
          <w:szCs w:val="22"/>
          <w:lang w:eastAsia="en-US"/>
        </w:rPr>
        <w:t xml:space="preserve">All of the school’s access equipment </w:t>
      </w:r>
      <w:r w:rsidR="006823DB">
        <w:rPr>
          <w:rFonts w:ascii="Verdana" w:hAnsi="Verdana" w:cs="Arial"/>
          <w:b w:val="0"/>
          <w:i w:val="0"/>
          <w:sz w:val="22"/>
          <w:szCs w:val="22"/>
          <w:lang w:eastAsia="en-US"/>
        </w:rPr>
        <w:t xml:space="preserve">is </w:t>
      </w:r>
      <w:r>
        <w:rPr>
          <w:rFonts w:ascii="Verdana" w:hAnsi="Verdana" w:cs="Arial"/>
          <w:b w:val="0"/>
          <w:i w:val="0"/>
          <w:sz w:val="22"/>
          <w:szCs w:val="22"/>
          <w:lang w:eastAsia="en-US"/>
        </w:rPr>
        <w:t>listed on a register</w:t>
      </w:r>
      <w:r w:rsidR="006823DB">
        <w:rPr>
          <w:rFonts w:ascii="Verdana" w:hAnsi="Verdana" w:cs="Arial"/>
          <w:b w:val="0"/>
          <w:i w:val="0"/>
          <w:sz w:val="22"/>
          <w:szCs w:val="22"/>
          <w:lang w:eastAsia="en-US"/>
        </w:rPr>
        <w:t xml:space="preserve">, stored securely, </w:t>
      </w:r>
      <w:r>
        <w:rPr>
          <w:rFonts w:ascii="Verdana" w:hAnsi="Verdana" w:cs="Arial"/>
          <w:b w:val="0"/>
          <w:i w:val="0"/>
          <w:sz w:val="22"/>
          <w:szCs w:val="22"/>
          <w:lang w:eastAsia="en-US"/>
        </w:rPr>
        <w:t xml:space="preserve">and </w:t>
      </w:r>
      <w:r w:rsidR="006823DB">
        <w:rPr>
          <w:rFonts w:ascii="Verdana" w:hAnsi="Verdana" w:cs="Arial"/>
          <w:b w:val="0"/>
          <w:i w:val="0"/>
          <w:sz w:val="22"/>
          <w:szCs w:val="22"/>
          <w:lang w:eastAsia="en-US"/>
        </w:rPr>
        <w:t xml:space="preserve">is subject to </w:t>
      </w:r>
      <w:r>
        <w:rPr>
          <w:rFonts w:ascii="Verdana" w:hAnsi="Verdana" w:cs="Arial"/>
          <w:b w:val="0"/>
          <w:i w:val="0"/>
          <w:sz w:val="22"/>
          <w:szCs w:val="22"/>
          <w:lang w:eastAsia="en-US"/>
        </w:rPr>
        <w:t>regular inspect</w:t>
      </w:r>
      <w:r w:rsidR="006823DB">
        <w:rPr>
          <w:rFonts w:ascii="Verdana" w:hAnsi="Verdana" w:cs="Arial"/>
          <w:b w:val="0"/>
          <w:i w:val="0"/>
          <w:sz w:val="22"/>
          <w:szCs w:val="22"/>
          <w:lang w:eastAsia="en-US"/>
        </w:rPr>
        <w:t>ion</w:t>
      </w:r>
      <w:r>
        <w:rPr>
          <w:rFonts w:ascii="Verdana" w:hAnsi="Verdana" w:cs="Arial"/>
          <w:b w:val="0"/>
          <w:i w:val="0"/>
          <w:sz w:val="22"/>
          <w:szCs w:val="22"/>
          <w:lang w:eastAsia="en-US"/>
        </w:rPr>
        <w:t xml:space="preserve"> and </w:t>
      </w:r>
      <w:r w:rsidR="003C2073">
        <w:rPr>
          <w:rFonts w:ascii="Verdana" w:hAnsi="Verdana" w:cs="Arial"/>
          <w:b w:val="0"/>
          <w:i w:val="0"/>
          <w:sz w:val="22"/>
          <w:szCs w:val="22"/>
          <w:lang w:eastAsia="en-US"/>
        </w:rPr>
        <w:t>maintenance</w:t>
      </w:r>
      <w:r>
        <w:rPr>
          <w:rFonts w:ascii="Verdana" w:hAnsi="Verdana" w:cs="Arial"/>
          <w:b w:val="0"/>
          <w:i w:val="0"/>
          <w:sz w:val="22"/>
          <w:szCs w:val="22"/>
          <w:lang w:eastAsia="en-US"/>
        </w:rPr>
        <w:t>. This register is man</w:t>
      </w:r>
      <w:r w:rsidR="00DB754B">
        <w:rPr>
          <w:rFonts w:ascii="Verdana" w:hAnsi="Verdana" w:cs="Arial"/>
          <w:b w:val="0"/>
          <w:i w:val="0"/>
          <w:sz w:val="22"/>
          <w:szCs w:val="22"/>
          <w:lang w:eastAsia="en-US"/>
        </w:rPr>
        <w:t>a</w:t>
      </w:r>
      <w:r>
        <w:rPr>
          <w:rFonts w:ascii="Verdana" w:hAnsi="Verdana" w:cs="Arial"/>
          <w:b w:val="0"/>
          <w:i w:val="0"/>
          <w:sz w:val="22"/>
          <w:szCs w:val="22"/>
          <w:lang w:eastAsia="en-US"/>
        </w:rPr>
        <w:t xml:space="preserve">ged by </w:t>
      </w:r>
      <w:r w:rsidR="00D134F5" w:rsidRPr="000F3570">
        <w:rPr>
          <w:rFonts w:ascii="Verdana" w:hAnsi="Verdana" w:cs="Arial"/>
          <w:b w:val="0"/>
          <w:bCs/>
          <w:iCs/>
          <w:color w:val="FF0000"/>
        </w:rPr>
        <w:t>Mr Jeffrey Kitson</w:t>
      </w:r>
      <w:r w:rsidRPr="00E54109">
        <w:rPr>
          <w:rFonts w:ascii="Verdana" w:hAnsi="Verdana" w:cs="Arial"/>
          <w:b w:val="0"/>
          <w:iCs/>
          <w:color w:val="FF0000"/>
          <w:sz w:val="22"/>
          <w:szCs w:val="22"/>
          <w:lang w:eastAsia="en-US"/>
        </w:rPr>
        <w:t>.</w:t>
      </w:r>
      <w:r w:rsidRPr="00E54109">
        <w:rPr>
          <w:rFonts w:ascii="Verdana" w:hAnsi="Verdana" w:cs="Arial"/>
          <w:b w:val="0"/>
          <w:i w:val="0"/>
          <w:color w:val="FF0000"/>
          <w:sz w:val="22"/>
          <w:szCs w:val="22"/>
          <w:lang w:eastAsia="en-US"/>
        </w:rPr>
        <w:t xml:space="preserve"> </w:t>
      </w:r>
    </w:p>
    <w:p w14:paraId="4B35FE61" w14:textId="1751A52A" w:rsidR="003255C9" w:rsidRPr="003255C9" w:rsidRDefault="003255C9" w:rsidP="003255C9">
      <w:pPr>
        <w:pStyle w:val="HeadingA3"/>
        <w:numPr>
          <w:ilvl w:val="0"/>
          <w:numId w:val="2"/>
        </w:numPr>
        <w:tabs>
          <w:tab w:val="left" w:pos="0"/>
        </w:tabs>
        <w:spacing w:line="276" w:lineRule="auto"/>
        <w:rPr>
          <w:rFonts w:ascii="Verdana" w:hAnsi="Verdana" w:cs="Arial"/>
          <w:b w:val="0"/>
          <w:i w:val="0"/>
          <w:color w:val="FF0000"/>
          <w:sz w:val="22"/>
          <w:szCs w:val="22"/>
          <w:lang w:eastAsia="en-US"/>
        </w:rPr>
      </w:pPr>
      <w:r w:rsidRPr="003255C9">
        <w:rPr>
          <w:rFonts w:ascii="Verdana" w:hAnsi="Verdana" w:cs="Arial"/>
          <w:b w:val="0"/>
          <w:i w:val="0"/>
          <w:sz w:val="22"/>
          <w:szCs w:val="22"/>
          <w:lang w:eastAsia="en-US"/>
        </w:rPr>
        <w:t xml:space="preserve">Risk assessments for work at height will include emergency arrangements such as how those working at height can get help if needed, how they will be aware of emergencies on site, and a ‘rescue plan’ when needed (for example if specialist access equipment is in use). </w:t>
      </w:r>
    </w:p>
    <w:bookmarkEnd w:id="133"/>
    <w:p w14:paraId="739F1091" w14:textId="77777777" w:rsidR="003255C9" w:rsidRDefault="003255C9" w:rsidP="005630CE">
      <w:pPr>
        <w:pStyle w:val="HeadingA3"/>
        <w:tabs>
          <w:tab w:val="left" w:pos="0"/>
        </w:tabs>
        <w:spacing w:line="276" w:lineRule="auto"/>
        <w:ind w:left="0" w:firstLine="0"/>
        <w:rPr>
          <w:rFonts w:ascii="Verdana" w:hAnsi="Verdana" w:cs="Arial"/>
          <w:b w:val="0"/>
          <w:i w:val="0"/>
          <w:sz w:val="22"/>
          <w:szCs w:val="22"/>
          <w:lang w:eastAsia="en-US"/>
        </w:rPr>
      </w:pPr>
    </w:p>
    <w:p w14:paraId="4155D6F0" w14:textId="77777777" w:rsidR="003255C9" w:rsidRPr="00643D5A" w:rsidRDefault="003255C9" w:rsidP="005630CE">
      <w:pPr>
        <w:pStyle w:val="HeadingA3"/>
        <w:tabs>
          <w:tab w:val="left" w:pos="0"/>
        </w:tabs>
        <w:spacing w:line="276" w:lineRule="auto"/>
        <w:ind w:left="0" w:firstLine="0"/>
        <w:rPr>
          <w:rFonts w:ascii="Verdana" w:hAnsi="Verdana" w:cs="Arial"/>
          <w:b w:val="0"/>
          <w:i w:val="0"/>
          <w:sz w:val="22"/>
          <w:szCs w:val="22"/>
          <w:lang w:eastAsia="en-US"/>
        </w:rPr>
      </w:pPr>
    </w:p>
    <w:p w14:paraId="49E21777" w14:textId="77777777" w:rsidR="00C25F7D" w:rsidRPr="00DD0C4B" w:rsidRDefault="00C25F7D" w:rsidP="005630CE">
      <w:pPr>
        <w:pStyle w:val="HeadingA3"/>
        <w:tabs>
          <w:tab w:val="left" w:pos="0"/>
        </w:tabs>
        <w:spacing w:line="276" w:lineRule="auto"/>
        <w:ind w:left="0" w:firstLine="0"/>
        <w:rPr>
          <w:rFonts w:ascii="Verdana" w:hAnsi="Verdana" w:cs="Arial"/>
          <w:b w:val="0"/>
          <w:bCs/>
          <w:i w:val="0"/>
          <w:sz w:val="22"/>
          <w:szCs w:val="22"/>
          <w:lang w:eastAsia="en-US"/>
        </w:rPr>
      </w:pPr>
      <w:r w:rsidRPr="2DF501CF">
        <w:rPr>
          <w:rFonts w:ascii="Verdana" w:hAnsi="Verdana" w:cs="Arial"/>
          <w:b w:val="0"/>
          <w:i w:val="0"/>
          <w:sz w:val="22"/>
          <w:szCs w:val="22"/>
          <w:lang w:eastAsia="en-US"/>
        </w:rPr>
        <w:t>Schools should add any further health and safety arrangements specific to their school.</w:t>
      </w:r>
    </w:p>
    <w:p w14:paraId="28B7AE9A" w14:textId="637990A3" w:rsidR="2DF501CF" w:rsidRDefault="2DF501CF">
      <w:r>
        <w:br w:type="page"/>
      </w:r>
    </w:p>
    <w:p w14:paraId="1EBFE005" w14:textId="58F28040" w:rsidR="7DCA4907" w:rsidRDefault="7DCA4907" w:rsidP="3AB5955D">
      <w:pPr>
        <w:pStyle w:val="HeadingA3"/>
        <w:spacing w:line="276" w:lineRule="auto"/>
        <w:ind w:left="0" w:firstLine="0"/>
        <w:rPr>
          <w:rFonts w:ascii="Verdana" w:hAnsi="Verdana" w:cs="Arial"/>
          <w:b w:val="0"/>
          <w:i w:val="0"/>
          <w:sz w:val="22"/>
          <w:szCs w:val="22"/>
          <w:lang w:eastAsia="en-US"/>
        </w:rPr>
      </w:pPr>
    </w:p>
    <w:p w14:paraId="01AAFA1D" w14:textId="77777777" w:rsidR="00C25F7D" w:rsidRPr="00643D5A" w:rsidRDefault="00C25F7D" w:rsidP="005630CE">
      <w:pPr>
        <w:pStyle w:val="HeadingA3"/>
        <w:tabs>
          <w:tab w:val="left" w:pos="0"/>
        </w:tabs>
        <w:spacing w:line="276" w:lineRule="auto"/>
        <w:ind w:left="0" w:firstLine="0"/>
        <w:rPr>
          <w:rFonts w:ascii="Verdana" w:hAnsi="Verdana" w:cs="Arial"/>
          <w:i w:val="0"/>
          <w:color w:val="FF0000"/>
          <w:sz w:val="22"/>
          <w:szCs w:val="22"/>
          <w:lang w:eastAsia="en-US"/>
        </w:rPr>
      </w:pPr>
    </w:p>
    <w:p w14:paraId="1749E1C3" w14:textId="77777777" w:rsidR="00C25F7D" w:rsidRPr="00643D5A" w:rsidRDefault="00C25F7D" w:rsidP="005630CE">
      <w:pPr>
        <w:pStyle w:val="HeadingA3"/>
        <w:tabs>
          <w:tab w:val="left" w:pos="0"/>
        </w:tabs>
        <w:spacing w:line="276" w:lineRule="auto"/>
        <w:ind w:left="0" w:firstLine="0"/>
        <w:rPr>
          <w:rFonts w:ascii="Verdana" w:hAnsi="Verdana" w:cs="Arial"/>
          <w:i w:val="0"/>
          <w:color w:val="FF0000"/>
          <w:sz w:val="22"/>
          <w:szCs w:val="22"/>
          <w:lang w:eastAsia="en-US"/>
        </w:rPr>
      </w:pPr>
    </w:p>
    <w:p w14:paraId="0866A44D" w14:textId="77777777" w:rsidR="00C25F7D" w:rsidRPr="00643D5A" w:rsidRDefault="00C25F7D" w:rsidP="005630CE">
      <w:pPr>
        <w:spacing w:after="0"/>
        <w:rPr>
          <w:rFonts w:ascii="Verdana" w:hAnsi="Verdana"/>
        </w:rPr>
      </w:pPr>
    </w:p>
    <w:p w14:paraId="4822A332" w14:textId="77777777" w:rsidR="00C25F7D" w:rsidRPr="00FD1C05" w:rsidRDefault="00C25F7D" w:rsidP="005630CE">
      <w:pPr>
        <w:spacing w:after="0"/>
        <w:rPr>
          <w:rFonts w:ascii="Verdana" w:hAnsi="Verdana"/>
          <w:color w:val="3B3838" w:themeColor="background2" w:themeShade="40"/>
        </w:rPr>
      </w:pPr>
    </w:p>
    <w:sectPr w:rsidR="00C25F7D" w:rsidRPr="00FD1C05" w:rsidSect="002D46AE">
      <w:headerReference w:type="default" r:id="rId18"/>
      <w:footerReference w:type="default" r:id="rId19"/>
      <w:type w:val="continuous"/>
      <w:pgSz w:w="11906" w:h="16838"/>
      <w:pgMar w:top="1135" w:right="1080" w:bottom="2127"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E31543" w14:textId="77777777" w:rsidR="0073691C" w:rsidRDefault="0073691C" w:rsidP="00246694">
      <w:pPr>
        <w:spacing w:after="0" w:line="240" w:lineRule="auto"/>
      </w:pPr>
      <w:r>
        <w:separator/>
      </w:r>
    </w:p>
  </w:endnote>
  <w:endnote w:type="continuationSeparator" w:id="0">
    <w:p w14:paraId="627F3919" w14:textId="77777777" w:rsidR="0073691C" w:rsidRDefault="0073691C" w:rsidP="002466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DD2EE" w14:textId="0B3D9BB2" w:rsidR="00DB7A22" w:rsidRDefault="00723682" w:rsidP="00723682">
    <w:pPr>
      <w:pStyle w:val="Footer"/>
      <w:tabs>
        <w:tab w:val="clear" w:pos="4513"/>
        <w:tab w:val="clear" w:pos="9026"/>
        <w:tab w:val="left" w:pos="1887"/>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7B6C3" w14:textId="41C416E2" w:rsidR="00723682" w:rsidRDefault="00655B4E" w:rsidP="00723682">
    <w:pPr>
      <w:pStyle w:val="Footer"/>
      <w:tabs>
        <w:tab w:val="clear" w:pos="4513"/>
        <w:tab w:val="clear" w:pos="9026"/>
        <w:tab w:val="left" w:pos="1887"/>
      </w:tabs>
    </w:pPr>
    <w:r>
      <w:rPr>
        <w:noProof/>
      </w:rPr>
      <w:drawing>
        <wp:anchor distT="0" distB="0" distL="114300" distR="114300" simplePos="0" relativeHeight="251662336" behindDoc="1" locked="0" layoutInCell="1" allowOverlap="1" wp14:anchorId="0B7C104B" wp14:editId="7BBF6FFA">
          <wp:simplePos x="0" y="0"/>
          <wp:positionH relativeFrom="page">
            <wp:posOffset>19050</wp:posOffset>
          </wp:positionH>
          <wp:positionV relativeFrom="paragraph">
            <wp:posOffset>-1080135</wp:posOffset>
          </wp:positionV>
          <wp:extent cx="7535545" cy="1677670"/>
          <wp:effectExtent l="0" t="0" r="8255"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84262"/>
                  <a:stretch/>
                </pic:blipFill>
                <pic:spPr bwMode="auto">
                  <a:xfrm>
                    <a:off x="0" y="0"/>
                    <a:ext cx="7535545" cy="1677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368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FE12D" w14:textId="77777777" w:rsidR="0073691C" w:rsidRDefault="0073691C" w:rsidP="00246694">
      <w:pPr>
        <w:spacing w:after="0" w:line="240" w:lineRule="auto"/>
      </w:pPr>
      <w:r>
        <w:separator/>
      </w:r>
    </w:p>
  </w:footnote>
  <w:footnote w:type="continuationSeparator" w:id="0">
    <w:p w14:paraId="4DA7AD1B" w14:textId="77777777" w:rsidR="0073691C" w:rsidRDefault="0073691C" w:rsidP="002466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B1DCE" w14:textId="752AAA13" w:rsidR="00467A91" w:rsidRDefault="00467A91">
    <w:pPr>
      <w:pStyle w:val="Header"/>
    </w:pPr>
    <w:r>
      <w:rPr>
        <w:noProof/>
      </w:rPr>
      <w:drawing>
        <wp:anchor distT="0" distB="0" distL="114300" distR="114300" simplePos="0" relativeHeight="251660288" behindDoc="1" locked="0" layoutInCell="1" allowOverlap="1" wp14:anchorId="498B2F0F" wp14:editId="4E1881B0">
          <wp:simplePos x="0" y="0"/>
          <wp:positionH relativeFrom="page">
            <wp:posOffset>0</wp:posOffset>
          </wp:positionH>
          <wp:positionV relativeFrom="paragraph">
            <wp:posOffset>-449580</wp:posOffset>
          </wp:positionV>
          <wp:extent cx="7535545" cy="10659745"/>
          <wp:effectExtent l="0" t="0" r="8255" b="825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5545" cy="1065974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22F6D" w14:textId="02839ED8" w:rsidR="00E60C92" w:rsidRDefault="009A278B" w:rsidP="00581D0C">
    <w:pPr>
      <w:pStyle w:val="Header"/>
      <w:tabs>
        <w:tab w:val="clear" w:pos="4513"/>
        <w:tab w:val="clear" w:pos="9026"/>
        <w:tab w:val="left" w:pos="2781"/>
        <w:tab w:val="left" w:pos="5412"/>
      </w:tabs>
    </w:pPr>
    <w:r>
      <w:rPr>
        <w:noProof/>
      </w:rPr>
      <w:drawing>
        <wp:anchor distT="0" distB="0" distL="114300" distR="114300" simplePos="0" relativeHeight="251659264" behindDoc="1" locked="0" layoutInCell="1" allowOverlap="1" wp14:anchorId="58D43BC2" wp14:editId="1ACEDB9D">
          <wp:simplePos x="0" y="0"/>
          <wp:positionH relativeFrom="page">
            <wp:posOffset>16510</wp:posOffset>
          </wp:positionH>
          <wp:positionV relativeFrom="paragraph">
            <wp:posOffset>-431274</wp:posOffset>
          </wp:positionV>
          <wp:extent cx="7535917" cy="10659346"/>
          <wp:effectExtent l="0" t="0" r="8255" b="889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5917" cy="10659346"/>
                  </a:xfrm>
                  <a:prstGeom prst="rect">
                    <a:avLst/>
                  </a:prstGeom>
                </pic:spPr>
              </pic:pic>
            </a:graphicData>
          </a:graphic>
          <wp14:sizeRelH relativeFrom="margin">
            <wp14:pctWidth>0</wp14:pctWidth>
          </wp14:sizeRelH>
          <wp14:sizeRelV relativeFrom="margin">
            <wp14:pctHeight>0</wp14:pctHeight>
          </wp14:sizeRelV>
        </wp:anchor>
      </w:drawing>
    </w:r>
    <w:r w:rsidR="00E00599">
      <w:tab/>
    </w:r>
    <w:r w:rsidR="00581D0C">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8589702"/>
      <w:docPartObj>
        <w:docPartGallery w:val="Page Numbers (Top of Page)"/>
        <w:docPartUnique/>
      </w:docPartObj>
    </w:sdtPr>
    <w:sdtEndPr>
      <w:rPr>
        <w:noProof/>
      </w:rPr>
    </w:sdtEndPr>
    <w:sdtContent>
      <w:p w14:paraId="7A37B69D" w14:textId="52A250A7" w:rsidR="00655B4E" w:rsidRDefault="00655B4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E129F74" w14:textId="6D67CA2D" w:rsidR="00723682" w:rsidRDefault="007236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1FAE9E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98178A"/>
    <w:multiLevelType w:val="hybridMultilevel"/>
    <w:tmpl w:val="5ECE7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8522DE"/>
    <w:multiLevelType w:val="hybridMultilevel"/>
    <w:tmpl w:val="F03A8F58"/>
    <w:lvl w:ilvl="0" w:tplc="728A80CE">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EE4283"/>
    <w:multiLevelType w:val="hybridMultilevel"/>
    <w:tmpl w:val="A85C6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FD6C0C"/>
    <w:multiLevelType w:val="hybridMultilevel"/>
    <w:tmpl w:val="91308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561AD3"/>
    <w:multiLevelType w:val="hybridMultilevel"/>
    <w:tmpl w:val="A1B635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9551D6"/>
    <w:multiLevelType w:val="hybridMultilevel"/>
    <w:tmpl w:val="92C4D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2A45B8"/>
    <w:multiLevelType w:val="hybridMultilevel"/>
    <w:tmpl w:val="C94A9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5424EA"/>
    <w:multiLevelType w:val="hybridMultilevel"/>
    <w:tmpl w:val="DE90E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C4353E"/>
    <w:multiLevelType w:val="hybridMultilevel"/>
    <w:tmpl w:val="A02C6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B023E7"/>
    <w:multiLevelType w:val="hybridMultilevel"/>
    <w:tmpl w:val="01AA4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8F0D6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AC403BB"/>
    <w:multiLevelType w:val="hybridMultilevel"/>
    <w:tmpl w:val="981AB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7D2D8D"/>
    <w:multiLevelType w:val="hybridMultilevel"/>
    <w:tmpl w:val="5D90E3AC"/>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4" w15:restartNumberingAfterBreak="0">
    <w:nsid w:val="21B83897"/>
    <w:multiLevelType w:val="hybridMultilevel"/>
    <w:tmpl w:val="7B40D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204DD0"/>
    <w:multiLevelType w:val="multilevel"/>
    <w:tmpl w:val="3BD019A4"/>
    <w:lvl w:ilvl="0">
      <w:start w:val="8"/>
      <w:numFmt w:val="decimal"/>
      <w:lvlText w:val="%1"/>
      <w:lvlJc w:val="left"/>
      <w:pPr>
        <w:ind w:left="520" w:hanging="5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16" w15:restartNumberingAfterBreak="0">
    <w:nsid w:val="22803C88"/>
    <w:multiLevelType w:val="multilevel"/>
    <w:tmpl w:val="3BD019A4"/>
    <w:lvl w:ilvl="0">
      <w:start w:val="8"/>
      <w:numFmt w:val="decimal"/>
      <w:lvlText w:val="%1"/>
      <w:lvlJc w:val="left"/>
      <w:pPr>
        <w:ind w:left="520" w:hanging="5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17" w15:restartNumberingAfterBreak="0">
    <w:nsid w:val="23221B43"/>
    <w:multiLevelType w:val="hybridMultilevel"/>
    <w:tmpl w:val="1C48625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6CD37EE"/>
    <w:multiLevelType w:val="hybridMultilevel"/>
    <w:tmpl w:val="E5324904"/>
    <w:lvl w:ilvl="0" w:tplc="728A80CE">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3542FC"/>
    <w:multiLevelType w:val="hybridMultilevel"/>
    <w:tmpl w:val="987C4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301C0C"/>
    <w:multiLevelType w:val="multilevel"/>
    <w:tmpl w:val="3BD019A4"/>
    <w:lvl w:ilvl="0">
      <w:start w:val="8"/>
      <w:numFmt w:val="decimal"/>
      <w:lvlText w:val="%1"/>
      <w:lvlJc w:val="left"/>
      <w:pPr>
        <w:ind w:left="520" w:hanging="5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21" w15:restartNumberingAfterBreak="0">
    <w:nsid w:val="2B6F7899"/>
    <w:multiLevelType w:val="hybridMultilevel"/>
    <w:tmpl w:val="C1C6663E"/>
    <w:lvl w:ilvl="0" w:tplc="08090001">
      <w:start w:val="1"/>
      <w:numFmt w:val="bullet"/>
      <w:lvlText w:val=""/>
      <w:lvlJc w:val="left"/>
      <w:pPr>
        <w:tabs>
          <w:tab w:val="num" w:pos="900"/>
        </w:tabs>
        <w:ind w:left="900" w:hanging="36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start w:val="1"/>
      <w:numFmt w:val="bullet"/>
      <w:lvlText w:val=""/>
      <w:lvlJc w:val="left"/>
      <w:pPr>
        <w:tabs>
          <w:tab w:val="num" w:pos="2340"/>
        </w:tabs>
        <w:ind w:left="2340" w:hanging="360"/>
      </w:pPr>
      <w:rPr>
        <w:rFonts w:ascii="Wingdings" w:hAnsi="Wingdings" w:hint="default"/>
      </w:rPr>
    </w:lvl>
    <w:lvl w:ilvl="3" w:tplc="08090001">
      <w:start w:val="1"/>
      <w:numFmt w:val="bullet"/>
      <w:lvlText w:val=""/>
      <w:lvlJc w:val="left"/>
      <w:pPr>
        <w:tabs>
          <w:tab w:val="num" w:pos="3060"/>
        </w:tabs>
        <w:ind w:left="3060" w:hanging="360"/>
      </w:pPr>
      <w:rPr>
        <w:rFonts w:ascii="Symbol" w:hAnsi="Symbol" w:hint="default"/>
      </w:rPr>
    </w:lvl>
    <w:lvl w:ilvl="4" w:tplc="08090003">
      <w:start w:val="1"/>
      <w:numFmt w:val="bullet"/>
      <w:lvlText w:val="o"/>
      <w:lvlJc w:val="left"/>
      <w:pPr>
        <w:tabs>
          <w:tab w:val="num" w:pos="3780"/>
        </w:tabs>
        <w:ind w:left="3780" w:hanging="360"/>
      </w:pPr>
      <w:rPr>
        <w:rFonts w:ascii="Courier New" w:hAnsi="Courier New" w:cs="Courier New" w:hint="default"/>
      </w:rPr>
    </w:lvl>
    <w:lvl w:ilvl="5" w:tplc="08090005">
      <w:start w:val="1"/>
      <w:numFmt w:val="bullet"/>
      <w:lvlText w:val=""/>
      <w:lvlJc w:val="left"/>
      <w:pPr>
        <w:tabs>
          <w:tab w:val="num" w:pos="4500"/>
        </w:tabs>
        <w:ind w:left="4500" w:hanging="360"/>
      </w:pPr>
      <w:rPr>
        <w:rFonts w:ascii="Wingdings" w:hAnsi="Wingdings" w:hint="default"/>
      </w:rPr>
    </w:lvl>
    <w:lvl w:ilvl="6" w:tplc="08090001">
      <w:start w:val="1"/>
      <w:numFmt w:val="bullet"/>
      <w:lvlText w:val=""/>
      <w:lvlJc w:val="left"/>
      <w:pPr>
        <w:tabs>
          <w:tab w:val="num" w:pos="5220"/>
        </w:tabs>
        <w:ind w:left="5220" w:hanging="360"/>
      </w:pPr>
      <w:rPr>
        <w:rFonts w:ascii="Symbol" w:hAnsi="Symbol" w:hint="default"/>
      </w:rPr>
    </w:lvl>
    <w:lvl w:ilvl="7" w:tplc="08090003">
      <w:start w:val="1"/>
      <w:numFmt w:val="bullet"/>
      <w:lvlText w:val="o"/>
      <w:lvlJc w:val="left"/>
      <w:pPr>
        <w:tabs>
          <w:tab w:val="num" w:pos="5940"/>
        </w:tabs>
        <w:ind w:left="5940" w:hanging="360"/>
      </w:pPr>
      <w:rPr>
        <w:rFonts w:ascii="Courier New" w:hAnsi="Courier New" w:cs="Courier New" w:hint="default"/>
      </w:rPr>
    </w:lvl>
    <w:lvl w:ilvl="8" w:tplc="08090005">
      <w:start w:val="1"/>
      <w:numFmt w:val="bullet"/>
      <w:lvlText w:val=""/>
      <w:lvlJc w:val="left"/>
      <w:pPr>
        <w:tabs>
          <w:tab w:val="num" w:pos="6660"/>
        </w:tabs>
        <w:ind w:left="6660" w:hanging="360"/>
      </w:pPr>
      <w:rPr>
        <w:rFonts w:ascii="Wingdings" w:hAnsi="Wingdings" w:hint="default"/>
      </w:rPr>
    </w:lvl>
  </w:abstractNum>
  <w:abstractNum w:abstractNumId="22" w15:restartNumberingAfterBreak="0">
    <w:nsid w:val="2D1A7C74"/>
    <w:multiLevelType w:val="hybridMultilevel"/>
    <w:tmpl w:val="9F1EB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68277B"/>
    <w:multiLevelType w:val="hybridMultilevel"/>
    <w:tmpl w:val="83D4C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2C2046A"/>
    <w:multiLevelType w:val="hybridMultilevel"/>
    <w:tmpl w:val="EF761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8D649D"/>
    <w:multiLevelType w:val="multilevel"/>
    <w:tmpl w:val="3BD019A4"/>
    <w:lvl w:ilvl="0">
      <w:start w:val="8"/>
      <w:numFmt w:val="decimal"/>
      <w:lvlText w:val="%1"/>
      <w:lvlJc w:val="left"/>
      <w:pPr>
        <w:ind w:left="520" w:hanging="5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26" w15:restartNumberingAfterBreak="0">
    <w:nsid w:val="3EF33A52"/>
    <w:multiLevelType w:val="multilevel"/>
    <w:tmpl w:val="2A0EC7D8"/>
    <w:lvl w:ilvl="0">
      <w:start w:val="1"/>
      <w:numFmt w:val="decimal"/>
      <w:lvlText w:val="%1."/>
      <w:lvlJc w:val="left"/>
      <w:pPr>
        <w:ind w:left="360" w:hanging="360"/>
      </w:pPr>
      <w:rPr>
        <w:color w:val="00206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0A673F2"/>
    <w:multiLevelType w:val="hybridMultilevel"/>
    <w:tmpl w:val="A6A23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1837FC"/>
    <w:multiLevelType w:val="hybridMultilevel"/>
    <w:tmpl w:val="FCC4A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4303AD"/>
    <w:multiLevelType w:val="hybridMultilevel"/>
    <w:tmpl w:val="6BC84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E1367E"/>
    <w:multiLevelType w:val="hybridMultilevel"/>
    <w:tmpl w:val="9A8A3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EB1569"/>
    <w:multiLevelType w:val="hybridMultilevel"/>
    <w:tmpl w:val="47EEF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DE1664"/>
    <w:multiLevelType w:val="hybridMultilevel"/>
    <w:tmpl w:val="61D25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762DE0"/>
    <w:multiLevelType w:val="hybridMultilevel"/>
    <w:tmpl w:val="60E8157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547D1205"/>
    <w:multiLevelType w:val="hybridMultilevel"/>
    <w:tmpl w:val="DB387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9C286F"/>
    <w:multiLevelType w:val="multilevel"/>
    <w:tmpl w:val="3BD019A4"/>
    <w:lvl w:ilvl="0">
      <w:start w:val="8"/>
      <w:numFmt w:val="decimal"/>
      <w:lvlText w:val="%1"/>
      <w:lvlJc w:val="left"/>
      <w:pPr>
        <w:ind w:left="520" w:hanging="5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36" w15:restartNumberingAfterBreak="0">
    <w:nsid w:val="55A14BAC"/>
    <w:multiLevelType w:val="hybridMultilevel"/>
    <w:tmpl w:val="83A4D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B565A3"/>
    <w:multiLevelType w:val="hybridMultilevel"/>
    <w:tmpl w:val="C45A5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6633EE"/>
    <w:multiLevelType w:val="hybridMultilevel"/>
    <w:tmpl w:val="F9582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6A3707"/>
    <w:multiLevelType w:val="hybridMultilevel"/>
    <w:tmpl w:val="9B824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0A19EB"/>
    <w:multiLevelType w:val="hybridMultilevel"/>
    <w:tmpl w:val="0D3AB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41078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8EB53C8"/>
    <w:multiLevelType w:val="hybridMultilevel"/>
    <w:tmpl w:val="5C4C6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B2956D2"/>
    <w:multiLevelType w:val="hybridMultilevel"/>
    <w:tmpl w:val="FD380E9C"/>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44" w15:restartNumberingAfterBreak="0">
    <w:nsid w:val="6EEA4F71"/>
    <w:multiLevelType w:val="hybridMultilevel"/>
    <w:tmpl w:val="E69C9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EFF68F6"/>
    <w:multiLevelType w:val="hybridMultilevel"/>
    <w:tmpl w:val="CB841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FAC7032"/>
    <w:multiLevelType w:val="hybridMultilevel"/>
    <w:tmpl w:val="1CEE3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6027B66"/>
    <w:multiLevelType w:val="hybridMultilevel"/>
    <w:tmpl w:val="A0403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97A0BE9"/>
    <w:multiLevelType w:val="multilevel"/>
    <w:tmpl w:val="3BD019A4"/>
    <w:lvl w:ilvl="0">
      <w:start w:val="8"/>
      <w:numFmt w:val="decimal"/>
      <w:lvlText w:val="%1"/>
      <w:lvlJc w:val="left"/>
      <w:pPr>
        <w:ind w:left="520" w:hanging="5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49" w15:restartNumberingAfterBreak="0">
    <w:nsid w:val="7CF768B6"/>
    <w:multiLevelType w:val="hybridMultilevel"/>
    <w:tmpl w:val="306E7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89864419">
    <w:abstractNumId w:val="17"/>
  </w:num>
  <w:num w:numId="2" w16cid:durableId="1873767759">
    <w:abstractNumId w:val="21"/>
  </w:num>
  <w:num w:numId="3" w16cid:durableId="1106345584">
    <w:abstractNumId w:val="41"/>
  </w:num>
  <w:num w:numId="4" w16cid:durableId="272984228">
    <w:abstractNumId w:val="11"/>
  </w:num>
  <w:num w:numId="5" w16cid:durableId="327251607">
    <w:abstractNumId w:val="26"/>
  </w:num>
  <w:num w:numId="6" w16cid:durableId="700402315">
    <w:abstractNumId w:val="44"/>
  </w:num>
  <w:num w:numId="7" w16cid:durableId="914440870">
    <w:abstractNumId w:val="6"/>
  </w:num>
  <w:num w:numId="8" w16cid:durableId="1047531591">
    <w:abstractNumId w:val="2"/>
  </w:num>
  <w:num w:numId="9" w16cid:durableId="917863403">
    <w:abstractNumId w:val="18"/>
  </w:num>
  <w:num w:numId="10" w16cid:durableId="1527060278">
    <w:abstractNumId w:val="14"/>
  </w:num>
  <w:num w:numId="11" w16cid:durableId="336612460">
    <w:abstractNumId w:val="5"/>
  </w:num>
  <w:num w:numId="12" w16cid:durableId="227419336">
    <w:abstractNumId w:val="33"/>
  </w:num>
  <w:num w:numId="13" w16cid:durableId="2060938006">
    <w:abstractNumId w:val="25"/>
  </w:num>
  <w:num w:numId="14" w16cid:durableId="1264652072">
    <w:abstractNumId w:val="20"/>
  </w:num>
  <w:num w:numId="15" w16cid:durableId="1910188807">
    <w:abstractNumId w:val="35"/>
  </w:num>
  <w:num w:numId="16" w16cid:durableId="120416753">
    <w:abstractNumId w:val="15"/>
  </w:num>
  <w:num w:numId="17" w16cid:durableId="332804485">
    <w:abstractNumId w:val="48"/>
  </w:num>
  <w:num w:numId="18" w16cid:durableId="1716543688">
    <w:abstractNumId w:val="16"/>
  </w:num>
  <w:num w:numId="19" w16cid:durableId="2144886865">
    <w:abstractNumId w:val="31"/>
  </w:num>
  <w:num w:numId="20" w16cid:durableId="538667096">
    <w:abstractNumId w:val="32"/>
  </w:num>
  <w:num w:numId="21" w16cid:durableId="4553028">
    <w:abstractNumId w:val="46"/>
  </w:num>
  <w:num w:numId="22" w16cid:durableId="46224205">
    <w:abstractNumId w:val="49"/>
  </w:num>
  <w:num w:numId="23" w16cid:durableId="83305967">
    <w:abstractNumId w:val="45"/>
  </w:num>
  <w:num w:numId="24" w16cid:durableId="508642650">
    <w:abstractNumId w:val="37"/>
  </w:num>
  <w:num w:numId="25" w16cid:durableId="1436436191">
    <w:abstractNumId w:val="7"/>
  </w:num>
  <w:num w:numId="26" w16cid:durableId="1245840668">
    <w:abstractNumId w:val="24"/>
  </w:num>
  <w:num w:numId="27" w16cid:durableId="1236404109">
    <w:abstractNumId w:val="40"/>
  </w:num>
  <w:num w:numId="28" w16cid:durableId="1223248310">
    <w:abstractNumId w:val="10"/>
  </w:num>
  <w:num w:numId="29" w16cid:durableId="1586765548">
    <w:abstractNumId w:val="1"/>
  </w:num>
  <w:num w:numId="30" w16cid:durableId="1994867740">
    <w:abstractNumId w:val="12"/>
  </w:num>
  <w:num w:numId="31" w16cid:durableId="1131752801">
    <w:abstractNumId w:val="23"/>
  </w:num>
  <w:num w:numId="32" w16cid:durableId="920722524">
    <w:abstractNumId w:val="38"/>
  </w:num>
  <w:num w:numId="33" w16cid:durableId="1587225376">
    <w:abstractNumId w:val="22"/>
  </w:num>
  <w:num w:numId="34" w16cid:durableId="698166299">
    <w:abstractNumId w:val="29"/>
  </w:num>
  <w:num w:numId="35" w16cid:durableId="1559589722">
    <w:abstractNumId w:val="3"/>
  </w:num>
  <w:num w:numId="36" w16cid:durableId="1995915463">
    <w:abstractNumId w:val="30"/>
  </w:num>
  <w:num w:numId="37" w16cid:durableId="747583597">
    <w:abstractNumId w:val="43"/>
  </w:num>
  <w:num w:numId="38" w16cid:durableId="1312367518">
    <w:abstractNumId w:val="9"/>
  </w:num>
  <w:num w:numId="39" w16cid:durableId="1830440260">
    <w:abstractNumId w:val="42"/>
  </w:num>
  <w:num w:numId="40" w16cid:durableId="1020467753">
    <w:abstractNumId w:val="28"/>
  </w:num>
  <w:num w:numId="41" w16cid:durableId="1763526719">
    <w:abstractNumId w:val="39"/>
  </w:num>
  <w:num w:numId="42" w16cid:durableId="1997147342">
    <w:abstractNumId w:val="47"/>
  </w:num>
  <w:num w:numId="43" w16cid:durableId="1080516356">
    <w:abstractNumId w:val="34"/>
  </w:num>
  <w:num w:numId="44" w16cid:durableId="1345866898">
    <w:abstractNumId w:val="27"/>
  </w:num>
  <w:num w:numId="45" w16cid:durableId="1794665179">
    <w:abstractNumId w:val="8"/>
  </w:num>
  <w:num w:numId="46" w16cid:durableId="630944135">
    <w:abstractNumId w:val="4"/>
  </w:num>
  <w:num w:numId="47" w16cid:durableId="565530229">
    <w:abstractNumId w:val="19"/>
  </w:num>
  <w:num w:numId="48" w16cid:durableId="1149899220">
    <w:abstractNumId w:val="13"/>
  </w:num>
  <w:num w:numId="49" w16cid:durableId="1946379737">
    <w:abstractNumId w:val="0"/>
  </w:num>
  <w:num w:numId="50" w16cid:durableId="113626411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colormru v:ext="edit" colors="#0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31F"/>
    <w:rsid w:val="00006225"/>
    <w:rsid w:val="0001659B"/>
    <w:rsid w:val="00041F4A"/>
    <w:rsid w:val="000435FB"/>
    <w:rsid w:val="00073A0D"/>
    <w:rsid w:val="00097C88"/>
    <w:rsid w:val="000A1C6D"/>
    <w:rsid w:val="000C4ADD"/>
    <w:rsid w:val="000F3570"/>
    <w:rsid w:val="000F62A9"/>
    <w:rsid w:val="00146AC9"/>
    <w:rsid w:val="00153C01"/>
    <w:rsid w:val="00161013"/>
    <w:rsid w:val="001618E3"/>
    <w:rsid w:val="00164E95"/>
    <w:rsid w:val="00180989"/>
    <w:rsid w:val="0019145A"/>
    <w:rsid w:val="0019357A"/>
    <w:rsid w:val="00195750"/>
    <w:rsid w:val="001A2111"/>
    <w:rsid w:val="001F144C"/>
    <w:rsid w:val="001F3793"/>
    <w:rsid w:val="00222B27"/>
    <w:rsid w:val="00224C98"/>
    <w:rsid w:val="00230F68"/>
    <w:rsid w:val="00241838"/>
    <w:rsid w:val="00245694"/>
    <w:rsid w:val="00246694"/>
    <w:rsid w:val="002558A9"/>
    <w:rsid w:val="00263984"/>
    <w:rsid w:val="00267F4E"/>
    <w:rsid w:val="00274B93"/>
    <w:rsid w:val="00277F2C"/>
    <w:rsid w:val="002B1D9C"/>
    <w:rsid w:val="002C4DB2"/>
    <w:rsid w:val="002D3405"/>
    <w:rsid w:val="002D46AE"/>
    <w:rsid w:val="0031628B"/>
    <w:rsid w:val="003255C9"/>
    <w:rsid w:val="003512DB"/>
    <w:rsid w:val="003632AF"/>
    <w:rsid w:val="003876AC"/>
    <w:rsid w:val="003A1B80"/>
    <w:rsid w:val="003B54BF"/>
    <w:rsid w:val="003C066B"/>
    <w:rsid w:val="003C2073"/>
    <w:rsid w:val="003C3BE1"/>
    <w:rsid w:val="003F52C5"/>
    <w:rsid w:val="003F71E5"/>
    <w:rsid w:val="00424DA4"/>
    <w:rsid w:val="00431497"/>
    <w:rsid w:val="00441053"/>
    <w:rsid w:val="0045465E"/>
    <w:rsid w:val="00467A91"/>
    <w:rsid w:val="00485BC4"/>
    <w:rsid w:val="004A3047"/>
    <w:rsid w:val="004A394D"/>
    <w:rsid w:val="004C2B38"/>
    <w:rsid w:val="004E74F6"/>
    <w:rsid w:val="0050450F"/>
    <w:rsid w:val="00515F34"/>
    <w:rsid w:val="005226DD"/>
    <w:rsid w:val="00533049"/>
    <w:rsid w:val="00535F9A"/>
    <w:rsid w:val="005427D4"/>
    <w:rsid w:val="005630CE"/>
    <w:rsid w:val="00581442"/>
    <w:rsid w:val="00581956"/>
    <w:rsid w:val="00581D0C"/>
    <w:rsid w:val="005A2853"/>
    <w:rsid w:val="005A4C66"/>
    <w:rsid w:val="005A6A0A"/>
    <w:rsid w:val="005B2A40"/>
    <w:rsid w:val="005B2D5B"/>
    <w:rsid w:val="005B319D"/>
    <w:rsid w:val="005C263E"/>
    <w:rsid w:val="005D431F"/>
    <w:rsid w:val="00606802"/>
    <w:rsid w:val="00623680"/>
    <w:rsid w:val="0063194E"/>
    <w:rsid w:val="0063442A"/>
    <w:rsid w:val="00643142"/>
    <w:rsid w:val="00644D8E"/>
    <w:rsid w:val="00655B4E"/>
    <w:rsid w:val="006823DB"/>
    <w:rsid w:val="00691796"/>
    <w:rsid w:val="006B1C30"/>
    <w:rsid w:val="006B3775"/>
    <w:rsid w:val="006B57B7"/>
    <w:rsid w:val="006D1594"/>
    <w:rsid w:val="006E2A1E"/>
    <w:rsid w:val="007050DC"/>
    <w:rsid w:val="00707FC9"/>
    <w:rsid w:val="00711D0C"/>
    <w:rsid w:val="0072220E"/>
    <w:rsid w:val="00723682"/>
    <w:rsid w:val="00730DD2"/>
    <w:rsid w:val="007334F8"/>
    <w:rsid w:val="0073691C"/>
    <w:rsid w:val="007471AD"/>
    <w:rsid w:val="00747638"/>
    <w:rsid w:val="0075207C"/>
    <w:rsid w:val="00757E10"/>
    <w:rsid w:val="00772CF4"/>
    <w:rsid w:val="007873F6"/>
    <w:rsid w:val="007A22CE"/>
    <w:rsid w:val="007B11AE"/>
    <w:rsid w:val="007B53B5"/>
    <w:rsid w:val="007B6558"/>
    <w:rsid w:val="007C3184"/>
    <w:rsid w:val="007F0EB7"/>
    <w:rsid w:val="00821932"/>
    <w:rsid w:val="00823F25"/>
    <w:rsid w:val="00834E34"/>
    <w:rsid w:val="00846C7B"/>
    <w:rsid w:val="008514A1"/>
    <w:rsid w:val="00851C8C"/>
    <w:rsid w:val="0086263D"/>
    <w:rsid w:val="00863348"/>
    <w:rsid w:val="00863EB8"/>
    <w:rsid w:val="00870422"/>
    <w:rsid w:val="00892CB7"/>
    <w:rsid w:val="008C18FF"/>
    <w:rsid w:val="008C609B"/>
    <w:rsid w:val="008D0793"/>
    <w:rsid w:val="008F1EA5"/>
    <w:rsid w:val="008F57E3"/>
    <w:rsid w:val="00901FD2"/>
    <w:rsid w:val="00904574"/>
    <w:rsid w:val="00906BE7"/>
    <w:rsid w:val="009103FA"/>
    <w:rsid w:val="00915B15"/>
    <w:rsid w:val="00941CD5"/>
    <w:rsid w:val="00943B46"/>
    <w:rsid w:val="00952AB0"/>
    <w:rsid w:val="0096464D"/>
    <w:rsid w:val="00966FF1"/>
    <w:rsid w:val="0098351C"/>
    <w:rsid w:val="00992888"/>
    <w:rsid w:val="00995418"/>
    <w:rsid w:val="009A278B"/>
    <w:rsid w:val="009B67E6"/>
    <w:rsid w:val="009F06B3"/>
    <w:rsid w:val="00A10A1B"/>
    <w:rsid w:val="00A418A1"/>
    <w:rsid w:val="00A60E62"/>
    <w:rsid w:val="00A62B27"/>
    <w:rsid w:val="00A773C6"/>
    <w:rsid w:val="00A8062D"/>
    <w:rsid w:val="00A8607E"/>
    <w:rsid w:val="00AB3955"/>
    <w:rsid w:val="00AB6A0B"/>
    <w:rsid w:val="00AB7425"/>
    <w:rsid w:val="00AE09B5"/>
    <w:rsid w:val="00AE5097"/>
    <w:rsid w:val="00AE6C5C"/>
    <w:rsid w:val="00AF278E"/>
    <w:rsid w:val="00AF7823"/>
    <w:rsid w:val="00B0698A"/>
    <w:rsid w:val="00B11FEA"/>
    <w:rsid w:val="00B34A97"/>
    <w:rsid w:val="00B547CE"/>
    <w:rsid w:val="00BB02F4"/>
    <w:rsid w:val="00BF4FC5"/>
    <w:rsid w:val="00C01EE9"/>
    <w:rsid w:val="00C25F7D"/>
    <w:rsid w:val="00C325AA"/>
    <w:rsid w:val="00C35496"/>
    <w:rsid w:val="00C75861"/>
    <w:rsid w:val="00C96F5B"/>
    <w:rsid w:val="00CB1BF5"/>
    <w:rsid w:val="00CB50F8"/>
    <w:rsid w:val="00CE5586"/>
    <w:rsid w:val="00CF3724"/>
    <w:rsid w:val="00CF6E7B"/>
    <w:rsid w:val="00D134F5"/>
    <w:rsid w:val="00D515C3"/>
    <w:rsid w:val="00D52ABE"/>
    <w:rsid w:val="00D5664D"/>
    <w:rsid w:val="00D62F4B"/>
    <w:rsid w:val="00D70F8E"/>
    <w:rsid w:val="00D745D3"/>
    <w:rsid w:val="00D8183C"/>
    <w:rsid w:val="00D84F3D"/>
    <w:rsid w:val="00D87556"/>
    <w:rsid w:val="00DA36E6"/>
    <w:rsid w:val="00DB08F1"/>
    <w:rsid w:val="00DB754B"/>
    <w:rsid w:val="00DB7A22"/>
    <w:rsid w:val="00DD0C4B"/>
    <w:rsid w:val="00DF7443"/>
    <w:rsid w:val="00E00599"/>
    <w:rsid w:val="00E347DA"/>
    <w:rsid w:val="00E54109"/>
    <w:rsid w:val="00E60C92"/>
    <w:rsid w:val="00EA3C7A"/>
    <w:rsid w:val="00EB12B2"/>
    <w:rsid w:val="00ED1E96"/>
    <w:rsid w:val="00EF3A5F"/>
    <w:rsid w:val="00F01EAA"/>
    <w:rsid w:val="00F04FF6"/>
    <w:rsid w:val="00F211CE"/>
    <w:rsid w:val="00F3183B"/>
    <w:rsid w:val="00F40DEB"/>
    <w:rsid w:val="00F83417"/>
    <w:rsid w:val="00F92E97"/>
    <w:rsid w:val="00F95C61"/>
    <w:rsid w:val="00FC2BA2"/>
    <w:rsid w:val="00FC636C"/>
    <w:rsid w:val="00FD1C05"/>
    <w:rsid w:val="00FD2FCB"/>
    <w:rsid w:val="00FF716A"/>
    <w:rsid w:val="2DF501CF"/>
    <w:rsid w:val="3AB5955D"/>
    <w:rsid w:val="5F313662"/>
    <w:rsid w:val="7DCA4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9f"/>
    </o:shapedefaults>
    <o:shapelayout v:ext="edit">
      <o:idmap v:ext="edit" data="2"/>
    </o:shapelayout>
  </w:shapeDefaults>
  <w:decimalSymbol w:val="."/>
  <w:listSeparator w:val=","/>
  <w14:docId w14:val="64880392"/>
  <w15:chartTrackingRefBased/>
  <w15:docId w15:val="{B22D8641-C021-44C4-8CB5-E6CB9FAF2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7A91"/>
    <w:pPr>
      <w:spacing w:after="1200"/>
    </w:pPr>
  </w:style>
  <w:style w:type="paragraph" w:styleId="Heading1">
    <w:name w:val="heading 1"/>
    <w:basedOn w:val="Normal"/>
    <w:next w:val="Normal"/>
    <w:link w:val="Heading1Char"/>
    <w:uiPriority w:val="9"/>
    <w:qFormat/>
    <w:rsid w:val="00870422"/>
    <w:pPr>
      <w:keepNext/>
      <w:keepLines/>
      <w:spacing w:before="240" w:after="0"/>
      <w:outlineLvl w:val="0"/>
    </w:pPr>
    <w:rPr>
      <w:rFonts w:ascii="Verdana" w:eastAsia="Verdana" w:hAnsi="Verdana" w:cstheme="majorBidi"/>
      <w:color w:val="FFFFFF" w:themeColor="background1"/>
      <w:sz w:val="96"/>
      <w:szCs w:val="96"/>
    </w:rPr>
  </w:style>
  <w:style w:type="paragraph" w:styleId="Heading2">
    <w:name w:val="heading 2"/>
    <w:basedOn w:val="Normal"/>
    <w:next w:val="Normal"/>
    <w:link w:val="Heading2Char"/>
    <w:uiPriority w:val="9"/>
    <w:unhideWhenUsed/>
    <w:qFormat/>
    <w:rsid w:val="00870422"/>
    <w:pPr>
      <w:keepNext/>
      <w:keepLines/>
      <w:spacing w:before="40" w:after="0"/>
      <w:outlineLvl w:val="1"/>
    </w:pPr>
    <w:rPr>
      <w:rFonts w:ascii="Verdana" w:eastAsia="Verdana" w:hAnsi="Verdana" w:cstheme="majorBidi"/>
      <w:color w:val="FFFFFF" w:themeColor="background1"/>
      <w:sz w:val="44"/>
      <w:szCs w:val="44"/>
    </w:rPr>
  </w:style>
  <w:style w:type="paragraph" w:styleId="Heading3">
    <w:name w:val="heading 3"/>
    <w:basedOn w:val="Normal"/>
    <w:next w:val="Normal"/>
    <w:link w:val="Heading3Char"/>
    <w:uiPriority w:val="9"/>
    <w:unhideWhenUsed/>
    <w:qFormat/>
    <w:rsid w:val="00870422"/>
    <w:pPr>
      <w:keepNext/>
      <w:keepLines/>
      <w:spacing w:before="40" w:after="0"/>
      <w:outlineLvl w:val="2"/>
    </w:pPr>
    <w:rPr>
      <w:rFonts w:ascii="Verdana" w:eastAsiaTheme="majorEastAsia" w:hAnsi="Verdana" w:cstheme="majorBidi"/>
      <w:color w:val="1F3763" w:themeColor="accent1" w:themeShade="7F"/>
      <w:sz w:val="56"/>
      <w:szCs w:val="56"/>
    </w:rPr>
  </w:style>
  <w:style w:type="paragraph" w:styleId="Heading4">
    <w:name w:val="heading 4"/>
    <w:basedOn w:val="Normal"/>
    <w:next w:val="Normal"/>
    <w:link w:val="Heading4Char"/>
    <w:uiPriority w:val="9"/>
    <w:unhideWhenUsed/>
    <w:qFormat/>
    <w:rsid w:val="00870422"/>
    <w:pPr>
      <w:keepNext/>
      <w:keepLines/>
      <w:spacing w:before="40" w:after="0"/>
      <w:outlineLvl w:val="3"/>
    </w:pPr>
    <w:rPr>
      <w:rFonts w:ascii="Verdana" w:eastAsiaTheme="majorEastAsia" w:hAnsi="Verdana" w:cstheme="majorBidi"/>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0422"/>
    <w:rPr>
      <w:rFonts w:ascii="Verdana" w:eastAsia="Verdana" w:hAnsi="Verdana" w:cstheme="majorBidi"/>
      <w:color w:val="FFFFFF" w:themeColor="background1"/>
      <w:sz w:val="96"/>
      <w:szCs w:val="96"/>
    </w:rPr>
  </w:style>
  <w:style w:type="character" w:customStyle="1" w:styleId="Heading2Char">
    <w:name w:val="Heading 2 Char"/>
    <w:basedOn w:val="DefaultParagraphFont"/>
    <w:link w:val="Heading2"/>
    <w:uiPriority w:val="9"/>
    <w:rsid w:val="00870422"/>
    <w:rPr>
      <w:rFonts w:ascii="Verdana" w:eastAsia="Verdana" w:hAnsi="Verdana" w:cstheme="majorBidi"/>
      <w:color w:val="FFFFFF" w:themeColor="background1"/>
      <w:sz w:val="44"/>
      <w:szCs w:val="44"/>
    </w:rPr>
  </w:style>
  <w:style w:type="paragraph" w:styleId="Header">
    <w:name w:val="header"/>
    <w:basedOn w:val="Normal"/>
    <w:link w:val="HeaderChar"/>
    <w:uiPriority w:val="99"/>
    <w:unhideWhenUsed/>
    <w:rsid w:val="002466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6694"/>
  </w:style>
  <w:style w:type="paragraph" w:styleId="Footer">
    <w:name w:val="footer"/>
    <w:basedOn w:val="Normal"/>
    <w:link w:val="FooterChar"/>
    <w:uiPriority w:val="99"/>
    <w:unhideWhenUsed/>
    <w:rsid w:val="002466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6694"/>
  </w:style>
  <w:style w:type="character" w:customStyle="1" w:styleId="Heading3Char">
    <w:name w:val="Heading 3 Char"/>
    <w:basedOn w:val="DefaultParagraphFont"/>
    <w:link w:val="Heading3"/>
    <w:uiPriority w:val="9"/>
    <w:rsid w:val="00870422"/>
    <w:rPr>
      <w:rFonts w:ascii="Verdana" w:eastAsiaTheme="majorEastAsia" w:hAnsi="Verdana" w:cstheme="majorBidi"/>
      <w:color w:val="1F3763" w:themeColor="accent1" w:themeShade="7F"/>
      <w:sz w:val="56"/>
      <w:szCs w:val="56"/>
    </w:rPr>
  </w:style>
  <w:style w:type="character" w:customStyle="1" w:styleId="Heading4Char">
    <w:name w:val="Heading 4 Char"/>
    <w:basedOn w:val="DefaultParagraphFont"/>
    <w:link w:val="Heading4"/>
    <w:uiPriority w:val="9"/>
    <w:rsid w:val="00870422"/>
    <w:rPr>
      <w:rFonts w:ascii="Verdana" w:eastAsiaTheme="majorEastAsia" w:hAnsi="Verdana" w:cstheme="majorBidi"/>
      <w:color w:val="2F5496" w:themeColor="accent1" w:themeShade="BF"/>
      <w:sz w:val="28"/>
      <w:szCs w:val="28"/>
    </w:rPr>
  </w:style>
  <w:style w:type="paragraph" w:customStyle="1" w:styleId="HeadingB2">
    <w:name w:val="Heading B2"/>
    <w:basedOn w:val="Normal"/>
    <w:next w:val="Normal"/>
    <w:rsid w:val="00C25F7D"/>
    <w:pPr>
      <w:keepNext/>
      <w:keepLines/>
      <w:spacing w:before="240" w:after="160" w:line="320" w:lineRule="exact"/>
      <w:ind w:left="1418"/>
    </w:pPr>
    <w:rPr>
      <w:rFonts w:ascii="Arial" w:eastAsia="Times New Roman" w:hAnsi="Arial" w:cs="Times New Roman"/>
      <w:b/>
      <w:sz w:val="28"/>
      <w:szCs w:val="20"/>
      <w:lang w:eastAsia="en-GB"/>
    </w:rPr>
  </w:style>
  <w:style w:type="paragraph" w:customStyle="1" w:styleId="HeadingA3">
    <w:name w:val="Heading A3"/>
    <w:basedOn w:val="Normal"/>
    <w:rsid w:val="00C25F7D"/>
    <w:pPr>
      <w:keepNext/>
      <w:keepLines/>
      <w:tabs>
        <w:tab w:val="right" w:pos="1247"/>
        <w:tab w:val="left" w:pos="1418"/>
      </w:tabs>
      <w:spacing w:before="160" w:after="0" w:line="300" w:lineRule="exact"/>
      <w:ind w:left="1418" w:hanging="1418"/>
    </w:pPr>
    <w:rPr>
      <w:rFonts w:ascii="Arial" w:eastAsia="Times New Roman" w:hAnsi="Arial" w:cs="Times New Roman"/>
      <w:b/>
      <w:i/>
      <w:sz w:val="24"/>
      <w:szCs w:val="20"/>
      <w:lang w:eastAsia="en-GB"/>
    </w:rPr>
  </w:style>
  <w:style w:type="paragraph" w:styleId="Title">
    <w:name w:val="Title"/>
    <w:basedOn w:val="Normal"/>
    <w:next w:val="Normal"/>
    <w:link w:val="TitleChar"/>
    <w:uiPriority w:val="10"/>
    <w:qFormat/>
    <w:rsid w:val="00C25F7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5F7D"/>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563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630CE"/>
    <w:pPr>
      <w:outlineLvl w:val="9"/>
    </w:pPr>
    <w:rPr>
      <w:rFonts w:asciiTheme="majorHAnsi" w:eastAsiaTheme="majorEastAsia" w:hAnsiTheme="majorHAnsi"/>
      <w:color w:val="2F5496" w:themeColor="accent1" w:themeShade="BF"/>
      <w:sz w:val="32"/>
      <w:szCs w:val="32"/>
      <w:lang w:val="en-US"/>
    </w:rPr>
  </w:style>
  <w:style w:type="paragraph" w:styleId="TOC3">
    <w:name w:val="toc 3"/>
    <w:basedOn w:val="Normal"/>
    <w:next w:val="Normal"/>
    <w:autoRedefine/>
    <w:uiPriority w:val="39"/>
    <w:unhideWhenUsed/>
    <w:rsid w:val="005630CE"/>
    <w:pPr>
      <w:spacing w:after="100"/>
      <w:ind w:left="440"/>
    </w:pPr>
  </w:style>
  <w:style w:type="paragraph" w:styleId="TOC2">
    <w:name w:val="toc 2"/>
    <w:basedOn w:val="Normal"/>
    <w:next w:val="Normal"/>
    <w:autoRedefine/>
    <w:uiPriority w:val="39"/>
    <w:unhideWhenUsed/>
    <w:rsid w:val="005630CE"/>
    <w:pPr>
      <w:spacing w:after="100"/>
      <w:ind w:left="220"/>
    </w:pPr>
  </w:style>
  <w:style w:type="character" w:styleId="Hyperlink">
    <w:name w:val="Hyperlink"/>
    <w:basedOn w:val="DefaultParagraphFont"/>
    <w:uiPriority w:val="99"/>
    <w:unhideWhenUsed/>
    <w:rsid w:val="005630CE"/>
    <w:rPr>
      <w:color w:val="0563C1" w:themeColor="hyperlink"/>
      <w:u w:val="single"/>
    </w:rPr>
  </w:style>
  <w:style w:type="table" w:customStyle="1" w:styleId="GridTable41">
    <w:name w:val="Grid Table 41"/>
    <w:basedOn w:val="TableNormal"/>
    <w:uiPriority w:val="49"/>
    <w:rsid w:val="00B0698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Text">
    <w:name w:val="Table Text"/>
    <w:basedOn w:val="Normal"/>
    <w:qFormat/>
    <w:rsid w:val="00B0698A"/>
    <w:pPr>
      <w:spacing w:after="0" w:line="240" w:lineRule="auto"/>
    </w:pPr>
    <w:rPr>
      <w:rFonts w:ascii="Verdana" w:hAnsi="Verdana"/>
      <w:color w:val="000000" w:themeColor="text1"/>
    </w:rPr>
  </w:style>
  <w:style w:type="paragraph" w:styleId="ListParagraph">
    <w:name w:val="List Paragraph"/>
    <w:basedOn w:val="Normal"/>
    <w:uiPriority w:val="34"/>
    <w:qFormat/>
    <w:rsid w:val="002D46AE"/>
    <w:pPr>
      <w:ind w:left="720"/>
      <w:contextualSpacing/>
    </w:pPr>
  </w:style>
  <w:style w:type="paragraph" w:styleId="ListBullet">
    <w:name w:val="List Bullet"/>
    <w:basedOn w:val="Normal"/>
    <w:uiPriority w:val="99"/>
    <w:unhideWhenUsed/>
    <w:rsid w:val="00A8607E"/>
    <w:pPr>
      <w:numPr>
        <w:numId w:val="4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805795">
      <w:bodyDiv w:val="1"/>
      <w:marLeft w:val="0"/>
      <w:marRight w:val="0"/>
      <w:marTop w:val="0"/>
      <w:marBottom w:val="0"/>
      <w:divBdr>
        <w:top w:val="none" w:sz="0" w:space="0" w:color="auto"/>
        <w:left w:val="none" w:sz="0" w:space="0" w:color="auto"/>
        <w:bottom w:val="none" w:sz="0" w:space="0" w:color="auto"/>
        <w:right w:val="none" w:sz="0" w:space="0" w:color="auto"/>
      </w:divBdr>
    </w:div>
    <w:div w:id="2061511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HRPolicyQueries@westsussex.gov.uk" TargetMode="External"/><Relationship Id="rId2" Type="http://schemas.openxmlformats.org/officeDocument/2006/relationships/customXml" Target="../customXml/item2.xml"/><Relationship Id="rId16" Type="http://schemas.openxmlformats.org/officeDocument/2006/relationships/hyperlink" Target="https://westsussex.concerto.co.uk/content/home.aspx?lgd=1&amp;hash=93a8d6f9632528a1d6db4ee2f6387196b05cd019ffbafac464649adc2a4ac2bc"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hools.westsussex.gov.uk/"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ealthandsafety@westsussex.gov.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88668F23843E4EBDE7382AF8ABB3E0" ma:contentTypeVersion="17" ma:contentTypeDescription="Create a new document." ma:contentTypeScope="" ma:versionID="e9896df3ba7aceb2c4d25c8043adb17b">
  <xsd:schema xmlns:xsd="http://www.w3.org/2001/XMLSchema" xmlns:xs="http://www.w3.org/2001/XMLSchema" xmlns:p="http://schemas.microsoft.com/office/2006/metadata/properties" xmlns:ns2="d8f1cfbc-3613-4c85-b092-4994e94b95fa" xmlns:ns3="dd1ed6c3-370a-4323-861c-9e6b9186c9b6" targetNamespace="http://schemas.microsoft.com/office/2006/metadata/properties" ma:root="true" ma:fieldsID="a1e2f5a3605c25b83d51d27eb625c26b" ns2:_="" ns3:_="">
    <xsd:import namespace="d8f1cfbc-3613-4c85-b092-4994e94b95fa"/>
    <xsd:import namespace="dd1ed6c3-370a-4323-861c-9e6b9186c9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f1cfbc-3613-4c85-b092-4994e94b95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3b2662f-3b66-4847-ab6d-e36eab8f8bfb"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1ed6c3-370a-4323-861c-9e6b9186c9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cbdbd00-b500-4f13-a2d2-2757db382534}" ma:internalName="TaxCatchAll" ma:showField="CatchAllData" ma:web="dd1ed6c3-370a-4323-861c-9e6b9186c9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d1ed6c3-370a-4323-861c-9e6b9186c9b6" xsi:nil="true"/>
    <lcf76f155ced4ddcb4097134ff3c332f xmlns="d8f1cfbc-3613-4c85-b092-4994e94b95f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59B5916-2AF2-4D7E-B86B-883204E130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f1cfbc-3613-4c85-b092-4994e94b95fa"/>
    <ds:schemaRef ds:uri="dd1ed6c3-370a-4323-861c-9e6b9186c9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261BA7-ED7C-4727-B502-A3C67FA16631}">
  <ds:schemaRefs>
    <ds:schemaRef ds:uri="http://schemas.openxmlformats.org/officeDocument/2006/bibliography"/>
  </ds:schemaRefs>
</ds:datastoreItem>
</file>

<file path=customXml/itemProps3.xml><?xml version="1.0" encoding="utf-8"?>
<ds:datastoreItem xmlns:ds="http://schemas.openxmlformats.org/officeDocument/2006/customXml" ds:itemID="{68AFD008-5826-42E2-B367-2633349035C1}">
  <ds:schemaRefs>
    <ds:schemaRef ds:uri="http://schemas.microsoft.com/sharepoint/v3/contenttype/forms"/>
  </ds:schemaRefs>
</ds:datastoreItem>
</file>

<file path=customXml/itemProps4.xml><?xml version="1.0" encoding="utf-8"?>
<ds:datastoreItem xmlns:ds="http://schemas.openxmlformats.org/officeDocument/2006/customXml" ds:itemID="{49BE9D8E-B5D7-473F-A6D9-98E5DE3BBC77}">
  <ds:schemaRefs>
    <ds:schemaRef ds:uri="http://schemas.microsoft.com/office/2006/metadata/properties"/>
    <ds:schemaRef ds:uri="http://schemas.microsoft.com/office/infopath/2007/PartnerControls"/>
    <ds:schemaRef ds:uri="dd1ed6c3-370a-4323-861c-9e6b9186c9b6"/>
    <ds:schemaRef ds:uri="d8f1cfbc-3613-4c85-b092-4994e94b95f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4280</Words>
  <Characters>24398</Characters>
  <Application>Microsoft Office Word</Application>
  <DocSecurity>0</DocSecurity>
  <Lines>203</Lines>
  <Paragraphs>57</Paragraphs>
  <ScaleCrop>false</ScaleCrop>
  <Company/>
  <LinksUpToDate>false</LinksUpToDate>
  <CharactersWithSpaces>28621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Pink</dc:creator>
  <cp:keywords/>
  <dc:description/>
  <cp:lastModifiedBy>SBM</cp:lastModifiedBy>
  <cp:revision>3</cp:revision>
  <cp:lastPrinted>2024-09-20T10:57:00Z</cp:lastPrinted>
  <dcterms:created xsi:type="dcterms:W3CDTF">2025-09-11T07:23:00Z</dcterms:created>
  <dcterms:modified xsi:type="dcterms:W3CDTF">2025-09-11T07:35:00Z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0x0101008188668F23843E4EBDE7382AF8ABB3E0</vt:lpwstr>
  </property>
  <property fmtid="{D5CDD505-2E9C-101B-9397-08002B2CF9AE}" pid="3" name="WSCC Category">
    <vt:lpwstr>1504;#Business services:Management services:Corporate communication:Corporate branding|85ef8696-1422-4dcb-af7a-a9ab7cc4ab69</vt:lpwstr>
  </property>
  <property fmtid="{D5CDD505-2E9C-101B-9397-08002B2CF9AE}" pid="4" name="MediaServiceImageTags">
    <vt:lpwstr/>
  </property>
</Properties>
</file>