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DD0"/>
  <w:body>
    <w:p w14:paraId="2446053B" w14:textId="0CF1B945" w:rsidR="000F6925" w:rsidRDefault="00352741" w:rsidP="00352741">
      <w:pPr>
        <w:spacing w:after="0" w:line="251" w:lineRule="auto"/>
        <w:ind w:left="0" w:right="2124" w:firstLine="0"/>
        <w:rPr>
          <w:rFonts w:ascii="Century Gothic" w:eastAsia="Arial" w:hAnsi="Century Gothic" w:cstheme="minorHAnsi"/>
          <w:b/>
          <w:iCs/>
          <w:color w:val="FF0000"/>
          <w:sz w:val="72"/>
        </w:rPr>
      </w:pPr>
      <w:r>
        <w:rPr>
          <w:noProof/>
        </w:rPr>
        <w:drawing>
          <wp:anchor distT="0" distB="0" distL="114300" distR="114300" simplePos="0" relativeHeight="251659264" behindDoc="0" locked="0" layoutInCell="1" allowOverlap="1" wp14:anchorId="305D3115" wp14:editId="49B82B81">
            <wp:simplePos x="0" y="0"/>
            <wp:positionH relativeFrom="column">
              <wp:posOffset>2364740</wp:posOffset>
            </wp:positionH>
            <wp:positionV relativeFrom="paragraph">
              <wp:posOffset>1270</wp:posOffset>
            </wp:positionV>
            <wp:extent cx="1285875" cy="1866900"/>
            <wp:effectExtent l="0" t="0" r="9525" b="0"/>
            <wp:wrapSquare wrapText="bothSides"/>
            <wp:docPr id="255605925" name="Picture 1" descr="A red bird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05925" name="Picture 1" descr="A red bird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CA9">
        <w:rPr>
          <w:noProof/>
        </w:rPr>
        <mc:AlternateContent>
          <mc:Choice Requires="wps">
            <w:drawing>
              <wp:inline distT="0" distB="0" distL="0" distR="0" wp14:anchorId="1CC192D5" wp14:editId="654B2C17">
                <wp:extent cx="6362700" cy="1828800"/>
                <wp:effectExtent l="0" t="0" r="0" b="5715"/>
                <wp:docPr id="613854900" name="Text Box 1"/>
                <wp:cNvGraphicFramePr/>
                <a:graphic xmlns:a="http://schemas.openxmlformats.org/drawingml/2006/main">
                  <a:graphicData uri="http://schemas.microsoft.com/office/word/2010/wordprocessingShape">
                    <wps:wsp>
                      <wps:cNvSpPr txBox="1"/>
                      <wps:spPr>
                        <a:xfrm>
                          <a:off x="0" y="0"/>
                          <a:ext cx="6362700" cy="1828800"/>
                        </a:xfrm>
                        <a:prstGeom prst="rect">
                          <a:avLst/>
                        </a:prstGeom>
                        <a:noFill/>
                        <a:ln>
                          <a:noFill/>
                        </a:ln>
                      </wps:spPr>
                      <wps:txbx>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1CC192D5" id="_x0000_t202" coordsize="21600,21600" o:spt="202" path="m,l,21600r21600,l21600,xe">
                <v:stroke joinstyle="miter"/>
                <v:path gradientshapeok="t" o:connecttype="rect"/>
              </v:shapetype>
              <v:shape id="Text Box 1" o:spid="_x0000_s1026" type="#_x0000_t202" style="width:501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" filled="f" stroked="f">
                <v:textbox style="mso-fit-shape-to-text:t">
                  <w:txbxContent>
                    <w:p w14:paraId="6D5C0290" w14:textId="77777777" w:rsidR="000F6925" w:rsidRPr="00352741" w:rsidRDefault="000F6925" w:rsidP="00352741">
                      <w:pPr>
                        <w:spacing w:after="0" w:line="252" w:lineRule="auto"/>
                        <w:ind w:left="0" w:right="-46" w:firstLine="0"/>
                        <w:jc w:val="center"/>
                        <w:rPr>
                          <w:rFonts w:ascii="Century Gothic" w:eastAsia="Arial" w:hAnsi="Century Gothic" w:cstheme="minorHAnsi"/>
                          <w:b/>
                          <w:iCs/>
                          <w:color w:val="FF0000"/>
                          <w:sz w:val="96"/>
                          <w:szCs w:val="96"/>
                        </w:rPr>
                      </w:pPr>
                      <w:r w:rsidRPr="00352741">
                        <w:rPr>
                          <w:rFonts w:ascii="Century Gothic" w:eastAsia="Arial" w:hAnsi="Century Gothic" w:cstheme="minorHAnsi"/>
                          <w:b/>
                          <w:iCs/>
                          <w:color w:val="FF0000"/>
                          <w:sz w:val="96"/>
                          <w:szCs w:val="96"/>
                        </w:rPr>
                        <w:t>Lyminster Primary</w:t>
                      </w:r>
                      <w:r w:rsidRPr="00352741">
                        <w:rPr>
                          <w:rFonts w:ascii="Century Gothic" w:eastAsia="Arial" w:hAnsi="Century Gothic" w:cstheme="minorHAnsi"/>
                          <w:iCs/>
                          <w:color w:val="FF0000"/>
                          <w:sz w:val="96"/>
                          <w:szCs w:val="96"/>
                        </w:rPr>
                        <w:t xml:space="preserve"> </w:t>
                      </w:r>
                      <w:r w:rsidRPr="00352741">
                        <w:rPr>
                          <w:rFonts w:ascii="Century Gothic" w:eastAsia="Arial" w:hAnsi="Century Gothic" w:cstheme="minorHAnsi"/>
                          <w:b/>
                          <w:iCs/>
                          <w:color w:val="FF0000"/>
                          <w:sz w:val="96"/>
                          <w:szCs w:val="96"/>
                        </w:rPr>
                        <w:t xml:space="preserve">School </w:t>
                      </w:r>
                    </w:p>
                  </w:txbxContent>
                </v:textbox>
                <w10:anchorlock/>
              </v:shape>
            </w:pict>
          </mc:Fallback>
        </mc:AlternateContent>
      </w:r>
    </w:p>
    <w:p w14:paraId="0D6C5561" w14:textId="77777777" w:rsidR="0002352E" w:rsidRPr="00907CAF" w:rsidRDefault="0002352E" w:rsidP="2E2144A5">
      <w:pPr>
        <w:spacing w:after="0" w:line="258" w:lineRule="auto"/>
        <w:ind w:left="0" w:firstLine="0"/>
        <w:jc w:val="center"/>
        <w:rPr>
          <w:rFonts w:asciiTheme="minorHAnsi" w:hAnsiTheme="minorHAnsi" w:cstheme="minorBidi"/>
        </w:rPr>
      </w:pPr>
      <w:r w:rsidRPr="2E2144A5">
        <w:rPr>
          <w:rFonts w:asciiTheme="minorHAnsi" w:hAnsiTheme="minorHAnsi" w:cstheme="minorBidi"/>
          <w:sz w:val="72"/>
          <w:szCs w:val="72"/>
        </w:rPr>
        <w:t>Safer Recruiting Policy</w:t>
      </w:r>
    </w:p>
    <w:p w14:paraId="6CCD1A08" w14:textId="13602205" w:rsidR="00087489" w:rsidRPr="00086CA9" w:rsidRDefault="003F1847" w:rsidP="2E2144A5">
      <w:pPr>
        <w:spacing w:after="0" w:line="259" w:lineRule="auto"/>
        <w:ind w:left="0" w:right="-2" w:firstLine="0"/>
        <w:jc w:val="center"/>
        <w:rPr>
          <w:rFonts w:asciiTheme="minorHAnsi" w:hAnsiTheme="minorHAnsi" w:cstheme="minorBidi"/>
          <w:sz w:val="48"/>
          <w:szCs w:val="48"/>
        </w:rPr>
      </w:pPr>
      <w:r>
        <w:rPr>
          <w:rFonts w:asciiTheme="minorHAnsi" w:hAnsiTheme="minorHAnsi" w:cstheme="minorBidi"/>
          <w:sz w:val="48"/>
          <w:szCs w:val="48"/>
        </w:rPr>
        <w:t>February</w:t>
      </w:r>
      <w:r w:rsidR="7809A5A3" w:rsidRPr="2E2144A5">
        <w:rPr>
          <w:rFonts w:asciiTheme="minorHAnsi" w:hAnsiTheme="minorHAnsi" w:cstheme="minorBidi"/>
          <w:sz w:val="48"/>
          <w:szCs w:val="48"/>
        </w:rPr>
        <w:t xml:space="preserve"> </w:t>
      </w:r>
      <w:r w:rsidR="00352741" w:rsidRPr="2E2144A5">
        <w:rPr>
          <w:rFonts w:asciiTheme="minorHAnsi" w:hAnsiTheme="minorHAnsi" w:cstheme="minorBidi"/>
          <w:sz w:val="48"/>
          <w:szCs w:val="48"/>
        </w:rPr>
        <w:t>20</w:t>
      </w:r>
      <w:r w:rsidR="5756633F" w:rsidRPr="2E2144A5">
        <w:rPr>
          <w:rFonts w:asciiTheme="minorHAnsi" w:hAnsiTheme="minorHAnsi" w:cstheme="minorBidi"/>
          <w:sz w:val="48"/>
          <w:szCs w:val="48"/>
        </w:rPr>
        <w:t>25</w:t>
      </w:r>
      <w:r w:rsidR="00352741" w:rsidRPr="2E2144A5">
        <w:rPr>
          <w:rFonts w:asciiTheme="minorHAnsi" w:hAnsiTheme="minorHAnsi" w:cstheme="minorBidi"/>
          <w:sz w:val="48"/>
          <w:szCs w:val="48"/>
        </w:rPr>
        <w:t xml:space="preserve"> – </w:t>
      </w:r>
      <w:r>
        <w:rPr>
          <w:rFonts w:asciiTheme="minorHAnsi" w:hAnsiTheme="minorHAnsi" w:cstheme="minorBidi"/>
          <w:sz w:val="48"/>
          <w:szCs w:val="48"/>
        </w:rPr>
        <w:t>February</w:t>
      </w:r>
      <w:r w:rsidR="0CA79A49" w:rsidRPr="2E2144A5">
        <w:rPr>
          <w:rFonts w:asciiTheme="minorHAnsi" w:hAnsiTheme="minorHAnsi" w:cstheme="minorBidi"/>
          <w:sz w:val="48"/>
          <w:szCs w:val="48"/>
        </w:rPr>
        <w:t xml:space="preserve"> </w:t>
      </w:r>
      <w:r w:rsidR="00352741" w:rsidRPr="2E2144A5">
        <w:rPr>
          <w:rFonts w:asciiTheme="minorHAnsi" w:hAnsiTheme="minorHAnsi" w:cstheme="minorBidi"/>
          <w:sz w:val="48"/>
          <w:szCs w:val="48"/>
        </w:rPr>
        <w:t>20</w:t>
      </w:r>
      <w:r w:rsidR="5DB34A29" w:rsidRPr="2E2144A5">
        <w:rPr>
          <w:rFonts w:asciiTheme="minorHAnsi" w:hAnsiTheme="minorHAnsi" w:cstheme="minorBidi"/>
          <w:sz w:val="48"/>
          <w:szCs w:val="48"/>
        </w:rPr>
        <w:t>27</w:t>
      </w:r>
    </w:p>
    <w:p w14:paraId="136C83FE" w14:textId="65CC7B32" w:rsidR="00087489" w:rsidRPr="009F6D7D" w:rsidRDefault="004E587A">
      <w:pPr>
        <w:spacing w:after="0" w:line="259" w:lineRule="auto"/>
        <w:ind w:left="0" w:firstLine="0"/>
        <w:rPr>
          <w:rFonts w:asciiTheme="minorHAnsi" w:hAnsiTheme="minorHAnsi" w:cstheme="minorHAnsi"/>
        </w:rPr>
      </w:pPr>
      <w:r w:rsidRPr="009F6D7D">
        <w:rPr>
          <w:rFonts w:asciiTheme="minorHAnsi" w:hAnsiTheme="minorHAnsi" w:cstheme="minorHAnsi"/>
          <w:sz w:val="24"/>
        </w:rPr>
        <w:t xml:space="preserve"> </w:t>
      </w:r>
      <w:r w:rsidR="00352741" w:rsidRPr="009F6D7D">
        <w:rPr>
          <w:rFonts w:asciiTheme="minorHAnsi" w:hAnsiTheme="minorHAnsi" w:cstheme="minorHAnsi"/>
          <w:noProof/>
        </w:rPr>
        <mc:AlternateContent>
          <mc:Choice Requires="wpg">
            <w:drawing>
              <wp:inline distT="0" distB="0" distL="0" distR="0" wp14:anchorId="709F1649" wp14:editId="2226E8A8">
                <wp:extent cx="6334125" cy="45719"/>
                <wp:effectExtent l="0" t="0" r="47625" b="31115"/>
                <wp:docPr id="1724812144" name="Group 1724812144"/>
                <wp:cNvGraphicFramePr/>
                <a:graphic xmlns:a="http://schemas.openxmlformats.org/drawingml/2006/main">
                  <a:graphicData uri="http://schemas.microsoft.com/office/word/2010/wordprocessingGroup">
                    <wpg:wgp>
                      <wpg:cNvGrpSpPr/>
                      <wpg:grpSpPr>
                        <a:xfrm flipV="1">
                          <a:off x="0" y="0"/>
                          <a:ext cx="6334125" cy="45719"/>
                          <a:chOff x="0" y="0"/>
                          <a:chExt cx="4572000" cy="76200"/>
                        </a:xfrm>
                      </wpg:grpSpPr>
                      <wps:wsp>
                        <wps:cNvPr id="1648376797" name="Shape 7"/>
                        <wps:cNvSpPr/>
                        <wps:spPr>
                          <a:xfrm>
                            <a:off x="0" y="0"/>
                            <a:ext cx="4572000" cy="0"/>
                          </a:xfrm>
                          <a:custGeom>
                            <a:avLst/>
                            <a:gdLst/>
                            <a:ahLst/>
                            <a:cxnLst/>
                            <a:rect l="0" t="0" r="0" b="0"/>
                            <a:pathLst>
                              <a:path w="4572000">
                                <a:moveTo>
                                  <a:pt x="0" y="0"/>
                                </a:moveTo>
                                <a:lnTo>
                                  <a:pt x="4572000" y="0"/>
                                </a:lnTo>
                              </a:path>
                            </a:pathLst>
                          </a:custGeom>
                          <a:noFill/>
                          <a:ln w="76200" cap="flat" cmpd="sng" algn="ctr">
                            <a:solidFill>
                              <a:srgbClr val="000000"/>
                            </a:solidFill>
                            <a:prstDash val="solid"/>
                            <a:round/>
                          </a:ln>
                          <a:effectLst/>
                        </wps:spPr>
                        <wps:bodyPr/>
                      </wps:wsp>
                    </wpg:wgp>
                  </a:graphicData>
                </a:graphic>
              </wp:inline>
            </w:drawing>
          </mc:Choice>
          <mc:Fallback xmlns:a="http://schemas.openxmlformats.org/drawingml/2006/main" xmlns:pic="http://schemas.openxmlformats.org/drawingml/2006/picture" xmlns:a14="http://schemas.microsoft.com/office/drawing/2010/main">
            <w:pict w14:anchorId="5D99B187">
              <v:group id="Group 1724812144" style="width:498.75pt;height:3.6pt;flip:y;mso-position-horizontal-relative:char;mso-position-vertical-relative:line" coordsize="45720,762" o:spid="_x0000_s1026" w14:anchorId="2C8F6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">
                <v:shape id="Shape 7" style="position:absolute;width:45720;height:0;visibility:visible;mso-wrap-style:square;v-text-anchor:top" coordsize="4572000,0" o:spid="_x0000_s1027" filled="f" strokeweight="6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">
                  <v:path textboxrect="0,0,4572000,0" arrowok="t"/>
                </v:shape>
                <w10:anchorlock/>
              </v:group>
            </w:pict>
          </mc:Fallback>
        </mc:AlternateContent>
      </w:r>
    </w:p>
    <w:p w14:paraId="45106E15" w14:textId="448A03C4" w:rsidR="00087489" w:rsidRPr="009F6D7D" w:rsidRDefault="00087489">
      <w:pPr>
        <w:spacing w:after="0" w:line="259" w:lineRule="auto"/>
        <w:ind w:left="0" w:firstLine="0"/>
        <w:rPr>
          <w:rFonts w:asciiTheme="minorHAnsi" w:hAnsiTheme="minorHAnsi" w:cstheme="minorHAnsi"/>
        </w:rPr>
      </w:pPr>
    </w:p>
    <w:p w14:paraId="225BE80F" w14:textId="04DF37E5" w:rsidR="00916E97" w:rsidRPr="009F6D7D" w:rsidRDefault="00916E97">
      <w:pPr>
        <w:spacing w:after="0" w:line="259" w:lineRule="auto"/>
        <w:ind w:left="0" w:firstLine="0"/>
        <w:rPr>
          <w:rFonts w:asciiTheme="minorHAnsi" w:hAnsiTheme="minorHAnsi" w:cstheme="minorHAnsi"/>
        </w:rPr>
      </w:pPr>
    </w:p>
    <w:p w14:paraId="3AE2456A" w14:textId="7DA86CDF" w:rsidR="00087489" w:rsidRPr="009F6D7D" w:rsidRDefault="00087489">
      <w:pPr>
        <w:spacing w:after="0" w:line="259" w:lineRule="auto"/>
        <w:ind w:left="0" w:firstLine="0"/>
        <w:rPr>
          <w:rFonts w:asciiTheme="minorHAnsi" w:hAnsiTheme="minorHAnsi" w:cstheme="minorHAnsi"/>
        </w:rPr>
      </w:pPr>
    </w:p>
    <w:p w14:paraId="158DD5AB" w14:textId="77777777" w:rsidR="00087489" w:rsidRPr="009F6D7D" w:rsidRDefault="004E587A">
      <w:pPr>
        <w:spacing w:after="62" w:line="259" w:lineRule="auto"/>
        <w:ind w:left="0" w:firstLine="0"/>
        <w:rPr>
          <w:rFonts w:asciiTheme="minorHAnsi" w:hAnsiTheme="minorHAnsi" w:cstheme="minorHAnsi"/>
        </w:rPr>
      </w:pPr>
      <w:r w:rsidRPr="009F6D7D">
        <w:rPr>
          <w:rFonts w:asciiTheme="minorHAnsi" w:hAnsiTheme="minorHAnsi" w:cstheme="minorHAnsi"/>
          <w:sz w:val="16"/>
        </w:rPr>
        <w:t xml:space="preserve"> </w:t>
      </w:r>
    </w:p>
    <w:p w14:paraId="471A00EA" w14:textId="2D1F8A59" w:rsidR="00087489" w:rsidRPr="009F6D7D" w:rsidRDefault="00087489">
      <w:pPr>
        <w:spacing w:after="0" w:line="259" w:lineRule="auto"/>
        <w:ind w:left="0" w:firstLine="0"/>
        <w:rPr>
          <w:rFonts w:asciiTheme="minorHAnsi" w:hAnsiTheme="minorHAnsi" w:cstheme="minorHAnsi"/>
        </w:rPr>
      </w:pPr>
    </w:p>
    <w:p w14:paraId="4BA1DEA2" w14:textId="2E0B39D2" w:rsidR="00087489" w:rsidRDefault="00087489">
      <w:pPr>
        <w:spacing w:after="0" w:line="259" w:lineRule="auto"/>
        <w:ind w:left="0" w:firstLine="0"/>
        <w:rPr>
          <w:rFonts w:asciiTheme="minorHAnsi" w:eastAsia="Arial" w:hAnsiTheme="minorHAnsi" w:cstheme="minorHAnsi"/>
          <w:sz w:val="24"/>
        </w:rPr>
      </w:pPr>
    </w:p>
    <w:p w14:paraId="6B3B04B1" w14:textId="77777777" w:rsidR="00BD031E" w:rsidRDefault="00BD031E">
      <w:pPr>
        <w:spacing w:after="0" w:line="259" w:lineRule="auto"/>
        <w:ind w:left="0" w:firstLine="0"/>
        <w:rPr>
          <w:rFonts w:asciiTheme="minorHAnsi" w:eastAsia="Arial" w:hAnsiTheme="minorHAnsi" w:cstheme="minorHAnsi"/>
          <w:sz w:val="24"/>
        </w:rPr>
      </w:pPr>
    </w:p>
    <w:p w14:paraId="4A3A28BB" w14:textId="77777777" w:rsidR="00352741" w:rsidRDefault="00352741">
      <w:pPr>
        <w:spacing w:after="0" w:line="259" w:lineRule="auto"/>
        <w:ind w:left="0" w:firstLine="0"/>
        <w:rPr>
          <w:rFonts w:asciiTheme="minorHAnsi" w:eastAsia="Arial" w:hAnsiTheme="minorHAnsi" w:cstheme="minorHAnsi"/>
          <w:sz w:val="24"/>
        </w:rPr>
      </w:pPr>
    </w:p>
    <w:p w14:paraId="132EB545" w14:textId="77777777" w:rsidR="00BD031E" w:rsidRDefault="00BD031E">
      <w:pPr>
        <w:spacing w:after="0" w:line="259" w:lineRule="auto"/>
        <w:ind w:left="0" w:firstLine="0"/>
        <w:rPr>
          <w:rFonts w:asciiTheme="minorHAnsi" w:eastAsia="Arial" w:hAnsiTheme="minorHAnsi" w:cstheme="minorHAnsi"/>
          <w:sz w:val="24"/>
        </w:rPr>
      </w:pPr>
    </w:p>
    <w:p w14:paraId="74D07F16" w14:textId="77777777" w:rsidR="00BD031E" w:rsidRPr="009F6D7D" w:rsidRDefault="00BD031E">
      <w:pPr>
        <w:spacing w:after="0" w:line="259" w:lineRule="auto"/>
        <w:ind w:left="0" w:firstLine="0"/>
        <w:rPr>
          <w:rFonts w:asciiTheme="minorHAnsi" w:hAnsiTheme="minorHAnsi" w:cstheme="minorHAnsi"/>
        </w:rPr>
      </w:pPr>
    </w:p>
    <w:p w14:paraId="1BE6CD96" w14:textId="7FB5FDAF" w:rsidR="00087489" w:rsidRDefault="00087489">
      <w:pPr>
        <w:spacing w:after="57" w:line="259" w:lineRule="auto"/>
        <w:ind w:left="0" w:firstLine="0"/>
        <w:rPr>
          <w:rFonts w:asciiTheme="minorHAnsi" w:hAnsiTheme="minorHAnsi" w:cstheme="minorHAnsi"/>
        </w:rPr>
      </w:pPr>
    </w:p>
    <w:p w14:paraId="0069BA14" w14:textId="77777777" w:rsidR="00916E97" w:rsidRPr="009F6D7D" w:rsidRDefault="00916E97">
      <w:pPr>
        <w:spacing w:after="0" w:line="259" w:lineRule="auto"/>
        <w:ind w:left="-5" w:right="-6058"/>
        <w:rPr>
          <w:rFonts w:asciiTheme="minorHAnsi" w:eastAsia="Arial" w:hAnsiTheme="minorHAnsi" w:cstheme="minorHAnsi"/>
          <w:sz w:val="24"/>
        </w:rPr>
      </w:pPr>
    </w:p>
    <w:p w14:paraId="731448C9" w14:textId="77777777" w:rsidR="00916E97" w:rsidRPr="009F6D7D" w:rsidRDefault="00916E97">
      <w:pPr>
        <w:spacing w:after="0" w:line="259" w:lineRule="auto"/>
        <w:ind w:left="-5" w:right="-6058"/>
        <w:rPr>
          <w:rFonts w:asciiTheme="minorHAnsi" w:eastAsia="Arial" w:hAnsiTheme="minorHAnsi" w:cstheme="minorHAnsi"/>
          <w:sz w:val="24"/>
        </w:rPr>
      </w:pPr>
    </w:p>
    <w:p w14:paraId="6C3937B6" w14:textId="77777777" w:rsidR="00916E97" w:rsidRPr="009F6D7D" w:rsidRDefault="00916E97">
      <w:pPr>
        <w:spacing w:after="0" w:line="259" w:lineRule="auto"/>
        <w:ind w:left="-5" w:right="-6058"/>
        <w:rPr>
          <w:rFonts w:asciiTheme="minorHAnsi" w:eastAsia="Arial" w:hAnsiTheme="minorHAnsi" w:cstheme="minorHAnsi"/>
          <w:sz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D031E" w:rsidRPr="00DA50A5" w14:paraId="6E24EF1B" w14:textId="77777777" w:rsidTr="2E2144A5">
        <w:tc>
          <w:tcPr>
            <w:tcW w:w="2586" w:type="dxa"/>
            <w:tcBorders>
              <w:top w:val="nil"/>
              <w:bottom w:val="single" w:sz="18" w:space="0" w:color="FFFFFF" w:themeColor="background1"/>
            </w:tcBorders>
            <w:shd w:val="clear" w:color="auto" w:fill="D8DFDE"/>
          </w:tcPr>
          <w:p w14:paraId="5E2A7B1D" w14:textId="77777777" w:rsidR="00BD031E" w:rsidRPr="0062626B" w:rsidRDefault="00BD031E" w:rsidP="00021B54">
            <w:pPr>
              <w:pStyle w:val="1bodycopy10pt"/>
              <w:rPr>
                <w:b/>
              </w:rPr>
            </w:pPr>
            <w:r w:rsidRPr="0062626B">
              <w:rPr>
                <w:b/>
              </w:rPr>
              <w:t>Approved by:</w:t>
            </w:r>
          </w:p>
        </w:tc>
        <w:tc>
          <w:tcPr>
            <w:tcW w:w="3268" w:type="dxa"/>
            <w:tcBorders>
              <w:top w:val="nil"/>
              <w:bottom w:val="single" w:sz="18" w:space="0" w:color="FFFFFF" w:themeColor="background1"/>
            </w:tcBorders>
            <w:shd w:val="clear" w:color="auto" w:fill="D8DFDE"/>
          </w:tcPr>
          <w:p w14:paraId="1EC200FF" w14:textId="2C996990" w:rsidR="00BD031E" w:rsidRPr="0002352E" w:rsidRDefault="5AB7408E" w:rsidP="2E2144A5">
            <w:pPr>
              <w:pStyle w:val="1bodycopy11pt"/>
            </w:pPr>
            <w:r>
              <w:t>SBM</w:t>
            </w:r>
          </w:p>
        </w:tc>
        <w:tc>
          <w:tcPr>
            <w:tcW w:w="3866" w:type="dxa"/>
            <w:tcBorders>
              <w:top w:val="nil"/>
              <w:bottom w:val="single" w:sz="18" w:space="0" w:color="FFFFFF" w:themeColor="background1"/>
            </w:tcBorders>
            <w:shd w:val="clear" w:color="auto" w:fill="D8DFDE"/>
          </w:tcPr>
          <w:p w14:paraId="13ACFAF9" w14:textId="6A05DB00" w:rsidR="00BD031E" w:rsidRPr="0002352E" w:rsidRDefault="00BD031E" w:rsidP="00021B54">
            <w:pPr>
              <w:pStyle w:val="1bodycopy11pt"/>
            </w:pPr>
          </w:p>
        </w:tc>
      </w:tr>
      <w:tr w:rsidR="00BD031E" w:rsidRPr="00DA50A5" w14:paraId="0CE6FF39" w14:textId="77777777" w:rsidTr="2E2144A5">
        <w:tc>
          <w:tcPr>
            <w:tcW w:w="2586" w:type="dxa"/>
            <w:tcBorders>
              <w:top w:val="single" w:sz="18" w:space="0" w:color="FFFFFF" w:themeColor="background1"/>
              <w:bottom w:val="single" w:sz="18" w:space="0" w:color="FFFFFF" w:themeColor="background1"/>
            </w:tcBorders>
            <w:shd w:val="clear" w:color="auto" w:fill="D8DFDE"/>
          </w:tcPr>
          <w:p w14:paraId="0B819F96" w14:textId="77777777" w:rsidR="00BD031E" w:rsidRPr="0062626B" w:rsidRDefault="00BD031E" w:rsidP="00021B54">
            <w:pPr>
              <w:pStyle w:val="1bodycopy10pt"/>
              <w:rPr>
                <w:b/>
              </w:rPr>
            </w:pPr>
            <w:r w:rsidRPr="0062626B">
              <w:rPr>
                <w:b/>
              </w:rPr>
              <w:t>Next review due by:</w:t>
            </w:r>
          </w:p>
        </w:tc>
        <w:tc>
          <w:tcPr>
            <w:tcW w:w="7134" w:type="dxa"/>
            <w:gridSpan w:val="2"/>
            <w:tcBorders>
              <w:top w:val="single" w:sz="18" w:space="0" w:color="FFFFFF" w:themeColor="background1"/>
              <w:bottom w:val="single" w:sz="18" w:space="0" w:color="FFFFFF" w:themeColor="background1"/>
            </w:tcBorders>
            <w:shd w:val="clear" w:color="auto" w:fill="D8DFDE"/>
          </w:tcPr>
          <w:p w14:paraId="06D3F83D" w14:textId="21405EF1" w:rsidR="00BD031E" w:rsidRPr="0002352E" w:rsidRDefault="0002352E" w:rsidP="00021B54">
            <w:pPr>
              <w:pStyle w:val="1bodycopy11pt"/>
            </w:pPr>
            <w:r>
              <w:t>January 202</w:t>
            </w:r>
            <w:r w:rsidR="32C38797">
              <w:t>7</w:t>
            </w:r>
          </w:p>
        </w:tc>
      </w:tr>
      <w:tr w:rsidR="0002352E" w:rsidRPr="00DA50A5" w14:paraId="7A8B326E" w14:textId="77777777" w:rsidTr="2E2144A5">
        <w:tc>
          <w:tcPr>
            <w:tcW w:w="2586" w:type="dxa"/>
            <w:tcBorders>
              <w:top w:val="single" w:sz="18" w:space="0" w:color="FFFFFF" w:themeColor="background1"/>
              <w:bottom w:val="nil"/>
            </w:tcBorders>
            <w:shd w:val="clear" w:color="auto" w:fill="D8DFDE"/>
          </w:tcPr>
          <w:p w14:paraId="45674F83" w14:textId="4798119D" w:rsidR="0002352E" w:rsidRPr="0062626B" w:rsidRDefault="0002352E" w:rsidP="00021B54">
            <w:pPr>
              <w:pStyle w:val="1bodycopy10pt"/>
              <w:rPr>
                <w:b/>
              </w:rPr>
            </w:pPr>
            <w:r>
              <w:rPr>
                <w:b/>
              </w:rPr>
              <w:t>Reviewed by WSCC</w:t>
            </w:r>
          </w:p>
        </w:tc>
        <w:tc>
          <w:tcPr>
            <w:tcW w:w="7134" w:type="dxa"/>
            <w:gridSpan w:val="2"/>
            <w:tcBorders>
              <w:top w:val="single" w:sz="18" w:space="0" w:color="FFFFFF" w:themeColor="background1"/>
              <w:bottom w:val="nil"/>
            </w:tcBorders>
            <w:shd w:val="clear" w:color="auto" w:fill="D8DFDE"/>
          </w:tcPr>
          <w:p w14:paraId="276220A5" w14:textId="6D97048B" w:rsidR="0002352E" w:rsidRPr="0002352E" w:rsidRDefault="645380B0" w:rsidP="2E2144A5">
            <w:pPr>
              <w:pStyle w:val="1bodycopy11pt"/>
            </w:pPr>
            <w:r>
              <w:t>February 2024</w:t>
            </w:r>
          </w:p>
        </w:tc>
      </w:tr>
    </w:tbl>
    <w:p w14:paraId="0548B357" w14:textId="77777777" w:rsidR="002A1B3F" w:rsidRDefault="002A1B3F" w:rsidP="00BD031E">
      <w:pPr>
        <w:spacing w:after="0" w:line="259" w:lineRule="auto"/>
        <w:ind w:left="0" w:right="-6058" w:firstLine="0"/>
        <w:rPr>
          <w:rFonts w:asciiTheme="minorHAnsi" w:hAnsiTheme="minorHAnsi" w:cstheme="minorHAnsi"/>
        </w:rPr>
      </w:pPr>
    </w:p>
    <w:p w14:paraId="742EAE59" w14:textId="77777777" w:rsidR="0002352E" w:rsidRPr="00907CAF" w:rsidRDefault="0002352E">
      <w:pPr>
        <w:spacing w:after="502" w:line="259" w:lineRule="auto"/>
        <w:ind w:left="0" w:firstLine="0"/>
        <w:rPr>
          <w:rFonts w:asciiTheme="minorHAnsi" w:hAnsiTheme="minorHAnsi" w:cstheme="minorHAnsi"/>
        </w:rPr>
      </w:pPr>
      <w:r w:rsidRPr="00907CAF">
        <w:rPr>
          <w:rFonts w:asciiTheme="minorHAnsi" w:eastAsia="Times New Roman" w:hAnsiTheme="minorHAnsi" w:cstheme="minorHAnsi"/>
          <w:sz w:val="24"/>
        </w:rPr>
        <w:t xml:space="preserve"> </w:t>
      </w:r>
    </w:p>
    <w:p w14:paraId="69FC6BAD" w14:textId="77777777" w:rsidR="0002352E" w:rsidRPr="00907CAF" w:rsidRDefault="0002352E" w:rsidP="2E2144A5">
      <w:pPr>
        <w:pStyle w:val="Heading1"/>
        <w:ind w:left="0"/>
        <w:rPr>
          <w:rFonts w:asciiTheme="minorHAnsi" w:hAnsiTheme="minorHAnsi" w:cstheme="minorBidi"/>
        </w:rPr>
      </w:pPr>
    </w:p>
    <w:p w14:paraId="61F9BCB4" w14:textId="60B14444" w:rsidR="2E2144A5" w:rsidRDefault="2E2144A5" w:rsidP="2E2144A5">
      <w:pPr>
        <w:sectPr w:rsidR="2E2144A5" w:rsidSect="0002352E">
          <w:pgSz w:w="11906" w:h="16838" w:code="9"/>
          <w:pgMar w:top="284" w:right="851" w:bottom="249" w:left="851" w:header="709" w:footer="709" w:gutter="0"/>
          <w:cols w:space="708"/>
          <w:docGrid w:linePitch="360"/>
        </w:sectPr>
      </w:pPr>
    </w:p>
    <w:p w14:paraId="59EC47E9" w14:textId="77777777" w:rsidR="0002352E" w:rsidRPr="008C3B6A" w:rsidRDefault="0002352E" w:rsidP="00375B36">
      <w:pPr>
        <w:spacing w:after="161" w:line="259" w:lineRule="auto"/>
        <w:ind w:left="0" w:firstLine="0"/>
        <w:rPr>
          <w:rFonts w:asciiTheme="minorHAnsi" w:hAnsiTheme="minorHAnsi" w:cstheme="minorHAnsi"/>
          <w:sz w:val="24"/>
          <w:szCs w:val="24"/>
        </w:rPr>
      </w:pPr>
      <w:r w:rsidRPr="008C3B6A">
        <w:rPr>
          <w:rFonts w:asciiTheme="minorHAnsi" w:eastAsia="Verdana" w:hAnsiTheme="minorHAnsi" w:cstheme="minorHAnsi"/>
          <w:b/>
          <w:sz w:val="24"/>
          <w:szCs w:val="24"/>
        </w:rPr>
        <w:lastRenderedPageBreak/>
        <w:t xml:space="preserve">Model Safer Recruitment Policy </w:t>
      </w:r>
    </w:p>
    <w:p w14:paraId="588F9E05" w14:textId="77777777" w:rsidR="0002352E" w:rsidRPr="008C3B6A" w:rsidRDefault="0002352E" w:rsidP="00375B36">
      <w:pPr>
        <w:pStyle w:val="Heading1"/>
        <w:ind w:left="-5"/>
        <w:rPr>
          <w:rFonts w:asciiTheme="minorHAnsi" w:hAnsiTheme="minorHAnsi" w:cstheme="minorHAnsi"/>
          <w:sz w:val="24"/>
          <w:szCs w:val="24"/>
        </w:rPr>
      </w:pPr>
      <w:r w:rsidRPr="008C3B6A">
        <w:rPr>
          <w:rFonts w:asciiTheme="minorHAnsi" w:hAnsiTheme="minorHAnsi" w:cstheme="minorHAnsi"/>
          <w:sz w:val="24"/>
          <w:szCs w:val="24"/>
        </w:rPr>
        <w:t>1.</w:t>
      </w:r>
      <w:r w:rsidRPr="008C3B6A">
        <w:rPr>
          <w:rFonts w:asciiTheme="minorHAnsi" w:eastAsia="Arial" w:hAnsiTheme="minorHAnsi" w:cstheme="minorHAnsi"/>
          <w:sz w:val="24"/>
          <w:szCs w:val="24"/>
        </w:rPr>
        <w:t xml:space="preserve"> </w:t>
      </w:r>
      <w:r w:rsidRPr="008C3B6A">
        <w:rPr>
          <w:rFonts w:asciiTheme="minorHAnsi" w:hAnsiTheme="minorHAnsi" w:cstheme="minorHAnsi"/>
          <w:sz w:val="24"/>
          <w:szCs w:val="24"/>
        </w:rPr>
        <w:t xml:space="preserve">Aim </w:t>
      </w:r>
    </w:p>
    <w:p w14:paraId="416327C8" w14:textId="77777777" w:rsid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8C3B6A">
        <w:rPr>
          <w:rFonts w:asciiTheme="minorHAnsi" w:eastAsiaTheme="minorEastAsia" w:hAnsiTheme="minorHAnsi" w:cstheme="minorHAnsi"/>
          <w:color w:val="auto"/>
          <w:sz w:val="24"/>
          <w:szCs w:val="24"/>
        </w:rPr>
        <w:t>To ensure our recruitment practices help deter, reject, or identify people who</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might pose a risk to children.</w:t>
      </w:r>
    </w:p>
    <w:p w14:paraId="756E061D" w14:textId="77777777" w:rsid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p>
    <w:p w14:paraId="4E462466" w14:textId="48398E1F" w:rsidR="008C3B6A" w:rsidRP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8C3B6A">
        <w:rPr>
          <w:rFonts w:asciiTheme="minorHAnsi" w:eastAsiaTheme="minorEastAsia" w:hAnsiTheme="minorHAnsi" w:cstheme="minorHAnsi"/>
          <w:color w:val="auto"/>
          <w:sz w:val="24"/>
          <w:szCs w:val="24"/>
        </w:rPr>
        <w:t xml:space="preserve">This document must be read alongside the documents ‘Guidance </w:t>
      </w:r>
      <w:proofErr w:type="gramStart"/>
      <w:r w:rsidRPr="008C3B6A">
        <w:rPr>
          <w:rFonts w:asciiTheme="minorHAnsi" w:eastAsiaTheme="minorEastAsia" w:hAnsiTheme="minorHAnsi" w:cstheme="minorHAnsi"/>
          <w:color w:val="auto"/>
          <w:sz w:val="24"/>
          <w:szCs w:val="24"/>
        </w:rPr>
        <w:t>On</w:t>
      </w:r>
      <w:proofErr w:type="gramEnd"/>
      <w:r w:rsidRPr="008C3B6A">
        <w:rPr>
          <w:rFonts w:asciiTheme="minorHAnsi" w:eastAsiaTheme="minorEastAsia" w:hAnsiTheme="minorHAnsi" w:cstheme="minorHAnsi"/>
          <w:color w:val="auto"/>
          <w:sz w:val="24"/>
          <w:szCs w:val="24"/>
        </w:rPr>
        <w:t xml:space="preserve"> Completing</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 xml:space="preserve">Pre-Employment Checks’ and ‘Schools Guidance </w:t>
      </w:r>
      <w:proofErr w:type="gramStart"/>
      <w:r w:rsidRPr="008C3B6A">
        <w:rPr>
          <w:rFonts w:asciiTheme="minorHAnsi" w:eastAsiaTheme="minorEastAsia" w:hAnsiTheme="minorHAnsi" w:cstheme="minorHAnsi"/>
          <w:color w:val="auto"/>
          <w:sz w:val="24"/>
          <w:szCs w:val="24"/>
        </w:rPr>
        <w:t>On</w:t>
      </w:r>
      <w:proofErr w:type="gramEnd"/>
      <w:r w:rsidRPr="008C3B6A">
        <w:rPr>
          <w:rFonts w:asciiTheme="minorHAnsi" w:eastAsiaTheme="minorEastAsia" w:hAnsiTheme="minorHAnsi" w:cstheme="minorHAnsi"/>
          <w:color w:val="auto"/>
          <w:sz w:val="24"/>
          <w:szCs w:val="24"/>
        </w:rPr>
        <w:t xml:space="preserve"> Completing A DBS Check’,</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which are both available on the Pre-Employment Checks</w:t>
      </w:r>
    </w:p>
    <w:p w14:paraId="3D69E639" w14:textId="77777777" w:rsidR="008C3B6A" w:rsidRPr="008C3B6A" w:rsidRDefault="008C3B6A" w:rsidP="00375B36">
      <w:pPr>
        <w:pStyle w:val="Heading1"/>
        <w:ind w:left="-5"/>
        <w:rPr>
          <w:rFonts w:asciiTheme="minorHAnsi" w:hAnsiTheme="minorHAnsi" w:cstheme="minorHAnsi"/>
          <w:sz w:val="24"/>
          <w:szCs w:val="24"/>
        </w:rPr>
      </w:pPr>
    </w:p>
    <w:p w14:paraId="27698EA7" w14:textId="73EF4653" w:rsidR="0002352E" w:rsidRPr="008C3B6A" w:rsidRDefault="0002352E" w:rsidP="00375B36">
      <w:pPr>
        <w:pStyle w:val="Heading1"/>
        <w:ind w:left="-5"/>
        <w:rPr>
          <w:rFonts w:asciiTheme="minorHAnsi" w:hAnsiTheme="minorHAnsi" w:cstheme="minorHAnsi"/>
          <w:sz w:val="24"/>
          <w:szCs w:val="24"/>
        </w:rPr>
      </w:pPr>
      <w:r w:rsidRPr="008C3B6A">
        <w:rPr>
          <w:rFonts w:asciiTheme="minorHAnsi" w:hAnsiTheme="minorHAnsi" w:cstheme="minorHAnsi"/>
          <w:sz w:val="24"/>
          <w:szCs w:val="24"/>
        </w:rPr>
        <w:t>2.</w:t>
      </w:r>
      <w:r w:rsidRPr="008C3B6A">
        <w:rPr>
          <w:rFonts w:asciiTheme="minorHAnsi" w:eastAsia="Arial" w:hAnsiTheme="minorHAnsi" w:cstheme="minorHAnsi"/>
          <w:sz w:val="24"/>
          <w:szCs w:val="24"/>
        </w:rPr>
        <w:t xml:space="preserve"> </w:t>
      </w:r>
      <w:r w:rsidRPr="008C3B6A">
        <w:rPr>
          <w:rFonts w:asciiTheme="minorHAnsi" w:hAnsiTheme="minorHAnsi" w:cstheme="minorHAnsi"/>
          <w:sz w:val="24"/>
          <w:szCs w:val="24"/>
        </w:rPr>
        <w:t xml:space="preserve">Scope </w:t>
      </w:r>
    </w:p>
    <w:p w14:paraId="6811A6BD" w14:textId="2D74C1D1" w:rsid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8C3B6A">
        <w:rPr>
          <w:rFonts w:asciiTheme="minorHAnsi" w:eastAsiaTheme="minorEastAsia" w:hAnsiTheme="minorHAnsi" w:cstheme="minorHAnsi"/>
          <w:color w:val="auto"/>
          <w:sz w:val="24"/>
          <w:szCs w:val="24"/>
        </w:rPr>
        <w:t>This policy should be read and understood by all those that are involved in the</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recruitment of employees and/or volunteers.</w:t>
      </w:r>
    </w:p>
    <w:p w14:paraId="6B0275E6" w14:textId="77777777" w:rsidR="008C3B6A" w:rsidRP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p>
    <w:p w14:paraId="1EE3BFD8" w14:textId="249DDC0A" w:rsidR="008C3B6A" w:rsidRPr="008C3B6A" w:rsidRDefault="008C3B6A" w:rsidP="00375B36">
      <w:pPr>
        <w:autoSpaceDE w:val="0"/>
        <w:autoSpaceDN w:val="0"/>
        <w:adjustRightInd w:val="0"/>
        <w:spacing w:after="0" w:line="240" w:lineRule="auto"/>
        <w:ind w:left="0" w:firstLine="0"/>
        <w:rPr>
          <w:rFonts w:asciiTheme="minorHAnsi" w:hAnsiTheme="minorHAnsi" w:cstheme="minorHAnsi"/>
          <w:sz w:val="24"/>
          <w:szCs w:val="24"/>
        </w:rPr>
      </w:pPr>
      <w:r w:rsidRPr="008C3B6A">
        <w:rPr>
          <w:rFonts w:asciiTheme="minorHAnsi" w:eastAsiaTheme="minorEastAsia" w:hAnsiTheme="minorHAnsi" w:cstheme="minorHAnsi"/>
          <w:color w:val="auto"/>
          <w:sz w:val="24"/>
          <w:szCs w:val="24"/>
        </w:rPr>
        <w:t>Organisations that provide the school with agency workers or provide services</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 xml:space="preserve">on our behalf </w:t>
      </w:r>
      <w:r w:rsidRPr="008C3B6A">
        <w:rPr>
          <w:rFonts w:asciiTheme="minorHAnsi" w:eastAsiaTheme="minorEastAsia" w:hAnsiTheme="minorHAnsi" w:cstheme="minorHAnsi"/>
          <w:b/>
          <w:bCs/>
          <w:color w:val="auto"/>
          <w:sz w:val="24"/>
          <w:szCs w:val="24"/>
        </w:rPr>
        <w:t xml:space="preserve">must </w:t>
      </w:r>
      <w:r w:rsidRPr="008C3B6A">
        <w:rPr>
          <w:rFonts w:asciiTheme="minorHAnsi" w:eastAsiaTheme="minorEastAsia" w:hAnsiTheme="minorHAnsi" w:cstheme="minorHAnsi"/>
          <w:color w:val="auto"/>
          <w:sz w:val="24"/>
          <w:szCs w:val="24"/>
        </w:rPr>
        <w:t>have practices that are consistent with this Policy.</w:t>
      </w:r>
    </w:p>
    <w:p w14:paraId="394DF874" w14:textId="22B1ED27" w:rsidR="0002352E" w:rsidRPr="008C3B6A" w:rsidRDefault="0002352E" w:rsidP="00375B36">
      <w:pPr>
        <w:spacing w:after="79"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7F414BE2" w14:textId="77777777" w:rsidR="0002352E" w:rsidRPr="008C3B6A" w:rsidRDefault="0002352E" w:rsidP="00375B36">
      <w:pPr>
        <w:spacing w:after="0" w:line="259" w:lineRule="auto"/>
        <w:ind w:left="-5"/>
        <w:rPr>
          <w:rFonts w:asciiTheme="minorHAnsi" w:hAnsiTheme="minorHAnsi" w:cstheme="minorHAnsi"/>
          <w:color w:val="auto"/>
          <w:sz w:val="24"/>
          <w:szCs w:val="24"/>
        </w:rPr>
      </w:pPr>
      <w:r w:rsidRPr="008C3B6A">
        <w:rPr>
          <w:rFonts w:asciiTheme="minorHAnsi" w:eastAsia="Verdana" w:hAnsiTheme="minorHAnsi" w:cstheme="minorHAnsi"/>
          <w:b/>
          <w:color w:val="auto"/>
          <w:sz w:val="24"/>
          <w:szCs w:val="24"/>
        </w:rPr>
        <w:t>3.</w:t>
      </w:r>
      <w:r w:rsidRPr="008C3B6A">
        <w:rPr>
          <w:rFonts w:asciiTheme="minorHAnsi" w:eastAsia="Arial" w:hAnsiTheme="minorHAnsi" w:cstheme="minorHAnsi"/>
          <w:b/>
          <w:color w:val="auto"/>
          <w:sz w:val="24"/>
          <w:szCs w:val="24"/>
        </w:rPr>
        <w:t xml:space="preserve"> </w:t>
      </w:r>
      <w:r w:rsidRPr="008C3B6A">
        <w:rPr>
          <w:rFonts w:asciiTheme="minorHAnsi" w:eastAsia="Verdana" w:hAnsiTheme="minorHAnsi" w:cstheme="minorHAnsi"/>
          <w:b/>
          <w:color w:val="auto"/>
          <w:sz w:val="24"/>
          <w:szCs w:val="24"/>
        </w:rPr>
        <w:t xml:space="preserve">Who Can Help? </w:t>
      </w:r>
    </w:p>
    <w:p w14:paraId="599636E6"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sz w:val="24"/>
          <w:szCs w:val="24"/>
        </w:rPr>
      </w:pPr>
      <w:r w:rsidRPr="00145E2D">
        <w:rPr>
          <w:rFonts w:asciiTheme="minorHAnsi" w:eastAsiaTheme="minorEastAsia" w:hAnsiTheme="minorHAnsi" w:cstheme="minorHAnsi"/>
          <w:sz w:val="24"/>
          <w:szCs w:val="24"/>
        </w:rPr>
        <w:t xml:space="preserve">Contact the </w:t>
      </w:r>
      <w:r w:rsidRPr="00145E2D">
        <w:rPr>
          <w:rFonts w:asciiTheme="minorHAnsi" w:eastAsiaTheme="minorEastAsia" w:hAnsiTheme="minorHAnsi" w:cstheme="minorHAnsi"/>
          <w:b/>
          <w:bCs/>
          <w:sz w:val="24"/>
          <w:szCs w:val="24"/>
        </w:rPr>
        <w:t xml:space="preserve">DBS Team </w:t>
      </w:r>
      <w:r w:rsidRPr="00145E2D">
        <w:rPr>
          <w:rFonts w:asciiTheme="minorHAnsi" w:eastAsiaTheme="minorEastAsia" w:hAnsiTheme="minorHAnsi" w:cstheme="minorHAnsi"/>
          <w:sz w:val="24"/>
          <w:szCs w:val="24"/>
        </w:rPr>
        <w:t>if you need any help in relation to the DBS.</w:t>
      </w:r>
    </w:p>
    <w:p w14:paraId="72C4F84F"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color w:val="0070C1"/>
          <w:sz w:val="24"/>
          <w:szCs w:val="24"/>
        </w:rPr>
      </w:pPr>
      <w:r w:rsidRPr="00145E2D">
        <w:rPr>
          <w:rFonts w:asciiTheme="minorHAnsi" w:eastAsiaTheme="minorEastAsia" w:hAnsiTheme="minorHAnsi" w:cstheme="minorHAnsi"/>
          <w:b/>
          <w:bCs/>
          <w:sz w:val="24"/>
          <w:szCs w:val="24"/>
        </w:rPr>
        <w:t xml:space="preserve">Email: </w:t>
      </w:r>
      <w:r w:rsidRPr="00145E2D">
        <w:rPr>
          <w:rFonts w:asciiTheme="minorHAnsi" w:eastAsiaTheme="minorEastAsia" w:hAnsiTheme="minorHAnsi" w:cstheme="minorHAnsi"/>
          <w:color w:val="0070C1"/>
          <w:sz w:val="24"/>
          <w:szCs w:val="24"/>
        </w:rPr>
        <w:t>DBSmailbox@westsussex.gov.uk</w:t>
      </w:r>
    </w:p>
    <w:p w14:paraId="0976D7FA" w14:textId="77777777" w:rsid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sz w:val="24"/>
          <w:szCs w:val="24"/>
        </w:rPr>
      </w:pPr>
      <w:r w:rsidRPr="00145E2D">
        <w:rPr>
          <w:rFonts w:asciiTheme="minorHAnsi" w:eastAsiaTheme="minorEastAsia" w:hAnsiTheme="minorHAnsi" w:cstheme="minorHAnsi"/>
          <w:b/>
          <w:bCs/>
          <w:sz w:val="24"/>
          <w:szCs w:val="24"/>
        </w:rPr>
        <w:t xml:space="preserve">Telephone: </w:t>
      </w:r>
      <w:r w:rsidRPr="00145E2D">
        <w:rPr>
          <w:rFonts w:asciiTheme="minorHAnsi" w:eastAsiaTheme="minorEastAsia" w:hAnsiTheme="minorHAnsi" w:cstheme="minorHAnsi"/>
          <w:sz w:val="24"/>
          <w:szCs w:val="24"/>
        </w:rPr>
        <w:t>01243 642148.</w:t>
      </w:r>
    </w:p>
    <w:p w14:paraId="4B3124FA"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sz w:val="24"/>
          <w:szCs w:val="24"/>
        </w:rPr>
      </w:pPr>
    </w:p>
    <w:p w14:paraId="2F484D3D"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sz w:val="24"/>
          <w:szCs w:val="24"/>
        </w:rPr>
      </w:pPr>
      <w:r w:rsidRPr="00145E2D">
        <w:rPr>
          <w:rFonts w:asciiTheme="minorHAnsi" w:eastAsiaTheme="minorEastAsia" w:hAnsiTheme="minorHAnsi" w:cstheme="minorHAnsi"/>
          <w:sz w:val="24"/>
          <w:szCs w:val="24"/>
        </w:rPr>
        <w:t xml:space="preserve">Contact your named contact in the </w:t>
      </w:r>
      <w:r w:rsidRPr="00145E2D">
        <w:rPr>
          <w:rFonts w:asciiTheme="minorHAnsi" w:eastAsiaTheme="minorEastAsia" w:hAnsiTheme="minorHAnsi" w:cstheme="minorHAnsi"/>
          <w:b/>
          <w:bCs/>
          <w:sz w:val="24"/>
          <w:szCs w:val="24"/>
        </w:rPr>
        <w:t xml:space="preserve">HR Business Partner Education Team </w:t>
      </w:r>
      <w:r w:rsidRPr="00145E2D">
        <w:rPr>
          <w:rFonts w:asciiTheme="minorHAnsi" w:eastAsiaTheme="minorEastAsia" w:hAnsiTheme="minorHAnsi" w:cstheme="minorHAnsi"/>
          <w:sz w:val="24"/>
          <w:szCs w:val="24"/>
        </w:rPr>
        <w:t>for</w:t>
      </w:r>
    </w:p>
    <w:p w14:paraId="03C7F894"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sz w:val="24"/>
          <w:szCs w:val="24"/>
        </w:rPr>
      </w:pPr>
      <w:r w:rsidRPr="00145E2D">
        <w:rPr>
          <w:rFonts w:asciiTheme="minorHAnsi" w:eastAsiaTheme="minorEastAsia" w:hAnsiTheme="minorHAnsi" w:cstheme="minorHAnsi"/>
          <w:sz w:val="24"/>
          <w:szCs w:val="24"/>
        </w:rPr>
        <w:t>questions in relation to pre-employment checks OR</w:t>
      </w:r>
    </w:p>
    <w:p w14:paraId="2997E9F5" w14:textId="77777777" w:rsidR="00145E2D" w:rsidRPr="00145E2D" w:rsidRDefault="00145E2D" w:rsidP="00145E2D">
      <w:pPr>
        <w:autoSpaceDE w:val="0"/>
        <w:autoSpaceDN w:val="0"/>
        <w:adjustRightInd w:val="0"/>
        <w:spacing w:after="0" w:line="240" w:lineRule="auto"/>
        <w:ind w:left="0" w:firstLine="0"/>
        <w:rPr>
          <w:rFonts w:asciiTheme="minorHAnsi" w:eastAsiaTheme="minorEastAsia" w:hAnsiTheme="minorHAnsi" w:cstheme="minorHAnsi"/>
          <w:color w:val="0070C1"/>
          <w:sz w:val="24"/>
          <w:szCs w:val="24"/>
        </w:rPr>
      </w:pPr>
      <w:r w:rsidRPr="00145E2D">
        <w:rPr>
          <w:rFonts w:asciiTheme="minorHAnsi" w:eastAsiaTheme="minorEastAsia" w:hAnsiTheme="minorHAnsi" w:cstheme="minorHAnsi"/>
          <w:b/>
          <w:bCs/>
          <w:sz w:val="24"/>
          <w:szCs w:val="24"/>
        </w:rPr>
        <w:t xml:space="preserve">Email: </w:t>
      </w:r>
      <w:r w:rsidRPr="00145E2D">
        <w:rPr>
          <w:rFonts w:asciiTheme="minorHAnsi" w:eastAsiaTheme="minorEastAsia" w:hAnsiTheme="minorHAnsi" w:cstheme="minorHAnsi"/>
          <w:color w:val="0070C1"/>
          <w:sz w:val="24"/>
          <w:szCs w:val="24"/>
        </w:rPr>
        <w:t>HR.Professional.Support@westsussex.gov.uk</w:t>
      </w:r>
    </w:p>
    <w:p w14:paraId="35291933" w14:textId="43F72B94" w:rsidR="008C3B6A" w:rsidRPr="00145E2D" w:rsidRDefault="00145E2D" w:rsidP="00145E2D">
      <w:pPr>
        <w:spacing w:after="100" w:line="259" w:lineRule="auto"/>
        <w:ind w:left="0" w:firstLine="0"/>
        <w:rPr>
          <w:rFonts w:asciiTheme="minorHAnsi" w:hAnsiTheme="minorHAnsi" w:cstheme="minorHAnsi"/>
          <w:sz w:val="24"/>
          <w:szCs w:val="24"/>
        </w:rPr>
      </w:pPr>
      <w:r w:rsidRPr="00145E2D">
        <w:rPr>
          <w:rFonts w:asciiTheme="minorHAnsi" w:eastAsiaTheme="minorEastAsia" w:hAnsiTheme="minorHAnsi" w:cstheme="minorHAnsi"/>
          <w:b/>
          <w:bCs/>
          <w:sz w:val="24"/>
          <w:szCs w:val="24"/>
        </w:rPr>
        <w:t xml:space="preserve">Telephone: </w:t>
      </w:r>
      <w:r w:rsidRPr="00145E2D">
        <w:rPr>
          <w:rFonts w:asciiTheme="minorHAnsi" w:eastAsiaTheme="minorEastAsia" w:hAnsiTheme="minorHAnsi" w:cstheme="minorHAnsi"/>
          <w:sz w:val="24"/>
          <w:szCs w:val="24"/>
        </w:rPr>
        <w:t>033022 22422.</w:t>
      </w:r>
    </w:p>
    <w:p w14:paraId="239E603D" w14:textId="77777777" w:rsidR="00145E2D" w:rsidRDefault="00145E2D" w:rsidP="00375B36">
      <w:pPr>
        <w:pStyle w:val="Heading1"/>
        <w:ind w:left="-5"/>
        <w:rPr>
          <w:rFonts w:asciiTheme="minorHAnsi" w:hAnsiTheme="minorHAnsi" w:cstheme="minorHAnsi"/>
          <w:sz w:val="24"/>
          <w:szCs w:val="24"/>
        </w:rPr>
      </w:pPr>
    </w:p>
    <w:p w14:paraId="5E843BB3" w14:textId="3764730C" w:rsidR="0002352E" w:rsidRPr="008C3B6A" w:rsidRDefault="0002352E" w:rsidP="00375B36">
      <w:pPr>
        <w:pStyle w:val="Heading1"/>
        <w:ind w:left="-5"/>
        <w:rPr>
          <w:rFonts w:asciiTheme="minorHAnsi" w:hAnsiTheme="minorHAnsi" w:cstheme="minorHAnsi"/>
          <w:sz w:val="24"/>
          <w:szCs w:val="24"/>
        </w:rPr>
      </w:pPr>
      <w:r w:rsidRPr="008C3B6A">
        <w:rPr>
          <w:rFonts w:asciiTheme="minorHAnsi" w:hAnsiTheme="minorHAnsi" w:cstheme="minorHAnsi"/>
          <w:sz w:val="24"/>
          <w:szCs w:val="24"/>
        </w:rPr>
        <w:t>4.</w:t>
      </w:r>
      <w:r w:rsidRPr="008C3B6A">
        <w:rPr>
          <w:rFonts w:asciiTheme="minorHAnsi" w:eastAsia="Arial" w:hAnsiTheme="minorHAnsi" w:cstheme="minorHAnsi"/>
          <w:sz w:val="24"/>
          <w:szCs w:val="24"/>
        </w:rPr>
        <w:t xml:space="preserve"> </w:t>
      </w:r>
      <w:r w:rsidRPr="008C3B6A">
        <w:rPr>
          <w:rFonts w:asciiTheme="minorHAnsi" w:hAnsiTheme="minorHAnsi" w:cstheme="minorHAnsi"/>
          <w:sz w:val="24"/>
          <w:szCs w:val="24"/>
        </w:rPr>
        <w:t xml:space="preserve">Principles </w:t>
      </w:r>
    </w:p>
    <w:p w14:paraId="54B5D6D5" w14:textId="411EE0B7" w:rsid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8C3B6A">
        <w:rPr>
          <w:rFonts w:asciiTheme="minorHAnsi" w:eastAsiaTheme="minorEastAsia" w:hAnsiTheme="minorHAnsi" w:cstheme="minorHAnsi"/>
          <w:color w:val="auto"/>
          <w:sz w:val="24"/>
          <w:szCs w:val="24"/>
        </w:rPr>
        <w:t>As a school it is essential that we do all that we can to ensure the safety and</w:t>
      </w:r>
      <w:r>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color w:val="auto"/>
          <w:sz w:val="24"/>
          <w:szCs w:val="24"/>
        </w:rPr>
        <w:t xml:space="preserve">wellbeing of </w:t>
      </w:r>
      <w:r>
        <w:rPr>
          <w:rFonts w:asciiTheme="minorHAnsi" w:eastAsiaTheme="minorEastAsia" w:hAnsiTheme="minorHAnsi" w:cstheme="minorHAnsi"/>
          <w:color w:val="auto"/>
          <w:sz w:val="24"/>
          <w:szCs w:val="24"/>
        </w:rPr>
        <w:t>o</w:t>
      </w:r>
      <w:r w:rsidRPr="008C3B6A">
        <w:rPr>
          <w:rFonts w:asciiTheme="minorHAnsi" w:eastAsiaTheme="minorEastAsia" w:hAnsiTheme="minorHAnsi" w:cstheme="minorHAnsi"/>
          <w:color w:val="auto"/>
          <w:sz w:val="24"/>
          <w:szCs w:val="24"/>
        </w:rPr>
        <w:t>ur pupils. One important aspect of this is the implementation of</w:t>
      </w:r>
      <w:r w:rsidR="00375B36">
        <w:rPr>
          <w:rFonts w:asciiTheme="minorHAnsi" w:eastAsiaTheme="minorEastAsia" w:hAnsiTheme="minorHAnsi" w:cstheme="minorHAnsi"/>
          <w:color w:val="auto"/>
          <w:sz w:val="24"/>
          <w:szCs w:val="24"/>
        </w:rPr>
        <w:t xml:space="preserve"> </w:t>
      </w:r>
      <w:r w:rsidRPr="008C3B6A">
        <w:rPr>
          <w:rFonts w:asciiTheme="minorHAnsi" w:eastAsiaTheme="minorEastAsia" w:hAnsiTheme="minorHAnsi" w:cstheme="minorHAnsi"/>
          <w:b/>
          <w:bCs/>
          <w:color w:val="auto"/>
          <w:sz w:val="24"/>
          <w:szCs w:val="24"/>
        </w:rPr>
        <w:t>Safer Recruitment Practices</w:t>
      </w:r>
      <w:r w:rsidRPr="008C3B6A">
        <w:rPr>
          <w:rFonts w:asciiTheme="minorHAnsi" w:eastAsiaTheme="minorEastAsia" w:hAnsiTheme="minorHAnsi" w:cstheme="minorHAnsi"/>
          <w:color w:val="auto"/>
          <w:sz w:val="24"/>
          <w:szCs w:val="24"/>
        </w:rPr>
        <w:t>.</w:t>
      </w:r>
    </w:p>
    <w:p w14:paraId="7E60991B" w14:textId="77777777" w:rsidR="00375B36" w:rsidRPr="008C3B6A" w:rsidRDefault="00375B36"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p>
    <w:p w14:paraId="5EFF85EA" w14:textId="77777777" w:rsidR="008C3B6A" w:rsidRPr="008C3B6A" w:rsidRDefault="008C3B6A" w:rsidP="00375B36">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8C3B6A">
        <w:rPr>
          <w:rFonts w:asciiTheme="minorHAnsi" w:eastAsiaTheme="minorEastAsia" w:hAnsiTheme="minorHAnsi" w:cstheme="minorHAnsi"/>
          <w:color w:val="auto"/>
          <w:sz w:val="24"/>
          <w:szCs w:val="24"/>
        </w:rPr>
        <w:t>Our Safer Recruitment Practices will help:</w:t>
      </w:r>
    </w:p>
    <w:p w14:paraId="1101CFE9" w14:textId="3AB9DD66" w:rsidR="008C3B6A" w:rsidRPr="008C3B6A" w:rsidRDefault="008C3B6A" w:rsidP="00375B36">
      <w:pPr>
        <w:pStyle w:val="ListParagraph"/>
        <w:numPr>
          <w:ilvl w:val="0"/>
          <w:numId w:val="50"/>
        </w:numPr>
        <w:autoSpaceDE w:val="0"/>
        <w:autoSpaceDN w:val="0"/>
        <w:adjustRightInd w:val="0"/>
        <w:spacing w:after="0"/>
        <w:rPr>
          <w:rFonts w:asciiTheme="minorHAnsi" w:eastAsiaTheme="minorEastAsia" w:hAnsiTheme="minorHAnsi" w:cstheme="minorHAnsi"/>
          <w:sz w:val="24"/>
        </w:rPr>
      </w:pPr>
      <w:r w:rsidRPr="008C3B6A">
        <w:rPr>
          <w:rFonts w:asciiTheme="minorHAnsi" w:eastAsiaTheme="minorEastAsia" w:hAnsiTheme="minorHAnsi" w:cstheme="minorHAnsi"/>
          <w:sz w:val="24"/>
        </w:rPr>
        <w:t xml:space="preserve">Deter applicants with inappropriate </w:t>
      </w:r>
      <w:proofErr w:type="gramStart"/>
      <w:r w:rsidRPr="008C3B6A">
        <w:rPr>
          <w:rFonts w:asciiTheme="minorHAnsi" w:eastAsiaTheme="minorEastAsia" w:hAnsiTheme="minorHAnsi" w:cstheme="minorHAnsi"/>
          <w:sz w:val="24"/>
        </w:rPr>
        <w:t>motivations</w:t>
      </w:r>
      <w:proofErr w:type="gramEnd"/>
      <w:r w:rsidRPr="008C3B6A">
        <w:rPr>
          <w:rFonts w:asciiTheme="minorHAnsi" w:eastAsiaTheme="minorEastAsia" w:hAnsiTheme="minorHAnsi" w:cstheme="minorHAnsi"/>
          <w:sz w:val="24"/>
        </w:rPr>
        <w:t xml:space="preserve"> as they will not see the school as a ‘soft target’ and they will not see opportunities to abuse.</w:t>
      </w:r>
    </w:p>
    <w:p w14:paraId="2E5840B4" w14:textId="28C63F12" w:rsidR="008C3B6A" w:rsidRPr="008C3B6A" w:rsidRDefault="008C3B6A" w:rsidP="00375B36">
      <w:pPr>
        <w:pStyle w:val="ListParagraph"/>
        <w:numPr>
          <w:ilvl w:val="0"/>
          <w:numId w:val="50"/>
        </w:numPr>
        <w:autoSpaceDE w:val="0"/>
        <w:autoSpaceDN w:val="0"/>
        <w:adjustRightInd w:val="0"/>
        <w:spacing w:after="0"/>
        <w:rPr>
          <w:rFonts w:asciiTheme="minorHAnsi" w:eastAsiaTheme="minorEastAsia" w:hAnsiTheme="minorHAnsi" w:cstheme="minorHAnsi"/>
          <w:sz w:val="24"/>
        </w:rPr>
      </w:pPr>
      <w:r w:rsidRPr="008C3B6A">
        <w:rPr>
          <w:rFonts w:asciiTheme="minorHAnsi" w:eastAsiaTheme="minorEastAsia" w:hAnsiTheme="minorHAnsi" w:cstheme="minorHAnsi"/>
          <w:sz w:val="24"/>
        </w:rPr>
        <w:t xml:space="preserve">Detect inappropriate </w:t>
      </w:r>
      <w:proofErr w:type="spellStart"/>
      <w:r w:rsidRPr="008C3B6A">
        <w:rPr>
          <w:rFonts w:asciiTheme="minorHAnsi" w:eastAsiaTheme="minorEastAsia" w:hAnsiTheme="minorHAnsi" w:cstheme="minorHAnsi"/>
          <w:sz w:val="24"/>
        </w:rPr>
        <w:t>behaviour</w:t>
      </w:r>
      <w:proofErr w:type="spellEnd"/>
      <w:r w:rsidRPr="008C3B6A">
        <w:rPr>
          <w:rFonts w:asciiTheme="minorHAnsi" w:eastAsiaTheme="minorEastAsia" w:hAnsiTheme="minorHAnsi" w:cstheme="minorHAnsi"/>
          <w:sz w:val="24"/>
        </w:rPr>
        <w:t xml:space="preserve"> at the earliest opportunity and respond decisively by rejecting the applicant.</w:t>
      </w:r>
    </w:p>
    <w:p w14:paraId="390B6289" w14:textId="53B8977A" w:rsidR="008C3B6A" w:rsidRPr="008C3B6A" w:rsidRDefault="008C3B6A" w:rsidP="00375B36">
      <w:pPr>
        <w:pStyle w:val="ListParagraph"/>
        <w:numPr>
          <w:ilvl w:val="0"/>
          <w:numId w:val="50"/>
        </w:numPr>
        <w:autoSpaceDE w:val="0"/>
        <w:autoSpaceDN w:val="0"/>
        <w:adjustRightInd w:val="0"/>
        <w:spacing w:after="0"/>
        <w:rPr>
          <w:rFonts w:asciiTheme="minorHAnsi" w:eastAsiaTheme="minorEastAsia" w:hAnsiTheme="minorHAnsi" w:cstheme="minorHAnsi"/>
          <w:sz w:val="24"/>
        </w:rPr>
      </w:pPr>
      <w:r w:rsidRPr="008C3B6A">
        <w:rPr>
          <w:rFonts w:asciiTheme="minorHAnsi" w:eastAsiaTheme="minorEastAsia" w:hAnsiTheme="minorHAnsi" w:cstheme="minorHAnsi"/>
          <w:sz w:val="24"/>
        </w:rPr>
        <w:t xml:space="preserve">Prevent opportunities for abuse by proactively managing the environment, assessing risk, and creating clear expectations of standards of </w:t>
      </w:r>
      <w:proofErr w:type="spellStart"/>
      <w:r w:rsidRPr="008C3B6A">
        <w:rPr>
          <w:rFonts w:asciiTheme="minorHAnsi" w:eastAsiaTheme="minorEastAsia" w:hAnsiTheme="minorHAnsi" w:cstheme="minorHAnsi"/>
          <w:sz w:val="24"/>
        </w:rPr>
        <w:t>behaviour</w:t>
      </w:r>
      <w:proofErr w:type="spellEnd"/>
      <w:r w:rsidRPr="008C3B6A">
        <w:rPr>
          <w:rFonts w:asciiTheme="minorHAnsi" w:eastAsiaTheme="minorEastAsia" w:hAnsiTheme="minorHAnsi" w:cstheme="minorHAnsi"/>
          <w:sz w:val="24"/>
        </w:rPr>
        <w:t>.</w:t>
      </w:r>
    </w:p>
    <w:p w14:paraId="2AB4E002" w14:textId="04B89A7D" w:rsidR="0002352E" w:rsidRPr="008C3B6A" w:rsidRDefault="0002352E" w:rsidP="00375B36">
      <w:pPr>
        <w:spacing w:after="10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78027F5F" w14:textId="77777777" w:rsidR="0002352E" w:rsidRPr="008C3B6A" w:rsidRDefault="0002352E" w:rsidP="00375B36">
      <w:pPr>
        <w:pStyle w:val="Heading1"/>
        <w:ind w:left="-5"/>
        <w:rPr>
          <w:rFonts w:asciiTheme="minorHAnsi" w:hAnsiTheme="minorHAnsi" w:cstheme="minorHAnsi"/>
          <w:sz w:val="24"/>
          <w:szCs w:val="24"/>
        </w:rPr>
      </w:pPr>
      <w:r w:rsidRPr="008C3B6A">
        <w:rPr>
          <w:rFonts w:asciiTheme="minorHAnsi" w:hAnsiTheme="minorHAnsi" w:cstheme="minorHAnsi"/>
          <w:sz w:val="24"/>
          <w:szCs w:val="24"/>
        </w:rPr>
        <w:t>5.</w:t>
      </w:r>
      <w:r w:rsidRPr="008C3B6A">
        <w:rPr>
          <w:rFonts w:asciiTheme="minorHAnsi" w:eastAsia="Arial" w:hAnsiTheme="minorHAnsi" w:cstheme="minorHAnsi"/>
          <w:sz w:val="24"/>
          <w:szCs w:val="24"/>
        </w:rPr>
        <w:t xml:space="preserve"> </w:t>
      </w:r>
      <w:r w:rsidRPr="008C3B6A">
        <w:rPr>
          <w:rFonts w:asciiTheme="minorHAnsi" w:hAnsiTheme="minorHAnsi" w:cstheme="minorHAnsi"/>
          <w:sz w:val="24"/>
          <w:szCs w:val="24"/>
        </w:rPr>
        <w:t xml:space="preserve">Provisions </w:t>
      </w:r>
    </w:p>
    <w:p w14:paraId="12DD46C4"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This section covers Safer Recruitment provisions that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be implemented. </w:t>
      </w:r>
    </w:p>
    <w:p w14:paraId="4DF08C5E" w14:textId="77777777" w:rsidR="0002352E" w:rsidRPr="008C3B6A" w:rsidRDefault="0002352E" w:rsidP="00375B36">
      <w:pPr>
        <w:spacing w:after="3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2045D0B6" w14:textId="7FC96F7F" w:rsidR="0002352E" w:rsidRPr="008C3B6A" w:rsidRDefault="00145E2D" w:rsidP="00375B36">
      <w:pPr>
        <w:tabs>
          <w:tab w:val="center" w:pos="1201"/>
        </w:tabs>
        <w:spacing w:after="0" w:line="259" w:lineRule="auto"/>
        <w:ind w:left="-15" w:firstLine="0"/>
        <w:rPr>
          <w:rFonts w:asciiTheme="minorHAnsi" w:hAnsiTheme="minorHAnsi" w:cstheme="minorHAnsi"/>
          <w:sz w:val="24"/>
          <w:szCs w:val="24"/>
        </w:rPr>
      </w:pPr>
      <w:r>
        <w:rPr>
          <w:rFonts w:asciiTheme="minorHAnsi" w:eastAsia="Verdana" w:hAnsiTheme="minorHAnsi" w:cstheme="minorHAnsi"/>
          <w:b/>
          <w:sz w:val="24"/>
          <w:szCs w:val="24"/>
        </w:rPr>
        <w:t>5.1</w:t>
      </w:r>
      <w:r w:rsidR="0002352E" w:rsidRPr="008C3B6A">
        <w:rPr>
          <w:rFonts w:asciiTheme="minorHAnsi" w:eastAsia="Arial" w:hAnsiTheme="minorHAnsi" w:cstheme="minorHAnsi"/>
          <w:b/>
          <w:sz w:val="24"/>
          <w:szCs w:val="24"/>
        </w:rPr>
        <w:t xml:space="preserve"> </w:t>
      </w:r>
      <w:r w:rsidR="0002352E" w:rsidRPr="008C3B6A">
        <w:rPr>
          <w:rFonts w:asciiTheme="minorHAnsi" w:eastAsia="Arial" w:hAnsiTheme="minorHAnsi" w:cstheme="minorHAnsi"/>
          <w:b/>
          <w:sz w:val="24"/>
          <w:szCs w:val="24"/>
        </w:rPr>
        <w:tab/>
      </w:r>
      <w:r w:rsidR="0002352E" w:rsidRPr="008C3B6A">
        <w:rPr>
          <w:rFonts w:asciiTheme="minorHAnsi" w:eastAsia="Verdana" w:hAnsiTheme="minorHAnsi" w:cstheme="minorHAnsi"/>
          <w:b/>
          <w:sz w:val="24"/>
          <w:szCs w:val="24"/>
        </w:rPr>
        <w:t xml:space="preserve">General </w:t>
      </w:r>
    </w:p>
    <w:p w14:paraId="31649270"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We will ensure compliance with </w:t>
      </w:r>
      <w:hyperlink r:id="rId12">
        <w:r w:rsidRPr="008C3B6A">
          <w:rPr>
            <w:rFonts w:asciiTheme="minorHAnsi" w:hAnsiTheme="minorHAnsi" w:cstheme="minorHAnsi"/>
            <w:color w:val="0070C0"/>
            <w:sz w:val="24"/>
            <w:szCs w:val="24"/>
            <w:u w:val="single" w:color="0070C0"/>
          </w:rPr>
          <w:t>Keeping Children Safe in Education statutory guidance</w:t>
        </w:r>
      </w:hyperlink>
      <w:hyperlink r:id="rId13">
        <w:r w:rsidRPr="008C3B6A">
          <w:rPr>
            <w:rFonts w:asciiTheme="minorHAnsi" w:hAnsiTheme="minorHAnsi" w:cstheme="minorHAnsi"/>
            <w:sz w:val="24"/>
            <w:szCs w:val="24"/>
          </w:rPr>
          <w:t>.</w:t>
        </w:r>
      </w:hyperlink>
      <w:r w:rsidRPr="008C3B6A">
        <w:rPr>
          <w:rFonts w:asciiTheme="minorHAnsi" w:hAnsiTheme="minorHAnsi" w:cstheme="minorHAnsi"/>
          <w:sz w:val="24"/>
          <w:szCs w:val="24"/>
        </w:rPr>
        <w:t xml:space="preserve"> </w:t>
      </w:r>
    </w:p>
    <w:p w14:paraId="7A528EA0"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6617A391"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eastAsia="Verdana" w:hAnsiTheme="minorHAnsi" w:cstheme="minorHAnsi"/>
          <w:b/>
          <w:sz w:val="24"/>
          <w:szCs w:val="24"/>
        </w:rPr>
        <w:t xml:space="preserve"> </w:t>
      </w:r>
    </w:p>
    <w:p w14:paraId="33EAF134" w14:textId="11840753" w:rsidR="0002352E" w:rsidRPr="008C3B6A" w:rsidRDefault="00145E2D" w:rsidP="00375B36">
      <w:pPr>
        <w:pStyle w:val="Heading2"/>
        <w:tabs>
          <w:tab w:val="center" w:pos="1234"/>
        </w:tabs>
        <w:ind w:left="-15" w:firstLine="0"/>
        <w:rPr>
          <w:rFonts w:asciiTheme="minorHAnsi" w:hAnsiTheme="minorHAnsi" w:cstheme="minorHAnsi"/>
          <w:szCs w:val="24"/>
        </w:rPr>
      </w:pPr>
      <w:r>
        <w:rPr>
          <w:rFonts w:asciiTheme="minorHAnsi" w:hAnsiTheme="minorHAnsi" w:cstheme="minorHAnsi"/>
          <w:szCs w:val="24"/>
        </w:rPr>
        <w:lastRenderedPageBreak/>
        <w:t>5</w:t>
      </w:r>
      <w:r w:rsidR="0002352E" w:rsidRPr="008C3B6A">
        <w:rPr>
          <w:rFonts w:asciiTheme="minorHAnsi" w:hAnsiTheme="minorHAnsi" w:cstheme="minorHAnsi"/>
          <w:szCs w:val="24"/>
        </w:rPr>
        <w:t xml:space="preserve">.2 </w:t>
      </w:r>
      <w:r w:rsidR="0002352E" w:rsidRPr="008C3B6A">
        <w:rPr>
          <w:rFonts w:asciiTheme="minorHAnsi" w:hAnsiTheme="minorHAnsi" w:cstheme="minorHAnsi"/>
          <w:szCs w:val="24"/>
        </w:rPr>
        <w:tab/>
        <w:t xml:space="preserve">Training </w:t>
      </w:r>
    </w:p>
    <w:p w14:paraId="1FA8671D" w14:textId="7DB0C05E" w:rsidR="00E86913" w:rsidRDefault="0002352E" w:rsidP="00375B36">
      <w:pPr>
        <w:spacing w:after="4" w:line="250" w:lineRule="auto"/>
        <w:ind w:left="-5" w:right="-18"/>
        <w:rPr>
          <w:rFonts w:asciiTheme="minorHAnsi" w:eastAsia="Verdana" w:hAnsiTheme="minorHAnsi" w:cstheme="minorHAnsi"/>
          <w:sz w:val="24"/>
          <w:szCs w:val="24"/>
        </w:rPr>
      </w:pPr>
      <w:r w:rsidRPr="008C3B6A">
        <w:rPr>
          <w:rFonts w:asciiTheme="minorHAnsi" w:hAnsiTheme="minorHAnsi" w:cstheme="minorHAnsi"/>
          <w:sz w:val="24"/>
          <w:szCs w:val="24"/>
        </w:rPr>
        <w:t xml:space="preserve">A minimum of one person on a recruitment panel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have completed Safer </w:t>
      </w:r>
      <w:r w:rsidR="00375B36">
        <w:rPr>
          <w:rFonts w:asciiTheme="minorHAnsi" w:hAnsiTheme="minorHAnsi" w:cstheme="minorHAnsi"/>
          <w:sz w:val="24"/>
          <w:szCs w:val="24"/>
        </w:rPr>
        <w:t>R</w:t>
      </w:r>
      <w:r w:rsidRPr="008C3B6A">
        <w:rPr>
          <w:rFonts w:asciiTheme="minorHAnsi" w:hAnsiTheme="minorHAnsi" w:cstheme="minorHAnsi"/>
          <w:sz w:val="24"/>
          <w:szCs w:val="24"/>
        </w:rPr>
        <w:t xml:space="preserve">ecruitment Training. The training will cover, at a minimum, the content of the </w:t>
      </w:r>
      <w:r w:rsidR="00375B36">
        <w:rPr>
          <w:rFonts w:asciiTheme="minorHAnsi" w:hAnsiTheme="minorHAnsi" w:cstheme="minorHAnsi"/>
          <w:sz w:val="24"/>
          <w:szCs w:val="24"/>
        </w:rPr>
        <w:t>s</w:t>
      </w:r>
      <w:r w:rsidRPr="008C3B6A">
        <w:rPr>
          <w:rFonts w:asciiTheme="minorHAnsi" w:hAnsiTheme="minorHAnsi" w:cstheme="minorHAnsi"/>
          <w:sz w:val="24"/>
          <w:szCs w:val="24"/>
        </w:rPr>
        <w:t xml:space="preserve">tatutory </w:t>
      </w:r>
      <w:r w:rsidRPr="008C3B6A">
        <w:rPr>
          <w:rFonts w:asciiTheme="minorHAnsi" w:eastAsia="Verdana" w:hAnsiTheme="minorHAnsi" w:cstheme="minorHAnsi"/>
          <w:sz w:val="24"/>
          <w:szCs w:val="24"/>
        </w:rPr>
        <w:t>guidance</w:t>
      </w:r>
      <w:r w:rsidR="00145E2D">
        <w:rPr>
          <w:rFonts w:asciiTheme="minorHAnsi" w:eastAsia="Verdana" w:hAnsiTheme="minorHAnsi" w:cstheme="minorHAnsi"/>
          <w:sz w:val="24"/>
          <w:szCs w:val="24"/>
        </w:rPr>
        <w:t xml:space="preserve"> </w:t>
      </w:r>
      <w:hyperlink r:id="rId14" w:history="1">
        <w:r w:rsidR="00E86913" w:rsidRPr="00E86913">
          <w:rPr>
            <w:rStyle w:val="Hyperlink"/>
            <w:rFonts w:asciiTheme="minorHAnsi" w:eastAsia="Verdana" w:hAnsiTheme="minorHAnsi" w:cstheme="minorHAnsi"/>
            <w:sz w:val="24"/>
            <w:szCs w:val="24"/>
          </w:rPr>
          <w:t>'Keeping Children Safe in Education'</w:t>
        </w:r>
      </w:hyperlink>
      <w:r w:rsidR="00E86913">
        <w:rPr>
          <w:rFonts w:asciiTheme="minorHAnsi" w:eastAsia="Verdana" w:hAnsiTheme="minorHAnsi" w:cstheme="minorHAnsi"/>
          <w:sz w:val="24"/>
          <w:szCs w:val="24"/>
        </w:rPr>
        <w:t>.</w:t>
      </w:r>
    </w:p>
    <w:p w14:paraId="013BF4E7" w14:textId="77777777" w:rsidR="00E86913" w:rsidRDefault="00E86913" w:rsidP="00375B36">
      <w:pPr>
        <w:spacing w:after="4" w:line="250" w:lineRule="auto"/>
        <w:ind w:left="-5" w:right="-18"/>
        <w:rPr>
          <w:rFonts w:asciiTheme="minorHAnsi" w:eastAsia="Verdana" w:hAnsiTheme="minorHAnsi" w:cstheme="minorHAnsi"/>
          <w:sz w:val="24"/>
          <w:szCs w:val="24"/>
        </w:rPr>
      </w:pPr>
    </w:p>
    <w:p w14:paraId="317FEB2C" w14:textId="056E90AC" w:rsidR="0002352E" w:rsidRPr="008C3B6A" w:rsidRDefault="0002352E" w:rsidP="00375B36">
      <w:pPr>
        <w:spacing w:after="17" w:line="259" w:lineRule="auto"/>
        <w:ind w:left="0" w:firstLine="0"/>
        <w:rPr>
          <w:rFonts w:asciiTheme="minorHAnsi" w:hAnsiTheme="minorHAnsi" w:cstheme="minorHAnsi"/>
          <w:sz w:val="24"/>
          <w:szCs w:val="24"/>
        </w:rPr>
      </w:pPr>
    </w:p>
    <w:p w14:paraId="136DBC12" w14:textId="77777777" w:rsidR="0002352E" w:rsidRPr="008C3B6A" w:rsidRDefault="0002352E" w:rsidP="00375B36">
      <w:pPr>
        <w:spacing w:after="4" w:line="250" w:lineRule="auto"/>
        <w:ind w:left="-5" w:right="781"/>
        <w:rPr>
          <w:rFonts w:asciiTheme="minorHAnsi" w:hAnsiTheme="minorHAnsi" w:cstheme="minorHAnsi"/>
          <w:sz w:val="24"/>
          <w:szCs w:val="24"/>
        </w:rPr>
      </w:pPr>
      <w:r w:rsidRPr="008C3B6A">
        <w:rPr>
          <w:rFonts w:asciiTheme="minorHAnsi" w:hAnsiTheme="minorHAnsi" w:cstheme="minorHAnsi"/>
          <w:sz w:val="24"/>
          <w:szCs w:val="24"/>
        </w:rPr>
        <w:t xml:space="preserve">It is best practice to have someone that has received Safer Recruitment training at each stage of the recruitment process e.g., shortlisting. </w:t>
      </w:r>
    </w:p>
    <w:p w14:paraId="73D4C425" w14:textId="77777777" w:rsidR="0002352E" w:rsidRPr="008C3B6A" w:rsidRDefault="0002352E" w:rsidP="00375B36">
      <w:pPr>
        <w:spacing w:after="45" w:line="259" w:lineRule="auto"/>
        <w:ind w:left="283" w:firstLine="0"/>
        <w:rPr>
          <w:rFonts w:asciiTheme="minorHAnsi" w:hAnsiTheme="minorHAnsi" w:cstheme="minorHAnsi"/>
          <w:sz w:val="24"/>
          <w:szCs w:val="24"/>
        </w:rPr>
      </w:pPr>
      <w:r w:rsidRPr="008C3B6A">
        <w:rPr>
          <w:rFonts w:asciiTheme="minorHAnsi" w:eastAsia="Times New Roman" w:hAnsiTheme="minorHAnsi" w:cstheme="minorHAnsi"/>
          <w:sz w:val="24"/>
          <w:szCs w:val="24"/>
        </w:rPr>
        <w:t xml:space="preserve"> </w:t>
      </w:r>
    </w:p>
    <w:p w14:paraId="4475B5D4" w14:textId="22A618A5" w:rsidR="0002352E" w:rsidRPr="008C3B6A" w:rsidRDefault="00145E2D" w:rsidP="00375B36">
      <w:pPr>
        <w:pStyle w:val="Heading2"/>
        <w:tabs>
          <w:tab w:val="center" w:pos="2902"/>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.3 </w:t>
      </w:r>
      <w:r w:rsidR="0002352E" w:rsidRPr="008C3B6A">
        <w:rPr>
          <w:rFonts w:asciiTheme="minorHAnsi" w:hAnsiTheme="minorHAnsi" w:cstheme="minorHAnsi"/>
          <w:szCs w:val="24"/>
        </w:rPr>
        <w:tab/>
        <w:t xml:space="preserve">Role Profiles/Person Specifications </w:t>
      </w:r>
    </w:p>
    <w:p w14:paraId="72CD5F8D" w14:textId="33F36470" w:rsidR="0002352E" w:rsidRPr="008C3B6A" w:rsidRDefault="0002352E" w:rsidP="00375B36">
      <w:pPr>
        <w:ind w:left="-5" w:right="-18"/>
        <w:rPr>
          <w:rFonts w:asciiTheme="minorHAnsi" w:hAnsiTheme="minorHAnsi" w:cstheme="minorHAnsi"/>
          <w:sz w:val="24"/>
          <w:szCs w:val="24"/>
        </w:rPr>
      </w:pPr>
      <w:r w:rsidRPr="008C3B6A">
        <w:rPr>
          <w:rFonts w:asciiTheme="minorHAnsi" w:hAnsiTheme="minorHAnsi" w:cstheme="minorHAnsi"/>
          <w:sz w:val="24"/>
          <w:szCs w:val="24"/>
        </w:rPr>
        <w:t xml:space="preserve">Role Profiles/Person Specifications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include a statement illustrating that </w:t>
      </w:r>
      <w:r w:rsidR="00375B36">
        <w:rPr>
          <w:rFonts w:asciiTheme="minorHAnsi" w:hAnsiTheme="minorHAnsi" w:cstheme="minorHAnsi"/>
          <w:sz w:val="24"/>
          <w:szCs w:val="24"/>
        </w:rPr>
        <w:t>s</w:t>
      </w:r>
      <w:r w:rsidRPr="008C3B6A">
        <w:rPr>
          <w:rFonts w:asciiTheme="minorHAnsi" w:hAnsiTheme="minorHAnsi" w:cstheme="minorHAnsi"/>
          <w:sz w:val="24"/>
          <w:szCs w:val="24"/>
        </w:rPr>
        <w:t xml:space="preserve">afeguarding and promoting the welfare of children is an essential requirement of the role. For example: </w:t>
      </w:r>
    </w:p>
    <w:p w14:paraId="4BD7A6BF"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2B24D769" w14:textId="77777777" w:rsidR="0002352E" w:rsidRPr="008C3B6A" w:rsidRDefault="0002352E" w:rsidP="00375B36">
      <w:pPr>
        <w:spacing w:after="9" w:line="259" w:lineRule="auto"/>
        <w:rPr>
          <w:rFonts w:asciiTheme="minorHAnsi" w:hAnsiTheme="minorHAnsi" w:cstheme="minorHAnsi"/>
          <w:sz w:val="24"/>
          <w:szCs w:val="24"/>
        </w:rPr>
      </w:pPr>
      <w:r w:rsidRPr="008C3B6A">
        <w:rPr>
          <w:rFonts w:asciiTheme="minorHAnsi" w:eastAsia="Verdana" w:hAnsiTheme="minorHAnsi" w:cstheme="minorHAnsi"/>
          <w:i/>
          <w:color w:val="1F497D"/>
          <w:sz w:val="24"/>
          <w:szCs w:val="24"/>
        </w:rPr>
        <w:t xml:space="preserve">You are required: </w:t>
      </w:r>
      <w:r w:rsidRPr="008C3B6A">
        <w:rPr>
          <w:rFonts w:asciiTheme="minorHAnsi" w:eastAsia="Verdana" w:hAnsiTheme="minorHAnsi" w:cstheme="minorHAnsi"/>
          <w:b/>
          <w:sz w:val="24"/>
          <w:szCs w:val="24"/>
        </w:rPr>
        <w:t xml:space="preserve"> </w:t>
      </w:r>
    </w:p>
    <w:p w14:paraId="3F68B1CF" w14:textId="77777777" w:rsidR="0002352E" w:rsidRPr="008C3B6A" w:rsidRDefault="0002352E" w:rsidP="00375B36">
      <w:pPr>
        <w:pStyle w:val="ListParagraph"/>
        <w:numPr>
          <w:ilvl w:val="0"/>
          <w:numId w:val="51"/>
        </w:numPr>
        <w:spacing w:after="9" w:line="259" w:lineRule="auto"/>
        <w:rPr>
          <w:rFonts w:asciiTheme="minorHAnsi" w:hAnsiTheme="minorHAnsi" w:cstheme="minorHAnsi"/>
          <w:sz w:val="24"/>
        </w:rPr>
      </w:pPr>
      <w:r w:rsidRPr="008C3B6A">
        <w:rPr>
          <w:rFonts w:asciiTheme="minorHAnsi" w:eastAsia="Verdana" w:hAnsiTheme="minorHAnsi" w:cstheme="minorHAnsi"/>
          <w:i/>
          <w:color w:val="1F497D"/>
          <w:sz w:val="24"/>
        </w:rPr>
        <w:t xml:space="preserve">To safeguard and promote the welfare of all children. </w:t>
      </w:r>
    </w:p>
    <w:p w14:paraId="2E7A23CC" w14:textId="77777777" w:rsidR="0002352E" w:rsidRPr="008C3B6A" w:rsidRDefault="0002352E" w:rsidP="00375B36">
      <w:pPr>
        <w:pStyle w:val="ListParagraph"/>
        <w:numPr>
          <w:ilvl w:val="0"/>
          <w:numId w:val="51"/>
        </w:numPr>
        <w:spacing w:after="9" w:line="259" w:lineRule="auto"/>
        <w:rPr>
          <w:rFonts w:asciiTheme="minorHAnsi" w:hAnsiTheme="minorHAnsi" w:cstheme="minorHAnsi"/>
          <w:sz w:val="24"/>
        </w:rPr>
      </w:pPr>
      <w:r w:rsidRPr="008C3B6A">
        <w:rPr>
          <w:rFonts w:asciiTheme="minorHAnsi" w:eastAsia="Verdana" w:hAnsiTheme="minorHAnsi" w:cstheme="minorHAnsi"/>
          <w:i/>
          <w:color w:val="1F497D"/>
          <w:sz w:val="24"/>
        </w:rPr>
        <w:t xml:space="preserve">To understand and follow our safeguarding policies and procedures. </w:t>
      </w:r>
    </w:p>
    <w:p w14:paraId="1EBC1B88" w14:textId="77777777" w:rsidR="0002352E" w:rsidRPr="008C3B6A" w:rsidRDefault="0002352E" w:rsidP="00375B36">
      <w:pPr>
        <w:pStyle w:val="ListParagraph"/>
        <w:numPr>
          <w:ilvl w:val="0"/>
          <w:numId w:val="51"/>
        </w:numPr>
        <w:spacing w:after="0" w:line="259" w:lineRule="auto"/>
        <w:rPr>
          <w:rFonts w:asciiTheme="minorHAnsi" w:hAnsiTheme="minorHAnsi" w:cstheme="minorHAnsi"/>
          <w:sz w:val="24"/>
        </w:rPr>
      </w:pPr>
      <w:r w:rsidRPr="008C3B6A">
        <w:rPr>
          <w:rFonts w:asciiTheme="minorHAnsi" w:eastAsia="Verdana" w:hAnsiTheme="minorHAnsi" w:cstheme="minorHAnsi"/>
          <w:i/>
          <w:color w:val="1F497D"/>
          <w:sz w:val="24"/>
        </w:rPr>
        <w:t xml:space="preserve">To appropriately raise any issues of concern </w:t>
      </w:r>
      <w:proofErr w:type="gramStart"/>
      <w:r w:rsidRPr="008C3B6A">
        <w:rPr>
          <w:rFonts w:asciiTheme="minorHAnsi" w:eastAsia="Verdana" w:hAnsiTheme="minorHAnsi" w:cstheme="minorHAnsi"/>
          <w:i/>
          <w:color w:val="1F497D"/>
          <w:sz w:val="24"/>
        </w:rPr>
        <w:t>in order to</w:t>
      </w:r>
      <w:proofErr w:type="gramEnd"/>
      <w:r w:rsidRPr="008C3B6A">
        <w:rPr>
          <w:rFonts w:asciiTheme="minorHAnsi" w:eastAsia="Verdana" w:hAnsiTheme="minorHAnsi" w:cstheme="minorHAnsi"/>
          <w:i/>
          <w:color w:val="1F497D"/>
          <w:sz w:val="24"/>
        </w:rPr>
        <w:t xml:space="preserve"> protect children </w:t>
      </w:r>
    </w:p>
    <w:p w14:paraId="317902C1" w14:textId="77777777" w:rsidR="0002352E" w:rsidRPr="008C3B6A" w:rsidRDefault="0002352E" w:rsidP="00375B36">
      <w:pPr>
        <w:spacing w:after="11" w:line="259" w:lineRule="auto"/>
        <w:ind w:left="0" w:firstLine="0"/>
        <w:rPr>
          <w:rFonts w:asciiTheme="minorHAnsi" w:hAnsiTheme="minorHAnsi" w:cstheme="minorHAnsi"/>
          <w:sz w:val="24"/>
          <w:szCs w:val="24"/>
        </w:rPr>
      </w:pPr>
      <w:r w:rsidRPr="008C3B6A">
        <w:rPr>
          <w:rFonts w:asciiTheme="minorHAnsi" w:hAnsiTheme="minorHAnsi" w:cstheme="minorHAnsi"/>
          <w:color w:val="1F497D"/>
          <w:sz w:val="24"/>
          <w:szCs w:val="24"/>
        </w:rPr>
        <w:t xml:space="preserve"> </w:t>
      </w:r>
    </w:p>
    <w:p w14:paraId="0A6B717F" w14:textId="42940514" w:rsidR="0002352E" w:rsidRPr="008C3B6A" w:rsidRDefault="00145E2D" w:rsidP="00375B36">
      <w:pPr>
        <w:pStyle w:val="Heading2"/>
        <w:tabs>
          <w:tab w:val="center" w:pos="1942"/>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.4 </w:t>
      </w:r>
      <w:r w:rsidR="0002352E" w:rsidRPr="008C3B6A">
        <w:rPr>
          <w:rFonts w:asciiTheme="minorHAnsi" w:hAnsiTheme="minorHAnsi" w:cstheme="minorHAnsi"/>
          <w:szCs w:val="24"/>
        </w:rPr>
        <w:tab/>
        <w:t xml:space="preserve">Job Advertisements </w:t>
      </w:r>
    </w:p>
    <w:p w14:paraId="56EDBE45" w14:textId="77777777" w:rsidR="0002352E" w:rsidRPr="008C3B6A" w:rsidRDefault="0002352E" w:rsidP="00375B36">
      <w:pPr>
        <w:ind w:left="-5" w:right="-18"/>
        <w:rPr>
          <w:rFonts w:asciiTheme="minorHAnsi" w:hAnsiTheme="minorHAnsi" w:cstheme="minorHAnsi"/>
          <w:sz w:val="24"/>
          <w:szCs w:val="24"/>
        </w:rPr>
      </w:pPr>
      <w:r w:rsidRPr="008C3B6A">
        <w:rPr>
          <w:rFonts w:asciiTheme="minorHAnsi" w:hAnsiTheme="minorHAnsi" w:cstheme="minorHAnsi"/>
          <w:sz w:val="24"/>
          <w:szCs w:val="24"/>
        </w:rPr>
        <w:t xml:space="preserve">Job advertisements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include a statement illustrating our commitment to safeguarding and promoting the welfare of children. </w:t>
      </w:r>
    </w:p>
    <w:p w14:paraId="79A9528D"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6FD0E43B"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Adverts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illustrate that the preferred candidate will be subject to a DBS check. </w:t>
      </w:r>
    </w:p>
    <w:p w14:paraId="3BD092C3"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4B9B08E6" w14:textId="76C83E62" w:rsidR="0002352E" w:rsidRPr="008C3B6A" w:rsidRDefault="00145E2D" w:rsidP="00375B36">
      <w:pPr>
        <w:pStyle w:val="Heading2"/>
        <w:tabs>
          <w:tab w:val="center" w:pos="1408"/>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5 </w:t>
      </w:r>
      <w:r w:rsidR="0002352E" w:rsidRPr="008C3B6A">
        <w:rPr>
          <w:rFonts w:asciiTheme="minorHAnsi" w:hAnsiTheme="minorHAnsi" w:cstheme="minorHAnsi"/>
          <w:szCs w:val="24"/>
        </w:rPr>
        <w:tab/>
        <w:t xml:space="preserve">References  </w:t>
      </w:r>
    </w:p>
    <w:p w14:paraId="15B13307" w14:textId="77777777" w:rsidR="0002352E" w:rsidRPr="008C3B6A" w:rsidRDefault="0002352E" w:rsidP="00375B36">
      <w:pPr>
        <w:spacing w:after="43" w:line="259" w:lineRule="auto"/>
        <w:ind w:left="-5"/>
        <w:rPr>
          <w:rFonts w:asciiTheme="minorHAnsi" w:hAnsiTheme="minorHAnsi" w:cstheme="minorHAnsi"/>
          <w:sz w:val="24"/>
          <w:szCs w:val="24"/>
        </w:rPr>
      </w:pPr>
      <w:r w:rsidRPr="008C3B6A">
        <w:rPr>
          <w:rFonts w:asciiTheme="minorHAnsi" w:hAnsiTheme="minorHAnsi" w:cstheme="minorHAnsi"/>
          <w:color w:val="0070C0"/>
          <w:sz w:val="24"/>
          <w:szCs w:val="24"/>
        </w:rPr>
        <w:t xml:space="preserve">(More information is available in the document titled </w:t>
      </w:r>
      <w:r w:rsidRPr="008C3B6A">
        <w:rPr>
          <w:rFonts w:asciiTheme="minorHAnsi" w:eastAsia="Verdana" w:hAnsiTheme="minorHAnsi" w:cstheme="minorHAnsi"/>
          <w:color w:val="0070C0"/>
          <w:sz w:val="24"/>
          <w:szCs w:val="24"/>
        </w:rPr>
        <w:t>‘</w:t>
      </w:r>
      <w:r w:rsidRPr="008C3B6A">
        <w:rPr>
          <w:rFonts w:asciiTheme="minorHAnsi" w:hAnsiTheme="minorHAnsi" w:cstheme="minorHAnsi"/>
          <w:color w:val="0070C0"/>
          <w:sz w:val="24"/>
          <w:szCs w:val="24"/>
        </w:rPr>
        <w:t xml:space="preserve">Guidance </w:t>
      </w:r>
      <w:proofErr w:type="gramStart"/>
      <w:r w:rsidRPr="008C3B6A">
        <w:rPr>
          <w:rFonts w:asciiTheme="minorHAnsi" w:hAnsiTheme="minorHAnsi" w:cstheme="minorHAnsi"/>
          <w:color w:val="0070C0"/>
          <w:sz w:val="24"/>
          <w:szCs w:val="24"/>
        </w:rPr>
        <w:t>On</w:t>
      </w:r>
      <w:proofErr w:type="gramEnd"/>
      <w:r w:rsidRPr="008C3B6A">
        <w:rPr>
          <w:rFonts w:asciiTheme="minorHAnsi" w:hAnsiTheme="minorHAnsi" w:cstheme="minorHAnsi"/>
          <w:color w:val="0070C0"/>
          <w:sz w:val="24"/>
          <w:szCs w:val="24"/>
        </w:rPr>
        <w:t xml:space="preserve"> Completing Pre-Employment C</w:t>
      </w:r>
      <w:r w:rsidRPr="008C3B6A">
        <w:rPr>
          <w:rFonts w:asciiTheme="minorHAnsi" w:eastAsia="Verdana" w:hAnsiTheme="minorHAnsi" w:cstheme="minorHAnsi"/>
          <w:color w:val="0070C0"/>
          <w:sz w:val="24"/>
          <w:szCs w:val="24"/>
        </w:rPr>
        <w:t>hecks’)</w:t>
      </w:r>
      <w:r w:rsidRPr="008C3B6A">
        <w:rPr>
          <w:rFonts w:asciiTheme="minorHAnsi" w:hAnsiTheme="minorHAnsi" w:cstheme="minorHAnsi"/>
          <w:color w:val="0070C0"/>
          <w:sz w:val="24"/>
          <w:szCs w:val="24"/>
        </w:rPr>
        <w:t>.</w:t>
      </w:r>
      <w:r w:rsidRPr="008C3B6A">
        <w:rPr>
          <w:rFonts w:asciiTheme="minorHAnsi" w:hAnsiTheme="minorHAnsi" w:cstheme="minorHAnsi"/>
          <w:sz w:val="24"/>
          <w:szCs w:val="24"/>
        </w:rPr>
        <w:t xml:space="preserve"> </w:t>
      </w:r>
    </w:p>
    <w:p w14:paraId="49FF545B"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References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be requested for all applicants invited for interview and must be returned and scrutinised prior to interview. </w:t>
      </w:r>
    </w:p>
    <w:p w14:paraId="63540577"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2962A157" w14:textId="77777777" w:rsidR="0002352E" w:rsidRPr="008C3B6A" w:rsidRDefault="0002352E" w:rsidP="00375B36">
      <w:pPr>
        <w:ind w:left="-5" w:right="-18"/>
        <w:rPr>
          <w:rFonts w:asciiTheme="minorHAnsi" w:hAnsiTheme="minorHAnsi" w:cstheme="minorHAnsi"/>
          <w:sz w:val="24"/>
          <w:szCs w:val="24"/>
        </w:rPr>
      </w:pPr>
      <w:r w:rsidRPr="008C3B6A">
        <w:rPr>
          <w:rFonts w:asciiTheme="minorHAnsi" w:hAnsiTheme="minorHAnsi" w:cstheme="minorHAnsi"/>
          <w:sz w:val="24"/>
          <w:szCs w:val="24"/>
        </w:rPr>
        <w:t xml:space="preserve">Only where an applicant has not given consent for a reference to be obtained from their current employer prior to interview, will a reference be requested after interview for the preferred candidate.  </w:t>
      </w:r>
    </w:p>
    <w:p w14:paraId="47D44ACA"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36460C76"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References for external appointments must: </w:t>
      </w:r>
    </w:p>
    <w:p w14:paraId="3858E5FB" w14:textId="77777777" w:rsidR="0002352E" w:rsidRPr="008C3B6A" w:rsidRDefault="0002352E" w:rsidP="00375B36">
      <w:pPr>
        <w:pStyle w:val="ListParagraph"/>
        <w:numPr>
          <w:ilvl w:val="0"/>
          <w:numId w:val="52"/>
        </w:numPr>
        <w:ind w:right="808"/>
        <w:rPr>
          <w:rFonts w:asciiTheme="minorHAnsi" w:hAnsiTheme="minorHAnsi" w:cstheme="minorHAnsi"/>
          <w:sz w:val="24"/>
        </w:rPr>
      </w:pPr>
      <w:proofErr w:type="gramStart"/>
      <w:r w:rsidRPr="008C3B6A">
        <w:rPr>
          <w:rFonts w:asciiTheme="minorHAnsi" w:hAnsiTheme="minorHAnsi" w:cstheme="minorHAnsi"/>
          <w:sz w:val="24"/>
        </w:rPr>
        <w:t>Be</w:t>
      </w:r>
      <w:proofErr w:type="gramEnd"/>
      <w:r w:rsidRPr="008C3B6A">
        <w:rPr>
          <w:rFonts w:asciiTheme="minorHAnsi" w:hAnsiTheme="minorHAnsi" w:cstheme="minorHAnsi"/>
          <w:sz w:val="24"/>
        </w:rPr>
        <w:t xml:space="preserve"> a minimum of 2 references.  </w:t>
      </w:r>
    </w:p>
    <w:p w14:paraId="457BA33A" w14:textId="77777777" w:rsidR="0002352E" w:rsidRPr="008C3B6A" w:rsidRDefault="0002352E" w:rsidP="00375B36">
      <w:pPr>
        <w:pStyle w:val="ListParagraph"/>
        <w:numPr>
          <w:ilvl w:val="0"/>
          <w:numId w:val="52"/>
        </w:numPr>
        <w:spacing w:after="26"/>
        <w:ind w:right="808"/>
        <w:rPr>
          <w:rFonts w:asciiTheme="minorHAnsi" w:hAnsiTheme="minorHAnsi" w:cstheme="minorHAnsi"/>
          <w:sz w:val="24"/>
        </w:rPr>
      </w:pPr>
      <w:r w:rsidRPr="008C3B6A">
        <w:rPr>
          <w:rFonts w:asciiTheme="minorHAnsi" w:hAnsiTheme="minorHAnsi" w:cstheme="minorHAnsi"/>
          <w:sz w:val="24"/>
        </w:rPr>
        <w:t xml:space="preserve">Cover a minimum 5-year period.  </w:t>
      </w:r>
    </w:p>
    <w:p w14:paraId="3331C821" w14:textId="77777777" w:rsidR="0002352E" w:rsidRPr="008C3B6A" w:rsidRDefault="0002352E" w:rsidP="00375B36">
      <w:pPr>
        <w:pStyle w:val="ListParagraph"/>
        <w:numPr>
          <w:ilvl w:val="0"/>
          <w:numId w:val="52"/>
        </w:numPr>
        <w:ind w:right="808"/>
        <w:rPr>
          <w:rFonts w:asciiTheme="minorHAnsi" w:hAnsiTheme="minorHAnsi" w:cstheme="minorHAnsi"/>
          <w:sz w:val="24"/>
        </w:rPr>
      </w:pPr>
      <w:r w:rsidRPr="008C3B6A">
        <w:rPr>
          <w:rFonts w:asciiTheme="minorHAnsi" w:hAnsiTheme="minorHAnsi" w:cstheme="minorHAnsi"/>
          <w:sz w:val="24"/>
        </w:rPr>
        <w:t xml:space="preserve">Include their last employer where they worked in a school.  </w:t>
      </w:r>
    </w:p>
    <w:p w14:paraId="17D76E96" w14:textId="77777777" w:rsidR="0002352E" w:rsidRPr="008C3B6A" w:rsidRDefault="0002352E" w:rsidP="00375B36">
      <w:pPr>
        <w:pStyle w:val="ListParagraph"/>
        <w:numPr>
          <w:ilvl w:val="0"/>
          <w:numId w:val="52"/>
        </w:numPr>
        <w:ind w:right="808"/>
        <w:rPr>
          <w:rFonts w:asciiTheme="minorHAnsi" w:hAnsiTheme="minorHAnsi" w:cstheme="minorHAnsi"/>
          <w:sz w:val="24"/>
        </w:rPr>
      </w:pPr>
      <w:r w:rsidRPr="008C3B6A">
        <w:rPr>
          <w:rFonts w:asciiTheme="minorHAnsi" w:hAnsiTheme="minorHAnsi" w:cstheme="minorHAnsi"/>
          <w:sz w:val="24"/>
        </w:rPr>
        <w:t xml:space="preserve">Include the reasons for leaving. </w:t>
      </w:r>
    </w:p>
    <w:p w14:paraId="3EBA26BE"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066D0DFC"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References must be independently verified, by:  </w:t>
      </w:r>
    </w:p>
    <w:p w14:paraId="20BE308D" w14:textId="77777777" w:rsidR="0002352E" w:rsidRPr="008C3B6A" w:rsidRDefault="0002352E" w:rsidP="00375B36">
      <w:pPr>
        <w:pStyle w:val="ListParagraph"/>
        <w:numPr>
          <w:ilvl w:val="0"/>
          <w:numId w:val="53"/>
        </w:numPr>
        <w:ind w:right="-18"/>
        <w:rPr>
          <w:rFonts w:asciiTheme="minorHAnsi" w:hAnsiTheme="minorHAnsi" w:cstheme="minorHAnsi"/>
          <w:sz w:val="24"/>
        </w:rPr>
      </w:pPr>
      <w:r w:rsidRPr="008C3B6A">
        <w:rPr>
          <w:rFonts w:asciiTheme="minorHAnsi" w:hAnsiTheme="minorHAnsi" w:cstheme="minorHAnsi"/>
          <w:sz w:val="24"/>
        </w:rPr>
        <w:t xml:space="preserve">Telephoning the author to confirm they provided the reference AND </w:t>
      </w:r>
    </w:p>
    <w:p w14:paraId="3B5946F2" w14:textId="77777777" w:rsidR="0002352E" w:rsidRPr="008C3B6A" w:rsidRDefault="0002352E" w:rsidP="00375B36">
      <w:pPr>
        <w:pStyle w:val="ListParagraph"/>
        <w:numPr>
          <w:ilvl w:val="0"/>
          <w:numId w:val="53"/>
        </w:numPr>
        <w:ind w:right="808"/>
        <w:rPr>
          <w:rFonts w:asciiTheme="minorHAnsi" w:hAnsiTheme="minorHAnsi" w:cstheme="minorHAnsi"/>
          <w:sz w:val="24"/>
        </w:rPr>
      </w:pPr>
      <w:r w:rsidRPr="008C3B6A">
        <w:rPr>
          <w:rFonts w:asciiTheme="minorHAnsi" w:hAnsiTheme="minorHAnsi" w:cstheme="minorHAnsi"/>
          <w:sz w:val="24"/>
        </w:rPr>
        <w:t xml:space="preserve">Checking the existence of the employer/school (phone book or internet search). </w:t>
      </w:r>
    </w:p>
    <w:p w14:paraId="6B0394D1"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03710D24" w14:textId="3F4F2737" w:rsidR="0002352E" w:rsidRPr="008C3B6A" w:rsidRDefault="00E86913" w:rsidP="00375B36">
      <w:pPr>
        <w:pStyle w:val="Heading2"/>
        <w:tabs>
          <w:tab w:val="center" w:pos="3194"/>
        </w:tabs>
        <w:ind w:left="-15" w:firstLine="0"/>
        <w:rPr>
          <w:rFonts w:asciiTheme="minorHAnsi" w:hAnsiTheme="minorHAnsi" w:cstheme="minorHAnsi"/>
          <w:szCs w:val="24"/>
        </w:rPr>
      </w:pPr>
      <w:r>
        <w:rPr>
          <w:rFonts w:asciiTheme="minorHAnsi" w:hAnsiTheme="minorHAnsi" w:cstheme="minorHAnsi"/>
          <w:szCs w:val="24"/>
        </w:rPr>
        <w:lastRenderedPageBreak/>
        <w:t>5</w:t>
      </w:r>
      <w:r w:rsidR="0002352E" w:rsidRPr="008C3B6A">
        <w:rPr>
          <w:rFonts w:asciiTheme="minorHAnsi" w:hAnsiTheme="minorHAnsi" w:cstheme="minorHAnsi"/>
          <w:szCs w:val="24"/>
        </w:rPr>
        <w:t xml:space="preserve">.6 </w:t>
      </w:r>
      <w:r w:rsidR="0002352E" w:rsidRPr="008C3B6A">
        <w:rPr>
          <w:rFonts w:asciiTheme="minorHAnsi" w:hAnsiTheme="minorHAnsi" w:cstheme="minorHAnsi"/>
          <w:szCs w:val="24"/>
        </w:rPr>
        <w:tab/>
        <w:t xml:space="preserve">Shortlisted Candidate Information Form </w:t>
      </w:r>
    </w:p>
    <w:p w14:paraId="2311D142" w14:textId="77777777" w:rsidR="0002352E" w:rsidRPr="008C3B6A" w:rsidRDefault="0002352E" w:rsidP="00375B36">
      <w:pPr>
        <w:spacing w:after="47" w:line="250" w:lineRule="auto"/>
        <w:ind w:left="-5" w:right="781"/>
        <w:rPr>
          <w:rFonts w:asciiTheme="minorHAnsi" w:hAnsiTheme="minorHAnsi" w:cstheme="minorHAnsi"/>
          <w:sz w:val="24"/>
          <w:szCs w:val="24"/>
        </w:rPr>
      </w:pPr>
      <w:r w:rsidRPr="008C3B6A">
        <w:rPr>
          <w:rFonts w:asciiTheme="minorHAnsi" w:hAnsiTheme="minorHAnsi" w:cstheme="minorHAnsi"/>
          <w:sz w:val="24"/>
          <w:szCs w:val="24"/>
        </w:rPr>
        <w:t xml:space="preserve">Applicants invited to interview must complete the Shortlisted Candidate Information Form prior to interview. Where required, content contained on the form will be discussed by the applicant and the chair at interview. </w:t>
      </w:r>
    </w:p>
    <w:p w14:paraId="7D9586C6"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r w:rsidRPr="008C3B6A">
        <w:rPr>
          <w:rFonts w:asciiTheme="minorHAnsi" w:eastAsia="Verdana" w:hAnsiTheme="minorHAnsi" w:cstheme="minorHAnsi"/>
          <w:b/>
          <w:sz w:val="24"/>
          <w:szCs w:val="24"/>
        </w:rPr>
        <w:t xml:space="preserve"> </w:t>
      </w:r>
    </w:p>
    <w:p w14:paraId="6C6043CD" w14:textId="51A33ECA" w:rsidR="0002352E" w:rsidRPr="008C3B6A" w:rsidRDefault="00E86913" w:rsidP="00375B36">
      <w:pPr>
        <w:pStyle w:val="Heading2"/>
        <w:tabs>
          <w:tab w:val="center" w:pos="1393"/>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.7 </w:t>
      </w:r>
      <w:r w:rsidR="0002352E" w:rsidRPr="008C3B6A">
        <w:rPr>
          <w:rFonts w:asciiTheme="minorHAnsi" w:hAnsiTheme="minorHAnsi" w:cstheme="minorHAnsi"/>
          <w:szCs w:val="24"/>
        </w:rPr>
        <w:tab/>
        <w:t xml:space="preserve">Interviews </w:t>
      </w:r>
    </w:p>
    <w:p w14:paraId="441602A3" w14:textId="77777777" w:rsidR="0002352E" w:rsidRPr="008C3B6A" w:rsidRDefault="0002352E" w:rsidP="00375B36">
      <w:pPr>
        <w:ind w:left="-5" w:right="-18"/>
        <w:rPr>
          <w:rFonts w:asciiTheme="minorHAnsi" w:hAnsiTheme="minorHAnsi" w:cstheme="minorHAnsi"/>
          <w:sz w:val="24"/>
          <w:szCs w:val="24"/>
        </w:rPr>
      </w:pPr>
      <w:r w:rsidRPr="008C3B6A">
        <w:rPr>
          <w:rFonts w:asciiTheme="minorHAnsi" w:hAnsiTheme="minorHAnsi" w:cstheme="minorHAnsi"/>
          <w:sz w:val="24"/>
          <w:szCs w:val="24"/>
        </w:rPr>
        <w:t xml:space="preserve">Recruiters are responsible for carefully scrutinising Application Forms, Shortlisted </w:t>
      </w:r>
    </w:p>
    <w:p w14:paraId="1B70081A" w14:textId="77777777" w:rsidR="0002352E" w:rsidRPr="008C3B6A" w:rsidRDefault="0002352E" w:rsidP="00375B36">
      <w:pPr>
        <w:spacing w:after="2" w:line="238"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Candidate Information Forms and References </w:t>
      </w:r>
      <w:proofErr w:type="gramStart"/>
      <w:r w:rsidRPr="008C3B6A">
        <w:rPr>
          <w:rFonts w:asciiTheme="minorHAnsi" w:hAnsiTheme="minorHAnsi" w:cstheme="minorHAnsi"/>
          <w:sz w:val="24"/>
          <w:szCs w:val="24"/>
        </w:rPr>
        <w:t>in order to</w:t>
      </w:r>
      <w:proofErr w:type="gramEnd"/>
      <w:r w:rsidRPr="008C3B6A">
        <w:rPr>
          <w:rFonts w:asciiTheme="minorHAnsi" w:hAnsiTheme="minorHAnsi" w:cstheme="minorHAnsi"/>
          <w:sz w:val="24"/>
          <w:szCs w:val="24"/>
        </w:rPr>
        <w:t xml:space="preserve"> identify any anomalies, employment gaps or safeguarding concern, which will then be discussed and understood at interview. </w:t>
      </w:r>
    </w:p>
    <w:p w14:paraId="33F37B9A"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1ED99897" w14:textId="77777777" w:rsidR="0002352E" w:rsidRPr="008C3B6A" w:rsidRDefault="0002352E" w:rsidP="00375B36">
      <w:pPr>
        <w:ind w:left="-5" w:right="-18"/>
        <w:rPr>
          <w:rFonts w:asciiTheme="minorHAnsi" w:hAnsiTheme="minorHAnsi" w:cstheme="minorHAnsi"/>
          <w:sz w:val="24"/>
          <w:szCs w:val="24"/>
        </w:rPr>
      </w:pPr>
      <w:r w:rsidRPr="008C3B6A">
        <w:rPr>
          <w:rFonts w:asciiTheme="minorHAnsi" w:hAnsiTheme="minorHAnsi" w:cstheme="minorHAnsi"/>
          <w:sz w:val="24"/>
          <w:szCs w:val="24"/>
        </w:rPr>
        <w:t xml:space="preserve">The Interview Panel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ask questions that cover safeguarding, example questions are available in Appendix A. </w:t>
      </w:r>
    </w:p>
    <w:p w14:paraId="1CBFA3F0"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7F00E1CF" w14:textId="3E8521D0" w:rsidR="0002352E" w:rsidRPr="008C3B6A" w:rsidRDefault="00E86913" w:rsidP="00375B36">
      <w:pPr>
        <w:pStyle w:val="Heading2"/>
        <w:tabs>
          <w:tab w:val="center" w:pos="2225"/>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.8 </w:t>
      </w:r>
      <w:r w:rsidR="0002352E" w:rsidRPr="008C3B6A">
        <w:rPr>
          <w:rFonts w:asciiTheme="minorHAnsi" w:hAnsiTheme="minorHAnsi" w:cstheme="minorHAnsi"/>
          <w:szCs w:val="24"/>
        </w:rPr>
        <w:tab/>
        <w:t xml:space="preserve">Pre-Employment Checks </w:t>
      </w:r>
    </w:p>
    <w:p w14:paraId="5FE3C82B" w14:textId="77777777" w:rsidR="0002352E" w:rsidRPr="008C3B6A" w:rsidRDefault="0002352E" w:rsidP="00375B36">
      <w:pPr>
        <w:spacing w:after="43" w:line="259" w:lineRule="auto"/>
        <w:ind w:left="-5"/>
        <w:rPr>
          <w:rFonts w:asciiTheme="minorHAnsi" w:hAnsiTheme="minorHAnsi" w:cstheme="minorHAnsi"/>
          <w:sz w:val="24"/>
          <w:szCs w:val="24"/>
        </w:rPr>
      </w:pPr>
      <w:r w:rsidRPr="008C3B6A">
        <w:rPr>
          <w:rFonts w:asciiTheme="minorHAnsi" w:hAnsiTheme="minorHAnsi" w:cstheme="minorHAnsi"/>
          <w:color w:val="0070C0"/>
          <w:sz w:val="24"/>
          <w:szCs w:val="24"/>
        </w:rPr>
        <w:t xml:space="preserve">(More information is available in the document titled </w:t>
      </w:r>
      <w:r w:rsidRPr="008C3B6A">
        <w:rPr>
          <w:rFonts w:asciiTheme="minorHAnsi" w:eastAsia="Verdana" w:hAnsiTheme="minorHAnsi" w:cstheme="minorHAnsi"/>
          <w:color w:val="0070C0"/>
          <w:sz w:val="24"/>
          <w:szCs w:val="24"/>
        </w:rPr>
        <w:t xml:space="preserve">‘Guidance </w:t>
      </w:r>
      <w:proofErr w:type="gramStart"/>
      <w:r w:rsidRPr="008C3B6A">
        <w:rPr>
          <w:rFonts w:asciiTheme="minorHAnsi" w:hAnsiTheme="minorHAnsi" w:cstheme="minorHAnsi"/>
          <w:color w:val="0070C0"/>
          <w:sz w:val="24"/>
          <w:szCs w:val="24"/>
        </w:rPr>
        <w:t>On</w:t>
      </w:r>
      <w:proofErr w:type="gramEnd"/>
      <w:r w:rsidRPr="008C3B6A">
        <w:rPr>
          <w:rFonts w:asciiTheme="minorHAnsi" w:hAnsiTheme="minorHAnsi" w:cstheme="minorHAnsi"/>
          <w:color w:val="0070C0"/>
          <w:sz w:val="24"/>
          <w:szCs w:val="24"/>
        </w:rPr>
        <w:t xml:space="preserve"> Completing Pre-Employment C</w:t>
      </w:r>
      <w:r w:rsidRPr="008C3B6A">
        <w:rPr>
          <w:rFonts w:asciiTheme="minorHAnsi" w:eastAsia="Verdana" w:hAnsiTheme="minorHAnsi" w:cstheme="minorHAnsi"/>
          <w:color w:val="0070C0"/>
          <w:sz w:val="24"/>
          <w:szCs w:val="24"/>
        </w:rPr>
        <w:t>hecks’).</w:t>
      </w:r>
      <w:r w:rsidRPr="008C3B6A">
        <w:rPr>
          <w:rFonts w:asciiTheme="minorHAnsi" w:hAnsiTheme="minorHAnsi" w:cstheme="minorHAnsi"/>
          <w:sz w:val="24"/>
          <w:szCs w:val="24"/>
        </w:rPr>
        <w:t xml:space="preserve"> </w:t>
      </w:r>
    </w:p>
    <w:p w14:paraId="40831122" w14:textId="77777777" w:rsidR="0002352E" w:rsidRPr="008C3B6A" w:rsidRDefault="0002352E" w:rsidP="00375B36">
      <w:pPr>
        <w:spacing w:after="262"/>
        <w:ind w:left="-5" w:right="-18"/>
        <w:rPr>
          <w:rFonts w:asciiTheme="minorHAnsi" w:hAnsiTheme="minorHAnsi" w:cstheme="minorHAnsi"/>
          <w:sz w:val="24"/>
          <w:szCs w:val="24"/>
        </w:rPr>
      </w:pPr>
      <w:r w:rsidRPr="008C3B6A">
        <w:rPr>
          <w:rFonts w:asciiTheme="minorHAnsi" w:hAnsiTheme="minorHAnsi" w:cstheme="minorHAnsi"/>
          <w:sz w:val="24"/>
          <w:szCs w:val="24"/>
        </w:rPr>
        <w:t xml:space="preserve">The successful candidate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w:t>
      </w:r>
      <w:r w:rsidRPr="008C3B6A">
        <w:rPr>
          <w:rFonts w:asciiTheme="minorHAnsi" w:eastAsia="Verdana" w:hAnsiTheme="minorHAnsi" w:cstheme="minorHAnsi"/>
          <w:b/>
          <w:sz w:val="24"/>
          <w:szCs w:val="24"/>
        </w:rPr>
        <w:t>not</w:t>
      </w:r>
      <w:r w:rsidRPr="008C3B6A">
        <w:rPr>
          <w:rFonts w:asciiTheme="minorHAnsi" w:hAnsiTheme="minorHAnsi" w:cstheme="minorHAnsi"/>
          <w:sz w:val="24"/>
          <w:szCs w:val="24"/>
        </w:rPr>
        <w:t xml:space="preserve"> commence employment prior to the completion of satisfactory pre-employment checks. This includes checking: </w:t>
      </w:r>
    </w:p>
    <w:p w14:paraId="7F351453" w14:textId="77777777" w:rsidR="0002352E" w:rsidRPr="008C3B6A" w:rsidRDefault="0002352E" w:rsidP="00375B36">
      <w:pPr>
        <w:pStyle w:val="ListParagraph"/>
        <w:numPr>
          <w:ilvl w:val="0"/>
          <w:numId w:val="54"/>
        </w:numPr>
        <w:ind w:right="808"/>
        <w:rPr>
          <w:rFonts w:asciiTheme="minorHAnsi" w:hAnsiTheme="minorHAnsi" w:cstheme="minorHAnsi"/>
          <w:sz w:val="24"/>
        </w:rPr>
      </w:pPr>
      <w:r w:rsidRPr="008C3B6A">
        <w:rPr>
          <w:rFonts w:asciiTheme="minorHAnsi" w:hAnsiTheme="minorHAnsi" w:cstheme="minorHAnsi"/>
          <w:sz w:val="24"/>
        </w:rPr>
        <w:t xml:space="preserve">References. </w:t>
      </w:r>
    </w:p>
    <w:p w14:paraId="32599F3A" w14:textId="77777777" w:rsidR="0002352E" w:rsidRPr="008C3B6A" w:rsidRDefault="0002352E" w:rsidP="00375B36">
      <w:pPr>
        <w:pStyle w:val="ListParagraph"/>
        <w:numPr>
          <w:ilvl w:val="0"/>
          <w:numId w:val="54"/>
        </w:numPr>
        <w:ind w:right="-18"/>
        <w:rPr>
          <w:rFonts w:asciiTheme="minorHAnsi" w:hAnsiTheme="minorHAnsi" w:cstheme="minorHAnsi"/>
          <w:sz w:val="24"/>
        </w:rPr>
      </w:pPr>
      <w:r w:rsidRPr="008C3B6A">
        <w:rPr>
          <w:rFonts w:asciiTheme="minorHAnsi" w:hAnsiTheme="minorHAnsi" w:cstheme="minorHAnsi"/>
          <w:sz w:val="24"/>
        </w:rPr>
        <w:t xml:space="preserve">Shortlisted Candidate Information Form. </w:t>
      </w:r>
    </w:p>
    <w:p w14:paraId="333E3D47" w14:textId="77777777" w:rsidR="0002352E" w:rsidRPr="008C3B6A" w:rsidRDefault="0002352E" w:rsidP="00375B36">
      <w:pPr>
        <w:pStyle w:val="ListParagraph"/>
        <w:numPr>
          <w:ilvl w:val="0"/>
          <w:numId w:val="54"/>
        </w:numPr>
        <w:spacing w:after="26"/>
        <w:ind w:right="-18"/>
        <w:rPr>
          <w:rFonts w:asciiTheme="minorHAnsi" w:hAnsiTheme="minorHAnsi" w:cstheme="minorHAnsi"/>
          <w:sz w:val="24"/>
        </w:rPr>
      </w:pPr>
      <w:r w:rsidRPr="008C3B6A">
        <w:rPr>
          <w:rFonts w:asciiTheme="minorHAnsi" w:hAnsiTheme="minorHAnsi" w:cstheme="minorHAnsi"/>
          <w:sz w:val="24"/>
        </w:rPr>
        <w:t xml:space="preserve">Qualifications and membership to a Professional Body. </w:t>
      </w:r>
    </w:p>
    <w:p w14:paraId="75C19206" w14:textId="77777777" w:rsidR="0002352E" w:rsidRPr="008C3B6A" w:rsidRDefault="0002352E" w:rsidP="00375B36">
      <w:pPr>
        <w:pStyle w:val="ListParagraph"/>
        <w:numPr>
          <w:ilvl w:val="0"/>
          <w:numId w:val="54"/>
        </w:numPr>
        <w:ind w:right="-18"/>
        <w:rPr>
          <w:rFonts w:asciiTheme="minorHAnsi" w:hAnsiTheme="minorHAnsi" w:cstheme="minorHAnsi"/>
          <w:sz w:val="24"/>
        </w:rPr>
      </w:pPr>
      <w:r w:rsidRPr="008C3B6A">
        <w:rPr>
          <w:rFonts w:asciiTheme="minorHAnsi" w:hAnsiTheme="minorHAnsi" w:cstheme="minorHAnsi"/>
          <w:sz w:val="24"/>
        </w:rPr>
        <w:t xml:space="preserve">Right to Work in the UK. </w:t>
      </w:r>
    </w:p>
    <w:p w14:paraId="1E0BEA17" w14:textId="77777777" w:rsidR="0002352E" w:rsidRPr="008C3B6A" w:rsidRDefault="0002352E" w:rsidP="00375B36">
      <w:pPr>
        <w:pStyle w:val="ListParagraph"/>
        <w:numPr>
          <w:ilvl w:val="0"/>
          <w:numId w:val="54"/>
        </w:numPr>
        <w:ind w:right="-18"/>
        <w:rPr>
          <w:rFonts w:asciiTheme="minorHAnsi" w:hAnsiTheme="minorHAnsi" w:cstheme="minorHAnsi"/>
          <w:sz w:val="24"/>
        </w:rPr>
      </w:pPr>
      <w:proofErr w:type="gramStart"/>
      <w:r w:rsidRPr="008C3B6A">
        <w:rPr>
          <w:rFonts w:asciiTheme="minorHAnsi" w:hAnsiTheme="minorHAnsi" w:cstheme="minorHAnsi"/>
          <w:sz w:val="24"/>
        </w:rPr>
        <w:t>A Medical</w:t>
      </w:r>
      <w:proofErr w:type="gramEnd"/>
      <w:r w:rsidRPr="008C3B6A">
        <w:rPr>
          <w:rFonts w:asciiTheme="minorHAnsi" w:hAnsiTheme="minorHAnsi" w:cstheme="minorHAnsi"/>
          <w:sz w:val="24"/>
        </w:rPr>
        <w:t xml:space="preserve">. </w:t>
      </w:r>
    </w:p>
    <w:p w14:paraId="4A203C36" w14:textId="77777777" w:rsidR="0002352E" w:rsidRPr="008C3B6A" w:rsidRDefault="0002352E" w:rsidP="00375B36">
      <w:pPr>
        <w:pStyle w:val="ListParagraph"/>
        <w:numPr>
          <w:ilvl w:val="0"/>
          <w:numId w:val="54"/>
        </w:numPr>
        <w:ind w:right="-24"/>
        <w:rPr>
          <w:rFonts w:asciiTheme="minorHAnsi" w:hAnsiTheme="minorHAnsi" w:cstheme="minorHAnsi"/>
          <w:sz w:val="24"/>
        </w:rPr>
      </w:pPr>
      <w:r w:rsidRPr="008C3B6A">
        <w:rPr>
          <w:rFonts w:asciiTheme="minorHAnsi" w:hAnsiTheme="minorHAnsi" w:cstheme="minorHAnsi"/>
          <w:sz w:val="24"/>
        </w:rPr>
        <w:t xml:space="preserve">A DBS. </w:t>
      </w:r>
    </w:p>
    <w:p w14:paraId="51B2C4E0" w14:textId="77777777" w:rsidR="0002352E" w:rsidRPr="008C3B6A" w:rsidRDefault="0002352E" w:rsidP="00375B36">
      <w:pPr>
        <w:pStyle w:val="ListParagraph"/>
        <w:numPr>
          <w:ilvl w:val="0"/>
          <w:numId w:val="54"/>
        </w:numPr>
        <w:ind w:right="808"/>
        <w:rPr>
          <w:rFonts w:asciiTheme="minorHAnsi" w:hAnsiTheme="minorHAnsi" w:cstheme="minorHAnsi"/>
          <w:sz w:val="24"/>
        </w:rPr>
      </w:pPr>
      <w:r w:rsidRPr="008C3B6A">
        <w:rPr>
          <w:rFonts w:asciiTheme="minorHAnsi" w:hAnsiTheme="minorHAnsi" w:cstheme="minorHAnsi"/>
          <w:sz w:val="24"/>
        </w:rPr>
        <w:t xml:space="preserve">Any overseas checks (where applicable) for example a Certificate of Good Conduct. </w:t>
      </w:r>
    </w:p>
    <w:p w14:paraId="5237965F" w14:textId="77777777" w:rsidR="0002352E" w:rsidRPr="008C3B6A" w:rsidRDefault="0002352E" w:rsidP="00375B36">
      <w:pPr>
        <w:pStyle w:val="ListParagraph"/>
        <w:numPr>
          <w:ilvl w:val="0"/>
          <w:numId w:val="54"/>
        </w:numPr>
        <w:ind w:right="808"/>
        <w:rPr>
          <w:rFonts w:asciiTheme="minorHAnsi" w:hAnsiTheme="minorHAnsi" w:cstheme="minorHAnsi"/>
          <w:sz w:val="24"/>
        </w:rPr>
      </w:pPr>
      <w:r w:rsidRPr="008C3B6A">
        <w:rPr>
          <w:rFonts w:asciiTheme="minorHAnsi" w:hAnsiTheme="minorHAnsi" w:cstheme="minorHAnsi"/>
          <w:sz w:val="24"/>
        </w:rPr>
        <w:t xml:space="preserve">Prohibited Teacher Status check (where applicable).  </w:t>
      </w:r>
    </w:p>
    <w:p w14:paraId="3E705EBF" w14:textId="77777777" w:rsidR="008C3B6A" w:rsidRPr="008C3B6A" w:rsidRDefault="0002352E" w:rsidP="00375B36">
      <w:pPr>
        <w:pStyle w:val="ListParagraph"/>
        <w:numPr>
          <w:ilvl w:val="0"/>
          <w:numId w:val="54"/>
        </w:numPr>
        <w:spacing w:after="230"/>
        <w:ind w:right="808"/>
        <w:rPr>
          <w:rFonts w:asciiTheme="minorHAnsi" w:hAnsiTheme="minorHAnsi" w:cstheme="minorHAnsi"/>
          <w:sz w:val="24"/>
        </w:rPr>
      </w:pPr>
      <w:r w:rsidRPr="008C3B6A">
        <w:rPr>
          <w:rFonts w:asciiTheme="minorHAnsi" w:hAnsiTheme="minorHAnsi" w:cstheme="minorHAnsi"/>
          <w:sz w:val="24"/>
        </w:rPr>
        <w:t>Qualified Teacher Status Check (where applicable).</w:t>
      </w:r>
    </w:p>
    <w:p w14:paraId="3990A1EA" w14:textId="659B1BED" w:rsidR="0002352E" w:rsidRPr="008C3B6A" w:rsidRDefault="0002352E" w:rsidP="00375B36">
      <w:pPr>
        <w:pStyle w:val="ListParagraph"/>
        <w:numPr>
          <w:ilvl w:val="0"/>
          <w:numId w:val="54"/>
        </w:numPr>
        <w:spacing w:after="230"/>
        <w:ind w:right="-18"/>
        <w:rPr>
          <w:rFonts w:asciiTheme="minorHAnsi" w:hAnsiTheme="minorHAnsi" w:cstheme="minorHAnsi"/>
          <w:sz w:val="24"/>
        </w:rPr>
      </w:pPr>
      <w:r w:rsidRPr="008C3B6A">
        <w:rPr>
          <w:rFonts w:asciiTheme="minorHAnsi" w:hAnsiTheme="minorHAnsi" w:cstheme="minorHAnsi"/>
          <w:sz w:val="24"/>
        </w:rPr>
        <w:t xml:space="preserve">Section 128 check (where applicable). </w:t>
      </w:r>
    </w:p>
    <w:p w14:paraId="7CA05AF5" w14:textId="77777777" w:rsidR="0002352E" w:rsidRPr="008C3B6A" w:rsidRDefault="0002352E" w:rsidP="00375B36">
      <w:pPr>
        <w:spacing w:after="233"/>
        <w:ind w:left="-5" w:right="808"/>
        <w:rPr>
          <w:rFonts w:asciiTheme="minorHAnsi" w:hAnsiTheme="minorHAnsi" w:cstheme="minorHAnsi"/>
          <w:sz w:val="24"/>
          <w:szCs w:val="24"/>
        </w:rPr>
      </w:pPr>
      <w:r w:rsidRPr="008C3B6A">
        <w:rPr>
          <w:rFonts w:asciiTheme="minorHAnsi" w:eastAsia="Verdana" w:hAnsiTheme="minorHAnsi" w:cstheme="minorHAnsi"/>
          <w:b/>
          <w:sz w:val="24"/>
          <w:szCs w:val="24"/>
        </w:rPr>
        <w:t xml:space="preserve">Note 1: </w:t>
      </w:r>
      <w:r w:rsidRPr="008C3B6A">
        <w:rPr>
          <w:rFonts w:asciiTheme="minorHAnsi" w:hAnsiTheme="minorHAnsi" w:cstheme="minorHAnsi"/>
          <w:sz w:val="24"/>
          <w:szCs w:val="24"/>
        </w:rPr>
        <w:t xml:space="preserve">in addition to the above, and as per paragraph 220 of the KCSIE guidance document, schools should consider carrying out an online search as part of their due diligence on the shortlisted candidates. Refer to the document </w:t>
      </w:r>
      <w:r w:rsidRPr="008C3B6A">
        <w:rPr>
          <w:rFonts w:asciiTheme="minorHAnsi" w:eastAsia="Verdana" w:hAnsiTheme="minorHAnsi" w:cstheme="minorHAnsi"/>
          <w:sz w:val="24"/>
          <w:szCs w:val="24"/>
        </w:rPr>
        <w:t>titled ‘Guidance</w:t>
      </w:r>
      <w:r w:rsidRPr="008C3B6A">
        <w:rPr>
          <w:rFonts w:asciiTheme="minorHAnsi" w:hAnsiTheme="minorHAnsi" w:cstheme="minorHAnsi"/>
          <w:sz w:val="24"/>
          <w:szCs w:val="24"/>
        </w:rPr>
        <w:t xml:space="preserve"> </w:t>
      </w:r>
      <w:proofErr w:type="gramStart"/>
      <w:r w:rsidRPr="008C3B6A">
        <w:rPr>
          <w:rFonts w:asciiTheme="minorHAnsi" w:hAnsiTheme="minorHAnsi" w:cstheme="minorHAnsi"/>
          <w:sz w:val="24"/>
          <w:szCs w:val="24"/>
        </w:rPr>
        <w:t>On</w:t>
      </w:r>
      <w:proofErr w:type="gramEnd"/>
      <w:r w:rsidRPr="008C3B6A">
        <w:rPr>
          <w:rFonts w:asciiTheme="minorHAnsi" w:hAnsiTheme="minorHAnsi" w:cstheme="minorHAnsi"/>
          <w:sz w:val="24"/>
          <w:szCs w:val="24"/>
        </w:rPr>
        <w:t xml:space="preserve"> Completing Pre-</w:t>
      </w:r>
      <w:r w:rsidRPr="008C3B6A">
        <w:rPr>
          <w:rFonts w:asciiTheme="minorHAnsi" w:eastAsia="Verdana" w:hAnsiTheme="minorHAnsi" w:cstheme="minorHAnsi"/>
          <w:sz w:val="24"/>
          <w:szCs w:val="24"/>
        </w:rPr>
        <w:t>Employment Checks’ for more information.</w:t>
      </w:r>
      <w:r w:rsidRPr="008C3B6A">
        <w:rPr>
          <w:rFonts w:asciiTheme="minorHAnsi" w:hAnsiTheme="minorHAnsi" w:cstheme="minorHAnsi"/>
          <w:sz w:val="24"/>
          <w:szCs w:val="24"/>
        </w:rPr>
        <w:t xml:space="preserve"> </w:t>
      </w:r>
    </w:p>
    <w:p w14:paraId="2ECE57C0" w14:textId="42E5E82F" w:rsidR="0002352E" w:rsidRPr="00E86913" w:rsidRDefault="0002352E" w:rsidP="00E86913">
      <w:pPr>
        <w:ind w:left="-5" w:right="-24"/>
        <w:rPr>
          <w:rFonts w:asciiTheme="minorHAnsi" w:eastAsia="Verdana" w:hAnsiTheme="minorHAnsi" w:cstheme="minorHAnsi"/>
          <w:sz w:val="24"/>
          <w:szCs w:val="24"/>
        </w:rPr>
      </w:pPr>
      <w:r w:rsidRPr="008C3B6A">
        <w:rPr>
          <w:rFonts w:asciiTheme="minorHAnsi" w:eastAsia="Verdana" w:hAnsiTheme="minorHAnsi" w:cstheme="minorHAnsi"/>
          <w:b/>
          <w:sz w:val="24"/>
          <w:szCs w:val="24"/>
        </w:rPr>
        <w:t>Note 2:</w:t>
      </w:r>
      <w:r w:rsidRPr="008C3B6A">
        <w:rPr>
          <w:rFonts w:asciiTheme="minorHAnsi" w:hAnsiTheme="minorHAnsi" w:cstheme="minorHAnsi"/>
          <w:sz w:val="24"/>
          <w:szCs w:val="24"/>
        </w:rPr>
        <w:t xml:space="preserve"> Furthermore, as per paragraphs 263-</w:t>
      </w:r>
      <w:r w:rsidRPr="008C3B6A">
        <w:rPr>
          <w:rFonts w:asciiTheme="minorHAnsi" w:eastAsia="Verdana" w:hAnsiTheme="minorHAnsi" w:cstheme="minorHAnsi"/>
          <w:sz w:val="24"/>
          <w:szCs w:val="24"/>
        </w:rPr>
        <w:t xml:space="preserve">267 of </w:t>
      </w:r>
      <w:hyperlink r:id="rId15" w:history="1">
        <w:r w:rsidR="00E86913" w:rsidRPr="00E86913">
          <w:rPr>
            <w:rStyle w:val="Hyperlink"/>
            <w:rFonts w:asciiTheme="minorHAnsi" w:eastAsia="Verdana" w:hAnsiTheme="minorHAnsi" w:cstheme="minorHAnsi"/>
            <w:sz w:val="24"/>
            <w:szCs w:val="24"/>
          </w:rPr>
          <w:t>'Keeping Children Safe in Education'</w:t>
        </w:r>
      </w:hyperlink>
      <w:r w:rsidRPr="008C3B6A">
        <w:rPr>
          <w:rFonts w:asciiTheme="minorHAnsi" w:eastAsia="Verdana" w:hAnsiTheme="minorHAnsi" w:cstheme="minorHAnsi"/>
          <w:sz w:val="24"/>
          <w:szCs w:val="24"/>
        </w:rPr>
        <w:t xml:space="preserve">, schools providing childcare must ensure that appropriate </w:t>
      </w:r>
      <w:r w:rsidRPr="008C3B6A">
        <w:rPr>
          <w:rFonts w:asciiTheme="minorHAnsi" w:hAnsiTheme="minorHAnsi" w:cstheme="minorHAnsi"/>
          <w:sz w:val="24"/>
          <w:szCs w:val="24"/>
        </w:rPr>
        <w:t>checks are carried out to ensure that individuals employed to work in reception classes, or in wraparound care for children up to the age of 8, are not disqualified from working in these settings under the</w:t>
      </w:r>
      <w:r w:rsidR="00E86913">
        <w:rPr>
          <w:rFonts w:asciiTheme="minorHAnsi" w:hAnsiTheme="minorHAnsi" w:cstheme="minorHAnsi"/>
          <w:sz w:val="24"/>
          <w:szCs w:val="24"/>
        </w:rPr>
        <w:t xml:space="preserve"> </w:t>
      </w:r>
      <w:hyperlink r:id="rId16" w:history="1">
        <w:r w:rsidR="00E86913" w:rsidRPr="00E86913">
          <w:rPr>
            <w:rStyle w:val="Hyperlink"/>
            <w:rFonts w:asciiTheme="minorHAnsi" w:hAnsiTheme="minorHAnsi" w:cstheme="minorHAnsi"/>
            <w:sz w:val="24"/>
            <w:szCs w:val="24"/>
          </w:rPr>
          <w:t>2018 Childcare Disqualification Regulations</w:t>
        </w:r>
      </w:hyperlink>
      <w:hyperlink r:id="rId17">
        <w:r w:rsidRPr="008C3B6A">
          <w:rPr>
            <w:rFonts w:asciiTheme="minorHAnsi" w:hAnsiTheme="minorHAnsi" w:cstheme="minorHAnsi"/>
            <w:sz w:val="24"/>
            <w:szCs w:val="24"/>
          </w:rPr>
          <w:t>.</w:t>
        </w:r>
      </w:hyperlink>
      <w:r w:rsidRPr="008C3B6A">
        <w:rPr>
          <w:rFonts w:asciiTheme="minorHAnsi" w:hAnsiTheme="minorHAnsi" w:cstheme="minorHAnsi"/>
          <w:sz w:val="24"/>
          <w:szCs w:val="24"/>
        </w:rPr>
        <w:t xml:space="preserve"> This is in addition to the checks listed above. Refer to the document titled </w:t>
      </w:r>
      <w:r w:rsidRPr="008C3B6A">
        <w:rPr>
          <w:rFonts w:asciiTheme="minorHAnsi" w:eastAsia="Verdana" w:hAnsiTheme="minorHAnsi" w:cstheme="minorHAnsi"/>
          <w:sz w:val="24"/>
          <w:szCs w:val="24"/>
        </w:rPr>
        <w:t xml:space="preserve">‘Guidance </w:t>
      </w:r>
      <w:proofErr w:type="gramStart"/>
      <w:r w:rsidRPr="008C3B6A">
        <w:rPr>
          <w:rFonts w:asciiTheme="minorHAnsi" w:eastAsia="Verdana" w:hAnsiTheme="minorHAnsi" w:cstheme="minorHAnsi"/>
          <w:sz w:val="24"/>
          <w:szCs w:val="24"/>
        </w:rPr>
        <w:t>On</w:t>
      </w:r>
      <w:proofErr w:type="gramEnd"/>
      <w:r w:rsidRPr="008C3B6A">
        <w:rPr>
          <w:rFonts w:asciiTheme="minorHAnsi" w:eastAsia="Verdana" w:hAnsiTheme="minorHAnsi" w:cstheme="minorHAnsi"/>
          <w:sz w:val="24"/>
          <w:szCs w:val="24"/>
        </w:rPr>
        <w:t xml:space="preserve"> Completing Pre</w:t>
      </w:r>
      <w:r w:rsidRPr="008C3B6A">
        <w:rPr>
          <w:rFonts w:asciiTheme="minorHAnsi" w:hAnsiTheme="minorHAnsi" w:cstheme="minorHAnsi"/>
          <w:sz w:val="24"/>
          <w:szCs w:val="24"/>
        </w:rPr>
        <w:t>-</w:t>
      </w:r>
      <w:r w:rsidRPr="008C3B6A">
        <w:rPr>
          <w:rFonts w:asciiTheme="minorHAnsi" w:eastAsia="Verdana" w:hAnsiTheme="minorHAnsi" w:cstheme="minorHAnsi"/>
          <w:sz w:val="24"/>
          <w:szCs w:val="24"/>
        </w:rPr>
        <w:t xml:space="preserve">Employment Checks’ on West Sussex Services for </w:t>
      </w:r>
      <w:r w:rsidRPr="008C3B6A">
        <w:rPr>
          <w:rFonts w:asciiTheme="minorHAnsi" w:hAnsiTheme="minorHAnsi" w:cstheme="minorHAnsi"/>
          <w:sz w:val="24"/>
          <w:szCs w:val="24"/>
        </w:rPr>
        <w:t xml:space="preserve">Schools for more detailed information. </w:t>
      </w:r>
    </w:p>
    <w:p w14:paraId="3D092636"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230BA7B5" w14:textId="01827DAE" w:rsidR="0002352E" w:rsidRPr="008C3B6A" w:rsidRDefault="00E86913" w:rsidP="00375B36">
      <w:pPr>
        <w:pStyle w:val="Heading2"/>
        <w:tabs>
          <w:tab w:val="center" w:pos="1446"/>
        </w:tabs>
        <w:ind w:left="-15" w:firstLine="0"/>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.9 </w:t>
      </w:r>
      <w:r w:rsidR="0002352E" w:rsidRPr="008C3B6A">
        <w:rPr>
          <w:rFonts w:asciiTheme="minorHAnsi" w:hAnsiTheme="minorHAnsi" w:cstheme="minorHAnsi"/>
          <w:szCs w:val="24"/>
        </w:rPr>
        <w:tab/>
        <w:t xml:space="preserve">DBS Checks  </w:t>
      </w:r>
    </w:p>
    <w:p w14:paraId="112D862D" w14:textId="77777777" w:rsidR="0002352E" w:rsidRPr="008C3B6A" w:rsidRDefault="0002352E" w:rsidP="00375B36">
      <w:pPr>
        <w:spacing w:after="43" w:line="259" w:lineRule="auto"/>
        <w:ind w:left="-5"/>
        <w:rPr>
          <w:rFonts w:asciiTheme="minorHAnsi" w:hAnsiTheme="minorHAnsi" w:cstheme="minorHAnsi"/>
          <w:sz w:val="24"/>
          <w:szCs w:val="24"/>
        </w:rPr>
      </w:pPr>
      <w:r w:rsidRPr="008C3B6A">
        <w:rPr>
          <w:rFonts w:asciiTheme="minorHAnsi" w:hAnsiTheme="minorHAnsi" w:cstheme="minorHAnsi"/>
          <w:color w:val="0070C0"/>
          <w:sz w:val="24"/>
          <w:szCs w:val="24"/>
        </w:rPr>
        <w:t>(More information is available in the DBS Guidance)</w:t>
      </w:r>
      <w:r w:rsidRPr="008C3B6A">
        <w:rPr>
          <w:rFonts w:asciiTheme="minorHAnsi" w:hAnsiTheme="minorHAnsi" w:cstheme="minorHAnsi"/>
          <w:sz w:val="24"/>
          <w:szCs w:val="24"/>
        </w:rPr>
        <w:t xml:space="preserve"> </w:t>
      </w:r>
    </w:p>
    <w:p w14:paraId="1A812166" w14:textId="77777777" w:rsidR="0002352E" w:rsidRPr="008C3B6A" w:rsidRDefault="0002352E" w:rsidP="00375B36">
      <w:pPr>
        <w:spacing w:after="233"/>
        <w:ind w:left="-5" w:right="118"/>
        <w:rPr>
          <w:rFonts w:asciiTheme="minorHAnsi" w:hAnsiTheme="minorHAnsi" w:cstheme="minorHAnsi"/>
          <w:sz w:val="24"/>
          <w:szCs w:val="24"/>
        </w:rPr>
      </w:pPr>
      <w:r w:rsidRPr="008C3B6A">
        <w:rPr>
          <w:rFonts w:asciiTheme="minorHAnsi" w:hAnsiTheme="minorHAnsi" w:cstheme="minorHAnsi"/>
          <w:sz w:val="24"/>
          <w:szCs w:val="24"/>
        </w:rPr>
        <w:lastRenderedPageBreak/>
        <w:t xml:space="preserve">Where the successful applicants DBS certificate contains information the positive disclosure process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be followed. </w:t>
      </w:r>
    </w:p>
    <w:p w14:paraId="66EB109B" w14:textId="03277B90" w:rsidR="0002352E" w:rsidRPr="008C3B6A" w:rsidRDefault="00E86913" w:rsidP="00375B36">
      <w:pPr>
        <w:pStyle w:val="Heading2"/>
        <w:ind w:left="-5"/>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.10 Overseas Criminal Record Checks </w:t>
      </w:r>
    </w:p>
    <w:p w14:paraId="62E9003E" w14:textId="77777777" w:rsidR="0002352E" w:rsidRPr="008C3B6A" w:rsidRDefault="0002352E" w:rsidP="00375B36">
      <w:pPr>
        <w:spacing w:after="43" w:line="259" w:lineRule="auto"/>
        <w:ind w:left="-5"/>
        <w:rPr>
          <w:rFonts w:asciiTheme="minorHAnsi" w:hAnsiTheme="minorHAnsi" w:cstheme="minorHAnsi"/>
          <w:sz w:val="24"/>
          <w:szCs w:val="24"/>
        </w:rPr>
      </w:pPr>
      <w:r w:rsidRPr="008C3B6A">
        <w:rPr>
          <w:rFonts w:asciiTheme="minorHAnsi" w:hAnsiTheme="minorHAnsi" w:cstheme="minorHAnsi"/>
          <w:color w:val="0070C0"/>
          <w:sz w:val="24"/>
          <w:szCs w:val="24"/>
        </w:rPr>
        <w:t>(More information is available in the DBS Guidance)</w:t>
      </w:r>
      <w:r w:rsidRPr="008C3B6A">
        <w:rPr>
          <w:rFonts w:asciiTheme="minorHAnsi" w:hAnsiTheme="minorHAnsi" w:cstheme="minorHAnsi"/>
          <w:sz w:val="24"/>
          <w:szCs w:val="24"/>
        </w:rPr>
        <w:t xml:space="preserve"> </w:t>
      </w:r>
    </w:p>
    <w:p w14:paraId="1FBB46FB" w14:textId="77777777" w:rsidR="0002352E" w:rsidRPr="008C3B6A" w:rsidRDefault="0002352E" w:rsidP="00375B36">
      <w:pPr>
        <w:ind w:left="-5" w:right="118"/>
        <w:rPr>
          <w:rFonts w:asciiTheme="minorHAnsi" w:hAnsiTheme="minorHAnsi" w:cstheme="minorHAnsi"/>
          <w:sz w:val="24"/>
          <w:szCs w:val="24"/>
        </w:rPr>
      </w:pPr>
      <w:r w:rsidRPr="008C3B6A">
        <w:rPr>
          <w:rFonts w:asciiTheme="minorHAnsi" w:hAnsiTheme="minorHAnsi" w:cstheme="minorHAnsi"/>
          <w:sz w:val="24"/>
          <w:szCs w:val="24"/>
        </w:rPr>
        <w:t xml:space="preserve">If the successful applicant has lived or worked overseas in the last 5 years, they </w:t>
      </w:r>
      <w:r w:rsidRPr="008C3B6A">
        <w:rPr>
          <w:rFonts w:asciiTheme="minorHAnsi" w:eastAsia="Verdana" w:hAnsiTheme="minorHAnsi" w:cstheme="minorHAnsi"/>
          <w:b/>
          <w:sz w:val="24"/>
          <w:szCs w:val="24"/>
        </w:rPr>
        <w:t>must</w:t>
      </w:r>
      <w:r w:rsidRPr="008C3B6A">
        <w:rPr>
          <w:rFonts w:asciiTheme="minorHAnsi" w:hAnsiTheme="minorHAnsi" w:cstheme="minorHAnsi"/>
          <w:sz w:val="24"/>
          <w:szCs w:val="24"/>
        </w:rPr>
        <w:t xml:space="preserve"> obtain a certificate of good conduct or appropriate criminal records information for their time that has been spent overseas, where possible. </w:t>
      </w:r>
    </w:p>
    <w:p w14:paraId="6E9ED9B5"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5F12DC61" w14:textId="77777777" w:rsidR="0002352E" w:rsidRPr="008C3B6A" w:rsidRDefault="0002352E" w:rsidP="00375B36">
      <w:pPr>
        <w:ind w:left="-5" w:right="118"/>
        <w:rPr>
          <w:rFonts w:asciiTheme="minorHAnsi" w:hAnsiTheme="minorHAnsi" w:cstheme="minorHAnsi"/>
          <w:sz w:val="24"/>
          <w:szCs w:val="24"/>
        </w:rPr>
      </w:pPr>
      <w:r w:rsidRPr="008C3B6A">
        <w:rPr>
          <w:rFonts w:asciiTheme="minorHAnsi" w:hAnsiTheme="minorHAnsi" w:cstheme="minorHAnsi"/>
          <w:sz w:val="24"/>
          <w:szCs w:val="24"/>
        </w:rPr>
        <w:t xml:space="preserve">For those that lived or worked overseas more than 5 years ago, the decision is with the school as to whether this is required. </w:t>
      </w:r>
    </w:p>
    <w:p w14:paraId="719D572B"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3C25F5F9" w14:textId="77777777" w:rsidR="0002352E" w:rsidRPr="008C3B6A" w:rsidRDefault="0002352E" w:rsidP="00375B36">
      <w:pPr>
        <w:tabs>
          <w:tab w:val="left" w:pos="9639"/>
        </w:tabs>
        <w:ind w:left="-5" w:right="808"/>
        <w:rPr>
          <w:rFonts w:asciiTheme="minorHAnsi" w:hAnsiTheme="minorHAnsi" w:cstheme="minorHAnsi"/>
          <w:sz w:val="24"/>
          <w:szCs w:val="24"/>
        </w:rPr>
      </w:pPr>
      <w:r w:rsidRPr="008C3B6A">
        <w:rPr>
          <w:rFonts w:asciiTheme="minorHAnsi" w:hAnsiTheme="minorHAnsi" w:cstheme="minorHAnsi"/>
          <w:sz w:val="24"/>
          <w:szCs w:val="24"/>
        </w:rPr>
        <w:t xml:space="preserve">Where a certificate of good conduct contains information, the positive disclosure process must be followed. </w:t>
      </w:r>
    </w:p>
    <w:p w14:paraId="175A13EC"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75BAFCA1" w14:textId="70A2A663" w:rsidR="0002352E" w:rsidRPr="008C3B6A" w:rsidRDefault="00E86913" w:rsidP="00375B36">
      <w:pPr>
        <w:pStyle w:val="Heading2"/>
        <w:ind w:left="-5"/>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 xml:space="preserve">.11 Overseas Teacher </w:t>
      </w:r>
    </w:p>
    <w:p w14:paraId="217A99A9" w14:textId="77777777" w:rsidR="0002352E" w:rsidRPr="008C3B6A" w:rsidRDefault="0002352E" w:rsidP="00375B36">
      <w:pPr>
        <w:spacing w:after="43" w:line="259" w:lineRule="auto"/>
        <w:ind w:left="-5"/>
        <w:rPr>
          <w:rFonts w:asciiTheme="minorHAnsi" w:hAnsiTheme="minorHAnsi" w:cstheme="minorHAnsi"/>
          <w:sz w:val="24"/>
          <w:szCs w:val="24"/>
        </w:rPr>
      </w:pPr>
      <w:r w:rsidRPr="008C3B6A">
        <w:rPr>
          <w:rFonts w:asciiTheme="minorHAnsi" w:hAnsiTheme="minorHAnsi" w:cstheme="minorHAnsi"/>
          <w:color w:val="0070C0"/>
          <w:sz w:val="24"/>
          <w:szCs w:val="24"/>
        </w:rPr>
        <w:t xml:space="preserve">(More information is available in the document titled </w:t>
      </w:r>
      <w:r w:rsidRPr="008C3B6A">
        <w:rPr>
          <w:rFonts w:asciiTheme="minorHAnsi" w:eastAsia="Verdana" w:hAnsiTheme="minorHAnsi" w:cstheme="minorHAnsi"/>
          <w:color w:val="0070C0"/>
          <w:sz w:val="24"/>
          <w:szCs w:val="24"/>
        </w:rPr>
        <w:t xml:space="preserve">‘Guidance </w:t>
      </w:r>
      <w:proofErr w:type="gramStart"/>
      <w:r w:rsidRPr="008C3B6A">
        <w:rPr>
          <w:rFonts w:asciiTheme="minorHAnsi" w:hAnsiTheme="minorHAnsi" w:cstheme="minorHAnsi"/>
          <w:color w:val="0070C0"/>
          <w:sz w:val="24"/>
          <w:szCs w:val="24"/>
        </w:rPr>
        <w:t>On</w:t>
      </w:r>
      <w:proofErr w:type="gramEnd"/>
      <w:r w:rsidRPr="008C3B6A">
        <w:rPr>
          <w:rFonts w:asciiTheme="minorHAnsi" w:hAnsiTheme="minorHAnsi" w:cstheme="minorHAnsi"/>
          <w:color w:val="0070C0"/>
          <w:sz w:val="24"/>
          <w:szCs w:val="24"/>
        </w:rPr>
        <w:t xml:space="preserve"> Completing Pre-Employment C</w:t>
      </w:r>
      <w:r w:rsidRPr="008C3B6A">
        <w:rPr>
          <w:rFonts w:asciiTheme="minorHAnsi" w:eastAsia="Verdana" w:hAnsiTheme="minorHAnsi" w:cstheme="minorHAnsi"/>
          <w:color w:val="0070C0"/>
          <w:sz w:val="24"/>
          <w:szCs w:val="24"/>
        </w:rPr>
        <w:t>hecks’).</w:t>
      </w:r>
      <w:r w:rsidRPr="008C3B6A">
        <w:rPr>
          <w:rFonts w:asciiTheme="minorHAnsi" w:hAnsiTheme="minorHAnsi" w:cstheme="minorHAnsi"/>
          <w:sz w:val="24"/>
          <w:szCs w:val="24"/>
        </w:rPr>
        <w:t xml:space="preserve"> </w:t>
      </w:r>
    </w:p>
    <w:p w14:paraId="7765B4E5" w14:textId="77777777" w:rsidR="0002352E" w:rsidRPr="008C3B6A" w:rsidRDefault="0002352E" w:rsidP="00375B36">
      <w:pPr>
        <w:ind w:left="-5" w:right="808"/>
        <w:rPr>
          <w:rFonts w:asciiTheme="minorHAnsi" w:hAnsiTheme="minorHAnsi" w:cstheme="minorHAnsi"/>
          <w:sz w:val="24"/>
          <w:szCs w:val="24"/>
        </w:rPr>
      </w:pPr>
      <w:r w:rsidRPr="008C3B6A">
        <w:rPr>
          <w:rFonts w:asciiTheme="minorHAnsi" w:hAnsiTheme="minorHAnsi" w:cstheme="minorHAnsi"/>
          <w:sz w:val="24"/>
          <w:szCs w:val="24"/>
        </w:rPr>
        <w:t xml:space="preserve">Teachers who have taught overseas will be requested to provide a letter of professional standing issued by the professional regulating authority in the country in which they worked. </w:t>
      </w:r>
    </w:p>
    <w:p w14:paraId="13D9A07E" w14:textId="77777777" w:rsidR="0002352E" w:rsidRPr="008C3B6A" w:rsidRDefault="0002352E" w:rsidP="00375B36">
      <w:pPr>
        <w:spacing w:after="0" w:line="259" w:lineRule="auto"/>
        <w:ind w:left="0" w:firstLine="0"/>
        <w:rPr>
          <w:rFonts w:asciiTheme="minorHAnsi" w:hAnsiTheme="minorHAnsi" w:cstheme="minorHAnsi"/>
          <w:sz w:val="24"/>
          <w:szCs w:val="24"/>
        </w:rPr>
      </w:pPr>
      <w:r w:rsidRPr="008C3B6A">
        <w:rPr>
          <w:rFonts w:asciiTheme="minorHAnsi" w:eastAsia="Verdana" w:hAnsiTheme="minorHAnsi" w:cstheme="minorHAnsi"/>
          <w:b/>
          <w:sz w:val="24"/>
          <w:szCs w:val="24"/>
        </w:rPr>
        <w:t xml:space="preserve"> </w:t>
      </w:r>
    </w:p>
    <w:p w14:paraId="1EEEB973" w14:textId="738F9EDE" w:rsidR="0002352E" w:rsidRPr="008C3B6A" w:rsidRDefault="00E86913" w:rsidP="00375B36">
      <w:pPr>
        <w:pStyle w:val="Heading2"/>
        <w:ind w:left="-5"/>
        <w:rPr>
          <w:rFonts w:asciiTheme="minorHAnsi" w:hAnsiTheme="minorHAnsi" w:cstheme="minorHAnsi"/>
          <w:szCs w:val="24"/>
        </w:rPr>
      </w:pPr>
      <w:r>
        <w:rPr>
          <w:rFonts w:asciiTheme="minorHAnsi" w:hAnsiTheme="minorHAnsi" w:cstheme="minorHAnsi"/>
          <w:szCs w:val="24"/>
        </w:rPr>
        <w:t>5</w:t>
      </w:r>
      <w:r w:rsidR="0002352E" w:rsidRPr="008C3B6A">
        <w:rPr>
          <w:rFonts w:asciiTheme="minorHAnsi" w:hAnsiTheme="minorHAnsi" w:cstheme="minorHAnsi"/>
          <w:szCs w:val="24"/>
        </w:rPr>
        <w:t>.12 Induction</w:t>
      </w:r>
      <w:r w:rsidR="0002352E" w:rsidRPr="008C3B6A">
        <w:rPr>
          <w:rFonts w:asciiTheme="minorHAnsi" w:eastAsia="Verdana" w:hAnsiTheme="minorHAnsi" w:cstheme="minorHAnsi"/>
          <w:b w:val="0"/>
          <w:szCs w:val="24"/>
        </w:rPr>
        <w:t xml:space="preserve"> </w:t>
      </w:r>
    </w:p>
    <w:p w14:paraId="474D22AE" w14:textId="77777777" w:rsidR="0002352E" w:rsidRPr="008C3B6A" w:rsidRDefault="0002352E" w:rsidP="00375B36">
      <w:pPr>
        <w:ind w:left="-5"/>
        <w:rPr>
          <w:rFonts w:asciiTheme="minorHAnsi" w:hAnsiTheme="minorHAnsi" w:cstheme="minorHAnsi"/>
          <w:sz w:val="24"/>
          <w:szCs w:val="24"/>
        </w:rPr>
      </w:pPr>
      <w:r w:rsidRPr="008C3B6A">
        <w:rPr>
          <w:rFonts w:asciiTheme="minorHAnsi" w:hAnsiTheme="minorHAnsi" w:cstheme="minorHAnsi"/>
          <w:sz w:val="24"/>
          <w:szCs w:val="24"/>
        </w:rPr>
        <w:t xml:space="preserve">All new members of staff will be given an induction which will clearly identify our policies and procedures and where to find them. This will include: </w:t>
      </w:r>
    </w:p>
    <w:p w14:paraId="753845FF" w14:textId="77777777" w:rsidR="0002352E" w:rsidRPr="008C3B6A" w:rsidRDefault="0002352E" w:rsidP="00375B36">
      <w:pPr>
        <w:spacing w:after="7" w:line="259" w:lineRule="auto"/>
        <w:ind w:left="0" w:firstLine="0"/>
        <w:rPr>
          <w:rFonts w:asciiTheme="minorHAnsi" w:hAnsiTheme="minorHAnsi" w:cstheme="minorHAnsi"/>
          <w:sz w:val="24"/>
          <w:szCs w:val="24"/>
        </w:rPr>
      </w:pPr>
      <w:r w:rsidRPr="008C3B6A">
        <w:rPr>
          <w:rFonts w:asciiTheme="minorHAnsi" w:hAnsiTheme="minorHAnsi" w:cstheme="minorHAnsi"/>
          <w:sz w:val="24"/>
          <w:szCs w:val="24"/>
        </w:rPr>
        <w:t xml:space="preserve"> </w:t>
      </w:r>
    </w:p>
    <w:p w14:paraId="0AE25135" w14:textId="77777777" w:rsidR="0002352E" w:rsidRPr="008C3B6A" w:rsidRDefault="0002352E" w:rsidP="00375B36">
      <w:pPr>
        <w:pStyle w:val="ListParagraph"/>
        <w:numPr>
          <w:ilvl w:val="0"/>
          <w:numId w:val="55"/>
        </w:numPr>
        <w:ind w:right="808"/>
        <w:rPr>
          <w:rFonts w:asciiTheme="minorHAnsi" w:hAnsiTheme="minorHAnsi" w:cstheme="minorHAnsi"/>
          <w:sz w:val="24"/>
        </w:rPr>
      </w:pPr>
      <w:r w:rsidRPr="008C3B6A">
        <w:rPr>
          <w:rFonts w:asciiTheme="minorHAnsi" w:hAnsiTheme="minorHAnsi" w:cstheme="minorHAnsi"/>
          <w:sz w:val="24"/>
        </w:rPr>
        <w:t xml:space="preserve">Safeguarding and welfare e.g., child protection, anti-bullying, anti-discrimination, physical intervention / restraint, intimate care, and internet safety. </w:t>
      </w:r>
    </w:p>
    <w:p w14:paraId="2752249D" w14:textId="77777777" w:rsidR="0002352E" w:rsidRPr="008C3B6A" w:rsidRDefault="0002352E" w:rsidP="00375B36">
      <w:pPr>
        <w:pStyle w:val="ListParagraph"/>
        <w:numPr>
          <w:ilvl w:val="0"/>
          <w:numId w:val="55"/>
        </w:numPr>
        <w:ind w:right="808"/>
        <w:rPr>
          <w:rFonts w:asciiTheme="minorHAnsi" w:hAnsiTheme="minorHAnsi" w:cstheme="minorHAnsi"/>
          <w:sz w:val="24"/>
        </w:rPr>
      </w:pPr>
      <w:r w:rsidRPr="008C3B6A">
        <w:rPr>
          <w:rFonts w:asciiTheme="minorHAnsi" w:hAnsiTheme="minorHAnsi" w:cstheme="minorHAnsi"/>
          <w:sz w:val="24"/>
        </w:rPr>
        <w:t xml:space="preserve">Discipline, grievance, capability, and whistleblowing. </w:t>
      </w:r>
    </w:p>
    <w:p w14:paraId="15536405" w14:textId="77777777" w:rsidR="0002352E" w:rsidRDefault="0002352E" w:rsidP="00375B36">
      <w:pPr>
        <w:pStyle w:val="ListParagraph"/>
        <w:numPr>
          <w:ilvl w:val="0"/>
          <w:numId w:val="55"/>
        </w:numPr>
        <w:spacing w:after="330"/>
        <w:ind w:right="808"/>
        <w:rPr>
          <w:rFonts w:asciiTheme="minorHAnsi" w:hAnsiTheme="minorHAnsi" w:cstheme="minorHAnsi"/>
          <w:sz w:val="24"/>
        </w:rPr>
      </w:pPr>
      <w:r w:rsidRPr="008C3B6A">
        <w:rPr>
          <w:rFonts w:asciiTheme="minorHAnsi" w:hAnsiTheme="minorHAnsi" w:cstheme="minorHAnsi"/>
          <w:sz w:val="24"/>
        </w:rPr>
        <w:t xml:space="preserve">Raising </w:t>
      </w:r>
      <w:proofErr w:type="gramStart"/>
      <w:r w:rsidRPr="008C3B6A">
        <w:rPr>
          <w:rFonts w:asciiTheme="minorHAnsi" w:hAnsiTheme="minorHAnsi" w:cstheme="minorHAnsi"/>
          <w:sz w:val="24"/>
        </w:rPr>
        <w:t>a concern</w:t>
      </w:r>
      <w:proofErr w:type="gramEnd"/>
      <w:r w:rsidRPr="008C3B6A">
        <w:rPr>
          <w:rFonts w:asciiTheme="minorHAnsi" w:hAnsiTheme="minorHAnsi" w:cstheme="minorHAnsi"/>
          <w:sz w:val="24"/>
        </w:rPr>
        <w:t xml:space="preserve">. </w:t>
      </w:r>
    </w:p>
    <w:p w14:paraId="3707176E" w14:textId="77777777" w:rsidR="00DC7C65" w:rsidRDefault="00DC7C65" w:rsidP="00DC7C65">
      <w:pPr>
        <w:spacing w:after="330"/>
        <w:ind w:right="808"/>
        <w:rPr>
          <w:rFonts w:asciiTheme="minorHAnsi" w:hAnsiTheme="minorHAnsi" w:cstheme="minorHAnsi"/>
          <w:sz w:val="24"/>
        </w:rPr>
      </w:pPr>
    </w:p>
    <w:p w14:paraId="30D56BEE" w14:textId="77777777" w:rsidR="00DC7C65" w:rsidRDefault="00DC7C65" w:rsidP="00DC7C65">
      <w:pPr>
        <w:spacing w:after="330"/>
        <w:ind w:right="808"/>
        <w:rPr>
          <w:rFonts w:asciiTheme="minorHAnsi" w:hAnsiTheme="minorHAnsi" w:cstheme="minorHAnsi"/>
          <w:sz w:val="24"/>
        </w:rPr>
      </w:pPr>
    </w:p>
    <w:p w14:paraId="6BF7519C" w14:textId="77777777" w:rsidR="00DC7C65" w:rsidRDefault="00DC7C65" w:rsidP="00DC7C65">
      <w:pPr>
        <w:spacing w:after="330"/>
        <w:ind w:right="808"/>
        <w:rPr>
          <w:rFonts w:asciiTheme="minorHAnsi" w:hAnsiTheme="minorHAnsi" w:cstheme="minorHAnsi"/>
          <w:sz w:val="24"/>
        </w:rPr>
      </w:pPr>
    </w:p>
    <w:p w14:paraId="239ED5CE" w14:textId="77777777" w:rsidR="00DC7C65" w:rsidRDefault="00DC7C65" w:rsidP="00DC7C65">
      <w:pPr>
        <w:spacing w:after="330"/>
        <w:ind w:right="808"/>
        <w:rPr>
          <w:rFonts w:asciiTheme="minorHAnsi" w:hAnsiTheme="minorHAnsi" w:cstheme="minorHAnsi"/>
          <w:sz w:val="24"/>
        </w:rPr>
      </w:pPr>
    </w:p>
    <w:p w14:paraId="1804F06F" w14:textId="77777777" w:rsidR="00DC7C65" w:rsidRDefault="00DC7C65" w:rsidP="00DC7C65">
      <w:pPr>
        <w:spacing w:after="330"/>
        <w:ind w:right="808"/>
        <w:rPr>
          <w:rFonts w:asciiTheme="minorHAnsi" w:hAnsiTheme="minorHAnsi" w:cstheme="minorHAnsi"/>
          <w:sz w:val="24"/>
        </w:rPr>
      </w:pPr>
    </w:p>
    <w:p w14:paraId="63DD5479" w14:textId="77777777" w:rsidR="00DC7C65" w:rsidRDefault="00DC7C65" w:rsidP="00DC7C65">
      <w:pPr>
        <w:spacing w:after="330"/>
        <w:ind w:right="808"/>
        <w:rPr>
          <w:rFonts w:asciiTheme="minorHAnsi" w:hAnsiTheme="minorHAnsi" w:cstheme="minorHAnsi"/>
          <w:sz w:val="24"/>
        </w:rPr>
      </w:pPr>
    </w:p>
    <w:p w14:paraId="0F78AD3C" w14:textId="77777777" w:rsidR="00DC7C65" w:rsidRDefault="00DC7C65" w:rsidP="00DC7C65">
      <w:pPr>
        <w:spacing w:after="330"/>
        <w:ind w:right="808"/>
        <w:rPr>
          <w:rFonts w:asciiTheme="minorHAnsi" w:hAnsiTheme="minorHAnsi" w:cstheme="minorHAnsi"/>
          <w:sz w:val="24"/>
        </w:rPr>
      </w:pPr>
    </w:p>
    <w:p w14:paraId="7BC884D0" w14:textId="77777777" w:rsidR="00DC7C65" w:rsidRPr="00DC7C65" w:rsidRDefault="00DC7C65" w:rsidP="00DC7C65">
      <w:pPr>
        <w:spacing w:after="330"/>
        <w:ind w:right="808"/>
        <w:rPr>
          <w:rFonts w:asciiTheme="minorHAnsi" w:hAnsiTheme="minorHAnsi" w:cstheme="minorHAnsi"/>
          <w:sz w:val="24"/>
        </w:rPr>
      </w:pPr>
    </w:p>
    <w:p w14:paraId="3B30C425" w14:textId="77777777" w:rsidR="0002352E" w:rsidRDefault="0002352E">
      <w:pPr>
        <w:pStyle w:val="Heading1"/>
        <w:ind w:left="-5"/>
      </w:pPr>
      <w:r>
        <w:lastRenderedPageBreak/>
        <w:t>6.</w:t>
      </w:r>
      <w:r>
        <w:rPr>
          <w:rFonts w:ascii="Arial" w:eastAsia="Arial" w:hAnsi="Arial" w:cs="Arial"/>
        </w:rPr>
        <w:t xml:space="preserve"> </w:t>
      </w:r>
      <w:r>
        <w:t xml:space="preserve">Document History </w:t>
      </w:r>
    </w:p>
    <w:tbl>
      <w:tblPr>
        <w:tblStyle w:val="TableGrid"/>
        <w:tblW w:w="10343" w:type="dxa"/>
        <w:tblInd w:w="5" w:type="dxa"/>
        <w:tblCellMar>
          <w:top w:w="55" w:type="dxa"/>
          <w:left w:w="107" w:type="dxa"/>
          <w:right w:w="49" w:type="dxa"/>
        </w:tblCellMar>
        <w:tblLook w:val="04A0" w:firstRow="1" w:lastRow="0" w:firstColumn="1" w:lastColumn="0" w:noHBand="0" w:noVBand="1"/>
      </w:tblPr>
      <w:tblGrid>
        <w:gridCol w:w="1029"/>
        <w:gridCol w:w="6335"/>
        <w:gridCol w:w="2979"/>
      </w:tblGrid>
      <w:tr w:rsidR="0002352E" w14:paraId="561F8F8C" w14:textId="77777777" w:rsidTr="00375B36">
        <w:trPr>
          <w:trHeight w:val="286"/>
        </w:trPr>
        <w:tc>
          <w:tcPr>
            <w:tcW w:w="853" w:type="dxa"/>
            <w:tcBorders>
              <w:top w:val="single" w:sz="4" w:space="0" w:color="000000"/>
              <w:left w:val="nil"/>
              <w:bottom w:val="single" w:sz="4" w:space="0" w:color="000000"/>
              <w:right w:val="nil"/>
            </w:tcBorders>
            <w:shd w:val="clear" w:color="auto" w:fill="000000"/>
          </w:tcPr>
          <w:p w14:paraId="58E19F59" w14:textId="77777777" w:rsidR="0002352E" w:rsidRDefault="0002352E">
            <w:pPr>
              <w:spacing w:after="0" w:line="259" w:lineRule="auto"/>
              <w:ind w:left="1" w:firstLine="0"/>
              <w:jc w:val="both"/>
            </w:pPr>
            <w:r>
              <w:rPr>
                <w:rFonts w:ascii="Verdana" w:eastAsia="Verdana" w:hAnsi="Verdana" w:cs="Verdana"/>
                <w:b/>
                <w:color w:val="FFFFFF"/>
              </w:rPr>
              <w:t xml:space="preserve">Date </w:t>
            </w:r>
          </w:p>
        </w:tc>
        <w:tc>
          <w:tcPr>
            <w:tcW w:w="9490" w:type="dxa"/>
            <w:gridSpan w:val="2"/>
            <w:tcBorders>
              <w:top w:val="single" w:sz="4" w:space="0" w:color="000000"/>
              <w:left w:val="nil"/>
              <w:bottom w:val="single" w:sz="4" w:space="0" w:color="000000"/>
              <w:right w:val="single" w:sz="4" w:space="0" w:color="000000"/>
            </w:tcBorders>
            <w:shd w:val="clear" w:color="auto" w:fill="000000"/>
          </w:tcPr>
          <w:p w14:paraId="62AB065A" w14:textId="77777777" w:rsidR="0002352E" w:rsidRDefault="0002352E">
            <w:pPr>
              <w:tabs>
                <w:tab w:val="center" w:pos="6787"/>
              </w:tabs>
              <w:spacing w:after="0" w:line="259" w:lineRule="auto"/>
              <w:ind w:left="0" w:firstLine="0"/>
            </w:pPr>
            <w:r>
              <w:rPr>
                <w:rFonts w:ascii="Verdana" w:eastAsia="Verdana" w:hAnsi="Verdana" w:cs="Verdana"/>
                <w:b/>
                <w:color w:val="FFFFFF"/>
              </w:rPr>
              <w:t xml:space="preserve">Amendments </w:t>
            </w:r>
            <w:r>
              <w:rPr>
                <w:rFonts w:ascii="Verdana" w:eastAsia="Verdana" w:hAnsi="Verdana" w:cs="Verdana"/>
                <w:b/>
                <w:color w:val="FFFFFF"/>
              </w:rPr>
              <w:tab/>
              <w:t xml:space="preserve">Who? </w:t>
            </w:r>
          </w:p>
        </w:tc>
      </w:tr>
      <w:tr w:rsidR="0002352E" w14:paraId="1A5E4CCA" w14:textId="77777777" w:rsidTr="00375B36">
        <w:trPr>
          <w:trHeight w:val="276"/>
        </w:trPr>
        <w:tc>
          <w:tcPr>
            <w:tcW w:w="853" w:type="dxa"/>
            <w:tcBorders>
              <w:top w:val="single" w:sz="4" w:space="0" w:color="000000"/>
              <w:left w:val="single" w:sz="4" w:space="0" w:color="000000"/>
              <w:bottom w:val="single" w:sz="4" w:space="0" w:color="000000"/>
              <w:right w:val="single" w:sz="4" w:space="0" w:color="000000"/>
            </w:tcBorders>
            <w:shd w:val="clear" w:color="auto" w:fill="CCCCCC"/>
          </w:tcPr>
          <w:p w14:paraId="13D2DA6F" w14:textId="77777777" w:rsidR="0002352E" w:rsidRDefault="0002352E">
            <w:pPr>
              <w:spacing w:after="0" w:line="259" w:lineRule="auto"/>
              <w:ind w:left="1" w:firstLine="0"/>
            </w:pPr>
            <w:r>
              <w:rPr>
                <w:rFonts w:ascii="Verdana" w:eastAsia="Verdana" w:hAnsi="Verdana" w:cs="Verdana"/>
                <w:b/>
              </w:rPr>
              <w:t xml:space="preserve"> </w:t>
            </w:r>
          </w:p>
        </w:tc>
        <w:tc>
          <w:tcPr>
            <w:tcW w:w="6439" w:type="dxa"/>
            <w:tcBorders>
              <w:top w:val="single" w:sz="4" w:space="0" w:color="000000"/>
              <w:left w:val="single" w:sz="4" w:space="0" w:color="000000"/>
              <w:bottom w:val="single" w:sz="4" w:space="0" w:color="000000"/>
              <w:right w:val="single" w:sz="4" w:space="0" w:color="000000"/>
            </w:tcBorders>
            <w:shd w:val="clear" w:color="auto" w:fill="CCCCCC"/>
          </w:tcPr>
          <w:p w14:paraId="1B128F5F" w14:textId="77777777" w:rsidR="0002352E" w:rsidRDefault="0002352E">
            <w:pPr>
              <w:spacing w:after="0" w:line="259" w:lineRule="auto"/>
              <w:ind w:left="0" w:firstLine="0"/>
            </w:pPr>
            <w:r>
              <w:t xml:space="preserve">Written </w:t>
            </w:r>
          </w:p>
        </w:tc>
        <w:tc>
          <w:tcPr>
            <w:tcW w:w="3051" w:type="dxa"/>
            <w:tcBorders>
              <w:top w:val="single" w:sz="4" w:space="0" w:color="000000"/>
              <w:left w:val="single" w:sz="4" w:space="0" w:color="000000"/>
              <w:bottom w:val="single" w:sz="4" w:space="0" w:color="000000"/>
              <w:right w:val="single" w:sz="4" w:space="0" w:color="000000"/>
            </w:tcBorders>
            <w:shd w:val="clear" w:color="auto" w:fill="CCCCCC"/>
          </w:tcPr>
          <w:p w14:paraId="3212E815" w14:textId="77777777" w:rsidR="0002352E" w:rsidRDefault="0002352E">
            <w:pPr>
              <w:spacing w:after="0" w:line="259" w:lineRule="auto"/>
              <w:ind w:left="2" w:firstLine="0"/>
            </w:pPr>
            <w:r>
              <w:t xml:space="preserve">Policy </w:t>
            </w:r>
          </w:p>
        </w:tc>
      </w:tr>
      <w:tr w:rsidR="0002352E" w14:paraId="230CCD9C" w14:textId="77777777" w:rsidTr="00375B36">
        <w:trPr>
          <w:trHeight w:val="568"/>
        </w:trPr>
        <w:tc>
          <w:tcPr>
            <w:tcW w:w="853" w:type="dxa"/>
            <w:tcBorders>
              <w:top w:val="single" w:sz="4" w:space="0" w:color="000000"/>
              <w:left w:val="single" w:sz="4" w:space="0" w:color="000000"/>
              <w:bottom w:val="single" w:sz="4" w:space="0" w:color="000000"/>
              <w:right w:val="single" w:sz="4" w:space="0" w:color="000000"/>
            </w:tcBorders>
          </w:tcPr>
          <w:p w14:paraId="2EB4AF16" w14:textId="77777777" w:rsidR="0002352E" w:rsidRPr="00DC7C65" w:rsidRDefault="0002352E">
            <w:pPr>
              <w:spacing w:after="0" w:line="259" w:lineRule="auto"/>
              <w:ind w:left="1" w:firstLine="0"/>
              <w:rPr>
                <w:sz w:val="24"/>
                <w:szCs w:val="24"/>
              </w:rPr>
            </w:pPr>
            <w:r w:rsidRPr="00DC7C65">
              <w:rPr>
                <w:sz w:val="24"/>
                <w:szCs w:val="24"/>
              </w:rPr>
              <w:t xml:space="preserve">Dec </w:t>
            </w:r>
          </w:p>
          <w:p w14:paraId="64ADA054" w14:textId="77777777" w:rsidR="0002352E" w:rsidRPr="00DC7C65" w:rsidRDefault="0002352E">
            <w:pPr>
              <w:spacing w:after="0" w:line="259" w:lineRule="auto"/>
              <w:ind w:left="1" w:firstLine="0"/>
              <w:jc w:val="both"/>
              <w:rPr>
                <w:sz w:val="24"/>
                <w:szCs w:val="24"/>
              </w:rPr>
            </w:pPr>
            <w:r w:rsidRPr="00DC7C65">
              <w:rPr>
                <w:sz w:val="24"/>
                <w:szCs w:val="24"/>
              </w:rPr>
              <w:t xml:space="preserve">2015 </w:t>
            </w:r>
          </w:p>
        </w:tc>
        <w:tc>
          <w:tcPr>
            <w:tcW w:w="6439" w:type="dxa"/>
            <w:tcBorders>
              <w:top w:val="single" w:sz="4" w:space="0" w:color="000000"/>
              <w:left w:val="single" w:sz="4" w:space="0" w:color="000000"/>
              <w:bottom w:val="single" w:sz="4" w:space="0" w:color="000000"/>
              <w:right w:val="single" w:sz="4" w:space="0" w:color="000000"/>
            </w:tcBorders>
          </w:tcPr>
          <w:p w14:paraId="73EC9F56" w14:textId="77777777" w:rsidR="0002352E" w:rsidRPr="00DC7C65" w:rsidRDefault="0002352E">
            <w:pPr>
              <w:spacing w:after="0" w:line="259" w:lineRule="auto"/>
              <w:ind w:left="0" w:firstLine="0"/>
              <w:rPr>
                <w:sz w:val="24"/>
                <w:szCs w:val="24"/>
              </w:rPr>
            </w:pPr>
            <w:r w:rsidRPr="00DC7C65">
              <w:rPr>
                <w:sz w:val="24"/>
                <w:szCs w:val="24"/>
              </w:rPr>
              <w:t xml:space="preserve">Aligned to latest </w:t>
            </w:r>
            <w:proofErr w:type="spellStart"/>
            <w:r w:rsidRPr="00DC7C65">
              <w:rPr>
                <w:sz w:val="24"/>
                <w:szCs w:val="24"/>
              </w:rPr>
              <w:t>KCSiE</w:t>
            </w:r>
            <w:proofErr w:type="spellEnd"/>
            <w:r w:rsidRPr="00DC7C65">
              <w:rPr>
                <w:sz w:val="24"/>
                <w:szCs w:val="24"/>
              </w:rPr>
              <w:t xml:space="preserve">. Ensured compliance with the Equality Act. </w:t>
            </w:r>
          </w:p>
        </w:tc>
        <w:tc>
          <w:tcPr>
            <w:tcW w:w="3051" w:type="dxa"/>
            <w:tcBorders>
              <w:top w:val="single" w:sz="4" w:space="0" w:color="000000"/>
              <w:left w:val="single" w:sz="4" w:space="0" w:color="000000"/>
              <w:bottom w:val="single" w:sz="4" w:space="0" w:color="000000"/>
              <w:right w:val="single" w:sz="4" w:space="0" w:color="000000"/>
            </w:tcBorders>
          </w:tcPr>
          <w:p w14:paraId="57A9AADD" w14:textId="77777777" w:rsidR="0002352E" w:rsidRPr="00DC7C65" w:rsidRDefault="0002352E">
            <w:pPr>
              <w:spacing w:after="0" w:line="259" w:lineRule="auto"/>
              <w:ind w:left="2" w:firstLine="0"/>
              <w:rPr>
                <w:sz w:val="24"/>
                <w:szCs w:val="24"/>
              </w:rPr>
            </w:pPr>
            <w:r w:rsidRPr="00DC7C65">
              <w:rPr>
                <w:sz w:val="24"/>
                <w:szCs w:val="24"/>
              </w:rPr>
              <w:t xml:space="preserve">Policy (AG) </w:t>
            </w:r>
          </w:p>
        </w:tc>
      </w:tr>
      <w:tr w:rsidR="0002352E" w14:paraId="6BF5DEC2" w14:textId="77777777" w:rsidTr="00375B36">
        <w:trPr>
          <w:trHeight w:val="553"/>
        </w:trPr>
        <w:tc>
          <w:tcPr>
            <w:tcW w:w="853" w:type="dxa"/>
            <w:tcBorders>
              <w:top w:val="single" w:sz="4" w:space="0" w:color="000000"/>
              <w:left w:val="single" w:sz="4" w:space="0" w:color="000000"/>
              <w:bottom w:val="single" w:sz="4" w:space="0" w:color="000000"/>
              <w:right w:val="single" w:sz="4" w:space="0" w:color="000000"/>
            </w:tcBorders>
            <w:shd w:val="clear" w:color="auto" w:fill="CCCCCC"/>
          </w:tcPr>
          <w:p w14:paraId="3D388DAC" w14:textId="77777777" w:rsidR="0002352E" w:rsidRPr="00DC7C65" w:rsidRDefault="0002352E">
            <w:pPr>
              <w:spacing w:after="0" w:line="259" w:lineRule="auto"/>
              <w:ind w:left="1" w:firstLine="0"/>
              <w:rPr>
                <w:sz w:val="24"/>
                <w:szCs w:val="24"/>
              </w:rPr>
            </w:pPr>
            <w:r w:rsidRPr="00DC7C65">
              <w:rPr>
                <w:sz w:val="24"/>
                <w:szCs w:val="24"/>
              </w:rPr>
              <w:t xml:space="preserve">Aug 2018 </w:t>
            </w:r>
          </w:p>
        </w:tc>
        <w:tc>
          <w:tcPr>
            <w:tcW w:w="6439" w:type="dxa"/>
            <w:tcBorders>
              <w:top w:val="single" w:sz="4" w:space="0" w:color="000000"/>
              <w:left w:val="single" w:sz="4" w:space="0" w:color="000000"/>
              <w:bottom w:val="single" w:sz="4" w:space="0" w:color="000000"/>
              <w:right w:val="single" w:sz="4" w:space="0" w:color="000000"/>
            </w:tcBorders>
            <w:shd w:val="clear" w:color="auto" w:fill="CCCCCC"/>
          </w:tcPr>
          <w:p w14:paraId="3D9FDB92" w14:textId="77777777" w:rsidR="0002352E" w:rsidRPr="00DC7C65" w:rsidRDefault="0002352E">
            <w:pPr>
              <w:spacing w:after="0" w:line="259" w:lineRule="auto"/>
              <w:ind w:left="0" w:firstLine="0"/>
              <w:rPr>
                <w:sz w:val="24"/>
                <w:szCs w:val="24"/>
              </w:rPr>
            </w:pPr>
            <w:r w:rsidRPr="00DC7C65">
              <w:rPr>
                <w:sz w:val="24"/>
                <w:szCs w:val="24"/>
              </w:rPr>
              <w:t xml:space="preserve">Aligned to latest </w:t>
            </w:r>
            <w:proofErr w:type="spellStart"/>
            <w:r w:rsidRPr="00DC7C65">
              <w:rPr>
                <w:sz w:val="24"/>
                <w:szCs w:val="24"/>
              </w:rPr>
              <w:t>KCSiE</w:t>
            </w:r>
            <w:proofErr w:type="spellEnd"/>
            <w:r w:rsidRPr="00DC7C65">
              <w:rPr>
                <w:sz w:val="24"/>
                <w:szCs w:val="24"/>
              </w:rPr>
              <w:t xml:space="preserve">. Removed reference to Disqualification by Association. </w:t>
            </w:r>
          </w:p>
        </w:tc>
        <w:tc>
          <w:tcPr>
            <w:tcW w:w="3051" w:type="dxa"/>
            <w:tcBorders>
              <w:top w:val="single" w:sz="4" w:space="0" w:color="000000"/>
              <w:left w:val="single" w:sz="4" w:space="0" w:color="000000"/>
              <w:bottom w:val="single" w:sz="4" w:space="0" w:color="000000"/>
              <w:right w:val="single" w:sz="4" w:space="0" w:color="000000"/>
            </w:tcBorders>
            <w:shd w:val="clear" w:color="auto" w:fill="CCCCCC"/>
          </w:tcPr>
          <w:p w14:paraId="38B752F2" w14:textId="77777777" w:rsidR="0002352E" w:rsidRPr="00DC7C65" w:rsidRDefault="0002352E">
            <w:pPr>
              <w:spacing w:after="0" w:line="259" w:lineRule="auto"/>
              <w:ind w:left="2" w:firstLine="0"/>
              <w:rPr>
                <w:sz w:val="24"/>
                <w:szCs w:val="24"/>
              </w:rPr>
            </w:pPr>
            <w:r w:rsidRPr="00DC7C65">
              <w:rPr>
                <w:sz w:val="24"/>
                <w:szCs w:val="24"/>
              </w:rPr>
              <w:t xml:space="preserve">Policy (AG) </w:t>
            </w:r>
          </w:p>
        </w:tc>
      </w:tr>
      <w:tr w:rsidR="0002352E" w14:paraId="661D09C4" w14:textId="77777777" w:rsidTr="00375B36">
        <w:trPr>
          <w:trHeight w:val="566"/>
        </w:trPr>
        <w:tc>
          <w:tcPr>
            <w:tcW w:w="853" w:type="dxa"/>
            <w:tcBorders>
              <w:top w:val="single" w:sz="4" w:space="0" w:color="000000"/>
              <w:left w:val="single" w:sz="4" w:space="0" w:color="000000"/>
              <w:bottom w:val="single" w:sz="4" w:space="0" w:color="000000"/>
              <w:right w:val="single" w:sz="4" w:space="0" w:color="000000"/>
            </w:tcBorders>
          </w:tcPr>
          <w:p w14:paraId="526FB84E" w14:textId="77777777" w:rsidR="0002352E" w:rsidRPr="00DC7C65" w:rsidRDefault="0002352E">
            <w:pPr>
              <w:spacing w:after="0" w:line="259" w:lineRule="auto"/>
              <w:ind w:left="1" w:firstLine="0"/>
              <w:rPr>
                <w:sz w:val="24"/>
                <w:szCs w:val="24"/>
              </w:rPr>
            </w:pPr>
            <w:r w:rsidRPr="00DC7C65">
              <w:rPr>
                <w:sz w:val="24"/>
                <w:szCs w:val="24"/>
              </w:rPr>
              <w:t>Sept</w:t>
            </w:r>
            <w:r w:rsidRPr="00DC7C65">
              <w:rPr>
                <w:rFonts w:ascii="Verdana" w:eastAsia="Verdana" w:hAnsi="Verdana" w:cs="Verdana"/>
                <w:b/>
                <w:sz w:val="24"/>
                <w:szCs w:val="24"/>
              </w:rPr>
              <w:t xml:space="preserve"> </w:t>
            </w:r>
            <w:r w:rsidRPr="00DC7C65">
              <w:rPr>
                <w:sz w:val="24"/>
                <w:szCs w:val="24"/>
              </w:rPr>
              <w:t xml:space="preserve">2019 </w:t>
            </w:r>
          </w:p>
        </w:tc>
        <w:tc>
          <w:tcPr>
            <w:tcW w:w="6439" w:type="dxa"/>
            <w:tcBorders>
              <w:top w:val="single" w:sz="4" w:space="0" w:color="000000"/>
              <w:left w:val="single" w:sz="4" w:space="0" w:color="000000"/>
              <w:bottom w:val="single" w:sz="4" w:space="0" w:color="000000"/>
              <w:right w:val="single" w:sz="4" w:space="0" w:color="000000"/>
            </w:tcBorders>
          </w:tcPr>
          <w:p w14:paraId="22FE5DAE" w14:textId="77777777" w:rsidR="0002352E" w:rsidRPr="00DC7C65" w:rsidRDefault="0002352E">
            <w:pPr>
              <w:spacing w:after="0" w:line="259" w:lineRule="auto"/>
              <w:ind w:left="0" w:firstLine="0"/>
              <w:rPr>
                <w:sz w:val="24"/>
                <w:szCs w:val="24"/>
              </w:rPr>
            </w:pPr>
            <w:r w:rsidRPr="00DC7C65">
              <w:rPr>
                <w:sz w:val="24"/>
                <w:szCs w:val="24"/>
              </w:rPr>
              <w:t xml:space="preserve">Updated in response to corporate review and aligned to Lucy Faithfull Foundation and latest </w:t>
            </w:r>
            <w:proofErr w:type="spellStart"/>
            <w:r w:rsidRPr="00DC7C65">
              <w:rPr>
                <w:sz w:val="24"/>
                <w:szCs w:val="24"/>
              </w:rPr>
              <w:t>KCSiE</w:t>
            </w:r>
            <w:proofErr w:type="spellEnd"/>
            <w:r w:rsidRPr="00DC7C65">
              <w:rPr>
                <w:sz w:val="24"/>
                <w:szCs w:val="24"/>
              </w:rP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135CB1C8" w14:textId="77777777" w:rsidR="0002352E" w:rsidRPr="00DC7C65" w:rsidRDefault="0002352E">
            <w:pPr>
              <w:spacing w:after="0" w:line="259" w:lineRule="auto"/>
              <w:ind w:left="2" w:firstLine="0"/>
              <w:jc w:val="both"/>
              <w:rPr>
                <w:sz w:val="24"/>
                <w:szCs w:val="24"/>
              </w:rPr>
            </w:pPr>
            <w:r w:rsidRPr="00DC7C65">
              <w:rPr>
                <w:sz w:val="24"/>
                <w:szCs w:val="24"/>
              </w:rPr>
              <w:t xml:space="preserve">SHRS (AG)  </w:t>
            </w:r>
          </w:p>
        </w:tc>
      </w:tr>
      <w:tr w:rsidR="0002352E" w14:paraId="70600F01" w14:textId="77777777" w:rsidTr="00375B36">
        <w:trPr>
          <w:trHeight w:val="552"/>
        </w:trPr>
        <w:tc>
          <w:tcPr>
            <w:tcW w:w="853" w:type="dxa"/>
            <w:tcBorders>
              <w:top w:val="single" w:sz="4" w:space="0" w:color="000000"/>
              <w:left w:val="single" w:sz="4" w:space="0" w:color="000000"/>
              <w:bottom w:val="single" w:sz="4" w:space="0" w:color="000000"/>
              <w:right w:val="single" w:sz="4" w:space="0" w:color="000000"/>
            </w:tcBorders>
            <w:shd w:val="clear" w:color="auto" w:fill="CCCCCC"/>
          </w:tcPr>
          <w:p w14:paraId="030C8251" w14:textId="77777777" w:rsidR="0002352E" w:rsidRPr="00DC7C65" w:rsidRDefault="0002352E">
            <w:pPr>
              <w:spacing w:after="0" w:line="259" w:lineRule="auto"/>
              <w:ind w:left="1" w:firstLine="0"/>
              <w:rPr>
                <w:sz w:val="24"/>
                <w:szCs w:val="24"/>
              </w:rPr>
            </w:pPr>
            <w:r w:rsidRPr="00DC7C65">
              <w:rPr>
                <w:sz w:val="24"/>
                <w:szCs w:val="24"/>
              </w:rPr>
              <w:t xml:space="preserve">Dec </w:t>
            </w:r>
          </w:p>
          <w:p w14:paraId="11F0164D" w14:textId="77777777" w:rsidR="0002352E" w:rsidRPr="00DC7C65" w:rsidRDefault="0002352E">
            <w:pPr>
              <w:spacing w:after="0" w:line="259" w:lineRule="auto"/>
              <w:ind w:left="1" w:firstLine="0"/>
              <w:jc w:val="both"/>
              <w:rPr>
                <w:sz w:val="24"/>
                <w:szCs w:val="24"/>
              </w:rPr>
            </w:pPr>
            <w:r w:rsidRPr="00DC7C65">
              <w:rPr>
                <w:sz w:val="24"/>
                <w:szCs w:val="24"/>
              </w:rPr>
              <w:t>2020</w:t>
            </w:r>
            <w:r w:rsidRPr="00DC7C65">
              <w:rPr>
                <w:rFonts w:ascii="Verdana" w:eastAsia="Verdana" w:hAnsi="Verdana" w:cs="Verdana"/>
                <w:b/>
                <w:sz w:val="24"/>
                <w:szCs w:val="24"/>
              </w:rPr>
              <w:t xml:space="preserve"> </w:t>
            </w:r>
          </w:p>
        </w:tc>
        <w:tc>
          <w:tcPr>
            <w:tcW w:w="6439" w:type="dxa"/>
            <w:tcBorders>
              <w:top w:val="single" w:sz="4" w:space="0" w:color="000000"/>
              <w:left w:val="single" w:sz="4" w:space="0" w:color="000000"/>
              <w:bottom w:val="single" w:sz="4" w:space="0" w:color="000000"/>
              <w:right w:val="single" w:sz="4" w:space="0" w:color="000000"/>
            </w:tcBorders>
            <w:shd w:val="clear" w:color="auto" w:fill="CCCCCC"/>
          </w:tcPr>
          <w:p w14:paraId="42943648" w14:textId="77777777" w:rsidR="0002352E" w:rsidRPr="00DC7C65" w:rsidRDefault="0002352E">
            <w:pPr>
              <w:spacing w:after="0" w:line="259" w:lineRule="auto"/>
              <w:ind w:left="0" w:firstLine="0"/>
              <w:rPr>
                <w:sz w:val="24"/>
                <w:szCs w:val="24"/>
              </w:rPr>
            </w:pPr>
            <w:r w:rsidRPr="00DC7C65">
              <w:rPr>
                <w:sz w:val="24"/>
                <w:szCs w:val="24"/>
              </w:rPr>
              <w:t xml:space="preserve">Added additional best practice bullet point to 2.2 and added 2.11 in response to the UK leave the EU </w:t>
            </w:r>
          </w:p>
        </w:tc>
        <w:tc>
          <w:tcPr>
            <w:tcW w:w="3051" w:type="dxa"/>
            <w:tcBorders>
              <w:top w:val="single" w:sz="4" w:space="0" w:color="000000"/>
              <w:left w:val="single" w:sz="4" w:space="0" w:color="000000"/>
              <w:bottom w:val="single" w:sz="4" w:space="0" w:color="000000"/>
              <w:right w:val="single" w:sz="4" w:space="0" w:color="000000"/>
            </w:tcBorders>
            <w:shd w:val="clear" w:color="auto" w:fill="CCCCCC"/>
          </w:tcPr>
          <w:p w14:paraId="4AF33C60" w14:textId="77777777" w:rsidR="0002352E" w:rsidRPr="00DC7C65" w:rsidRDefault="0002352E">
            <w:pPr>
              <w:spacing w:after="0" w:line="259" w:lineRule="auto"/>
              <w:ind w:left="2" w:firstLine="0"/>
              <w:rPr>
                <w:sz w:val="24"/>
                <w:szCs w:val="24"/>
              </w:rPr>
            </w:pPr>
            <w:r w:rsidRPr="00DC7C65">
              <w:rPr>
                <w:sz w:val="24"/>
                <w:szCs w:val="24"/>
              </w:rPr>
              <w:t xml:space="preserve">SHRS (AG) </w:t>
            </w:r>
          </w:p>
        </w:tc>
      </w:tr>
      <w:tr w:rsidR="0002352E" w14:paraId="25F08BE1" w14:textId="77777777" w:rsidTr="00375B36">
        <w:trPr>
          <w:trHeight w:val="1351"/>
        </w:trPr>
        <w:tc>
          <w:tcPr>
            <w:tcW w:w="853" w:type="dxa"/>
            <w:tcBorders>
              <w:top w:val="single" w:sz="4" w:space="0" w:color="000000"/>
              <w:left w:val="single" w:sz="4" w:space="0" w:color="000000"/>
              <w:bottom w:val="single" w:sz="4" w:space="0" w:color="000000"/>
              <w:right w:val="single" w:sz="4" w:space="0" w:color="000000"/>
            </w:tcBorders>
          </w:tcPr>
          <w:p w14:paraId="302C9B4A" w14:textId="77777777" w:rsidR="0002352E" w:rsidRPr="00DC7C65" w:rsidRDefault="0002352E">
            <w:pPr>
              <w:spacing w:after="0" w:line="259" w:lineRule="auto"/>
              <w:ind w:left="1" w:firstLine="0"/>
              <w:rPr>
                <w:sz w:val="24"/>
                <w:szCs w:val="24"/>
              </w:rPr>
            </w:pPr>
            <w:r w:rsidRPr="00DC7C65">
              <w:rPr>
                <w:sz w:val="24"/>
                <w:szCs w:val="24"/>
              </w:rPr>
              <w:t xml:space="preserve">Aug 2022 </w:t>
            </w:r>
          </w:p>
        </w:tc>
        <w:tc>
          <w:tcPr>
            <w:tcW w:w="6439" w:type="dxa"/>
            <w:tcBorders>
              <w:top w:val="single" w:sz="4" w:space="0" w:color="000000"/>
              <w:left w:val="single" w:sz="4" w:space="0" w:color="000000"/>
              <w:bottom w:val="single" w:sz="4" w:space="0" w:color="000000"/>
              <w:right w:val="single" w:sz="4" w:space="0" w:color="000000"/>
            </w:tcBorders>
          </w:tcPr>
          <w:p w14:paraId="3A4E3E86" w14:textId="77777777" w:rsidR="0002352E" w:rsidRPr="00DC7C65" w:rsidRDefault="0002352E">
            <w:pPr>
              <w:spacing w:after="0" w:line="259" w:lineRule="auto"/>
              <w:ind w:left="0" w:firstLine="0"/>
              <w:rPr>
                <w:sz w:val="24"/>
                <w:szCs w:val="24"/>
              </w:rPr>
            </w:pPr>
            <w:r w:rsidRPr="00DC7C65">
              <w:rPr>
                <w:sz w:val="24"/>
                <w:szCs w:val="24"/>
              </w:rPr>
              <w:t xml:space="preserve">Added note 1 to section 2.8 on Pre-Employment Checks referring the reader to a new paragraph in KCSIE related to carrying out online checks. The reader is referred to the guidance document for more information. </w:t>
            </w:r>
          </w:p>
        </w:tc>
        <w:tc>
          <w:tcPr>
            <w:tcW w:w="3051" w:type="dxa"/>
            <w:tcBorders>
              <w:top w:val="single" w:sz="4" w:space="0" w:color="000000"/>
              <w:left w:val="single" w:sz="4" w:space="0" w:color="000000"/>
              <w:bottom w:val="single" w:sz="4" w:space="0" w:color="000000"/>
              <w:right w:val="single" w:sz="4" w:space="0" w:color="000000"/>
            </w:tcBorders>
          </w:tcPr>
          <w:p w14:paraId="66C16FF2" w14:textId="77777777" w:rsidR="0002352E" w:rsidRPr="00DC7C65" w:rsidRDefault="0002352E">
            <w:pPr>
              <w:spacing w:after="0" w:line="259" w:lineRule="auto"/>
              <w:ind w:left="2" w:firstLine="0"/>
              <w:rPr>
                <w:sz w:val="24"/>
                <w:szCs w:val="24"/>
              </w:rPr>
            </w:pPr>
            <w:r w:rsidRPr="00DC7C65">
              <w:rPr>
                <w:sz w:val="24"/>
                <w:szCs w:val="24"/>
              </w:rPr>
              <w:t xml:space="preserve">SHRS (KMG) </w:t>
            </w:r>
          </w:p>
        </w:tc>
      </w:tr>
      <w:tr w:rsidR="0002352E" w14:paraId="041466CB" w14:textId="77777777" w:rsidTr="00375B36">
        <w:trPr>
          <w:trHeight w:val="2146"/>
        </w:trPr>
        <w:tc>
          <w:tcPr>
            <w:tcW w:w="853" w:type="dxa"/>
            <w:tcBorders>
              <w:top w:val="single" w:sz="4" w:space="0" w:color="000000"/>
              <w:left w:val="single" w:sz="4" w:space="0" w:color="000000"/>
              <w:bottom w:val="single" w:sz="4" w:space="0" w:color="000000"/>
              <w:right w:val="single" w:sz="4" w:space="0" w:color="000000"/>
            </w:tcBorders>
            <w:shd w:val="clear" w:color="auto" w:fill="CCCCCC"/>
          </w:tcPr>
          <w:p w14:paraId="1832FEF9" w14:textId="77777777" w:rsidR="0002352E" w:rsidRPr="00DC7C65" w:rsidRDefault="0002352E">
            <w:pPr>
              <w:spacing w:after="0" w:line="259" w:lineRule="auto"/>
              <w:ind w:left="1" w:firstLine="0"/>
              <w:rPr>
                <w:sz w:val="24"/>
                <w:szCs w:val="24"/>
              </w:rPr>
            </w:pPr>
            <w:r w:rsidRPr="00DC7C65">
              <w:rPr>
                <w:sz w:val="24"/>
                <w:szCs w:val="24"/>
              </w:rPr>
              <w:t xml:space="preserve">May 2023 </w:t>
            </w:r>
          </w:p>
        </w:tc>
        <w:tc>
          <w:tcPr>
            <w:tcW w:w="6439" w:type="dxa"/>
            <w:tcBorders>
              <w:top w:val="single" w:sz="4" w:space="0" w:color="000000"/>
              <w:left w:val="single" w:sz="4" w:space="0" w:color="000000"/>
              <w:bottom w:val="single" w:sz="4" w:space="0" w:color="000000"/>
              <w:right w:val="single" w:sz="4" w:space="0" w:color="000000"/>
            </w:tcBorders>
            <w:shd w:val="clear" w:color="auto" w:fill="CCCCCC"/>
          </w:tcPr>
          <w:p w14:paraId="776C4DD3" w14:textId="77777777" w:rsidR="0002352E" w:rsidRPr="00DC7C65" w:rsidRDefault="0002352E">
            <w:pPr>
              <w:spacing w:after="2" w:line="238" w:lineRule="auto"/>
              <w:ind w:left="0" w:firstLine="0"/>
              <w:rPr>
                <w:sz w:val="24"/>
                <w:szCs w:val="24"/>
              </w:rPr>
            </w:pPr>
            <w:r w:rsidRPr="00DC7C65">
              <w:rPr>
                <w:sz w:val="24"/>
                <w:szCs w:val="24"/>
              </w:rPr>
              <w:t xml:space="preserve">Added note 2 to section 2.8 on Pre-Employment Checks referring the reader to paragraphs 263-267 related to childcare disqualification in KCSIE. The reader is referred to the guidance document for more information.  </w:t>
            </w:r>
          </w:p>
          <w:p w14:paraId="10F2A0C6" w14:textId="77777777" w:rsidR="0002352E" w:rsidRPr="00DC7C65" w:rsidRDefault="0002352E">
            <w:pPr>
              <w:spacing w:after="2" w:line="238" w:lineRule="auto"/>
              <w:ind w:left="0" w:firstLine="0"/>
              <w:rPr>
                <w:sz w:val="24"/>
                <w:szCs w:val="24"/>
              </w:rPr>
            </w:pPr>
            <w:r w:rsidRPr="00DC7C65">
              <w:rPr>
                <w:sz w:val="24"/>
                <w:szCs w:val="24"/>
              </w:rPr>
              <w:t xml:space="preserve">In addition, document tidied up to remove unnecessary bullet points, colour of main headings changed to blue. </w:t>
            </w:r>
          </w:p>
          <w:p w14:paraId="470E8EFE" w14:textId="77777777" w:rsidR="0002352E" w:rsidRPr="00DC7C65" w:rsidRDefault="0002352E">
            <w:pPr>
              <w:spacing w:after="0" w:line="259" w:lineRule="auto"/>
              <w:ind w:left="0" w:firstLine="0"/>
              <w:rPr>
                <w:sz w:val="24"/>
                <w:szCs w:val="24"/>
              </w:rPr>
            </w:pPr>
            <w:r w:rsidRPr="00DC7C65">
              <w:rPr>
                <w:sz w:val="24"/>
                <w:szCs w:val="24"/>
              </w:rPr>
              <w:t xml:space="preserve"> </w:t>
            </w:r>
          </w:p>
        </w:tc>
        <w:tc>
          <w:tcPr>
            <w:tcW w:w="3051" w:type="dxa"/>
            <w:tcBorders>
              <w:top w:val="single" w:sz="4" w:space="0" w:color="000000"/>
              <w:left w:val="single" w:sz="4" w:space="0" w:color="000000"/>
              <w:bottom w:val="single" w:sz="4" w:space="0" w:color="000000"/>
              <w:right w:val="single" w:sz="4" w:space="0" w:color="000000"/>
            </w:tcBorders>
            <w:shd w:val="clear" w:color="auto" w:fill="CCCCCC"/>
          </w:tcPr>
          <w:p w14:paraId="14906F8E" w14:textId="77777777" w:rsidR="0002352E" w:rsidRPr="00DC7C65" w:rsidRDefault="0002352E">
            <w:pPr>
              <w:spacing w:after="0" w:line="259" w:lineRule="auto"/>
              <w:ind w:left="2" w:firstLine="0"/>
              <w:rPr>
                <w:sz w:val="24"/>
                <w:szCs w:val="24"/>
              </w:rPr>
            </w:pPr>
            <w:r w:rsidRPr="00DC7C65">
              <w:rPr>
                <w:sz w:val="24"/>
                <w:szCs w:val="24"/>
              </w:rPr>
              <w:t xml:space="preserve">SHRS (KMG) </w:t>
            </w:r>
          </w:p>
        </w:tc>
      </w:tr>
      <w:tr w:rsidR="00DC7C65" w14:paraId="2477EB90" w14:textId="77777777" w:rsidTr="00375B36">
        <w:trPr>
          <w:trHeight w:val="2146"/>
        </w:trPr>
        <w:tc>
          <w:tcPr>
            <w:tcW w:w="853" w:type="dxa"/>
            <w:tcBorders>
              <w:top w:val="single" w:sz="4" w:space="0" w:color="000000"/>
              <w:left w:val="single" w:sz="4" w:space="0" w:color="000000"/>
              <w:bottom w:val="single" w:sz="4" w:space="0" w:color="000000"/>
              <w:right w:val="single" w:sz="4" w:space="0" w:color="000000"/>
            </w:tcBorders>
            <w:shd w:val="clear" w:color="auto" w:fill="CCCCCC"/>
          </w:tcPr>
          <w:p w14:paraId="7DC752D7"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February</w:t>
            </w:r>
          </w:p>
          <w:p w14:paraId="64047A49" w14:textId="62C1EA8E" w:rsidR="00DC7C65" w:rsidRPr="00DC7C65" w:rsidRDefault="00DC7C65" w:rsidP="00DC7C65">
            <w:pPr>
              <w:spacing w:after="0" w:line="259" w:lineRule="auto"/>
              <w:ind w:left="1" w:firstLine="0"/>
              <w:rPr>
                <w:rFonts w:asciiTheme="minorHAnsi" w:hAnsiTheme="minorHAnsi" w:cstheme="minorHAnsi"/>
                <w:sz w:val="24"/>
                <w:szCs w:val="24"/>
              </w:rPr>
            </w:pPr>
            <w:r w:rsidRPr="00DC7C65">
              <w:rPr>
                <w:rFonts w:asciiTheme="minorHAnsi" w:eastAsiaTheme="minorEastAsia" w:hAnsiTheme="minorHAnsi" w:cstheme="minorHAnsi"/>
                <w:color w:val="auto"/>
                <w:sz w:val="24"/>
                <w:szCs w:val="24"/>
              </w:rPr>
              <w:t>2024</w:t>
            </w:r>
          </w:p>
        </w:tc>
        <w:tc>
          <w:tcPr>
            <w:tcW w:w="6439" w:type="dxa"/>
            <w:tcBorders>
              <w:top w:val="single" w:sz="4" w:space="0" w:color="000000"/>
              <w:left w:val="single" w:sz="4" w:space="0" w:color="000000"/>
              <w:bottom w:val="single" w:sz="4" w:space="0" w:color="000000"/>
              <w:right w:val="single" w:sz="4" w:space="0" w:color="000000"/>
            </w:tcBorders>
            <w:shd w:val="clear" w:color="auto" w:fill="CCCCCC"/>
          </w:tcPr>
          <w:p w14:paraId="16AB0624"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Minor changes: added hyperlinks to the two</w:t>
            </w:r>
          </w:p>
          <w:p w14:paraId="3A1758B0"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documents to be read alongside this document on</w:t>
            </w:r>
          </w:p>
          <w:p w14:paraId="2CB227F6"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proofErr w:type="spellStart"/>
            <w:r w:rsidRPr="00DC7C65">
              <w:rPr>
                <w:rFonts w:asciiTheme="minorHAnsi" w:eastAsiaTheme="minorEastAsia" w:hAnsiTheme="minorHAnsi" w:cstheme="minorHAnsi"/>
                <w:color w:val="auto"/>
                <w:sz w:val="24"/>
                <w:szCs w:val="24"/>
              </w:rPr>
              <w:t>WSSfS</w:t>
            </w:r>
            <w:proofErr w:type="spellEnd"/>
            <w:r w:rsidRPr="00DC7C65">
              <w:rPr>
                <w:rFonts w:asciiTheme="minorHAnsi" w:eastAsiaTheme="minorEastAsia" w:hAnsiTheme="minorHAnsi" w:cstheme="minorHAnsi"/>
                <w:color w:val="auto"/>
                <w:sz w:val="24"/>
                <w:szCs w:val="24"/>
              </w:rPr>
              <w:t>; updated references to DBS guidance</w:t>
            </w:r>
          </w:p>
          <w:p w14:paraId="49B3E1E8"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 xml:space="preserve">document; updated the name of the HR </w:t>
            </w:r>
            <w:proofErr w:type="gramStart"/>
            <w:r w:rsidRPr="00DC7C65">
              <w:rPr>
                <w:rFonts w:asciiTheme="minorHAnsi" w:eastAsiaTheme="minorEastAsia" w:hAnsiTheme="minorHAnsi" w:cstheme="minorHAnsi"/>
                <w:color w:val="auto"/>
                <w:sz w:val="24"/>
                <w:szCs w:val="24"/>
              </w:rPr>
              <w:t>team;</w:t>
            </w:r>
            <w:proofErr w:type="gramEnd"/>
          </w:p>
          <w:p w14:paraId="14EE5D72"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updated the numbering of paragraphs in section 5 as</w:t>
            </w:r>
          </w:p>
          <w:p w14:paraId="1AD438D5" w14:textId="1783A1ED" w:rsidR="00DC7C65" w:rsidRPr="00DC7C65" w:rsidRDefault="00DC7C65" w:rsidP="00DC7C65">
            <w:pPr>
              <w:spacing w:after="2" w:line="238" w:lineRule="auto"/>
              <w:ind w:left="0" w:firstLine="0"/>
              <w:rPr>
                <w:rFonts w:asciiTheme="minorHAnsi" w:hAnsiTheme="minorHAnsi" w:cstheme="minorHAnsi"/>
                <w:sz w:val="24"/>
                <w:szCs w:val="24"/>
              </w:rPr>
            </w:pPr>
            <w:r w:rsidRPr="00DC7C65">
              <w:rPr>
                <w:rFonts w:asciiTheme="minorHAnsi" w:eastAsiaTheme="minorEastAsia" w:hAnsiTheme="minorHAnsi" w:cstheme="minorHAnsi"/>
                <w:color w:val="auto"/>
                <w:sz w:val="24"/>
                <w:szCs w:val="24"/>
              </w:rPr>
              <w:t>the previous version was incorrect.</w:t>
            </w:r>
          </w:p>
        </w:tc>
        <w:tc>
          <w:tcPr>
            <w:tcW w:w="3051" w:type="dxa"/>
            <w:tcBorders>
              <w:top w:val="single" w:sz="4" w:space="0" w:color="000000"/>
              <w:left w:val="single" w:sz="4" w:space="0" w:color="000000"/>
              <w:bottom w:val="single" w:sz="4" w:space="0" w:color="000000"/>
              <w:right w:val="single" w:sz="4" w:space="0" w:color="000000"/>
            </w:tcBorders>
            <w:shd w:val="clear" w:color="auto" w:fill="CCCCCC"/>
          </w:tcPr>
          <w:p w14:paraId="36188A24" w14:textId="77777777" w:rsidR="00DC7C65" w:rsidRPr="00DC7C65" w:rsidRDefault="00DC7C65" w:rsidP="00DC7C65">
            <w:pPr>
              <w:autoSpaceDE w:val="0"/>
              <w:autoSpaceDN w:val="0"/>
              <w:adjustRightInd w:val="0"/>
              <w:spacing w:after="0" w:line="240" w:lineRule="auto"/>
              <w:ind w:left="0" w:firstLine="0"/>
              <w:rPr>
                <w:rFonts w:asciiTheme="minorHAnsi" w:eastAsiaTheme="minorEastAsia" w:hAnsiTheme="minorHAnsi" w:cstheme="minorHAnsi"/>
                <w:color w:val="auto"/>
                <w:sz w:val="24"/>
                <w:szCs w:val="24"/>
              </w:rPr>
            </w:pPr>
            <w:r w:rsidRPr="00DC7C65">
              <w:rPr>
                <w:rFonts w:asciiTheme="minorHAnsi" w:eastAsiaTheme="minorEastAsia" w:hAnsiTheme="minorHAnsi" w:cstheme="minorHAnsi"/>
                <w:color w:val="auto"/>
                <w:sz w:val="24"/>
                <w:szCs w:val="24"/>
              </w:rPr>
              <w:t>SHRS</w:t>
            </w:r>
          </w:p>
          <w:p w14:paraId="5A9515F3" w14:textId="66784963" w:rsidR="00DC7C65" w:rsidRPr="00DC7C65" w:rsidRDefault="00DC7C65" w:rsidP="00DC7C65">
            <w:pPr>
              <w:spacing w:after="0" w:line="259" w:lineRule="auto"/>
              <w:ind w:left="2" w:firstLine="0"/>
              <w:rPr>
                <w:rFonts w:asciiTheme="minorHAnsi" w:hAnsiTheme="minorHAnsi" w:cstheme="minorHAnsi"/>
                <w:sz w:val="24"/>
                <w:szCs w:val="24"/>
              </w:rPr>
            </w:pPr>
            <w:r w:rsidRPr="00DC7C65">
              <w:rPr>
                <w:rFonts w:asciiTheme="minorHAnsi" w:eastAsiaTheme="minorEastAsia" w:hAnsiTheme="minorHAnsi" w:cstheme="minorHAnsi"/>
                <w:color w:val="auto"/>
                <w:sz w:val="24"/>
                <w:szCs w:val="24"/>
              </w:rPr>
              <w:t>(KMG)</w:t>
            </w:r>
          </w:p>
        </w:tc>
      </w:tr>
    </w:tbl>
    <w:p w14:paraId="1DB822CF" w14:textId="77777777" w:rsidR="0002352E" w:rsidRDefault="0002352E">
      <w:pPr>
        <w:spacing w:after="0" w:line="259" w:lineRule="auto"/>
        <w:ind w:left="0" w:firstLine="0"/>
      </w:pPr>
      <w:r>
        <w:rPr>
          <w:sz w:val="16"/>
        </w:rPr>
        <w:t xml:space="preserve"> </w:t>
      </w:r>
    </w:p>
    <w:p w14:paraId="3C1C275B" w14:textId="77777777" w:rsidR="0002352E" w:rsidRDefault="0002352E">
      <w:pPr>
        <w:spacing w:after="0" w:line="259" w:lineRule="auto"/>
        <w:ind w:left="0" w:firstLine="0"/>
      </w:pPr>
      <w:r>
        <w:rPr>
          <w:sz w:val="16"/>
        </w:rPr>
        <w:t xml:space="preserve">END OF MAIN BODY OF DOCUMENT APPENDIX FOLLOWS </w:t>
      </w:r>
    </w:p>
    <w:p w14:paraId="1F1EA4D4" w14:textId="77777777" w:rsidR="0002352E" w:rsidRDefault="0002352E">
      <w:pPr>
        <w:spacing w:after="43" w:line="259" w:lineRule="auto"/>
        <w:ind w:left="0" w:firstLine="0"/>
      </w:pPr>
      <w:r>
        <w:rPr>
          <w:sz w:val="16"/>
        </w:rPr>
        <w:t xml:space="preserve"> </w:t>
      </w:r>
    </w:p>
    <w:p w14:paraId="75A61987" w14:textId="77777777" w:rsidR="0002352E" w:rsidRDefault="0002352E">
      <w:pPr>
        <w:pStyle w:val="Heading2"/>
        <w:ind w:left="0" w:right="819" w:firstLine="0"/>
        <w:jc w:val="center"/>
      </w:pPr>
      <w:r>
        <w:t xml:space="preserve">Appendix A is on next page </w:t>
      </w:r>
    </w:p>
    <w:p w14:paraId="002E38F2" w14:textId="77777777" w:rsidR="0002352E" w:rsidRDefault="0002352E">
      <w:pPr>
        <w:spacing w:after="0" w:line="259" w:lineRule="auto"/>
        <w:ind w:left="0" w:firstLine="0"/>
      </w:pPr>
      <w:r>
        <w:t xml:space="preserve"> </w:t>
      </w:r>
    </w:p>
    <w:p w14:paraId="084B5AC8" w14:textId="77777777" w:rsidR="0002352E" w:rsidRDefault="0002352E">
      <w:pPr>
        <w:sectPr w:rsidR="0002352E" w:rsidSect="00375B36">
          <w:footerReference w:type="even" r:id="rId18"/>
          <w:footerReference w:type="default" r:id="rId19"/>
          <w:footerReference w:type="first" r:id="rId20"/>
          <w:pgSz w:w="11906" w:h="16838"/>
          <w:pgMar w:top="720" w:right="720" w:bottom="720" w:left="720" w:header="720" w:footer="720" w:gutter="0"/>
          <w:cols w:space="720"/>
          <w:docGrid w:linePitch="299"/>
        </w:sectPr>
      </w:pPr>
    </w:p>
    <w:tbl>
      <w:tblPr>
        <w:tblStyle w:val="TableGrid"/>
        <w:tblW w:w="15606" w:type="dxa"/>
        <w:tblInd w:w="-827" w:type="dxa"/>
        <w:tblCellMar>
          <w:top w:w="53" w:type="dxa"/>
          <w:left w:w="98" w:type="dxa"/>
        </w:tblCellMar>
        <w:tblLook w:val="04A0" w:firstRow="1" w:lastRow="0" w:firstColumn="1" w:lastColumn="0" w:noHBand="0" w:noVBand="1"/>
      </w:tblPr>
      <w:tblGrid>
        <w:gridCol w:w="2420"/>
        <w:gridCol w:w="4394"/>
        <w:gridCol w:w="4394"/>
        <w:gridCol w:w="4398"/>
      </w:tblGrid>
      <w:tr w:rsidR="0002352E" w14:paraId="2F89D3A3" w14:textId="77777777">
        <w:trPr>
          <w:trHeight w:val="542"/>
        </w:trPr>
        <w:tc>
          <w:tcPr>
            <w:tcW w:w="6815" w:type="dxa"/>
            <w:gridSpan w:val="2"/>
            <w:tcBorders>
              <w:top w:val="nil"/>
              <w:left w:val="nil"/>
              <w:bottom w:val="single" w:sz="4" w:space="0" w:color="000000"/>
              <w:right w:val="nil"/>
            </w:tcBorders>
          </w:tcPr>
          <w:p w14:paraId="4DE66D58" w14:textId="77777777" w:rsidR="0002352E" w:rsidRDefault="0002352E">
            <w:pPr>
              <w:spacing w:after="0" w:line="259" w:lineRule="auto"/>
              <w:ind w:left="8" w:firstLine="0"/>
            </w:pPr>
            <w:r>
              <w:rPr>
                <w:rFonts w:ascii="Verdana" w:eastAsia="Verdana" w:hAnsi="Verdana" w:cs="Verdana"/>
                <w:b/>
                <w:sz w:val="24"/>
              </w:rPr>
              <w:lastRenderedPageBreak/>
              <w:t xml:space="preserve">Appendix A – Example Questions </w:t>
            </w:r>
          </w:p>
          <w:p w14:paraId="1BFDA426" w14:textId="77777777" w:rsidR="0002352E" w:rsidRDefault="0002352E">
            <w:pPr>
              <w:spacing w:after="0" w:line="259" w:lineRule="auto"/>
              <w:ind w:left="8" w:firstLine="0"/>
            </w:pPr>
            <w:r>
              <w:rPr>
                <w:rFonts w:ascii="Verdana" w:eastAsia="Verdana" w:hAnsi="Verdana" w:cs="Verdana"/>
                <w:b/>
                <w:color w:val="FFFFFF"/>
                <w:sz w:val="20"/>
              </w:rPr>
              <w:t xml:space="preserve"> </w:t>
            </w:r>
          </w:p>
        </w:tc>
        <w:tc>
          <w:tcPr>
            <w:tcW w:w="4394" w:type="dxa"/>
            <w:tcBorders>
              <w:top w:val="nil"/>
              <w:left w:val="nil"/>
              <w:bottom w:val="single" w:sz="4" w:space="0" w:color="000000"/>
              <w:right w:val="nil"/>
            </w:tcBorders>
          </w:tcPr>
          <w:p w14:paraId="6C8F1287" w14:textId="77777777" w:rsidR="0002352E" w:rsidRDefault="0002352E">
            <w:pPr>
              <w:spacing w:after="160" w:line="259" w:lineRule="auto"/>
              <w:ind w:left="0" w:firstLine="0"/>
            </w:pPr>
          </w:p>
        </w:tc>
        <w:tc>
          <w:tcPr>
            <w:tcW w:w="4398" w:type="dxa"/>
            <w:tcBorders>
              <w:top w:val="nil"/>
              <w:left w:val="nil"/>
              <w:bottom w:val="single" w:sz="4" w:space="0" w:color="000000"/>
              <w:right w:val="single" w:sz="8" w:space="0" w:color="7BA0CD"/>
            </w:tcBorders>
          </w:tcPr>
          <w:p w14:paraId="47C6C53F" w14:textId="77777777" w:rsidR="0002352E" w:rsidRDefault="0002352E">
            <w:pPr>
              <w:spacing w:after="160" w:line="259" w:lineRule="auto"/>
              <w:ind w:left="0" w:firstLine="0"/>
            </w:pPr>
          </w:p>
        </w:tc>
      </w:tr>
      <w:tr w:rsidR="0002352E" w14:paraId="24A0BE4E" w14:textId="77777777">
        <w:trPr>
          <w:trHeight w:val="252"/>
        </w:trPr>
        <w:tc>
          <w:tcPr>
            <w:tcW w:w="2421" w:type="dxa"/>
            <w:tcBorders>
              <w:top w:val="single" w:sz="4" w:space="0" w:color="000000"/>
              <w:left w:val="single" w:sz="4" w:space="0" w:color="000000"/>
              <w:bottom w:val="single" w:sz="4" w:space="0" w:color="000000"/>
              <w:right w:val="single" w:sz="4" w:space="0" w:color="000000"/>
            </w:tcBorders>
            <w:shd w:val="clear" w:color="auto" w:fill="D3DFEE"/>
          </w:tcPr>
          <w:p w14:paraId="5588CE35" w14:textId="77777777" w:rsidR="0002352E" w:rsidRDefault="0002352E">
            <w:pPr>
              <w:spacing w:after="0" w:line="259" w:lineRule="auto"/>
              <w:ind w:left="8" w:firstLine="0"/>
            </w:pPr>
            <w:r>
              <w:rPr>
                <w:rFonts w:ascii="Verdana" w:eastAsia="Verdana" w:hAnsi="Verdana" w:cs="Verdana"/>
                <w:b/>
                <w:sz w:val="20"/>
              </w:rPr>
              <w:t xml:space="preserve">Area </w:t>
            </w:r>
          </w:p>
        </w:tc>
        <w:tc>
          <w:tcPr>
            <w:tcW w:w="4394" w:type="dxa"/>
            <w:tcBorders>
              <w:top w:val="single" w:sz="4" w:space="0" w:color="000000"/>
              <w:left w:val="single" w:sz="4" w:space="0" w:color="000000"/>
              <w:bottom w:val="single" w:sz="4" w:space="0" w:color="000000"/>
              <w:right w:val="single" w:sz="4" w:space="0" w:color="000000"/>
            </w:tcBorders>
            <w:shd w:val="clear" w:color="auto" w:fill="D3DFEE"/>
          </w:tcPr>
          <w:p w14:paraId="7C5BB7B8" w14:textId="77777777" w:rsidR="0002352E" w:rsidRDefault="0002352E">
            <w:pPr>
              <w:spacing w:after="0" w:line="259" w:lineRule="auto"/>
              <w:ind w:firstLine="0"/>
            </w:pPr>
            <w:r>
              <w:rPr>
                <w:rFonts w:ascii="Verdana" w:eastAsia="Verdana" w:hAnsi="Verdana" w:cs="Verdana"/>
                <w:b/>
                <w:sz w:val="20"/>
              </w:rPr>
              <w:t xml:space="preserve">Example Questions </w:t>
            </w:r>
          </w:p>
        </w:tc>
        <w:tc>
          <w:tcPr>
            <w:tcW w:w="4394" w:type="dxa"/>
            <w:tcBorders>
              <w:top w:val="single" w:sz="4" w:space="0" w:color="000000"/>
              <w:left w:val="single" w:sz="4" w:space="0" w:color="000000"/>
              <w:bottom w:val="single" w:sz="4" w:space="0" w:color="000000"/>
              <w:right w:val="single" w:sz="4" w:space="0" w:color="000000"/>
            </w:tcBorders>
            <w:shd w:val="clear" w:color="auto" w:fill="D3DFEE"/>
          </w:tcPr>
          <w:p w14:paraId="65A40055" w14:textId="77777777" w:rsidR="0002352E" w:rsidRDefault="0002352E">
            <w:pPr>
              <w:spacing w:after="0" w:line="259" w:lineRule="auto"/>
              <w:ind w:left="11" w:firstLine="0"/>
            </w:pPr>
            <w:r>
              <w:rPr>
                <w:rFonts w:ascii="Verdana" w:eastAsia="Verdana" w:hAnsi="Verdana" w:cs="Verdana"/>
                <w:b/>
                <w:sz w:val="20"/>
              </w:rPr>
              <w:t xml:space="preserve">Positive Indicators </w:t>
            </w:r>
          </w:p>
        </w:tc>
        <w:tc>
          <w:tcPr>
            <w:tcW w:w="4398" w:type="dxa"/>
            <w:tcBorders>
              <w:top w:val="single" w:sz="4" w:space="0" w:color="000000"/>
              <w:left w:val="single" w:sz="4" w:space="0" w:color="000000"/>
              <w:bottom w:val="single" w:sz="4" w:space="0" w:color="000000"/>
              <w:right w:val="single" w:sz="4" w:space="0" w:color="000000"/>
            </w:tcBorders>
            <w:shd w:val="clear" w:color="auto" w:fill="D3DFEE"/>
          </w:tcPr>
          <w:p w14:paraId="5FADABB2" w14:textId="77777777" w:rsidR="0002352E" w:rsidRDefault="0002352E">
            <w:pPr>
              <w:spacing w:after="0" w:line="259" w:lineRule="auto"/>
              <w:ind w:firstLine="0"/>
            </w:pPr>
            <w:r>
              <w:rPr>
                <w:rFonts w:ascii="Verdana" w:eastAsia="Verdana" w:hAnsi="Verdana" w:cs="Verdana"/>
                <w:b/>
                <w:sz w:val="20"/>
              </w:rPr>
              <w:t xml:space="preserve">Negative Indicators </w:t>
            </w:r>
          </w:p>
        </w:tc>
      </w:tr>
      <w:tr w:rsidR="0002352E" w:rsidRPr="00D35A8E" w14:paraId="3A4C96A5" w14:textId="77777777" w:rsidTr="00375B36">
        <w:trPr>
          <w:trHeight w:val="3198"/>
        </w:trPr>
        <w:tc>
          <w:tcPr>
            <w:tcW w:w="2421" w:type="dxa"/>
            <w:tcBorders>
              <w:top w:val="single" w:sz="4" w:space="0" w:color="000000"/>
              <w:left w:val="single" w:sz="4" w:space="0" w:color="000000"/>
              <w:bottom w:val="single" w:sz="4" w:space="0" w:color="000000"/>
              <w:right w:val="single" w:sz="4" w:space="0" w:color="000000"/>
            </w:tcBorders>
          </w:tcPr>
          <w:p w14:paraId="45B18CBA" w14:textId="77777777" w:rsidR="0002352E" w:rsidRPr="00D35A8E" w:rsidRDefault="0002352E">
            <w:pPr>
              <w:spacing w:after="0" w:line="240" w:lineRule="auto"/>
              <w:ind w:left="8" w:firstLine="0"/>
              <w:rPr>
                <w:rFonts w:asciiTheme="minorHAnsi" w:hAnsiTheme="minorHAnsi" w:cstheme="minorHAnsi"/>
                <w:sz w:val="20"/>
                <w:szCs w:val="20"/>
              </w:rPr>
            </w:pPr>
            <w:r w:rsidRPr="00D35A8E">
              <w:rPr>
                <w:rFonts w:asciiTheme="minorHAnsi" w:eastAsia="Verdana" w:hAnsiTheme="minorHAnsi" w:cstheme="minorHAnsi"/>
                <w:b/>
                <w:sz w:val="20"/>
                <w:szCs w:val="20"/>
              </w:rPr>
              <w:t xml:space="preserve">Motivations for working with </w:t>
            </w:r>
          </w:p>
          <w:p w14:paraId="4770A5F8"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eastAsia="Verdana" w:hAnsiTheme="minorHAnsi" w:cstheme="minorHAnsi"/>
                <w:b/>
                <w:sz w:val="20"/>
                <w:szCs w:val="20"/>
              </w:rPr>
              <w:t xml:space="preserve">children </w:t>
            </w:r>
          </w:p>
          <w:p w14:paraId="479BF23C"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eastAsia="Verdana" w:hAnsiTheme="minorHAnsi" w:cstheme="minorHAnsi"/>
                <w:b/>
                <w:sz w:val="20"/>
                <w:szCs w:val="20"/>
              </w:rPr>
              <w:t xml:space="preserve"> </w:t>
            </w:r>
          </w:p>
          <w:p w14:paraId="44A8CB27"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hAnsiTheme="minorHAnsi" w:cstheme="minorHAnsi"/>
                <w:sz w:val="20"/>
                <w:szCs w:val="20"/>
              </w:rPr>
              <w:t xml:space="preserve">(Self-awareness/ knowledge and understanding of self, interconnection between self and professional role) </w:t>
            </w:r>
          </w:p>
        </w:tc>
        <w:tc>
          <w:tcPr>
            <w:tcW w:w="4394" w:type="dxa"/>
            <w:tcBorders>
              <w:top w:val="single" w:sz="4" w:space="0" w:color="000000"/>
              <w:left w:val="single" w:sz="4" w:space="0" w:color="000000"/>
              <w:bottom w:val="single" w:sz="4" w:space="0" w:color="000000"/>
              <w:right w:val="single" w:sz="4" w:space="0" w:color="000000"/>
            </w:tcBorders>
          </w:tcPr>
          <w:p w14:paraId="1A866B77" w14:textId="77777777" w:rsidR="0002352E" w:rsidRPr="00D35A8E" w:rsidRDefault="0002352E" w:rsidP="0002352E">
            <w:pPr>
              <w:numPr>
                <w:ilvl w:val="0"/>
                <w:numId w:val="38"/>
              </w:numPr>
              <w:spacing w:after="29" w:line="241"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What do you feel are the main drivers that led you to want to work with children? </w:t>
            </w:r>
          </w:p>
          <w:p w14:paraId="31D574F8" w14:textId="77777777" w:rsidR="0002352E" w:rsidRPr="00D35A8E" w:rsidRDefault="0002352E" w:rsidP="0002352E">
            <w:pPr>
              <w:numPr>
                <w:ilvl w:val="0"/>
                <w:numId w:val="38"/>
              </w:numPr>
              <w:spacing w:after="0" w:line="259"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How do you motivate young people? </w:t>
            </w:r>
          </w:p>
          <w:p w14:paraId="64F52588" w14:textId="77777777" w:rsidR="0002352E" w:rsidRPr="00D35A8E" w:rsidRDefault="0002352E" w:rsidP="0002352E">
            <w:pPr>
              <w:numPr>
                <w:ilvl w:val="0"/>
                <w:numId w:val="38"/>
              </w:numPr>
              <w:spacing w:after="0" w:line="259"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What has working with young people, to date, taught you about yourself? </w:t>
            </w:r>
          </w:p>
        </w:tc>
        <w:tc>
          <w:tcPr>
            <w:tcW w:w="4394" w:type="dxa"/>
            <w:tcBorders>
              <w:top w:val="single" w:sz="4" w:space="0" w:color="000000"/>
              <w:left w:val="single" w:sz="4" w:space="0" w:color="000000"/>
              <w:bottom w:val="single" w:sz="4" w:space="0" w:color="000000"/>
              <w:right w:val="single" w:sz="4" w:space="0" w:color="000000"/>
            </w:tcBorders>
          </w:tcPr>
          <w:p w14:paraId="2BADD1A3" w14:textId="77777777" w:rsidR="0002352E" w:rsidRPr="00D35A8E" w:rsidRDefault="0002352E" w:rsidP="0002352E">
            <w:pPr>
              <w:numPr>
                <w:ilvl w:val="0"/>
                <w:numId w:val="39"/>
              </w:numPr>
              <w:spacing w:after="29" w:line="241"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Convincing responses based on balanced understanding of self and circumstance.  </w:t>
            </w:r>
          </w:p>
          <w:p w14:paraId="46501E06" w14:textId="77777777" w:rsidR="0002352E" w:rsidRPr="00D35A8E" w:rsidRDefault="0002352E" w:rsidP="0002352E">
            <w:pPr>
              <w:numPr>
                <w:ilvl w:val="0"/>
                <w:numId w:val="39"/>
              </w:numPr>
              <w:spacing w:after="26"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Has a realistic knowledge of personal strengths and weaknesses.  </w:t>
            </w:r>
          </w:p>
          <w:p w14:paraId="0A9CB4C8" w14:textId="77777777" w:rsidR="0002352E" w:rsidRPr="00D35A8E" w:rsidRDefault="0002352E" w:rsidP="0002352E">
            <w:pPr>
              <w:numPr>
                <w:ilvl w:val="0"/>
                <w:numId w:val="39"/>
              </w:numPr>
              <w:spacing w:after="29"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Examples of having considered/tried other options and alternatives.  </w:t>
            </w:r>
          </w:p>
          <w:p w14:paraId="38D02603" w14:textId="77777777" w:rsidR="0002352E" w:rsidRPr="00D35A8E" w:rsidRDefault="0002352E" w:rsidP="0002352E">
            <w:pPr>
              <w:numPr>
                <w:ilvl w:val="0"/>
                <w:numId w:val="39"/>
              </w:numPr>
              <w:spacing w:after="27" w:line="241"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A realistic appreciation of the challenges involved in working with children.  </w:t>
            </w:r>
          </w:p>
          <w:p w14:paraId="244F1443" w14:textId="77777777" w:rsidR="0002352E" w:rsidRPr="00D35A8E" w:rsidRDefault="0002352E" w:rsidP="0002352E">
            <w:pPr>
              <w:numPr>
                <w:ilvl w:val="0"/>
                <w:numId w:val="39"/>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Evidence of others having supported and encouraged based on observation of personal talent.  </w:t>
            </w:r>
          </w:p>
        </w:tc>
        <w:tc>
          <w:tcPr>
            <w:tcW w:w="4398" w:type="dxa"/>
            <w:tcBorders>
              <w:top w:val="single" w:sz="4" w:space="0" w:color="000000"/>
              <w:left w:val="single" w:sz="4" w:space="0" w:color="000000"/>
              <w:bottom w:val="single" w:sz="4" w:space="0" w:color="000000"/>
              <w:right w:val="single" w:sz="4" w:space="0" w:color="000000"/>
            </w:tcBorders>
          </w:tcPr>
          <w:p w14:paraId="08C919A5" w14:textId="77777777" w:rsidR="0002352E" w:rsidRPr="00D35A8E" w:rsidRDefault="0002352E" w:rsidP="0002352E">
            <w:pPr>
              <w:numPr>
                <w:ilvl w:val="0"/>
                <w:numId w:val="40"/>
              </w:numPr>
              <w:spacing w:after="29" w:line="241"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Unconvincing responses based on whimsical examples. Not self-aware, </w:t>
            </w:r>
            <w:r w:rsidRPr="00D35A8E">
              <w:rPr>
                <w:rFonts w:asciiTheme="minorHAnsi" w:eastAsia="Verdana" w:hAnsiTheme="minorHAnsi" w:cstheme="minorHAnsi"/>
                <w:sz w:val="20"/>
                <w:szCs w:val="20"/>
              </w:rPr>
              <w:t>don’t see themselves as others do.</w:t>
            </w:r>
            <w:r w:rsidRPr="00D35A8E">
              <w:rPr>
                <w:rFonts w:asciiTheme="minorHAnsi" w:hAnsiTheme="minorHAnsi" w:cstheme="minorHAnsi"/>
                <w:sz w:val="20"/>
                <w:szCs w:val="20"/>
              </w:rPr>
              <w:t xml:space="preserve"> </w:t>
            </w:r>
          </w:p>
          <w:p w14:paraId="25E99779" w14:textId="77777777" w:rsidR="0002352E" w:rsidRPr="00D35A8E" w:rsidRDefault="0002352E" w:rsidP="0002352E">
            <w:pPr>
              <w:numPr>
                <w:ilvl w:val="0"/>
                <w:numId w:val="40"/>
              </w:numPr>
              <w:spacing w:after="26"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Driven by personal needs not needs of others. </w:t>
            </w:r>
          </w:p>
          <w:p w14:paraId="0D64D035" w14:textId="77777777" w:rsidR="0002352E" w:rsidRPr="00D35A8E" w:rsidRDefault="0002352E" w:rsidP="0002352E">
            <w:pPr>
              <w:numPr>
                <w:ilvl w:val="0"/>
                <w:numId w:val="40"/>
              </w:numPr>
              <w:spacing w:after="29"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Not realistic about personal strengths and weaknesses. </w:t>
            </w:r>
          </w:p>
          <w:p w14:paraId="6F942D29" w14:textId="77777777" w:rsidR="0002352E" w:rsidRPr="00D35A8E" w:rsidRDefault="0002352E" w:rsidP="0002352E">
            <w:pPr>
              <w:numPr>
                <w:ilvl w:val="0"/>
                <w:numId w:val="40"/>
              </w:numPr>
              <w:spacing w:after="26"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Unrealistic impression of what working with children is really like. </w:t>
            </w:r>
          </w:p>
          <w:p w14:paraId="229568AB" w14:textId="77777777" w:rsidR="0002352E" w:rsidRPr="00D35A8E" w:rsidRDefault="0002352E" w:rsidP="0002352E">
            <w:pPr>
              <w:numPr>
                <w:ilvl w:val="0"/>
                <w:numId w:val="40"/>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Failure to consider other alternatives. </w:t>
            </w:r>
          </w:p>
          <w:p w14:paraId="507E1963" w14:textId="77777777" w:rsidR="0002352E" w:rsidRDefault="0002352E" w:rsidP="0002352E">
            <w:pPr>
              <w:numPr>
                <w:ilvl w:val="0"/>
                <w:numId w:val="40"/>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Pushed by others, or forced by circumstance, to do something they </w:t>
            </w:r>
            <w:r w:rsidRPr="00D35A8E">
              <w:rPr>
                <w:rFonts w:asciiTheme="minorHAnsi" w:eastAsia="Verdana" w:hAnsiTheme="minorHAnsi" w:cstheme="minorHAnsi"/>
                <w:sz w:val="20"/>
                <w:szCs w:val="20"/>
              </w:rPr>
              <w:t xml:space="preserve">don’t appear to have personally </w:t>
            </w:r>
            <w:r w:rsidRPr="00D35A8E">
              <w:rPr>
                <w:rFonts w:asciiTheme="minorHAnsi" w:hAnsiTheme="minorHAnsi" w:cstheme="minorHAnsi"/>
                <w:sz w:val="20"/>
                <w:szCs w:val="20"/>
              </w:rPr>
              <w:t xml:space="preserve">thought through. </w:t>
            </w:r>
          </w:p>
          <w:p w14:paraId="58DD3BD1" w14:textId="77777777" w:rsidR="00D35A8E" w:rsidRPr="00D35A8E" w:rsidRDefault="00D35A8E" w:rsidP="00D35A8E">
            <w:pPr>
              <w:spacing w:after="0" w:line="259" w:lineRule="auto"/>
              <w:rPr>
                <w:rFonts w:asciiTheme="minorHAnsi" w:hAnsiTheme="minorHAnsi" w:cstheme="minorHAnsi"/>
                <w:sz w:val="20"/>
                <w:szCs w:val="20"/>
              </w:rPr>
            </w:pPr>
          </w:p>
        </w:tc>
      </w:tr>
      <w:tr w:rsidR="0002352E" w:rsidRPr="00D35A8E" w14:paraId="7858A9B1" w14:textId="77777777" w:rsidTr="00375B36">
        <w:trPr>
          <w:trHeight w:val="2209"/>
        </w:trPr>
        <w:tc>
          <w:tcPr>
            <w:tcW w:w="2421" w:type="dxa"/>
            <w:tcBorders>
              <w:top w:val="single" w:sz="4" w:space="0" w:color="000000"/>
              <w:left w:val="single" w:sz="4" w:space="0" w:color="000000"/>
              <w:bottom w:val="single" w:sz="4" w:space="0" w:color="000000"/>
              <w:right w:val="single" w:sz="4" w:space="0" w:color="000000"/>
            </w:tcBorders>
            <w:shd w:val="clear" w:color="auto" w:fill="D3DFEE"/>
          </w:tcPr>
          <w:p w14:paraId="273C09FD" w14:textId="77777777" w:rsidR="0002352E" w:rsidRPr="00D35A8E" w:rsidRDefault="0002352E">
            <w:pPr>
              <w:spacing w:after="0" w:line="259" w:lineRule="auto"/>
              <w:ind w:left="8" w:firstLine="0"/>
              <w:jc w:val="both"/>
              <w:rPr>
                <w:rFonts w:asciiTheme="minorHAnsi" w:hAnsiTheme="minorHAnsi" w:cstheme="minorHAnsi"/>
                <w:sz w:val="20"/>
                <w:szCs w:val="20"/>
              </w:rPr>
            </w:pPr>
            <w:r w:rsidRPr="00D35A8E">
              <w:rPr>
                <w:rFonts w:asciiTheme="minorHAnsi" w:eastAsia="Verdana" w:hAnsiTheme="minorHAnsi" w:cstheme="minorHAnsi"/>
                <w:b/>
                <w:sz w:val="20"/>
                <w:szCs w:val="20"/>
              </w:rPr>
              <w:t xml:space="preserve">Emotional maturity </w:t>
            </w:r>
          </w:p>
          <w:p w14:paraId="455804C7"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eastAsia="Verdana" w:hAnsiTheme="minorHAnsi" w:cstheme="minorHAnsi"/>
                <w:b/>
                <w:sz w:val="20"/>
                <w:szCs w:val="20"/>
              </w:rPr>
              <w:t xml:space="preserve">and resilience </w:t>
            </w:r>
          </w:p>
          <w:p w14:paraId="39153F6B" w14:textId="5D77CBBA" w:rsidR="0002352E" w:rsidRPr="00D35A8E" w:rsidRDefault="0002352E" w:rsidP="00375B36">
            <w:pPr>
              <w:spacing w:after="223" w:line="259" w:lineRule="auto"/>
              <w:ind w:left="8" w:firstLine="0"/>
              <w:rPr>
                <w:rFonts w:asciiTheme="minorHAnsi" w:hAnsiTheme="minorHAnsi" w:cstheme="minorHAnsi"/>
                <w:sz w:val="20"/>
                <w:szCs w:val="20"/>
              </w:rPr>
            </w:pPr>
            <w:r w:rsidRPr="00D35A8E">
              <w:rPr>
                <w:rFonts w:asciiTheme="minorHAnsi" w:hAnsiTheme="minorHAnsi" w:cstheme="minorHAnsi"/>
                <w:sz w:val="20"/>
                <w:szCs w:val="20"/>
              </w:rPr>
              <w:t xml:space="preserve"> (Consistency under pressure, ability to use authority and respond appropriately, ability to seek assistance/support where necessary) </w:t>
            </w:r>
          </w:p>
        </w:tc>
        <w:tc>
          <w:tcPr>
            <w:tcW w:w="4394" w:type="dxa"/>
            <w:tcBorders>
              <w:top w:val="single" w:sz="4" w:space="0" w:color="000000"/>
              <w:left w:val="single" w:sz="4" w:space="0" w:color="000000"/>
              <w:bottom w:val="single" w:sz="4" w:space="0" w:color="000000"/>
              <w:right w:val="single" w:sz="4" w:space="0" w:color="000000"/>
            </w:tcBorders>
            <w:shd w:val="clear" w:color="auto" w:fill="D3DFEE"/>
          </w:tcPr>
          <w:p w14:paraId="7F2ECC9A" w14:textId="77777777" w:rsidR="0002352E" w:rsidRPr="00D35A8E" w:rsidRDefault="0002352E" w:rsidP="0002352E">
            <w:pPr>
              <w:numPr>
                <w:ilvl w:val="0"/>
                <w:numId w:val="41"/>
              </w:numPr>
              <w:spacing w:after="30" w:line="241" w:lineRule="auto"/>
              <w:ind w:left="327" w:right="67" w:hanging="317"/>
              <w:rPr>
                <w:rFonts w:asciiTheme="minorHAnsi" w:hAnsiTheme="minorHAnsi" w:cstheme="minorHAnsi"/>
                <w:sz w:val="20"/>
                <w:szCs w:val="20"/>
              </w:rPr>
            </w:pPr>
            <w:r w:rsidRPr="00D35A8E">
              <w:rPr>
                <w:rFonts w:asciiTheme="minorHAnsi" w:hAnsiTheme="minorHAnsi" w:cstheme="minorHAnsi"/>
                <w:sz w:val="20"/>
                <w:szCs w:val="20"/>
              </w:rPr>
              <w:t xml:space="preserve">Tell me about a time when you have been working with children and your authority was seriously challenged. How did you react? What strategies did you employ to bring things back on course? How did you manage the situation?  </w:t>
            </w:r>
          </w:p>
          <w:p w14:paraId="6B9D34DC" w14:textId="4FA3EAC9" w:rsidR="0002352E" w:rsidRPr="00D35A8E" w:rsidRDefault="0002352E" w:rsidP="00375B36">
            <w:pPr>
              <w:numPr>
                <w:ilvl w:val="0"/>
                <w:numId w:val="41"/>
              </w:numPr>
              <w:spacing w:after="0" w:line="241" w:lineRule="auto"/>
              <w:ind w:left="327" w:right="67" w:hanging="317"/>
              <w:rPr>
                <w:rFonts w:asciiTheme="minorHAnsi" w:hAnsiTheme="minorHAnsi" w:cstheme="minorHAnsi"/>
                <w:sz w:val="20"/>
                <w:szCs w:val="20"/>
              </w:rPr>
            </w:pPr>
            <w:r w:rsidRPr="00D35A8E">
              <w:rPr>
                <w:rFonts w:asciiTheme="minorHAnsi" w:hAnsiTheme="minorHAnsi" w:cstheme="minorHAnsi"/>
                <w:sz w:val="20"/>
                <w:szCs w:val="20"/>
              </w:rPr>
              <w:t xml:space="preserve">Tell me about a child you have had </w:t>
            </w:r>
            <w:proofErr w:type="gramStart"/>
            <w:r w:rsidRPr="00D35A8E">
              <w:rPr>
                <w:rFonts w:asciiTheme="minorHAnsi" w:hAnsiTheme="minorHAnsi" w:cstheme="minorHAnsi"/>
                <w:sz w:val="20"/>
                <w:szCs w:val="20"/>
              </w:rPr>
              <w:t>particular difficulty</w:t>
            </w:r>
            <w:proofErr w:type="gramEnd"/>
            <w:r w:rsidRPr="00D35A8E">
              <w:rPr>
                <w:rFonts w:asciiTheme="minorHAnsi" w:hAnsiTheme="minorHAnsi" w:cstheme="minorHAnsi"/>
                <w:sz w:val="20"/>
                <w:szCs w:val="20"/>
              </w:rPr>
              <w:t xml:space="preserve"> dealing with. What made it difficult? How did you manage the situation?  </w:t>
            </w:r>
          </w:p>
        </w:tc>
        <w:tc>
          <w:tcPr>
            <w:tcW w:w="4394" w:type="dxa"/>
            <w:tcBorders>
              <w:top w:val="single" w:sz="4" w:space="0" w:color="000000"/>
              <w:left w:val="single" w:sz="4" w:space="0" w:color="000000"/>
              <w:bottom w:val="single" w:sz="4" w:space="0" w:color="000000"/>
              <w:right w:val="single" w:sz="4" w:space="0" w:color="000000"/>
            </w:tcBorders>
            <w:shd w:val="clear" w:color="auto" w:fill="D3DFEE"/>
          </w:tcPr>
          <w:p w14:paraId="0901DA8E" w14:textId="77777777" w:rsidR="0002352E" w:rsidRPr="00D35A8E" w:rsidRDefault="0002352E" w:rsidP="0002352E">
            <w:pPr>
              <w:numPr>
                <w:ilvl w:val="0"/>
                <w:numId w:val="42"/>
              </w:numPr>
              <w:spacing w:after="30" w:line="241"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Behaves consistently and appropriately under pressure or in a position of authority.  </w:t>
            </w:r>
          </w:p>
          <w:p w14:paraId="272A2C2A" w14:textId="77777777" w:rsidR="0002352E" w:rsidRPr="00D35A8E" w:rsidRDefault="0002352E" w:rsidP="0002352E">
            <w:pPr>
              <w:numPr>
                <w:ilvl w:val="0"/>
                <w:numId w:val="42"/>
              </w:numPr>
              <w:spacing w:after="26"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Has control over emotions with children.  </w:t>
            </w:r>
          </w:p>
          <w:p w14:paraId="17ED120A" w14:textId="77777777" w:rsidR="0002352E" w:rsidRPr="00D35A8E" w:rsidRDefault="0002352E" w:rsidP="0002352E">
            <w:pPr>
              <w:numPr>
                <w:ilvl w:val="0"/>
                <w:numId w:val="42"/>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Understands power position and how to seek help in difficult circumstances.  </w:t>
            </w:r>
          </w:p>
        </w:tc>
        <w:tc>
          <w:tcPr>
            <w:tcW w:w="4398" w:type="dxa"/>
            <w:tcBorders>
              <w:top w:val="single" w:sz="4" w:space="0" w:color="000000"/>
              <w:left w:val="single" w:sz="4" w:space="0" w:color="000000"/>
              <w:bottom w:val="single" w:sz="4" w:space="0" w:color="000000"/>
              <w:right w:val="single" w:sz="4" w:space="0" w:color="000000"/>
            </w:tcBorders>
            <w:shd w:val="clear" w:color="auto" w:fill="D3DFEE"/>
          </w:tcPr>
          <w:p w14:paraId="7CD9C7BF" w14:textId="77777777" w:rsidR="0002352E" w:rsidRPr="00D35A8E" w:rsidRDefault="0002352E" w:rsidP="0002352E">
            <w:pPr>
              <w:numPr>
                <w:ilvl w:val="0"/>
                <w:numId w:val="43"/>
              </w:numPr>
              <w:spacing w:after="30" w:line="241"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Inappropriate responses when under pressure or when in a position of power. </w:t>
            </w:r>
          </w:p>
          <w:p w14:paraId="49D0DA7B" w14:textId="77777777" w:rsidR="0002352E" w:rsidRPr="00D35A8E" w:rsidRDefault="0002352E" w:rsidP="0002352E">
            <w:pPr>
              <w:numPr>
                <w:ilvl w:val="0"/>
                <w:numId w:val="43"/>
              </w:numPr>
              <w:spacing w:after="0" w:line="259"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Inconsistent responses. </w:t>
            </w:r>
          </w:p>
          <w:p w14:paraId="6C5A7054" w14:textId="77777777" w:rsidR="0002352E" w:rsidRPr="00D35A8E" w:rsidRDefault="0002352E" w:rsidP="0002352E">
            <w:pPr>
              <w:numPr>
                <w:ilvl w:val="0"/>
                <w:numId w:val="43"/>
              </w:numPr>
              <w:spacing w:after="0" w:line="259"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Handles conflict badly. </w:t>
            </w:r>
          </w:p>
          <w:p w14:paraId="649449F0" w14:textId="77777777" w:rsidR="0002352E" w:rsidRPr="00D35A8E" w:rsidRDefault="0002352E" w:rsidP="0002352E">
            <w:pPr>
              <w:numPr>
                <w:ilvl w:val="0"/>
                <w:numId w:val="43"/>
              </w:numPr>
              <w:spacing w:after="28" w:line="242" w:lineRule="auto"/>
              <w:ind w:left="327" w:hanging="317"/>
              <w:rPr>
                <w:rFonts w:asciiTheme="minorHAnsi" w:hAnsiTheme="minorHAnsi" w:cstheme="minorHAnsi"/>
                <w:sz w:val="20"/>
                <w:szCs w:val="20"/>
              </w:rPr>
            </w:pPr>
            <w:r w:rsidRPr="00D35A8E">
              <w:rPr>
                <w:rFonts w:asciiTheme="minorHAnsi" w:hAnsiTheme="minorHAnsi" w:cstheme="minorHAnsi"/>
                <w:sz w:val="20"/>
                <w:szCs w:val="20"/>
              </w:rPr>
              <w:t xml:space="preserve">Fails to control temper/emotions with children. </w:t>
            </w:r>
          </w:p>
          <w:p w14:paraId="27E56D1B" w14:textId="77777777" w:rsidR="0002352E" w:rsidRPr="00D35A8E" w:rsidRDefault="0002352E" w:rsidP="0002352E">
            <w:pPr>
              <w:numPr>
                <w:ilvl w:val="0"/>
                <w:numId w:val="43"/>
              </w:numPr>
              <w:spacing w:after="0" w:line="259" w:lineRule="auto"/>
              <w:ind w:left="327" w:hanging="317"/>
              <w:rPr>
                <w:rFonts w:asciiTheme="minorHAnsi" w:hAnsiTheme="minorHAnsi" w:cstheme="minorHAnsi"/>
                <w:sz w:val="20"/>
                <w:szCs w:val="20"/>
              </w:rPr>
            </w:pPr>
            <w:r w:rsidRPr="00D35A8E">
              <w:rPr>
                <w:rFonts w:asciiTheme="minorHAnsi" w:eastAsia="Verdana" w:hAnsiTheme="minorHAnsi" w:cstheme="minorHAnsi"/>
                <w:sz w:val="20"/>
                <w:szCs w:val="20"/>
              </w:rPr>
              <w:t>Doesn’t seek help when needed.</w:t>
            </w:r>
            <w:r w:rsidRPr="00D35A8E">
              <w:rPr>
                <w:rFonts w:asciiTheme="minorHAnsi" w:hAnsiTheme="minorHAnsi" w:cstheme="minorHAnsi"/>
                <w:sz w:val="20"/>
                <w:szCs w:val="20"/>
              </w:rPr>
              <w:t xml:space="preserve"> </w:t>
            </w:r>
          </w:p>
          <w:p w14:paraId="04F54A21" w14:textId="77777777" w:rsidR="00D35A8E" w:rsidRDefault="0002352E" w:rsidP="0002352E">
            <w:pPr>
              <w:numPr>
                <w:ilvl w:val="0"/>
                <w:numId w:val="43"/>
              </w:numPr>
              <w:spacing w:after="0" w:line="259" w:lineRule="auto"/>
              <w:ind w:left="327" w:hanging="317"/>
              <w:rPr>
                <w:rFonts w:asciiTheme="minorHAnsi" w:hAnsiTheme="minorHAnsi" w:cstheme="minorHAnsi"/>
                <w:sz w:val="20"/>
                <w:szCs w:val="20"/>
              </w:rPr>
            </w:pPr>
            <w:r w:rsidRPr="00D35A8E">
              <w:rPr>
                <w:rFonts w:asciiTheme="minorHAnsi" w:hAnsiTheme="minorHAnsi" w:cstheme="minorHAnsi"/>
                <w:sz w:val="20"/>
                <w:szCs w:val="20"/>
              </w:rPr>
              <w:t>Fails to go to others for advice</w:t>
            </w:r>
          </w:p>
          <w:p w14:paraId="27977462" w14:textId="7BAF7C26" w:rsidR="0002352E" w:rsidRPr="00D35A8E" w:rsidRDefault="0002352E" w:rsidP="00D35A8E">
            <w:pPr>
              <w:spacing w:after="0" w:line="259" w:lineRule="auto"/>
              <w:ind w:left="0" w:firstLine="0"/>
              <w:rPr>
                <w:rFonts w:asciiTheme="minorHAnsi" w:hAnsiTheme="minorHAnsi" w:cstheme="minorHAnsi"/>
                <w:sz w:val="20"/>
                <w:szCs w:val="20"/>
              </w:rPr>
            </w:pPr>
            <w:r w:rsidRPr="00D35A8E">
              <w:rPr>
                <w:rFonts w:asciiTheme="minorHAnsi" w:hAnsiTheme="minorHAnsi" w:cstheme="minorHAnsi"/>
                <w:sz w:val="20"/>
                <w:szCs w:val="20"/>
              </w:rPr>
              <w:t xml:space="preserve">. </w:t>
            </w:r>
          </w:p>
        </w:tc>
      </w:tr>
      <w:tr w:rsidR="0002352E" w:rsidRPr="00D35A8E" w14:paraId="1E90985D" w14:textId="77777777">
        <w:trPr>
          <w:trHeight w:val="1958"/>
        </w:trPr>
        <w:tc>
          <w:tcPr>
            <w:tcW w:w="2421" w:type="dxa"/>
            <w:tcBorders>
              <w:top w:val="single" w:sz="4" w:space="0" w:color="000000"/>
              <w:left w:val="single" w:sz="4" w:space="0" w:color="000000"/>
              <w:bottom w:val="single" w:sz="4" w:space="0" w:color="000000"/>
              <w:right w:val="single" w:sz="4" w:space="0" w:color="000000"/>
            </w:tcBorders>
          </w:tcPr>
          <w:p w14:paraId="7C72E030"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eastAsia="Verdana" w:hAnsiTheme="minorHAnsi" w:cstheme="minorHAnsi"/>
                <w:b/>
                <w:sz w:val="20"/>
                <w:szCs w:val="20"/>
              </w:rPr>
              <w:t xml:space="preserve">Values and ethics </w:t>
            </w:r>
          </w:p>
          <w:p w14:paraId="5E0F7910" w14:textId="77777777" w:rsidR="0002352E" w:rsidRPr="00D35A8E" w:rsidRDefault="0002352E">
            <w:pPr>
              <w:spacing w:after="0" w:line="259" w:lineRule="auto"/>
              <w:ind w:left="8" w:firstLine="0"/>
              <w:rPr>
                <w:rFonts w:asciiTheme="minorHAnsi" w:hAnsiTheme="minorHAnsi" w:cstheme="minorHAnsi"/>
                <w:sz w:val="20"/>
                <w:szCs w:val="20"/>
              </w:rPr>
            </w:pPr>
            <w:r w:rsidRPr="00D35A8E">
              <w:rPr>
                <w:rFonts w:asciiTheme="minorHAnsi" w:hAnsiTheme="minorHAnsi" w:cstheme="minorHAnsi"/>
                <w:sz w:val="20"/>
                <w:szCs w:val="20"/>
              </w:rPr>
              <w:t xml:space="preserve"> </w:t>
            </w:r>
          </w:p>
          <w:p w14:paraId="12A43CBF" w14:textId="77777777" w:rsidR="0002352E" w:rsidRPr="00D35A8E" w:rsidRDefault="0002352E">
            <w:pPr>
              <w:spacing w:after="2" w:line="240" w:lineRule="auto"/>
              <w:ind w:left="8" w:firstLine="0"/>
              <w:rPr>
                <w:rFonts w:asciiTheme="minorHAnsi" w:hAnsiTheme="minorHAnsi" w:cstheme="minorHAnsi"/>
                <w:sz w:val="20"/>
                <w:szCs w:val="20"/>
              </w:rPr>
            </w:pPr>
            <w:r w:rsidRPr="00D35A8E">
              <w:rPr>
                <w:rFonts w:asciiTheme="minorHAnsi" w:hAnsiTheme="minorHAnsi" w:cstheme="minorHAnsi"/>
                <w:sz w:val="20"/>
                <w:szCs w:val="20"/>
              </w:rPr>
              <w:t xml:space="preserve">(Ability to build and sustain professional standards and </w:t>
            </w:r>
          </w:p>
          <w:p w14:paraId="41BB2E5F" w14:textId="77777777" w:rsidR="0002352E" w:rsidRPr="00D35A8E" w:rsidRDefault="0002352E">
            <w:pPr>
              <w:spacing w:after="0" w:line="259" w:lineRule="auto"/>
              <w:ind w:left="8" w:right="22" w:firstLine="0"/>
              <w:rPr>
                <w:rFonts w:asciiTheme="minorHAnsi" w:hAnsiTheme="minorHAnsi" w:cstheme="minorHAnsi"/>
                <w:sz w:val="20"/>
                <w:szCs w:val="20"/>
              </w:rPr>
            </w:pPr>
            <w:r w:rsidRPr="00D35A8E">
              <w:rPr>
                <w:rFonts w:asciiTheme="minorHAnsi" w:hAnsiTheme="minorHAnsi" w:cstheme="minorHAnsi"/>
                <w:sz w:val="20"/>
                <w:szCs w:val="20"/>
              </w:rPr>
              <w:t xml:space="preserve">relationships, ability to understand and respect other </w:t>
            </w:r>
          </w:p>
        </w:tc>
        <w:tc>
          <w:tcPr>
            <w:tcW w:w="4394" w:type="dxa"/>
            <w:tcBorders>
              <w:top w:val="single" w:sz="4" w:space="0" w:color="000000"/>
              <w:left w:val="single" w:sz="4" w:space="0" w:color="000000"/>
              <w:bottom w:val="single" w:sz="4" w:space="0" w:color="000000"/>
              <w:right w:val="single" w:sz="4" w:space="0" w:color="000000"/>
            </w:tcBorders>
          </w:tcPr>
          <w:p w14:paraId="44EEDB30" w14:textId="77777777" w:rsidR="0002352E" w:rsidRPr="00D35A8E" w:rsidRDefault="0002352E" w:rsidP="0002352E">
            <w:pPr>
              <w:numPr>
                <w:ilvl w:val="0"/>
                <w:numId w:val="44"/>
              </w:numPr>
              <w:spacing w:after="25"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What are your attitudes to child protection? How have these developed over time? </w:t>
            </w:r>
          </w:p>
          <w:p w14:paraId="1A5B90C3" w14:textId="77777777" w:rsidR="0002352E" w:rsidRPr="00D35A8E" w:rsidRDefault="0002352E" w:rsidP="0002352E">
            <w:pPr>
              <w:numPr>
                <w:ilvl w:val="0"/>
                <w:numId w:val="44"/>
              </w:numPr>
              <w:spacing w:after="28"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What are your feelings about children who make allegations against staff? </w:t>
            </w:r>
          </w:p>
          <w:p w14:paraId="45CD57E4" w14:textId="77777777" w:rsidR="0002352E" w:rsidRPr="00D35A8E" w:rsidRDefault="0002352E" w:rsidP="0002352E">
            <w:pPr>
              <w:numPr>
                <w:ilvl w:val="0"/>
                <w:numId w:val="44"/>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How do you feel when someone holds an opinion that differs from your </w:t>
            </w:r>
          </w:p>
        </w:tc>
        <w:tc>
          <w:tcPr>
            <w:tcW w:w="4394" w:type="dxa"/>
            <w:tcBorders>
              <w:top w:val="single" w:sz="4" w:space="0" w:color="000000"/>
              <w:left w:val="single" w:sz="4" w:space="0" w:color="000000"/>
              <w:bottom w:val="single" w:sz="4" w:space="0" w:color="000000"/>
              <w:right w:val="single" w:sz="4" w:space="0" w:color="000000"/>
            </w:tcBorders>
          </w:tcPr>
          <w:p w14:paraId="71B19181" w14:textId="77777777" w:rsidR="0002352E" w:rsidRPr="00D35A8E" w:rsidRDefault="0002352E" w:rsidP="0002352E">
            <w:pPr>
              <w:numPr>
                <w:ilvl w:val="0"/>
                <w:numId w:val="45"/>
              </w:numPr>
              <w:spacing w:after="24" w:line="244"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Demonstrates a balanced understanding of rights and wrongs. </w:t>
            </w:r>
          </w:p>
          <w:p w14:paraId="4427ED3C" w14:textId="77777777" w:rsidR="0002352E" w:rsidRPr="00D35A8E" w:rsidRDefault="0002352E" w:rsidP="0002352E">
            <w:pPr>
              <w:numPr>
                <w:ilvl w:val="0"/>
                <w:numId w:val="45"/>
              </w:numPr>
              <w:spacing w:after="26" w:line="242"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Puts the child first. Alive to the realities of abuse. </w:t>
            </w:r>
          </w:p>
          <w:p w14:paraId="4AC4FBE0" w14:textId="77777777" w:rsidR="0002352E" w:rsidRPr="00D35A8E" w:rsidRDefault="0002352E" w:rsidP="0002352E">
            <w:pPr>
              <w:numPr>
                <w:ilvl w:val="0"/>
                <w:numId w:val="45"/>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Prepared to believe. </w:t>
            </w:r>
          </w:p>
          <w:p w14:paraId="01FF9B7E" w14:textId="77777777" w:rsidR="0002352E" w:rsidRPr="00D35A8E" w:rsidRDefault="0002352E" w:rsidP="0002352E">
            <w:pPr>
              <w:numPr>
                <w:ilvl w:val="0"/>
                <w:numId w:val="45"/>
              </w:numPr>
              <w:spacing w:after="0" w:line="259" w:lineRule="auto"/>
              <w:ind w:hanging="283"/>
              <w:rPr>
                <w:rFonts w:asciiTheme="minorHAnsi" w:hAnsiTheme="minorHAnsi" w:cstheme="minorHAnsi"/>
                <w:sz w:val="20"/>
                <w:szCs w:val="20"/>
              </w:rPr>
            </w:pPr>
            <w:r w:rsidRPr="00D35A8E">
              <w:rPr>
                <w:rFonts w:asciiTheme="minorHAnsi" w:hAnsiTheme="minorHAnsi" w:cstheme="minorHAnsi"/>
                <w:sz w:val="20"/>
                <w:szCs w:val="20"/>
              </w:rPr>
              <w:t xml:space="preserve">Shows a contemplative approach, drawing on personal experiences and lessons from others. </w:t>
            </w:r>
          </w:p>
        </w:tc>
        <w:tc>
          <w:tcPr>
            <w:tcW w:w="4398" w:type="dxa"/>
            <w:tcBorders>
              <w:top w:val="single" w:sz="4" w:space="0" w:color="000000"/>
              <w:left w:val="single" w:sz="4" w:space="0" w:color="000000"/>
              <w:bottom w:val="single" w:sz="4" w:space="0" w:color="000000"/>
              <w:right w:val="single" w:sz="4" w:space="0" w:color="000000"/>
            </w:tcBorders>
          </w:tcPr>
          <w:p w14:paraId="45FCDF74" w14:textId="77777777" w:rsidR="0002352E" w:rsidRPr="00D35A8E" w:rsidRDefault="0002352E" w:rsidP="0002352E">
            <w:pPr>
              <w:numPr>
                <w:ilvl w:val="0"/>
                <w:numId w:val="46"/>
              </w:numPr>
              <w:spacing w:after="24" w:line="244" w:lineRule="auto"/>
              <w:ind w:left="327" w:hanging="281"/>
              <w:rPr>
                <w:rFonts w:asciiTheme="minorHAnsi" w:hAnsiTheme="minorHAnsi" w:cstheme="minorHAnsi"/>
                <w:sz w:val="20"/>
                <w:szCs w:val="20"/>
              </w:rPr>
            </w:pPr>
            <w:r w:rsidRPr="00D35A8E">
              <w:rPr>
                <w:rFonts w:asciiTheme="minorHAnsi" w:hAnsiTheme="minorHAnsi" w:cstheme="minorHAnsi"/>
                <w:sz w:val="20"/>
                <w:szCs w:val="20"/>
              </w:rPr>
              <w:t>Extreme opini</w:t>
            </w:r>
            <w:r w:rsidRPr="00D35A8E">
              <w:rPr>
                <w:rFonts w:asciiTheme="minorHAnsi" w:eastAsia="Verdana" w:hAnsiTheme="minorHAnsi" w:cstheme="minorHAnsi"/>
                <w:sz w:val="20"/>
                <w:szCs w:val="20"/>
              </w:rPr>
              <w:t xml:space="preserve">ons that don’t account </w:t>
            </w:r>
            <w:r w:rsidRPr="00D35A8E">
              <w:rPr>
                <w:rFonts w:asciiTheme="minorHAnsi" w:hAnsiTheme="minorHAnsi" w:cstheme="minorHAnsi"/>
                <w:sz w:val="20"/>
                <w:szCs w:val="20"/>
              </w:rPr>
              <w:t xml:space="preserve">for the views/feelings of others.  </w:t>
            </w:r>
          </w:p>
          <w:p w14:paraId="11154534" w14:textId="77777777" w:rsidR="0002352E" w:rsidRPr="00D35A8E" w:rsidRDefault="0002352E" w:rsidP="0002352E">
            <w:pPr>
              <w:numPr>
                <w:ilvl w:val="0"/>
                <w:numId w:val="46"/>
              </w:numPr>
              <w:spacing w:after="0" w:line="259" w:lineRule="auto"/>
              <w:ind w:left="327" w:hanging="281"/>
              <w:rPr>
                <w:rFonts w:asciiTheme="minorHAnsi" w:hAnsiTheme="minorHAnsi" w:cstheme="minorHAnsi"/>
                <w:sz w:val="20"/>
                <w:szCs w:val="20"/>
              </w:rPr>
            </w:pPr>
            <w:r w:rsidRPr="00D35A8E">
              <w:rPr>
                <w:rFonts w:asciiTheme="minorHAnsi" w:eastAsia="Verdana" w:hAnsiTheme="minorHAnsi" w:cstheme="minorHAnsi"/>
                <w:sz w:val="20"/>
                <w:szCs w:val="20"/>
              </w:rPr>
              <w:t xml:space="preserve">Doesn’t show balance in opinion. </w:t>
            </w:r>
            <w:r w:rsidRPr="00D35A8E">
              <w:rPr>
                <w:rFonts w:asciiTheme="minorHAnsi" w:hAnsiTheme="minorHAnsi" w:cstheme="minorHAnsi"/>
                <w:sz w:val="20"/>
                <w:szCs w:val="20"/>
              </w:rPr>
              <w:t xml:space="preserve"> </w:t>
            </w:r>
          </w:p>
          <w:p w14:paraId="780CA11F" w14:textId="77777777" w:rsidR="0002352E" w:rsidRPr="00D35A8E" w:rsidRDefault="0002352E" w:rsidP="0002352E">
            <w:pPr>
              <w:numPr>
                <w:ilvl w:val="0"/>
                <w:numId w:val="46"/>
              </w:numPr>
              <w:spacing w:after="28" w:line="242" w:lineRule="auto"/>
              <w:ind w:left="327" w:hanging="281"/>
              <w:rPr>
                <w:rFonts w:asciiTheme="minorHAnsi" w:hAnsiTheme="minorHAnsi" w:cstheme="minorHAnsi"/>
                <w:sz w:val="20"/>
                <w:szCs w:val="20"/>
              </w:rPr>
            </w:pPr>
            <w:r w:rsidRPr="00D35A8E">
              <w:rPr>
                <w:rFonts w:asciiTheme="minorHAnsi" w:eastAsia="Verdana" w:hAnsiTheme="minorHAnsi" w:cstheme="minorHAnsi"/>
                <w:sz w:val="20"/>
                <w:szCs w:val="20"/>
              </w:rPr>
              <w:t xml:space="preserve">Doesn’t build on new information or </w:t>
            </w:r>
            <w:r w:rsidRPr="00D35A8E">
              <w:rPr>
                <w:rFonts w:asciiTheme="minorHAnsi" w:hAnsiTheme="minorHAnsi" w:cstheme="minorHAnsi"/>
                <w:sz w:val="20"/>
                <w:szCs w:val="20"/>
              </w:rPr>
              <w:t xml:space="preserve">understanding.  </w:t>
            </w:r>
          </w:p>
          <w:p w14:paraId="178E1C2C" w14:textId="77777777" w:rsidR="0002352E" w:rsidRPr="00D35A8E" w:rsidRDefault="0002352E" w:rsidP="0002352E">
            <w:pPr>
              <w:numPr>
                <w:ilvl w:val="0"/>
                <w:numId w:val="46"/>
              </w:numPr>
              <w:spacing w:after="0" w:line="259" w:lineRule="auto"/>
              <w:ind w:left="327" w:hanging="281"/>
              <w:rPr>
                <w:rFonts w:asciiTheme="minorHAnsi" w:hAnsiTheme="minorHAnsi" w:cstheme="minorHAnsi"/>
                <w:sz w:val="20"/>
                <w:szCs w:val="20"/>
              </w:rPr>
            </w:pPr>
            <w:r w:rsidRPr="00D35A8E">
              <w:rPr>
                <w:rFonts w:asciiTheme="minorHAnsi" w:hAnsiTheme="minorHAnsi" w:cstheme="minorHAnsi"/>
                <w:sz w:val="20"/>
                <w:szCs w:val="20"/>
              </w:rPr>
              <w:t xml:space="preserve">Opinions harden/become dogged.  </w:t>
            </w:r>
          </w:p>
          <w:p w14:paraId="41DB8BD7" w14:textId="77777777" w:rsidR="0002352E" w:rsidRPr="00D35A8E" w:rsidRDefault="0002352E" w:rsidP="0002352E">
            <w:pPr>
              <w:numPr>
                <w:ilvl w:val="0"/>
                <w:numId w:val="46"/>
              </w:numPr>
              <w:spacing w:after="0" w:line="259" w:lineRule="auto"/>
              <w:ind w:left="327" w:hanging="281"/>
              <w:rPr>
                <w:rFonts w:asciiTheme="minorHAnsi" w:hAnsiTheme="minorHAnsi" w:cstheme="minorHAnsi"/>
                <w:sz w:val="20"/>
                <w:szCs w:val="20"/>
              </w:rPr>
            </w:pPr>
            <w:r w:rsidRPr="00D35A8E">
              <w:rPr>
                <w:rFonts w:asciiTheme="minorHAnsi" w:eastAsia="Verdana" w:hAnsiTheme="minorHAnsi" w:cstheme="minorHAnsi"/>
                <w:sz w:val="20"/>
                <w:szCs w:val="20"/>
              </w:rPr>
              <w:t xml:space="preserve">Doesn’t show a full or rounded </w:t>
            </w:r>
            <w:r w:rsidRPr="00D35A8E">
              <w:rPr>
                <w:rFonts w:asciiTheme="minorHAnsi" w:hAnsiTheme="minorHAnsi" w:cstheme="minorHAnsi"/>
                <w:sz w:val="20"/>
                <w:szCs w:val="20"/>
              </w:rPr>
              <w:t xml:space="preserve">appreciation of safeguarding issues.  </w:t>
            </w:r>
          </w:p>
        </w:tc>
      </w:tr>
    </w:tbl>
    <w:p w14:paraId="2C31F8C9" w14:textId="77777777" w:rsidR="0002352E" w:rsidRPr="00D35A8E" w:rsidRDefault="0002352E">
      <w:pPr>
        <w:spacing w:after="0" w:line="259" w:lineRule="auto"/>
        <w:ind w:right="-15"/>
        <w:jc w:val="right"/>
        <w:rPr>
          <w:sz w:val="20"/>
          <w:szCs w:val="20"/>
        </w:rPr>
      </w:pPr>
      <w:r w:rsidRPr="00D35A8E">
        <w:rPr>
          <w:rFonts w:ascii="Times New Roman" w:eastAsia="Times New Roman" w:hAnsi="Times New Roman" w:cs="Times New Roman"/>
          <w:sz w:val="20"/>
          <w:szCs w:val="20"/>
        </w:rPr>
        <w:t xml:space="preserve">5 </w:t>
      </w:r>
    </w:p>
    <w:p w14:paraId="1421F80F" w14:textId="77777777" w:rsidR="0002352E" w:rsidRPr="00D35A8E" w:rsidRDefault="0002352E">
      <w:pPr>
        <w:spacing w:after="0" w:line="259" w:lineRule="auto"/>
        <w:ind w:left="0" w:firstLine="0"/>
        <w:rPr>
          <w:sz w:val="20"/>
          <w:szCs w:val="20"/>
        </w:rPr>
      </w:pPr>
      <w:r w:rsidRPr="00D35A8E">
        <w:rPr>
          <w:rFonts w:ascii="Times New Roman" w:eastAsia="Times New Roman" w:hAnsi="Times New Roman" w:cs="Times New Roman"/>
          <w:sz w:val="20"/>
          <w:szCs w:val="20"/>
        </w:rPr>
        <w:lastRenderedPageBreak/>
        <w:t xml:space="preserve"> </w:t>
      </w:r>
    </w:p>
    <w:tbl>
      <w:tblPr>
        <w:tblStyle w:val="TableGrid"/>
        <w:tblW w:w="15607" w:type="dxa"/>
        <w:tblInd w:w="-828" w:type="dxa"/>
        <w:tblCellMar>
          <w:top w:w="54" w:type="dxa"/>
          <w:left w:w="108" w:type="dxa"/>
          <w:right w:w="44" w:type="dxa"/>
        </w:tblCellMar>
        <w:tblLook w:val="04A0" w:firstRow="1" w:lastRow="0" w:firstColumn="1" w:lastColumn="0" w:noHBand="0" w:noVBand="1"/>
      </w:tblPr>
      <w:tblGrid>
        <w:gridCol w:w="2422"/>
        <w:gridCol w:w="4395"/>
        <w:gridCol w:w="4392"/>
        <w:gridCol w:w="4398"/>
      </w:tblGrid>
      <w:tr w:rsidR="0002352E" w:rsidRPr="00D35A8E" w14:paraId="515E51C4" w14:textId="77777777" w:rsidTr="00D35A8E">
        <w:trPr>
          <w:trHeight w:val="7024"/>
        </w:trPr>
        <w:tc>
          <w:tcPr>
            <w:tcW w:w="2422" w:type="dxa"/>
            <w:tcBorders>
              <w:top w:val="single" w:sz="4" w:space="0" w:color="000000"/>
              <w:left w:val="single" w:sz="4" w:space="0" w:color="000000"/>
              <w:bottom w:val="single" w:sz="4" w:space="0" w:color="000000"/>
              <w:right w:val="single" w:sz="4" w:space="0" w:color="000000"/>
            </w:tcBorders>
          </w:tcPr>
          <w:p w14:paraId="76362466" w14:textId="77777777" w:rsidR="0002352E" w:rsidRPr="00D35A8E" w:rsidRDefault="0002352E">
            <w:pPr>
              <w:spacing w:after="0" w:line="259" w:lineRule="auto"/>
              <w:ind w:left="0" w:firstLine="0"/>
              <w:rPr>
                <w:rFonts w:asciiTheme="minorHAnsi" w:hAnsiTheme="minorHAnsi" w:cstheme="minorHAnsi"/>
                <w:sz w:val="20"/>
                <w:szCs w:val="20"/>
              </w:rPr>
            </w:pPr>
            <w:r w:rsidRPr="00D35A8E">
              <w:rPr>
                <w:rFonts w:asciiTheme="minorHAnsi" w:eastAsia="Verdana" w:hAnsiTheme="minorHAnsi" w:cstheme="minorHAnsi"/>
                <w:sz w:val="20"/>
                <w:szCs w:val="20"/>
              </w:rPr>
              <w:t xml:space="preserve">people’s opinions, </w:t>
            </w:r>
            <w:r w:rsidRPr="00D35A8E">
              <w:rPr>
                <w:rFonts w:asciiTheme="minorHAnsi" w:hAnsiTheme="minorHAnsi" w:cstheme="minorHAnsi"/>
                <w:sz w:val="20"/>
                <w:szCs w:val="20"/>
              </w:rPr>
              <w:t xml:space="preserve">ability to contribute towards creating a safe and protective environment). </w:t>
            </w:r>
          </w:p>
        </w:tc>
        <w:tc>
          <w:tcPr>
            <w:tcW w:w="4395" w:type="dxa"/>
            <w:tcBorders>
              <w:top w:val="single" w:sz="4" w:space="0" w:color="000000"/>
              <w:left w:val="single" w:sz="4" w:space="0" w:color="000000"/>
              <w:bottom w:val="single" w:sz="4" w:space="0" w:color="000000"/>
              <w:right w:val="single" w:sz="4" w:space="0" w:color="000000"/>
            </w:tcBorders>
          </w:tcPr>
          <w:p w14:paraId="161F4BCD" w14:textId="77777777" w:rsidR="0002352E" w:rsidRPr="00D35A8E" w:rsidRDefault="0002352E">
            <w:pPr>
              <w:spacing w:after="30" w:line="240" w:lineRule="auto"/>
              <w:ind w:left="317" w:firstLine="0"/>
              <w:rPr>
                <w:sz w:val="20"/>
                <w:szCs w:val="20"/>
              </w:rPr>
            </w:pPr>
            <w:r w:rsidRPr="00D35A8E">
              <w:rPr>
                <w:sz w:val="20"/>
                <w:szCs w:val="20"/>
              </w:rPr>
              <w:t xml:space="preserve">own? How do you behave in this situation? </w:t>
            </w:r>
          </w:p>
          <w:p w14:paraId="49ABBCEE" w14:textId="77777777" w:rsidR="0002352E" w:rsidRPr="00D35A8E" w:rsidRDefault="0002352E" w:rsidP="0002352E">
            <w:pPr>
              <w:numPr>
                <w:ilvl w:val="0"/>
                <w:numId w:val="47"/>
              </w:numPr>
              <w:spacing w:after="29" w:line="241" w:lineRule="auto"/>
              <w:ind w:hanging="283"/>
              <w:rPr>
                <w:sz w:val="20"/>
                <w:szCs w:val="20"/>
              </w:rPr>
            </w:pPr>
            <w:r w:rsidRPr="00D35A8E">
              <w:rPr>
                <w:sz w:val="20"/>
                <w:szCs w:val="20"/>
              </w:rPr>
              <w:t xml:space="preserve">Have you ever had concerns about a colleague? How did you deal with this? </w:t>
            </w:r>
          </w:p>
          <w:p w14:paraId="5C7BDEE9" w14:textId="77777777" w:rsidR="0002352E" w:rsidRPr="00D35A8E" w:rsidRDefault="0002352E" w:rsidP="0002352E">
            <w:pPr>
              <w:numPr>
                <w:ilvl w:val="0"/>
                <w:numId w:val="47"/>
              </w:numPr>
              <w:spacing w:after="26" w:line="242" w:lineRule="auto"/>
              <w:ind w:hanging="283"/>
              <w:rPr>
                <w:rFonts w:asciiTheme="minorHAnsi" w:hAnsiTheme="minorHAnsi" w:cstheme="minorHAnsi"/>
                <w:sz w:val="20"/>
                <w:szCs w:val="20"/>
              </w:rPr>
            </w:pPr>
            <w:r w:rsidRPr="00D35A8E">
              <w:rPr>
                <w:rFonts w:asciiTheme="minorHAnsi" w:eastAsia="Verdana" w:hAnsiTheme="minorHAnsi" w:cstheme="minorHAnsi"/>
                <w:sz w:val="20"/>
                <w:szCs w:val="20"/>
              </w:rPr>
              <w:t>What does ‘promoting fundamental British values’ mean to you?</w:t>
            </w:r>
            <w:r w:rsidRPr="00D35A8E">
              <w:rPr>
                <w:rFonts w:asciiTheme="minorHAnsi" w:hAnsiTheme="minorHAnsi" w:cstheme="minorHAnsi"/>
                <w:sz w:val="20"/>
                <w:szCs w:val="20"/>
              </w:rPr>
              <w:t xml:space="preserve"> </w:t>
            </w:r>
          </w:p>
          <w:p w14:paraId="1723726E" w14:textId="77777777" w:rsidR="0002352E" w:rsidRPr="00D35A8E" w:rsidRDefault="0002352E" w:rsidP="0002352E">
            <w:pPr>
              <w:numPr>
                <w:ilvl w:val="0"/>
                <w:numId w:val="47"/>
              </w:numPr>
              <w:spacing w:after="0" w:line="242" w:lineRule="auto"/>
              <w:ind w:hanging="283"/>
              <w:rPr>
                <w:sz w:val="20"/>
                <w:szCs w:val="20"/>
              </w:rPr>
            </w:pPr>
            <w:r w:rsidRPr="00D35A8E">
              <w:rPr>
                <w:sz w:val="20"/>
                <w:szCs w:val="20"/>
              </w:rPr>
              <w:t xml:space="preserve">Tell us about what you have done in the last 12 months to </w:t>
            </w:r>
            <w:proofErr w:type="gramStart"/>
            <w:r w:rsidRPr="00D35A8E">
              <w:rPr>
                <w:sz w:val="20"/>
                <w:szCs w:val="20"/>
              </w:rPr>
              <w:t>actually improve</w:t>
            </w:r>
            <w:proofErr w:type="gramEnd"/>
            <w:r w:rsidRPr="00D35A8E">
              <w:rPr>
                <w:sz w:val="20"/>
                <w:szCs w:val="20"/>
              </w:rPr>
              <w:t xml:space="preserve"> child protection in the workplace. How did this action arise? </w:t>
            </w:r>
          </w:p>
          <w:p w14:paraId="45E99B03" w14:textId="77777777" w:rsidR="0002352E" w:rsidRPr="00D35A8E" w:rsidRDefault="0002352E">
            <w:pPr>
              <w:spacing w:after="30" w:line="240" w:lineRule="auto"/>
              <w:ind w:left="317" w:firstLine="0"/>
              <w:rPr>
                <w:sz w:val="20"/>
                <w:szCs w:val="20"/>
              </w:rPr>
            </w:pPr>
            <w:r w:rsidRPr="00D35A8E">
              <w:rPr>
                <w:sz w:val="20"/>
                <w:szCs w:val="20"/>
              </w:rPr>
              <w:t xml:space="preserve">Follow up with: Who did you talk to? What were the results? </w:t>
            </w:r>
          </w:p>
          <w:p w14:paraId="2DEC8CA5" w14:textId="77777777" w:rsidR="0002352E" w:rsidRPr="00D35A8E" w:rsidRDefault="0002352E" w:rsidP="0002352E">
            <w:pPr>
              <w:numPr>
                <w:ilvl w:val="0"/>
                <w:numId w:val="47"/>
              </w:numPr>
              <w:spacing w:after="26" w:line="241" w:lineRule="auto"/>
              <w:ind w:hanging="283"/>
              <w:rPr>
                <w:sz w:val="20"/>
                <w:szCs w:val="20"/>
              </w:rPr>
            </w:pPr>
            <w:r w:rsidRPr="00D35A8E">
              <w:rPr>
                <w:sz w:val="20"/>
                <w:szCs w:val="20"/>
              </w:rPr>
              <w:t xml:space="preserve">What is the safeguarding policy in your workplace? Follow up with: How is it monitored? What steps have you taken to improve things? </w:t>
            </w:r>
          </w:p>
          <w:p w14:paraId="66DC6583" w14:textId="77777777" w:rsidR="0002352E" w:rsidRPr="00D35A8E" w:rsidRDefault="0002352E" w:rsidP="0002352E">
            <w:pPr>
              <w:numPr>
                <w:ilvl w:val="0"/>
                <w:numId w:val="47"/>
              </w:numPr>
              <w:spacing w:after="27" w:line="241" w:lineRule="auto"/>
              <w:ind w:hanging="283"/>
              <w:rPr>
                <w:sz w:val="20"/>
                <w:szCs w:val="20"/>
              </w:rPr>
            </w:pPr>
            <w:r w:rsidRPr="00D35A8E">
              <w:rPr>
                <w:sz w:val="20"/>
                <w:szCs w:val="20"/>
              </w:rPr>
              <w:t xml:space="preserve">Give me an example of when you have had safeguarding concerns about a child. Follow up with: How did it arise? Who did you speak to? What actions did you take? </w:t>
            </w:r>
          </w:p>
          <w:p w14:paraId="302F4F0C" w14:textId="77777777" w:rsidR="0002352E" w:rsidRPr="00D35A8E" w:rsidRDefault="0002352E" w:rsidP="0002352E">
            <w:pPr>
              <w:numPr>
                <w:ilvl w:val="0"/>
                <w:numId w:val="47"/>
              </w:numPr>
              <w:spacing w:after="29" w:line="241" w:lineRule="auto"/>
              <w:ind w:hanging="283"/>
              <w:rPr>
                <w:sz w:val="20"/>
                <w:szCs w:val="20"/>
              </w:rPr>
            </w:pPr>
            <w:r w:rsidRPr="00D35A8E">
              <w:rPr>
                <w:sz w:val="20"/>
                <w:szCs w:val="20"/>
              </w:rPr>
              <w:t xml:space="preserve">Tell us about a situation where you felt you fell short of safeguarding standards. Follow up with: How did it arise? Who did you speak to? What actions did you take? </w:t>
            </w:r>
          </w:p>
          <w:p w14:paraId="21F84DE3" w14:textId="77777777" w:rsidR="0002352E" w:rsidRPr="00D35A8E" w:rsidRDefault="0002352E" w:rsidP="0002352E">
            <w:pPr>
              <w:numPr>
                <w:ilvl w:val="0"/>
                <w:numId w:val="47"/>
              </w:numPr>
              <w:spacing w:after="0" w:line="259" w:lineRule="auto"/>
              <w:ind w:hanging="283"/>
              <w:rPr>
                <w:sz w:val="20"/>
                <w:szCs w:val="20"/>
              </w:rPr>
            </w:pPr>
            <w:r w:rsidRPr="00D35A8E">
              <w:rPr>
                <w:sz w:val="20"/>
                <w:szCs w:val="20"/>
              </w:rPr>
              <w:t xml:space="preserve">Have you ever had to challenge the views of someone more senior than yourself in relation to safeguarding concerns? Follow up with: What were the circumstances? How did you go about it? What was the outcome? </w:t>
            </w:r>
          </w:p>
        </w:tc>
        <w:tc>
          <w:tcPr>
            <w:tcW w:w="4392" w:type="dxa"/>
            <w:tcBorders>
              <w:top w:val="single" w:sz="4" w:space="0" w:color="000000"/>
              <w:left w:val="single" w:sz="4" w:space="0" w:color="000000"/>
              <w:bottom w:val="single" w:sz="4" w:space="0" w:color="000000"/>
              <w:right w:val="single" w:sz="4" w:space="0" w:color="000000"/>
            </w:tcBorders>
          </w:tcPr>
          <w:p w14:paraId="4DD0BEBA" w14:textId="77777777" w:rsidR="0002352E" w:rsidRPr="00D35A8E" w:rsidRDefault="0002352E" w:rsidP="0002352E">
            <w:pPr>
              <w:numPr>
                <w:ilvl w:val="0"/>
                <w:numId w:val="48"/>
              </w:numPr>
              <w:spacing w:after="28" w:line="242" w:lineRule="auto"/>
              <w:ind w:hanging="283"/>
              <w:rPr>
                <w:sz w:val="20"/>
                <w:szCs w:val="20"/>
              </w:rPr>
            </w:pPr>
            <w:r w:rsidRPr="00D35A8E">
              <w:rPr>
                <w:sz w:val="20"/>
                <w:szCs w:val="20"/>
              </w:rPr>
              <w:t xml:space="preserve">Builds values and judgments based on new information. </w:t>
            </w:r>
          </w:p>
          <w:p w14:paraId="5C31C76D" w14:textId="77777777" w:rsidR="0002352E" w:rsidRPr="00D35A8E" w:rsidRDefault="0002352E" w:rsidP="0002352E">
            <w:pPr>
              <w:numPr>
                <w:ilvl w:val="0"/>
                <w:numId w:val="48"/>
              </w:numPr>
              <w:spacing w:after="26" w:line="241" w:lineRule="auto"/>
              <w:ind w:hanging="283"/>
              <w:rPr>
                <w:sz w:val="20"/>
                <w:szCs w:val="20"/>
              </w:rPr>
            </w:pPr>
            <w:r w:rsidRPr="00D35A8E">
              <w:rPr>
                <w:sz w:val="20"/>
                <w:szCs w:val="20"/>
              </w:rPr>
              <w:t xml:space="preserve">Shows an appreciation of safeguarding issues and an ability to contribute towards a protective environment. </w:t>
            </w:r>
          </w:p>
          <w:p w14:paraId="7CBC82FA" w14:textId="77777777" w:rsidR="0002352E" w:rsidRPr="00D35A8E" w:rsidRDefault="0002352E" w:rsidP="0002352E">
            <w:pPr>
              <w:numPr>
                <w:ilvl w:val="0"/>
                <w:numId w:val="48"/>
              </w:numPr>
              <w:spacing w:after="26" w:line="242" w:lineRule="auto"/>
              <w:ind w:hanging="283"/>
              <w:rPr>
                <w:sz w:val="20"/>
                <w:szCs w:val="20"/>
              </w:rPr>
            </w:pPr>
            <w:r w:rsidRPr="00D35A8E">
              <w:rPr>
                <w:rFonts w:ascii="Verdana" w:eastAsia="Verdana" w:hAnsi="Verdana" w:cs="Verdana"/>
                <w:sz w:val="20"/>
                <w:szCs w:val="20"/>
              </w:rPr>
              <w:t xml:space="preserve">Shows respect for others’ feelings, </w:t>
            </w:r>
            <w:r w:rsidRPr="00D35A8E">
              <w:rPr>
                <w:sz w:val="20"/>
                <w:szCs w:val="20"/>
              </w:rPr>
              <w:t xml:space="preserve">views and circumstances </w:t>
            </w:r>
          </w:p>
          <w:p w14:paraId="66F99D9D" w14:textId="77777777" w:rsidR="0002352E" w:rsidRPr="00D35A8E" w:rsidRDefault="0002352E" w:rsidP="0002352E">
            <w:pPr>
              <w:numPr>
                <w:ilvl w:val="0"/>
                <w:numId w:val="48"/>
              </w:numPr>
              <w:spacing w:after="23" w:line="245" w:lineRule="auto"/>
              <w:ind w:hanging="283"/>
              <w:rPr>
                <w:sz w:val="20"/>
                <w:szCs w:val="20"/>
              </w:rPr>
            </w:pPr>
            <w:r w:rsidRPr="00D35A8E">
              <w:rPr>
                <w:sz w:val="20"/>
                <w:szCs w:val="20"/>
              </w:rPr>
              <w:t xml:space="preserve">Demonstrates a commitment to fundamental British values. </w:t>
            </w:r>
          </w:p>
          <w:p w14:paraId="1120865A" w14:textId="77777777" w:rsidR="0002352E" w:rsidRPr="00D35A8E" w:rsidRDefault="0002352E" w:rsidP="0002352E">
            <w:pPr>
              <w:numPr>
                <w:ilvl w:val="0"/>
                <w:numId w:val="48"/>
              </w:numPr>
              <w:spacing w:after="29" w:line="241" w:lineRule="auto"/>
              <w:ind w:hanging="283"/>
              <w:rPr>
                <w:sz w:val="20"/>
                <w:szCs w:val="20"/>
              </w:rPr>
            </w:pPr>
            <w:r w:rsidRPr="00D35A8E">
              <w:rPr>
                <w:sz w:val="20"/>
                <w:szCs w:val="20"/>
              </w:rPr>
              <w:t xml:space="preserve">Proactive and has personally taken actions to improve safeguarding culture. </w:t>
            </w:r>
          </w:p>
          <w:p w14:paraId="27CED6E8" w14:textId="77777777" w:rsidR="0002352E" w:rsidRPr="00D35A8E" w:rsidRDefault="0002352E" w:rsidP="0002352E">
            <w:pPr>
              <w:numPr>
                <w:ilvl w:val="0"/>
                <w:numId w:val="48"/>
              </w:numPr>
              <w:spacing w:after="29" w:line="241" w:lineRule="auto"/>
              <w:ind w:hanging="283"/>
              <w:rPr>
                <w:sz w:val="20"/>
                <w:szCs w:val="20"/>
              </w:rPr>
            </w:pPr>
            <w:r w:rsidRPr="00D35A8E">
              <w:rPr>
                <w:sz w:val="20"/>
                <w:szCs w:val="20"/>
              </w:rPr>
              <w:t xml:space="preserve">Has personal experience of having appropriately dealt with a challenging safeguarding issue. </w:t>
            </w:r>
          </w:p>
          <w:p w14:paraId="45173C33" w14:textId="77777777" w:rsidR="0002352E" w:rsidRPr="00D35A8E" w:rsidRDefault="0002352E" w:rsidP="0002352E">
            <w:pPr>
              <w:numPr>
                <w:ilvl w:val="0"/>
                <w:numId w:val="48"/>
              </w:numPr>
              <w:spacing w:after="27" w:line="241" w:lineRule="auto"/>
              <w:ind w:hanging="283"/>
              <w:rPr>
                <w:sz w:val="20"/>
                <w:szCs w:val="20"/>
              </w:rPr>
            </w:pPr>
            <w:r w:rsidRPr="00D35A8E">
              <w:rPr>
                <w:sz w:val="20"/>
                <w:szCs w:val="20"/>
              </w:rPr>
              <w:t xml:space="preserve">Personally, committed towards making improvements. Sees it as part of their job. </w:t>
            </w:r>
          </w:p>
          <w:p w14:paraId="276D5A07" w14:textId="77777777" w:rsidR="0002352E" w:rsidRPr="00D35A8E" w:rsidRDefault="0002352E" w:rsidP="0002352E">
            <w:pPr>
              <w:numPr>
                <w:ilvl w:val="0"/>
                <w:numId w:val="48"/>
              </w:numPr>
              <w:spacing w:after="26" w:line="242" w:lineRule="auto"/>
              <w:ind w:hanging="283"/>
              <w:rPr>
                <w:sz w:val="20"/>
                <w:szCs w:val="20"/>
              </w:rPr>
            </w:pPr>
            <w:r w:rsidRPr="00D35A8E">
              <w:rPr>
                <w:sz w:val="20"/>
                <w:szCs w:val="20"/>
              </w:rPr>
              <w:t xml:space="preserve">Prepared to challenge others in the workplace to make tangible improvements to safeguarding. </w:t>
            </w:r>
          </w:p>
          <w:p w14:paraId="29238ECB" w14:textId="77777777" w:rsidR="0002352E" w:rsidRPr="00D35A8E" w:rsidRDefault="0002352E" w:rsidP="0002352E">
            <w:pPr>
              <w:numPr>
                <w:ilvl w:val="0"/>
                <w:numId w:val="48"/>
              </w:numPr>
              <w:spacing w:after="26" w:line="242" w:lineRule="auto"/>
              <w:ind w:hanging="283"/>
              <w:rPr>
                <w:sz w:val="20"/>
                <w:szCs w:val="20"/>
              </w:rPr>
            </w:pPr>
            <w:r w:rsidRPr="00D35A8E">
              <w:rPr>
                <w:sz w:val="20"/>
                <w:szCs w:val="20"/>
              </w:rPr>
              <w:t xml:space="preserve">Prepared to tackle difficult issues and confront </w:t>
            </w:r>
            <w:proofErr w:type="gramStart"/>
            <w:r w:rsidRPr="00D35A8E">
              <w:rPr>
                <w:sz w:val="20"/>
                <w:szCs w:val="20"/>
              </w:rPr>
              <w:t>individuals</w:t>
            </w:r>
            <w:proofErr w:type="gramEnd"/>
            <w:r w:rsidRPr="00D35A8E">
              <w:rPr>
                <w:sz w:val="20"/>
                <w:szCs w:val="20"/>
              </w:rPr>
              <w:t xml:space="preserve"> if necessary, </w:t>
            </w:r>
            <w:proofErr w:type="gramStart"/>
            <w:r w:rsidRPr="00D35A8E">
              <w:rPr>
                <w:sz w:val="20"/>
                <w:szCs w:val="20"/>
              </w:rPr>
              <w:t>in order to</w:t>
            </w:r>
            <w:proofErr w:type="gramEnd"/>
            <w:r w:rsidRPr="00D35A8E">
              <w:rPr>
                <w:sz w:val="20"/>
                <w:szCs w:val="20"/>
              </w:rPr>
              <w:t xml:space="preserve"> promote best practice. </w:t>
            </w:r>
          </w:p>
          <w:p w14:paraId="5429C9D4" w14:textId="77777777" w:rsidR="0002352E" w:rsidRPr="00D35A8E" w:rsidRDefault="0002352E" w:rsidP="0002352E">
            <w:pPr>
              <w:numPr>
                <w:ilvl w:val="0"/>
                <w:numId w:val="48"/>
              </w:numPr>
              <w:spacing w:after="0" w:line="259" w:lineRule="auto"/>
              <w:ind w:hanging="283"/>
              <w:rPr>
                <w:sz w:val="20"/>
                <w:szCs w:val="20"/>
              </w:rPr>
            </w:pPr>
            <w:r w:rsidRPr="00D35A8E">
              <w:rPr>
                <w:sz w:val="20"/>
                <w:szCs w:val="20"/>
              </w:rPr>
              <w:t xml:space="preserve">Shows a good understanding of the issues. Up to date with events and legislation. Knows about test cases. </w:t>
            </w:r>
          </w:p>
        </w:tc>
        <w:tc>
          <w:tcPr>
            <w:tcW w:w="4398" w:type="dxa"/>
            <w:tcBorders>
              <w:top w:val="single" w:sz="4" w:space="0" w:color="000000"/>
              <w:left w:val="single" w:sz="4" w:space="0" w:color="000000"/>
              <w:bottom w:val="single" w:sz="4" w:space="0" w:color="000000"/>
              <w:right w:val="single" w:sz="4" w:space="0" w:color="000000"/>
            </w:tcBorders>
          </w:tcPr>
          <w:p w14:paraId="623099D0" w14:textId="77777777" w:rsidR="0002352E" w:rsidRPr="00D35A8E" w:rsidRDefault="0002352E" w:rsidP="0002352E">
            <w:pPr>
              <w:numPr>
                <w:ilvl w:val="0"/>
                <w:numId w:val="49"/>
              </w:numPr>
              <w:spacing w:after="28" w:line="242" w:lineRule="auto"/>
              <w:ind w:hanging="281"/>
              <w:rPr>
                <w:sz w:val="20"/>
                <w:szCs w:val="20"/>
              </w:rPr>
            </w:pPr>
            <w:r w:rsidRPr="00D35A8E">
              <w:rPr>
                <w:sz w:val="20"/>
                <w:szCs w:val="20"/>
              </w:rPr>
              <w:t xml:space="preserve">Dismissive of, or underplays, the risks.  </w:t>
            </w:r>
          </w:p>
          <w:p w14:paraId="7D89AB8F" w14:textId="77777777" w:rsidR="0002352E" w:rsidRPr="00D35A8E" w:rsidRDefault="0002352E" w:rsidP="0002352E">
            <w:pPr>
              <w:numPr>
                <w:ilvl w:val="0"/>
                <w:numId w:val="49"/>
              </w:numPr>
              <w:spacing w:after="29" w:line="241" w:lineRule="auto"/>
              <w:ind w:hanging="281"/>
              <w:rPr>
                <w:sz w:val="20"/>
                <w:szCs w:val="20"/>
              </w:rPr>
            </w:pPr>
            <w:r w:rsidRPr="00D35A8E">
              <w:rPr>
                <w:sz w:val="20"/>
                <w:szCs w:val="20"/>
              </w:rPr>
              <w:t xml:space="preserve">Consistently puts the blame and responsibility for child/ adult protection elsewhere.  </w:t>
            </w:r>
          </w:p>
          <w:p w14:paraId="2587757A"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Fails to believe in suspicions/reports of abuse  </w:t>
            </w:r>
          </w:p>
          <w:p w14:paraId="58B28BC8" w14:textId="77777777" w:rsidR="0002352E" w:rsidRPr="00D35A8E" w:rsidRDefault="0002352E" w:rsidP="0002352E">
            <w:pPr>
              <w:numPr>
                <w:ilvl w:val="0"/>
                <w:numId w:val="49"/>
              </w:numPr>
              <w:spacing w:after="25" w:line="242" w:lineRule="auto"/>
              <w:ind w:hanging="281"/>
              <w:rPr>
                <w:sz w:val="20"/>
                <w:szCs w:val="20"/>
              </w:rPr>
            </w:pPr>
            <w:r w:rsidRPr="00D35A8E">
              <w:rPr>
                <w:sz w:val="20"/>
                <w:szCs w:val="20"/>
              </w:rPr>
              <w:t xml:space="preserve">Dismissive of Fundamental British Values or expresses views that undermine these  </w:t>
            </w:r>
          </w:p>
          <w:p w14:paraId="54A955EA"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No evidence of having taken steps in own right to make improvements. </w:t>
            </w:r>
          </w:p>
          <w:p w14:paraId="7F51DF2D" w14:textId="77777777" w:rsidR="0002352E" w:rsidRPr="00D35A8E" w:rsidRDefault="0002352E" w:rsidP="0002352E">
            <w:pPr>
              <w:numPr>
                <w:ilvl w:val="0"/>
                <w:numId w:val="49"/>
              </w:numPr>
              <w:spacing w:after="24" w:line="244" w:lineRule="auto"/>
              <w:ind w:hanging="281"/>
              <w:rPr>
                <w:sz w:val="20"/>
                <w:szCs w:val="20"/>
              </w:rPr>
            </w:pPr>
            <w:r w:rsidRPr="00D35A8E">
              <w:rPr>
                <w:sz w:val="20"/>
                <w:szCs w:val="20"/>
              </w:rPr>
              <w:t xml:space="preserve">Passive approach to safeguarding issues. </w:t>
            </w:r>
          </w:p>
          <w:p w14:paraId="02EBB424"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Reluctance to challenge people / systems / processes to make things better. </w:t>
            </w:r>
          </w:p>
          <w:p w14:paraId="276A870C"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No real experience of handling safeguarding issues. Naïve approach. </w:t>
            </w:r>
          </w:p>
          <w:p w14:paraId="3CCB9328" w14:textId="77777777" w:rsidR="0002352E" w:rsidRPr="00D35A8E" w:rsidRDefault="0002352E" w:rsidP="0002352E">
            <w:pPr>
              <w:numPr>
                <w:ilvl w:val="0"/>
                <w:numId w:val="49"/>
              </w:numPr>
              <w:spacing w:after="23" w:line="245" w:lineRule="auto"/>
              <w:ind w:hanging="281"/>
              <w:rPr>
                <w:sz w:val="20"/>
                <w:szCs w:val="20"/>
              </w:rPr>
            </w:pPr>
            <w:r w:rsidRPr="00D35A8E">
              <w:rPr>
                <w:sz w:val="20"/>
                <w:szCs w:val="20"/>
              </w:rPr>
              <w:t xml:space="preserve">Sees </w:t>
            </w:r>
            <w:r w:rsidRPr="00D35A8E">
              <w:rPr>
                <w:rFonts w:ascii="Verdana" w:eastAsia="Verdana" w:hAnsi="Verdana" w:cs="Verdana"/>
                <w:sz w:val="20"/>
                <w:szCs w:val="20"/>
              </w:rPr>
              <w:t xml:space="preserve">it as someone else’s job and/or </w:t>
            </w:r>
            <w:r w:rsidRPr="00D35A8E">
              <w:rPr>
                <w:sz w:val="20"/>
                <w:szCs w:val="20"/>
              </w:rPr>
              <w:t xml:space="preserve">responsibility. </w:t>
            </w:r>
          </w:p>
          <w:p w14:paraId="68D92E0F"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Not well versed or clear in understanding of the issues/sensitivities. </w:t>
            </w:r>
          </w:p>
          <w:p w14:paraId="6EC8EF0E" w14:textId="77777777" w:rsidR="0002352E" w:rsidRPr="00D35A8E" w:rsidRDefault="0002352E" w:rsidP="0002352E">
            <w:pPr>
              <w:numPr>
                <w:ilvl w:val="0"/>
                <w:numId w:val="49"/>
              </w:numPr>
              <w:spacing w:after="26" w:line="242" w:lineRule="auto"/>
              <w:ind w:hanging="281"/>
              <w:rPr>
                <w:sz w:val="20"/>
                <w:szCs w:val="20"/>
              </w:rPr>
            </w:pPr>
            <w:r w:rsidRPr="00D35A8E">
              <w:rPr>
                <w:sz w:val="20"/>
                <w:szCs w:val="20"/>
              </w:rPr>
              <w:t xml:space="preserve">Intolerant of the bureaucracy around safeguarding. </w:t>
            </w:r>
          </w:p>
          <w:p w14:paraId="2D87E4B9" w14:textId="77777777" w:rsidR="0002352E" w:rsidRPr="00D35A8E" w:rsidRDefault="0002352E" w:rsidP="0002352E">
            <w:pPr>
              <w:numPr>
                <w:ilvl w:val="0"/>
                <w:numId w:val="49"/>
              </w:numPr>
              <w:spacing w:after="0" w:line="259" w:lineRule="auto"/>
              <w:ind w:hanging="281"/>
              <w:rPr>
                <w:sz w:val="20"/>
                <w:szCs w:val="20"/>
              </w:rPr>
            </w:pPr>
            <w:r w:rsidRPr="00D35A8E">
              <w:rPr>
                <w:sz w:val="20"/>
                <w:szCs w:val="20"/>
              </w:rPr>
              <w:t xml:space="preserve">Shows a tendency to take inappropriate chances/risks in area of safeguarding. </w:t>
            </w:r>
          </w:p>
        </w:tc>
      </w:tr>
    </w:tbl>
    <w:p w14:paraId="2A73ADC3" w14:textId="77777777" w:rsidR="0002352E" w:rsidRDefault="0002352E">
      <w:pPr>
        <w:spacing w:after="922" w:line="259" w:lineRule="auto"/>
        <w:ind w:left="77" w:firstLine="0"/>
        <w:jc w:val="center"/>
      </w:pPr>
      <w:r>
        <w:rPr>
          <w:rFonts w:ascii="Verdana" w:eastAsia="Verdana" w:hAnsi="Verdana" w:cs="Verdana"/>
          <w:b/>
        </w:rPr>
        <w:t xml:space="preserve"> </w:t>
      </w:r>
    </w:p>
    <w:p w14:paraId="32DDD859" w14:textId="77777777" w:rsidR="0002352E" w:rsidRDefault="0002352E">
      <w:pPr>
        <w:spacing w:after="0" w:line="259" w:lineRule="auto"/>
        <w:ind w:right="-15"/>
        <w:jc w:val="right"/>
      </w:pPr>
      <w:r>
        <w:rPr>
          <w:rFonts w:ascii="Times New Roman" w:eastAsia="Times New Roman" w:hAnsi="Times New Roman" w:cs="Times New Roman"/>
          <w:sz w:val="20"/>
        </w:rPr>
        <w:t xml:space="preserve">6 </w:t>
      </w:r>
    </w:p>
    <w:p w14:paraId="03C1A541" w14:textId="77777777" w:rsidR="0002352E" w:rsidRDefault="0002352E">
      <w:pPr>
        <w:spacing w:after="0" w:line="259" w:lineRule="auto"/>
        <w:ind w:left="0" w:firstLine="0"/>
      </w:pPr>
      <w:r>
        <w:rPr>
          <w:rFonts w:ascii="Times New Roman" w:eastAsia="Times New Roman" w:hAnsi="Times New Roman" w:cs="Times New Roman"/>
          <w:sz w:val="20"/>
        </w:rPr>
        <w:t xml:space="preserve"> </w:t>
      </w:r>
    </w:p>
    <w:p w14:paraId="5342F7B3" w14:textId="77777777" w:rsidR="0009582E" w:rsidRPr="009F6D7D" w:rsidRDefault="0009582E" w:rsidP="0002352E">
      <w:pPr>
        <w:tabs>
          <w:tab w:val="left" w:pos="9391"/>
        </w:tabs>
        <w:ind w:left="0" w:firstLine="0"/>
        <w:rPr>
          <w:rFonts w:asciiTheme="minorHAnsi" w:hAnsiTheme="minorHAnsi" w:cstheme="minorHAnsi"/>
        </w:rPr>
      </w:pPr>
    </w:p>
    <w:sectPr w:rsidR="0009582E" w:rsidRPr="009F6D7D" w:rsidSect="0002352E">
      <w:footerReference w:type="even" r:id="rId21"/>
      <w:footerReference w:type="default" r:id="rId22"/>
      <w:footerReference w:type="first" r:id="rId23"/>
      <w:pgSz w:w="16838" w:h="11906" w:orient="landscape"/>
      <w:pgMar w:top="1202" w:right="143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6DAC" w14:textId="77777777" w:rsidR="00B72BF3" w:rsidRDefault="00B72BF3">
      <w:pPr>
        <w:spacing w:after="0" w:line="240" w:lineRule="auto"/>
      </w:pPr>
      <w:r>
        <w:separator/>
      </w:r>
    </w:p>
  </w:endnote>
  <w:endnote w:type="continuationSeparator" w:id="0">
    <w:p w14:paraId="5053CF82" w14:textId="77777777" w:rsidR="00B72BF3" w:rsidRDefault="00B72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B17B" w14:textId="77777777" w:rsidR="0002352E" w:rsidRDefault="0002352E">
    <w:pPr>
      <w:spacing w:after="0" w:line="259" w:lineRule="auto"/>
      <w:ind w:left="0" w:right="817"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A6959E7" w14:textId="77777777" w:rsidR="0002352E" w:rsidRDefault="0002352E">
    <w:pPr>
      <w:spacing w:after="0" w:line="259" w:lineRule="auto"/>
      <w:ind w:lef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9644" w14:textId="77777777" w:rsidR="0002352E" w:rsidRDefault="0002352E">
    <w:pPr>
      <w:spacing w:after="0" w:line="259" w:lineRule="auto"/>
      <w:ind w:left="0" w:right="817"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9D6B04F" w14:textId="77777777" w:rsidR="0002352E" w:rsidRDefault="0002352E">
    <w:pPr>
      <w:spacing w:after="0" w:line="259" w:lineRule="auto"/>
      <w:ind w:lef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1787" w14:textId="77777777" w:rsidR="0002352E" w:rsidRDefault="0002352E">
    <w:pPr>
      <w:spacing w:after="0" w:line="259" w:lineRule="auto"/>
      <w:ind w:left="0" w:right="817"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AE5EC39" w14:textId="77777777" w:rsidR="0002352E" w:rsidRDefault="0002352E">
    <w:pPr>
      <w:spacing w:after="0" w:line="259" w:lineRule="auto"/>
      <w:ind w:left="0" w:firstLine="0"/>
    </w:pP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0965" w14:textId="77777777" w:rsidR="0002352E" w:rsidRDefault="0002352E">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4D8D" w14:textId="77777777" w:rsidR="0002352E" w:rsidRDefault="0002352E">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6966" w14:textId="77777777" w:rsidR="0002352E" w:rsidRDefault="0002352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9F233" w14:textId="77777777" w:rsidR="00B72BF3" w:rsidRDefault="00B72BF3">
      <w:pPr>
        <w:spacing w:after="0" w:line="240" w:lineRule="auto"/>
      </w:pPr>
      <w:r>
        <w:separator/>
      </w:r>
    </w:p>
  </w:footnote>
  <w:footnote w:type="continuationSeparator" w:id="0">
    <w:p w14:paraId="23FE04D4" w14:textId="77777777" w:rsidR="00B72BF3" w:rsidRDefault="00B72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4F1"/>
    <w:multiLevelType w:val="hybridMultilevel"/>
    <w:tmpl w:val="4E32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FB175B"/>
    <w:multiLevelType w:val="hybridMultilevel"/>
    <w:tmpl w:val="855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4" w15:restartNumberingAfterBreak="0">
    <w:nsid w:val="07684215"/>
    <w:multiLevelType w:val="hybridMultilevel"/>
    <w:tmpl w:val="B69C2BDE"/>
    <w:lvl w:ilvl="0" w:tplc="69FC43E0">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E2E2C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2EC86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FCC222">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E2DB98">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DED0EE">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DCEF94">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FA8DC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DE59F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88C08FE"/>
    <w:multiLevelType w:val="hybridMultilevel"/>
    <w:tmpl w:val="44748920"/>
    <w:lvl w:ilvl="0" w:tplc="FC1ED8E8">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8C1F2E">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7C83C6">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4223EA">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D2CAC0">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1C8D6E">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FAF9F6">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B2CD04">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C05490">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8F5547D"/>
    <w:multiLevelType w:val="hybridMultilevel"/>
    <w:tmpl w:val="F9B2E804"/>
    <w:lvl w:ilvl="0" w:tplc="7228F88C">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D1E86F8">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1F098FC">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F841FE">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D8EFA4E">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F2ABEC">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0A0698">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888CE8">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92CBB5C">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8B1EED"/>
    <w:multiLevelType w:val="hybridMultilevel"/>
    <w:tmpl w:val="542A2EF4"/>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04496"/>
    <w:multiLevelType w:val="hybridMultilevel"/>
    <w:tmpl w:val="05F2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DD6044B"/>
    <w:multiLevelType w:val="hybridMultilevel"/>
    <w:tmpl w:val="CAF6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211DC"/>
    <w:multiLevelType w:val="hybridMultilevel"/>
    <w:tmpl w:val="1A92B51E"/>
    <w:lvl w:ilvl="0" w:tplc="66C87EB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3F3EEA"/>
    <w:multiLevelType w:val="hybridMultilevel"/>
    <w:tmpl w:val="D368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B845C1"/>
    <w:multiLevelType w:val="hybridMultilevel"/>
    <w:tmpl w:val="5FF8100E"/>
    <w:lvl w:ilvl="0" w:tplc="445605E2">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A2012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18581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3CECD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4D62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D0ED8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E83D5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CF61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3A286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8897C8E"/>
    <w:multiLevelType w:val="hybridMultilevel"/>
    <w:tmpl w:val="40AA2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3F769F"/>
    <w:multiLevelType w:val="hybridMultilevel"/>
    <w:tmpl w:val="0930D0EC"/>
    <w:lvl w:ilvl="0" w:tplc="A6C66646">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81530">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649F0E">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04BC92">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30749A">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5C8BD2">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E471DC">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0E1DCC">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AA6796">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BA673D7"/>
    <w:multiLevelType w:val="hybridMultilevel"/>
    <w:tmpl w:val="BF4A0974"/>
    <w:lvl w:ilvl="0" w:tplc="EFFE938E">
      <w:start w:val="1"/>
      <w:numFmt w:val="bullet"/>
      <w:lvlText w:val="•"/>
      <w:lvlJc w:val="left"/>
      <w:pPr>
        <w:tabs>
          <w:tab w:val="num" w:pos="720"/>
        </w:tabs>
        <w:ind w:left="720" w:hanging="360"/>
      </w:pPr>
      <w:rPr>
        <w:rFonts w:ascii="Arial" w:hAnsi="Arial" w:hint="default"/>
      </w:rPr>
    </w:lvl>
    <w:lvl w:ilvl="1" w:tplc="12C21E38" w:tentative="1">
      <w:start w:val="1"/>
      <w:numFmt w:val="bullet"/>
      <w:lvlText w:val="•"/>
      <w:lvlJc w:val="left"/>
      <w:pPr>
        <w:tabs>
          <w:tab w:val="num" w:pos="1440"/>
        </w:tabs>
        <w:ind w:left="1440" w:hanging="360"/>
      </w:pPr>
      <w:rPr>
        <w:rFonts w:ascii="Arial" w:hAnsi="Arial" w:hint="default"/>
      </w:rPr>
    </w:lvl>
    <w:lvl w:ilvl="2" w:tplc="A4420220" w:tentative="1">
      <w:start w:val="1"/>
      <w:numFmt w:val="bullet"/>
      <w:lvlText w:val="•"/>
      <w:lvlJc w:val="left"/>
      <w:pPr>
        <w:tabs>
          <w:tab w:val="num" w:pos="2160"/>
        </w:tabs>
        <w:ind w:left="2160" w:hanging="360"/>
      </w:pPr>
      <w:rPr>
        <w:rFonts w:ascii="Arial" w:hAnsi="Arial" w:hint="default"/>
      </w:rPr>
    </w:lvl>
    <w:lvl w:ilvl="3" w:tplc="CFA44BDE" w:tentative="1">
      <w:start w:val="1"/>
      <w:numFmt w:val="bullet"/>
      <w:lvlText w:val="•"/>
      <w:lvlJc w:val="left"/>
      <w:pPr>
        <w:tabs>
          <w:tab w:val="num" w:pos="2880"/>
        </w:tabs>
        <w:ind w:left="2880" w:hanging="360"/>
      </w:pPr>
      <w:rPr>
        <w:rFonts w:ascii="Arial" w:hAnsi="Arial" w:hint="default"/>
      </w:rPr>
    </w:lvl>
    <w:lvl w:ilvl="4" w:tplc="E1980308" w:tentative="1">
      <w:start w:val="1"/>
      <w:numFmt w:val="bullet"/>
      <w:lvlText w:val="•"/>
      <w:lvlJc w:val="left"/>
      <w:pPr>
        <w:tabs>
          <w:tab w:val="num" w:pos="3600"/>
        </w:tabs>
        <w:ind w:left="3600" w:hanging="360"/>
      </w:pPr>
      <w:rPr>
        <w:rFonts w:ascii="Arial" w:hAnsi="Arial" w:hint="default"/>
      </w:rPr>
    </w:lvl>
    <w:lvl w:ilvl="5" w:tplc="952E9F6A" w:tentative="1">
      <w:start w:val="1"/>
      <w:numFmt w:val="bullet"/>
      <w:lvlText w:val="•"/>
      <w:lvlJc w:val="left"/>
      <w:pPr>
        <w:tabs>
          <w:tab w:val="num" w:pos="4320"/>
        </w:tabs>
        <w:ind w:left="4320" w:hanging="360"/>
      </w:pPr>
      <w:rPr>
        <w:rFonts w:ascii="Arial" w:hAnsi="Arial" w:hint="default"/>
      </w:rPr>
    </w:lvl>
    <w:lvl w:ilvl="6" w:tplc="48ECEA92" w:tentative="1">
      <w:start w:val="1"/>
      <w:numFmt w:val="bullet"/>
      <w:lvlText w:val="•"/>
      <w:lvlJc w:val="left"/>
      <w:pPr>
        <w:tabs>
          <w:tab w:val="num" w:pos="5040"/>
        </w:tabs>
        <w:ind w:left="5040" w:hanging="360"/>
      </w:pPr>
      <w:rPr>
        <w:rFonts w:ascii="Arial" w:hAnsi="Arial" w:hint="default"/>
      </w:rPr>
    </w:lvl>
    <w:lvl w:ilvl="7" w:tplc="90D012D8" w:tentative="1">
      <w:start w:val="1"/>
      <w:numFmt w:val="bullet"/>
      <w:lvlText w:val="•"/>
      <w:lvlJc w:val="left"/>
      <w:pPr>
        <w:tabs>
          <w:tab w:val="num" w:pos="5760"/>
        </w:tabs>
        <w:ind w:left="5760" w:hanging="360"/>
      </w:pPr>
      <w:rPr>
        <w:rFonts w:ascii="Arial" w:hAnsi="Arial" w:hint="default"/>
      </w:rPr>
    </w:lvl>
    <w:lvl w:ilvl="8" w:tplc="4558CA4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E25176C"/>
    <w:multiLevelType w:val="hybridMultilevel"/>
    <w:tmpl w:val="D4BE331C"/>
    <w:lvl w:ilvl="0" w:tplc="7FEADB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1C3361"/>
    <w:multiLevelType w:val="hybridMultilevel"/>
    <w:tmpl w:val="895A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EA0115"/>
    <w:multiLevelType w:val="hybridMultilevel"/>
    <w:tmpl w:val="6720A5EE"/>
    <w:lvl w:ilvl="0" w:tplc="0EF40FB0">
      <w:start w:val="1"/>
      <w:numFmt w:val="bullet"/>
      <w:lvlText w:val="•"/>
      <w:lvlJc w:val="left"/>
      <w:pPr>
        <w:ind w:left="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2EE21C">
      <w:start w:val="1"/>
      <w:numFmt w:val="bullet"/>
      <w:lvlText w:val="o"/>
      <w:lvlJc w:val="left"/>
      <w:pPr>
        <w:ind w:left="1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2CC89E">
      <w:start w:val="1"/>
      <w:numFmt w:val="bullet"/>
      <w:lvlText w:val="▪"/>
      <w:lvlJc w:val="left"/>
      <w:pPr>
        <w:ind w:left="1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6A73A4">
      <w:start w:val="1"/>
      <w:numFmt w:val="bullet"/>
      <w:lvlText w:val="•"/>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B6CF54">
      <w:start w:val="1"/>
      <w:numFmt w:val="bullet"/>
      <w:lvlText w:val="o"/>
      <w:lvlJc w:val="left"/>
      <w:pPr>
        <w:ind w:left="33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6A7B8C">
      <w:start w:val="1"/>
      <w:numFmt w:val="bullet"/>
      <w:lvlText w:val="▪"/>
      <w:lvlJc w:val="left"/>
      <w:pPr>
        <w:ind w:left="41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AE2DD4">
      <w:start w:val="1"/>
      <w:numFmt w:val="bullet"/>
      <w:lvlText w:val="•"/>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DE1A60">
      <w:start w:val="1"/>
      <w:numFmt w:val="bullet"/>
      <w:lvlText w:val="o"/>
      <w:lvlJc w:val="left"/>
      <w:pPr>
        <w:ind w:left="5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D2C84A">
      <w:start w:val="1"/>
      <w:numFmt w:val="bullet"/>
      <w:lvlText w:val="▪"/>
      <w:lvlJc w:val="left"/>
      <w:pPr>
        <w:ind w:left="6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DEE4A7E"/>
    <w:multiLevelType w:val="hybridMultilevel"/>
    <w:tmpl w:val="2BBC3D3E"/>
    <w:lvl w:ilvl="0" w:tplc="24F6484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9401D"/>
    <w:multiLevelType w:val="hybridMultilevel"/>
    <w:tmpl w:val="D2DA9A90"/>
    <w:lvl w:ilvl="0" w:tplc="23525750">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8A842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20645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6A46B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C0752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EE5DB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B4094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C6387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BC38D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1BEB3AE"/>
    <w:multiLevelType w:val="hybridMultilevel"/>
    <w:tmpl w:val="9664E38E"/>
    <w:lvl w:ilvl="0" w:tplc="4EC2C8A2">
      <w:start w:val="1"/>
      <w:numFmt w:val="decimal"/>
      <w:lvlText w:val="%1."/>
      <w:lvlJc w:val="left"/>
      <w:pPr>
        <w:ind w:left="720" w:hanging="360"/>
      </w:pPr>
    </w:lvl>
    <w:lvl w:ilvl="1" w:tplc="A4D63826">
      <w:start w:val="1"/>
      <w:numFmt w:val="lowerLetter"/>
      <w:lvlText w:val="%2."/>
      <w:lvlJc w:val="left"/>
      <w:pPr>
        <w:ind w:left="1440" w:hanging="360"/>
      </w:pPr>
    </w:lvl>
    <w:lvl w:ilvl="2" w:tplc="80A81E52">
      <w:start w:val="1"/>
      <w:numFmt w:val="lowerRoman"/>
      <w:lvlText w:val="%3."/>
      <w:lvlJc w:val="right"/>
      <w:pPr>
        <w:ind w:left="2160" w:hanging="180"/>
      </w:pPr>
    </w:lvl>
    <w:lvl w:ilvl="3" w:tplc="BAD2B832">
      <w:start w:val="1"/>
      <w:numFmt w:val="decimal"/>
      <w:lvlText w:val="%4."/>
      <w:lvlJc w:val="left"/>
      <w:pPr>
        <w:ind w:left="2880" w:hanging="360"/>
      </w:pPr>
    </w:lvl>
    <w:lvl w:ilvl="4" w:tplc="EBFA5E20">
      <w:start w:val="1"/>
      <w:numFmt w:val="lowerLetter"/>
      <w:lvlText w:val="%5."/>
      <w:lvlJc w:val="left"/>
      <w:pPr>
        <w:ind w:left="3600" w:hanging="360"/>
      </w:pPr>
    </w:lvl>
    <w:lvl w:ilvl="5" w:tplc="72242CCC">
      <w:start w:val="1"/>
      <w:numFmt w:val="lowerRoman"/>
      <w:lvlText w:val="%6."/>
      <w:lvlJc w:val="right"/>
      <w:pPr>
        <w:ind w:left="4320" w:hanging="180"/>
      </w:pPr>
    </w:lvl>
    <w:lvl w:ilvl="6" w:tplc="F37A442C">
      <w:start w:val="1"/>
      <w:numFmt w:val="decimal"/>
      <w:lvlText w:val="%7."/>
      <w:lvlJc w:val="left"/>
      <w:pPr>
        <w:ind w:left="5040" w:hanging="360"/>
      </w:pPr>
    </w:lvl>
    <w:lvl w:ilvl="7" w:tplc="E132D502">
      <w:start w:val="1"/>
      <w:numFmt w:val="lowerLetter"/>
      <w:lvlText w:val="%8."/>
      <w:lvlJc w:val="left"/>
      <w:pPr>
        <w:ind w:left="5760" w:hanging="360"/>
      </w:pPr>
    </w:lvl>
    <w:lvl w:ilvl="8" w:tplc="5EBA9714">
      <w:start w:val="1"/>
      <w:numFmt w:val="lowerRoman"/>
      <w:lvlText w:val="%9."/>
      <w:lvlJc w:val="right"/>
      <w:pPr>
        <w:ind w:left="6480" w:hanging="180"/>
      </w:pPr>
    </w:lvl>
  </w:abstractNum>
  <w:abstractNum w:abstractNumId="24"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917E82"/>
    <w:multiLevelType w:val="hybridMultilevel"/>
    <w:tmpl w:val="05B08B1C"/>
    <w:lvl w:ilvl="0" w:tplc="1B12067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E8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6013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9674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C52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C41E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9EAC6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9A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47A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88C21ED"/>
    <w:multiLevelType w:val="hybridMultilevel"/>
    <w:tmpl w:val="95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D122AC9"/>
    <w:multiLevelType w:val="hybridMultilevel"/>
    <w:tmpl w:val="318E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3560562"/>
    <w:multiLevelType w:val="hybridMultilevel"/>
    <w:tmpl w:val="54162B74"/>
    <w:lvl w:ilvl="0" w:tplc="58CE4E78">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AC5A74"/>
    <w:multiLevelType w:val="hybridMultilevel"/>
    <w:tmpl w:val="D88E75F6"/>
    <w:lvl w:ilvl="0" w:tplc="FCFCFA38">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C2203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F03238">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EC001E">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4859C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3E146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38E38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D6DAA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CC218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68818CB"/>
    <w:multiLevelType w:val="hybridMultilevel"/>
    <w:tmpl w:val="9C4A659A"/>
    <w:lvl w:ilvl="0" w:tplc="29C0315A">
      <w:start w:val="1"/>
      <w:numFmt w:val="bullet"/>
      <w:lvlText w:val="•"/>
      <w:lvlJc w:val="left"/>
      <w:pPr>
        <w:ind w:left="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8C9B6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5873D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DC8D1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E2865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CA185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C86084">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A8B840">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92C70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AC81340"/>
    <w:multiLevelType w:val="hybridMultilevel"/>
    <w:tmpl w:val="7CA41866"/>
    <w:lvl w:ilvl="0" w:tplc="6584F78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CA2FEB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14D3E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B4ECC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4437D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950017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ACD51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BC6C2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CEC5E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F4D09B1"/>
    <w:multiLevelType w:val="hybridMultilevel"/>
    <w:tmpl w:val="0F162BE0"/>
    <w:lvl w:ilvl="0" w:tplc="8132C78C">
      <w:start w:val="1"/>
      <w:numFmt w:val="bullet"/>
      <w:lvlText w:val="•"/>
      <w:lvlJc w:val="left"/>
      <w:pPr>
        <w:ind w:left="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BCEC2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EE23C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C4167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0C472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8EA52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6C75B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6EE49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D0976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02F4FEC"/>
    <w:multiLevelType w:val="hybridMultilevel"/>
    <w:tmpl w:val="D2384E5E"/>
    <w:lvl w:ilvl="0" w:tplc="C51EBBAC">
      <w:start w:val="1"/>
      <w:numFmt w:val="bullet"/>
      <w:lvlText w:val="•"/>
      <w:lvlJc w:val="left"/>
      <w:pPr>
        <w:ind w:left="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746E8A">
      <w:start w:val="1"/>
      <w:numFmt w:val="bullet"/>
      <w:lvlText w:val="o"/>
      <w:lvlJc w:val="left"/>
      <w:pPr>
        <w:ind w:left="1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BA28AE">
      <w:start w:val="1"/>
      <w:numFmt w:val="bullet"/>
      <w:lvlText w:val="▪"/>
      <w:lvlJc w:val="left"/>
      <w:pPr>
        <w:ind w:left="1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8EDF84">
      <w:start w:val="1"/>
      <w:numFmt w:val="bullet"/>
      <w:lvlText w:val="•"/>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F44194">
      <w:start w:val="1"/>
      <w:numFmt w:val="bullet"/>
      <w:lvlText w:val="o"/>
      <w:lvlJc w:val="left"/>
      <w:pPr>
        <w:ind w:left="33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F04C734">
      <w:start w:val="1"/>
      <w:numFmt w:val="bullet"/>
      <w:lvlText w:val="▪"/>
      <w:lvlJc w:val="left"/>
      <w:pPr>
        <w:ind w:left="41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644F3C">
      <w:start w:val="1"/>
      <w:numFmt w:val="bullet"/>
      <w:lvlText w:val="•"/>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C678E4">
      <w:start w:val="1"/>
      <w:numFmt w:val="bullet"/>
      <w:lvlText w:val="o"/>
      <w:lvlJc w:val="left"/>
      <w:pPr>
        <w:ind w:left="5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3CDD4A">
      <w:start w:val="1"/>
      <w:numFmt w:val="bullet"/>
      <w:lvlText w:val="▪"/>
      <w:lvlJc w:val="left"/>
      <w:pPr>
        <w:ind w:left="6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102766A"/>
    <w:multiLevelType w:val="hybridMultilevel"/>
    <w:tmpl w:val="4A2A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55776FF3"/>
    <w:multiLevelType w:val="hybridMultilevel"/>
    <w:tmpl w:val="0FBE4D0E"/>
    <w:lvl w:ilvl="0" w:tplc="73062108">
      <w:start w:val="1"/>
      <w:numFmt w:val="bullet"/>
      <w:lvlText w:val="•"/>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F627C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A68D5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E8D46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00471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8C213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1EF62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30752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9C626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DF373A5"/>
    <w:multiLevelType w:val="hybridMultilevel"/>
    <w:tmpl w:val="A60CBFF8"/>
    <w:lvl w:ilvl="0" w:tplc="42566962">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EE472C">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5072AC">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4CC3D2">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EB4659A">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B2801B4">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E02C67A">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5349946">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8A6C4C">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ED96C9A"/>
    <w:multiLevelType w:val="hybridMultilevel"/>
    <w:tmpl w:val="486EF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BF6FB9"/>
    <w:multiLevelType w:val="multilevel"/>
    <w:tmpl w:val="D82CCE8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6E5B6E9B"/>
    <w:multiLevelType w:val="hybridMultilevel"/>
    <w:tmpl w:val="FC10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72B97A63"/>
    <w:multiLevelType w:val="hybridMultilevel"/>
    <w:tmpl w:val="F7B69218"/>
    <w:lvl w:ilvl="0" w:tplc="2E0CFEE8">
      <w:start w:val="1"/>
      <w:numFmt w:val="bullet"/>
      <w:lvlText w:val="•"/>
      <w:lvlJc w:val="left"/>
      <w:pPr>
        <w:ind w:left="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963144">
      <w:start w:val="1"/>
      <w:numFmt w:val="bullet"/>
      <w:lvlText w:val="o"/>
      <w:lvlJc w:val="left"/>
      <w:pPr>
        <w:ind w:left="1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9617D0">
      <w:start w:val="1"/>
      <w:numFmt w:val="bullet"/>
      <w:lvlText w:val="▪"/>
      <w:lvlJc w:val="left"/>
      <w:pPr>
        <w:ind w:left="19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E02EE6">
      <w:start w:val="1"/>
      <w:numFmt w:val="bullet"/>
      <w:lvlText w:val="•"/>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B66F24">
      <w:start w:val="1"/>
      <w:numFmt w:val="bullet"/>
      <w:lvlText w:val="o"/>
      <w:lvlJc w:val="left"/>
      <w:pPr>
        <w:ind w:left="33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50DB00">
      <w:start w:val="1"/>
      <w:numFmt w:val="bullet"/>
      <w:lvlText w:val="▪"/>
      <w:lvlJc w:val="left"/>
      <w:pPr>
        <w:ind w:left="41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46D914">
      <w:start w:val="1"/>
      <w:numFmt w:val="bullet"/>
      <w:lvlText w:val="•"/>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5A9E80">
      <w:start w:val="1"/>
      <w:numFmt w:val="bullet"/>
      <w:lvlText w:val="o"/>
      <w:lvlJc w:val="left"/>
      <w:pPr>
        <w:ind w:left="5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9843C4">
      <w:start w:val="1"/>
      <w:numFmt w:val="bullet"/>
      <w:lvlText w:val="▪"/>
      <w:lvlJc w:val="left"/>
      <w:pPr>
        <w:ind w:left="6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3222CF7"/>
    <w:multiLevelType w:val="hybridMultilevel"/>
    <w:tmpl w:val="7640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9020A3"/>
    <w:multiLevelType w:val="hybridMultilevel"/>
    <w:tmpl w:val="6CBE552E"/>
    <w:lvl w:ilvl="0" w:tplc="8C4237F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EE0BBD"/>
    <w:multiLevelType w:val="hybridMultilevel"/>
    <w:tmpl w:val="2D0216D4"/>
    <w:lvl w:ilvl="0" w:tplc="3B3858C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3C6EC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30E731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EC0D8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0406D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9AE1BB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08DE7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0DCD81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2344BF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9FD4078"/>
    <w:multiLevelType w:val="hybridMultilevel"/>
    <w:tmpl w:val="E4F6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9B2B5E"/>
    <w:multiLevelType w:val="hybridMultilevel"/>
    <w:tmpl w:val="C872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EA5F28"/>
    <w:multiLevelType w:val="hybridMultilevel"/>
    <w:tmpl w:val="8EA0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B41FCD"/>
    <w:multiLevelType w:val="hybridMultilevel"/>
    <w:tmpl w:val="8B00E33C"/>
    <w:lvl w:ilvl="0" w:tplc="3190A73A">
      <w:start w:val="1"/>
      <w:numFmt w:val="bullet"/>
      <w:lvlText w:val="▪"/>
      <w:lvlJc w:val="left"/>
      <w:pPr>
        <w:ind w:left="705"/>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1" w:tplc="E0E2F4E6">
      <w:start w:val="1"/>
      <w:numFmt w:val="bullet"/>
      <w:lvlText w:val="o"/>
      <w:lvlJc w:val="left"/>
      <w:pPr>
        <w:ind w:left="144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2" w:tplc="ACF00854">
      <w:start w:val="1"/>
      <w:numFmt w:val="bullet"/>
      <w:lvlText w:val="▪"/>
      <w:lvlJc w:val="left"/>
      <w:pPr>
        <w:ind w:left="216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3" w:tplc="D6D2C192">
      <w:start w:val="1"/>
      <w:numFmt w:val="bullet"/>
      <w:lvlText w:val="•"/>
      <w:lvlJc w:val="left"/>
      <w:pPr>
        <w:ind w:left="288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4" w:tplc="7A44195E">
      <w:start w:val="1"/>
      <w:numFmt w:val="bullet"/>
      <w:lvlText w:val="o"/>
      <w:lvlJc w:val="left"/>
      <w:pPr>
        <w:ind w:left="360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5" w:tplc="6D444608">
      <w:start w:val="1"/>
      <w:numFmt w:val="bullet"/>
      <w:lvlText w:val="▪"/>
      <w:lvlJc w:val="left"/>
      <w:pPr>
        <w:ind w:left="432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6" w:tplc="F9B2C9BA">
      <w:start w:val="1"/>
      <w:numFmt w:val="bullet"/>
      <w:lvlText w:val="•"/>
      <w:lvlJc w:val="left"/>
      <w:pPr>
        <w:ind w:left="504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7" w:tplc="8488FF8E">
      <w:start w:val="1"/>
      <w:numFmt w:val="bullet"/>
      <w:lvlText w:val="o"/>
      <w:lvlJc w:val="left"/>
      <w:pPr>
        <w:ind w:left="576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lvl w:ilvl="8" w:tplc="81CA87F8">
      <w:start w:val="1"/>
      <w:numFmt w:val="bullet"/>
      <w:lvlText w:val="▪"/>
      <w:lvlJc w:val="left"/>
      <w:pPr>
        <w:ind w:left="6480"/>
      </w:pPr>
      <w:rPr>
        <w:rFonts w:ascii="Wingdings" w:eastAsia="Wingdings" w:hAnsi="Wingdings" w:cs="Wingdings"/>
        <w:b w:val="0"/>
        <w:i w:val="0"/>
        <w:strike w:val="0"/>
        <w:dstrike w:val="0"/>
        <w:color w:val="1F497D"/>
        <w:sz w:val="22"/>
        <w:szCs w:val="22"/>
        <w:u w:val="none" w:color="000000"/>
        <w:bdr w:val="none" w:sz="0" w:space="0" w:color="auto"/>
        <w:shd w:val="clear" w:color="auto" w:fill="auto"/>
        <w:vertAlign w:val="baseline"/>
      </w:rPr>
    </w:lvl>
  </w:abstractNum>
  <w:num w:numId="1" w16cid:durableId="502741779">
    <w:abstractNumId w:val="23"/>
  </w:num>
  <w:num w:numId="2" w16cid:durableId="1488744171">
    <w:abstractNumId w:val="11"/>
  </w:num>
  <w:num w:numId="3" w16cid:durableId="1388257312">
    <w:abstractNumId w:val="18"/>
  </w:num>
  <w:num w:numId="4" w16cid:durableId="380977798">
    <w:abstractNumId w:val="8"/>
  </w:num>
  <w:num w:numId="5" w16cid:durableId="690452577">
    <w:abstractNumId w:val="49"/>
  </w:num>
  <w:num w:numId="6" w16cid:durableId="18506816">
    <w:abstractNumId w:val="32"/>
  </w:num>
  <w:num w:numId="7" w16cid:durableId="1464732189">
    <w:abstractNumId w:val="7"/>
  </w:num>
  <w:num w:numId="8" w16cid:durableId="315302232">
    <w:abstractNumId w:val="21"/>
  </w:num>
  <w:num w:numId="9" w16cid:durableId="1273781169">
    <w:abstractNumId w:val="24"/>
  </w:num>
  <w:num w:numId="10" w16cid:durableId="425998991">
    <w:abstractNumId w:val="17"/>
  </w:num>
  <w:num w:numId="11" w16cid:durableId="1951273727">
    <w:abstractNumId w:val="38"/>
  </w:num>
  <w:num w:numId="12" w16cid:durableId="2021618559">
    <w:abstractNumId w:val="51"/>
  </w:num>
  <w:num w:numId="13" w16cid:durableId="1158961685">
    <w:abstractNumId w:val="0"/>
  </w:num>
  <w:num w:numId="14" w16cid:durableId="1596668303">
    <w:abstractNumId w:val="26"/>
  </w:num>
  <w:num w:numId="15" w16cid:durableId="653682063">
    <w:abstractNumId w:val="12"/>
  </w:num>
  <w:num w:numId="16" w16cid:durableId="846822283">
    <w:abstractNumId w:val="25"/>
  </w:num>
  <w:num w:numId="17" w16cid:durableId="1595167935">
    <w:abstractNumId w:val="2"/>
  </w:num>
  <w:num w:numId="18" w16cid:durableId="2058506106">
    <w:abstractNumId w:val="45"/>
  </w:num>
  <w:num w:numId="19" w16cid:durableId="1217472100">
    <w:abstractNumId w:val="19"/>
  </w:num>
  <w:num w:numId="20" w16cid:durableId="612830087">
    <w:abstractNumId w:val="48"/>
  </w:num>
  <w:num w:numId="21" w16cid:durableId="985401499">
    <w:abstractNumId w:val="44"/>
  </w:num>
  <w:num w:numId="22" w16cid:durableId="1098673448">
    <w:abstractNumId w:val="46"/>
  </w:num>
  <w:num w:numId="23" w16cid:durableId="1906799374">
    <w:abstractNumId w:val="14"/>
  </w:num>
  <w:num w:numId="24" w16cid:durableId="879165613">
    <w:abstractNumId w:val="27"/>
  </w:num>
  <w:num w:numId="25" w16cid:durableId="262955990">
    <w:abstractNumId w:val="9"/>
  </w:num>
  <w:num w:numId="26" w16cid:durableId="1127358714">
    <w:abstractNumId w:val="29"/>
  </w:num>
  <w:num w:numId="27" w16cid:durableId="1370833634">
    <w:abstractNumId w:val="28"/>
  </w:num>
  <w:num w:numId="28" w16cid:durableId="288168708">
    <w:abstractNumId w:val="42"/>
  </w:num>
  <w:num w:numId="29" w16cid:durableId="499807000">
    <w:abstractNumId w:val="31"/>
  </w:num>
  <w:num w:numId="30" w16cid:durableId="1009942130">
    <w:abstractNumId w:val="1"/>
  </w:num>
  <w:num w:numId="31" w16cid:durableId="665287320">
    <w:abstractNumId w:val="3"/>
  </w:num>
  <w:num w:numId="32" w16cid:durableId="1804500114">
    <w:abstractNumId w:val="39"/>
  </w:num>
  <w:num w:numId="33" w16cid:durableId="1798864827">
    <w:abstractNumId w:val="35"/>
  </w:num>
  <w:num w:numId="34" w16cid:durableId="309673069">
    <w:abstractNumId w:val="54"/>
  </w:num>
  <w:num w:numId="35" w16cid:durableId="1644193630">
    <w:abstractNumId w:val="6"/>
  </w:num>
  <w:num w:numId="36" w16cid:durableId="265233712">
    <w:abstractNumId w:val="41"/>
  </w:num>
  <w:num w:numId="37" w16cid:durableId="1720975986">
    <w:abstractNumId w:val="50"/>
  </w:num>
  <w:num w:numId="38" w16cid:durableId="597561709">
    <w:abstractNumId w:val="22"/>
  </w:num>
  <w:num w:numId="39" w16cid:durableId="1102074170">
    <w:abstractNumId w:val="37"/>
  </w:num>
  <w:num w:numId="40" w16cid:durableId="869757504">
    <w:abstractNumId w:val="36"/>
  </w:num>
  <w:num w:numId="41" w16cid:durableId="1344087515">
    <w:abstractNumId w:val="40"/>
  </w:num>
  <w:num w:numId="42" w16cid:durableId="1083264002">
    <w:abstractNumId w:val="20"/>
  </w:num>
  <w:num w:numId="43" w16cid:durableId="1480993937">
    <w:abstractNumId w:val="13"/>
  </w:num>
  <w:num w:numId="44" w16cid:durableId="1739790727">
    <w:abstractNumId w:val="4"/>
  </w:num>
  <w:num w:numId="45" w16cid:durableId="351998735">
    <w:abstractNumId w:val="47"/>
  </w:num>
  <w:num w:numId="46" w16cid:durableId="1536427795">
    <w:abstractNumId w:val="16"/>
  </w:num>
  <w:num w:numId="47" w16cid:durableId="1043481917">
    <w:abstractNumId w:val="34"/>
  </w:num>
  <w:num w:numId="48" w16cid:durableId="331614777">
    <w:abstractNumId w:val="33"/>
  </w:num>
  <w:num w:numId="49" w16cid:durableId="2100758076">
    <w:abstractNumId w:val="5"/>
  </w:num>
  <w:num w:numId="50" w16cid:durableId="1293747919">
    <w:abstractNumId w:val="43"/>
  </w:num>
  <w:num w:numId="51" w16cid:durableId="1045760207">
    <w:abstractNumId w:val="15"/>
  </w:num>
  <w:num w:numId="52" w16cid:durableId="857961215">
    <w:abstractNumId w:val="52"/>
  </w:num>
  <w:num w:numId="53" w16cid:durableId="547954607">
    <w:abstractNumId w:val="30"/>
  </w:num>
  <w:num w:numId="54" w16cid:durableId="1247421805">
    <w:abstractNumId w:val="10"/>
  </w:num>
  <w:num w:numId="55" w16cid:durableId="1733383807">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489"/>
    <w:rsid w:val="0002352E"/>
    <w:rsid w:val="00086CA9"/>
    <w:rsid w:val="00087489"/>
    <w:rsid w:val="00087B4D"/>
    <w:rsid w:val="0009582E"/>
    <w:rsid w:val="000E16DA"/>
    <w:rsid w:val="000F0FD0"/>
    <w:rsid w:val="000F6925"/>
    <w:rsid w:val="00116964"/>
    <w:rsid w:val="001241D3"/>
    <w:rsid w:val="00136019"/>
    <w:rsid w:val="00145E2D"/>
    <w:rsid w:val="001479B0"/>
    <w:rsid w:val="00174C31"/>
    <w:rsid w:val="001B511F"/>
    <w:rsid w:val="001C2350"/>
    <w:rsid w:val="00216F81"/>
    <w:rsid w:val="00226142"/>
    <w:rsid w:val="002506D0"/>
    <w:rsid w:val="002A1B3F"/>
    <w:rsid w:val="002D0563"/>
    <w:rsid w:val="002E5C05"/>
    <w:rsid w:val="00351005"/>
    <w:rsid w:val="00352741"/>
    <w:rsid w:val="00375B36"/>
    <w:rsid w:val="00396D42"/>
    <w:rsid w:val="003C7787"/>
    <w:rsid w:val="003D131D"/>
    <w:rsid w:val="003D5701"/>
    <w:rsid w:val="003E6985"/>
    <w:rsid w:val="003F1847"/>
    <w:rsid w:val="004936E3"/>
    <w:rsid w:val="004B632B"/>
    <w:rsid w:val="004C4A3D"/>
    <w:rsid w:val="004E587A"/>
    <w:rsid w:val="005E36E9"/>
    <w:rsid w:val="00666A58"/>
    <w:rsid w:val="006934AF"/>
    <w:rsid w:val="007551D2"/>
    <w:rsid w:val="00772A16"/>
    <w:rsid w:val="007B32AB"/>
    <w:rsid w:val="007C3C25"/>
    <w:rsid w:val="007D1E85"/>
    <w:rsid w:val="00806338"/>
    <w:rsid w:val="00865D36"/>
    <w:rsid w:val="008724FF"/>
    <w:rsid w:val="008B29B9"/>
    <w:rsid w:val="008C3B6A"/>
    <w:rsid w:val="008E6F24"/>
    <w:rsid w:val="00907153"/>
    <w:rsid w:val="00907CAF"/>
    <w:rsid w:val="00916E97"/>
    <w:rsid w:val="009C377A"/>
    <w:rsid w:val="009F6D7D"/>
    <w:rsid w:val="00A02478"/>
    <w:rsid w:val="00A210B5"/>
    <w:rsid w:val="00A45C93"/>
    <w:rsid w:val="00A832B5"/>
    <w:rsid w:val="00AA049A"/>
    <w:rsid w:val="00AA7ACD"/>
    <w:rsid w:val="00AB4B94"/>
    <w:rsid w:val="00B72BF3"/>
    <w:rsid w:val="00BA20CD"/>
    <w:rsid w:val="00BD031E"/>
    <w:rsid w:val="00BF599F"/>
    <w:rsid w:val="00C11EFF"/>
    <w:rsid w:val="00C2622D"/>
    <w:rsid w:val="00C44942"/>
    <w:rsid w:val="00C56069"/>
    <w:rsid w:val="00CE5C19"/>
    <w:rsid w:val="00D246B4"/>
    <w:rsid w:val="00D35A8E"/>
    <w:rsid w:val="00DA1D34"/>
    <w:rsid w:val="00DC7C65"/>
    <w:rsid w:val="00DF4803"/>
    <w:rsid w:val="00DF6A30"/>
    <w:rsid w:val="00E0133E"/>
    <w:rsid w:val="00E01AF3"/>
    <w:rsid w:val="00E271D6"/>
    <w:rsid w:val="00E34C27"/>
    <w:rsid w:val="00E86913"/>
    <w:rsid w:val="00ED7E97"/>
    <w:rsid w:val="00F02FF0"/>
    <w:rsid w:val="00F61835"/>
    <w:rsid w:val="00F82C49"/>
    <w:rsid w:val="00FA7F55"/>
    <w:rsid w:val="00FC0EB5"/>
    <w:rsid w:val="00FD7E76"/>
    <w:rsid w:val="00FF62D6"/>
    <w:rsid w:val="06F52E76"/>
    <w:rsid w:val="0CA79A49"/>
    <w:rsid w:val="14E91B79"/>
    <w:rsid w:val="2E2144A5"/>
    <w:rsid w:val="3265EFA8"/>
    <w:rsid w:val="32C38797"/>
    <w:rsid w:val="3F0EDB1E"/>
    <w:rsid w:val="41469B5F"/>
    <w:rsid w:val="5756633F"/>
    <w:rsid w:val="5AB7408E"/>
    <w:rsid w:val="5DB34A29"/>
    <w:rsid w:val="615E57E9"/>
    <w:rsid w:val="645380B0"/>
    <w:rsid w:val="68FDBCD1"/>
    <w:rsid w:val="6FE983DC"/>
    <w:rsid w:val="758CB24E"/>
    <w:rsid w:val="7809A5A3"/>
    <w:rsid w:val="79947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dd0"/>
    </o:shapedefaults>
    <o:shapelayout v:ext="edit">
      <o:idmap v:ext="edit" data="1"/>
    </o:shapelayout>
  </w:shapeDefaults>
  <w:decimalSymbol w:val="."/>
  <w:listSeparator w:val=","/>
  <w14:docId w14:val="796BA08F"/>
  <w15:docId w15:val="{E78A8D5B-E667-4BDA-B151-393D2B24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081"/>
      <w:outlineLvl w:val="0"/>
    </w:pPr>
    <w:rPr>
      <w:rFonts w:ascii="Calibri" w:eastAsia="Calibri" w:hAnsi="Calibri" w:cs="Calibri"/>
      <w:b/>
      <w:color w:val="000000"/>
      <w:sz w:val="44"/>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rPr>
  </w:style>
  <w:style w:type="paragraph" w:styleId="Heading3">
    <w:name w:val="heading 3"/>
    <w:basedOn w:val="Heading2"/>
    <w:next w:val="Normal"/>
    <w:link w:val="Heading3Char"/>
    <w:rsid w:val="00E01AF3"/>
    <w:pPr>
      <w:keepLines w:val="0"/>
      <w:suppressAutoHyphens/>
      <w:autoSpaceDN w:val="0"/>
      <w:spacing w:before="240" w:after="240" w:line="240" w:lineRule="auto"/>
      <w:ind w:left="0" w:firstLine="0"/>
      <w:textAlignment w:val="baseline"/>
      <w:outlineLvl w:val="2"/>
    </w:pPr>
    <w:rPr>
      <w:rFonts w:ascii="Arial" w:eastAsia="Times New Roman" w:hAnsi="Arial" w:cs="Times New Roman"/>
      <w:bCs/>
      <w:color w:val="104F75"/>
      <w:sz w:val="28"/>
      <w:szCs w:val="28"/>
    </w:rPr>
  </w:style>
  <w:style w:type="paragraph" w:styleId="Heading4">
    <w:name w:val="heading 4"/>
    <w:basedOn w:val="Heading2"/>
    <w:next w:val="Normal"/>
    <w:link w:val="Heading4Char"/>
    <w:rsid w:val="00E01AF3"/>
    <w:pPr>
      <w:keepLines w:val="0"/>
      <w:suppressAutoHyphens/>
      <w:autoSpaceDN w:val="0"/>
      <w:spacing w:before="240" w:after="240" w:line="240" w:lineRule="auto"/>
      <w:ind w:left="0" w:firstLine="0"/>
      <w:textAlignment w:val="baseline"/>
      <w:outlineLvl w:val="3"/>
    </w:pPr>
    <w:rPr>
      <w:rFonts w:ascii="Arial" w:eastAsia="Times New Roman" w:hAnsi="Arial" w:cs="Times New Roman"/>
      <w:bCs/>
      <w:color w:val="104F75"/>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nhideWhenUsed/>
    <w:qFormat/>
    <w:rsid w:val="00907CAF"/>
    <w:rPr>
      <w:rFonts w:ascii="Arial" w:hAnsi="Arial"/>
      <w:color w:val="0092CF"/>
      <w:sz w:val="20"/>
      <w:u w:val="single"/>
    </w:rPr>
  </w:style>
  <w:style w:type="paragraph" w:styleId="ListParagraph">
    <w:name w:val="List Paragraph"/>
    <w:basedOn w:val="Normal"/>
    <w:qFormat/>
    <w:rsid w:val="00907CAF"/>
    <w:pPr>
      <w:numPr>
        <w:numId w:val="2"/>
      </w:numPr>
      <w:spacing w:before="120" w:after="120" w:line="240" w:lineRule="auto"/>
    </w:pPr>
    <w:rPr>
      <w:rFonts w:ascii="Arial" w:eastAsia="MS Mincho" w:hAnsi="Arial" w:cs="Times New Roman"/>
      <w:color w:val="auto"/>
      <w:sz w:val="20"/>
      <w:szCs w:val="24"/>
      <w:lang w:val="en-US" w:eastAsia="en-US"/>
    </w:rPr>
  </w:style>
  <w:style w:type="table" w:styleId="TableGrid0">
    <w:name w:val="Table Grid"/>
    <w:basedOn w:val="TableNormal"/>
    <w:uiPriority w:val="39"/>
    <w:rsid w:val="0035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HeaderChar">
    <w:name w:val="Header Char"/>
    <w:basedOn w:val="DefaultParagraphFont"/>
    <w:link w:val="Header"/>
    <w:uiPriority w:val="99"/>
    <w:rsid w:val="00174C31"/>
    <w:rPr>
      <w:rFonts w:ascii="Calibri" w:eastAsia="Times New Roman" w:hAnsi="Calibri" w:cs="Times New Roman"/>
      <w:sz w:val="20"/>
      <w:szCs w:val="20"/>
    </w:rPr>
  </w:style>
  <w:style w:type="paragraph" w:styleId="Footer">
    <w:name w:val="footer"/>
    <w:basedOn w:val="Normal"/>
    <w:link w:val="FooterChar"/>
    <w:rsid w:val="00174C31"/>
    <w:pPr>
      <w:tabs>
        <w:tab w:val="center" w:pos="4153"/>
        <w:tab w:val="right" w:pos="8306"/>
      </w:tabs>
      <w:spacing w:after="0" w:line="240" w:lineRule="auto"/>
      <w:ind w:left="0" w:firstLine="0"/>
    </w:pPr>
    <w:rPr>
      <w:rFonts w:eastAsia="Times New Roman" w:cs="Times New Roman"/>
      <w:color w:val="auto"/>
      <w:sz w:val="20"/>
      <w:szCs w:val="20"/>
    </w:rPr>
  </w:style>
  <w:style w:type="character" w:customStyle="1" w:styleId="FooterChar">
    <w:name w:val="Footer Char"/>
    <w:basedOn w:val="DefaultParagraphFont"/>
    <w:link w:val="Footer"/>
    <w:rsid w:val="00174C31"/>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F4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03"/>
    <w:rPr>
      <w:rFonts w:ascii="Tahoma" w:eastAsia="Calibri" w:hAnsi="Tahoma" w:cs="Tahoma"/>
      <w:color w:val="000000"/>
      <w:sz w:val="16"/>
      <w:szCs w:val="16"/>
    </w:rPr>
  </w:style>
  <w:style w:type="paragraph" w:styleId="NormalWeb">
    <w:name w:val="Normal (Web)"/>
    <w:basedOn w:val="Normal"/>
    <w:uiPriority w:val="99"/>
    <w:semiHidden/>
    <w:unhideWhenUsed/>
    <w:rsid w:val="009F6D7D"/>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rsid w:val="00E01AF3"/>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E01AF3"/>
    <w:rPr>
      <w:rFonts w:ascii="Arial" w:eastAsia="Times New Roman" w:hAnsi="Arial" w:cs="Times New Roman"/>
      <w:b/>
      <w:bCs/>
      <w:color w:val="104F75"/>
      <w:sz w:val="24"/>
      <w:szCs w:val="28"/>
    </w:rPr>
  </w:style>
  <w:style w:type="paragraph" w:customStyle="1" w:styleId="ColouredBoxHeadline">
    <w:name w:val="Coloured Box Headline"/>
    <w:basedOn w:val="Normal"/>
    <w:rsid w:val="00E01AF3"/>
    <w:pPr>
      <w:suppressAutoHyphens/>
      <w:autoSpaceDN w:val="0"/>
      <w:spacing w:before="120" w:after="240" w:line="288" w:lineRule="auto"/>
      <w:ind w:left="0" w:firstLine="0"/>
      <w:textAlignment w:val="baseline"/>
    </w:pPr>
    <w:rPr>
      <w:rFonts w:ascii="Arial" w:eastAsia="Times New Roman" w:hAnsi="Arial" w:cs="Times New Roman"/>
      <w:b/>
      <w:bCs/>
      <w:color w:val="auto"/>
      <w:sz w:val="28"/>
      <w:szCs w:val="20"/>
    </w:rPr>
  </w:style>
  <w:style w:type="numbering" w:customStyle="1" w:styleId="LFO4">
    <w:name w:val="LFO4"/>
    <w:basedOn w:val="NoList"/>
    <w:rsid w:val="00E01AF3"/>
    <w:pPr>
      <w:numPr>
        <w:numId w:val="21"/>
      </w:numPr>
    </w:pPr>
  </w:style>
  <w:style w:type="paragraph" w:customStyle="1" w:styleId="1bodycopy10pt">
    <w:name w:val="1 body copy 10pt"/>
    <w:basedOn w:val="Normal"/>
    <w:link w:val="1bodycopy10ptChar"/>
    <w:qFormat/>
    <w:rsid w:val="00BD031E"/>
    <w:pPr>
      <w:spacing w:after="120" w:line="240" w:lineRule="auto"/>
      <w:ind w:left="0" w:firstLine="0"/>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BD031E"/>
    <w:rPr>
      <w:rFonts w:ascii="Arial" w:eastAsia="MS Mincho" w:hAnsi="Arial" w:cs="Times New Roman"/>
      <w:sz w:val="20"/>
      <w:szCs w:val="24"/>
      <w:lang w:val="en-US" w:eastAsia="en-US"/>
    </w:rPr>
  </w:style>
  <w:style w:type="paragraph" w:customStyle="1" w:styleId="1bodycopy11pt">
    <w:name w:val="1 body copy 11pt"/>
    <w:autoRedefine/>
    <w:rsid w:val="00BD031E"/>
    <w:pPr>
      <w:spacing w:after="120" w:line="240" w:lineRule="auto"/>
      <w:ind w:right="850"/>
    </w:pPr>
    <w:rPr>
      <w:rFonts w:ascii="Arial" w:eastAsia="MS Mincho" w:hAnsi="Arial" w:cs="Arial"/>
      <w:szCs w:val="24"/>
      <w:lang w:val="en-US" w:eastAsia="en-US"/>
    </w:rPr>
  </w:style>
  <w:style w:type="character" w:styleId="PlaceholderText">
    <w:name w:val="Placeholder Text"/>
    <w:basedOn w:val="DefaultParagraphFont"/>
    <w:uiPriority w:val="99"/>
    <w:semiHidden/>
    <w:rsid w:val="00352741"/>
    <w:rPr>
      <w:color w:val="808080"/>
    </w:rPr>
  </w:style>
  <w:style w:type="character" w:styleId="UnresolvedMention">
    <w:name w:val="Unresolved Mention"/>
    <w:basedOn w:val="DefaultParagraphFont"/>
    <w:uiPriority w:val="99"/>
    <w:semiHidden/>
    <w:unhideWhenUsed/>
    <w:rsid w:val="00E86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legislation.gov.uk/uksi/2018/794/cont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isqualification-under-the-childcare-act-2006/disqualification-under-the-childcare-act-2006"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keeping-children-safe-in-education--2"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6" ma:contentTypeDescription="Create a new document." ma:contentTypeScope="" ma:versionID="f161201367a270bad6365e187fa53b35">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8e7987f1bd4e01141586e85c6f13835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1861A-6725-49E6-A97F-D06E8B983C54}">
  <ds:schemaRefs>
    <ds:schemaRef ds:uri="http://schemas.microsoft.com/sharepoint/v3/contenttype/forms"/>
  </ds:schemaRefs>
</ds:datastoreItem>
</file>

<file path=customXml/itemProps2.xml><?xml version="1.0" encoding="utf-8"?>
<ds:datastoreItem xmlns:ds="http://schemas.openxmlformats.org/officeDocument/2006/customXml" ds:itemID="{C1ECD61F-4AEE-40F4-91FB-73CF6BD2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621242-465E-44F6-8DA8-77CA630BD696}">
  <ds:schemaRefs>
    <ds:schemaRef ds:uri="http://schemas.openxmlformats.org/officeDocument/2006/bibliography"/>
  </ds:schemaRefs>
</ds:datastoreItem>
</file>

<file path=customXml/itemProps4.xml><?xml version="1.0" encoding="utf-8"?>
<ds:datastoreItem xmlns:ds="http://schemas.openxmlformats.org/officeDocument/2006/customXml" ds:itemID="{D55A8EFE-0868-4654-B78A-E9584F337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SBM</cp:lastModifiedBy>
  <cp:revision>2</cp:revision>
  <cp:lastPrinted>2023-10-13T10:36:00Z</cp:lastPrinted>
  <dcterms:created xsi:type="dcterms:W3CDTF">2026-02-25T07:53:00Z</dcterms:created>
  <dcterms:modified xsi:type="dcterms:W3CDTF">2026-02-25T07:53:00Z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