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50" w:rsidRDefault="00C66550" w:rsidP="00C66550">
      <w:pPr>
        <w:pStyle w:val="Default"/>
        <w:jc w:val="center"/>
        <w:rPr>
          <w:rFonts w:asciiTheme="minorHAnsi" w:hAnsiTheme="minorHAnsi"/>
          <w:b/>
          <w:sz w:val="28"/>
          <w:szCs w:val="28"/>
        </w:rPr>
      </w:pPr>
      <w:bookmarkStart w:id="0" w:name="_GoBack"/>
      <w:bookmarkEnd w:id="0"/>
      <w:r>
        <w:rPr>
          <w:rFonts w:asciiTheme="minorHAnsi" w:hAnsiTheme="minorHAnsi"/>
          <w:b/>
          <w:sz w:val="28"/>
          <w:szCs w:val="28"/>
        </w:rPr>
        <w:t>Curriculum Information</w:t>
      </w:r>
    </w:p>
    <w:p w:rsidR="00C66550" w:rsidRPr="00C66550" w:rsidRDefault="00C66550" w:rsidP="00C66550">
      <w:pPr>
        <w:pStyle w:val="Default"/>
        <w:jc w:val="center"/>
        <w:rPr>
          <w:rFonts w:asciiTheme="minorHAnsi" w:hAnsiTheme="minorHAnsi"/>
          <w:b/>
          <w:sz w:val="28"/>
          <w:szCs w:val="28"/>
        </w:rPr>
      </w:pPr>
      <w:r>
        <w:rPr>
          <w:rFonts w:asciiTheme="minorHAnsi" w:hAnsiTheme="minorHAnsi"/>
          <w:b/>
          <w:sz w:val="28"/>
          <w:szCs w:val="28"/>
        </w:rPr>
        <w:t>Lower Key Stage 2</w:t>
      </w:r>
    </w:p>
    <w:p w:rsidR="00C66550" w:rsidRPr="00C66550" w:rsidRDefault="00C66550" w:rsidP="00C66550">
      <w:pPr>
        <w:pStyle w:val="Default"/>
        <w:jc w:val="center"/>
        <w:rPr>
          <w:rFonts w:asciiTheme="minorHAnsi" w:hAnsiTheme="minorHAnsi"/>
          <w:sz w:val="28"/>
          <w:szCs w:val="28"/>
        </w:rPr>
      </w:pPr>
      <w:r w:rsidRPr="00C66550">
        <w:rPr>
          <w:rFonts w:asciiTheme="minorHAnsi" w:hAnsiTheme="minorHAnsi"/>
          <w:sz w:val="28"/>
          <w:szCs w:val="28"/>
        </w:rP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r>
    </w:p>
    <w:p w:rsidR="00D24F31" w:rsidRDefault="00C66550" w:rsidP="00C66550">
      <w:pPr>
        <w:jc w:val="center"/>
        <w:rPr>
          <w:sz w:val="28"/>
          <w:szCs w:val="28"/>
        </w:rPr>
      </w:pPr>
      <w:r w:rsidRPr="00C66550">
        <w:rPr>
          <w:sz w:val="28"/>
          <w:szCs w:val="28"/>
        </w:rPr>
        <w:t xml:space="preserve">‘Working scientifically’ is described separately at the beginning of the programme of study, but must </w:t>
      </w:r>
      <w:r w:rsidRPr="00C66550">
        <w:rPr>
          <w:b/>
          <w:bCs/>
          <w:sz w:val="28"/>
          <w:szCs w:val="28"/>
        </w:rPr>
        <w:t xml:space="preserve">always </w:t>
      </w:r>
      <w:r w:rsidRPr="00C66550">
        <w:rPr>
          <w:sz w:val="28"/>
          <w:szCs w:val="28"/>
        </w:rPr>
        <w:t>be taught through and clearly related to substantive science content in the programme of study. Throughout the notes and guidance, examples show how scientific methods and skills might be linked to specific elements of the content.</w:t>
      </w:r>
    </w:p>
    <w:p w:rsidR="00C66550" w:rsidRPr="00C66550" w:rsidRDefault="00C66550" w:rsidP="00C66550">
      <w:pPr>
        <w:jc w:val="center"/>
        <w:rPr>
          <w:b/>
          <w:sz w:val="28"/>
          <w:szCs w:val="28"/>
        </w:rPr>
      </w:pPr>
      <w:r w:rsidRPr="00C66550">
        <w:rPr>
          <w:b/>
          <w:sz w:val="28"/>
          <w:szCs w:val="28"/>
        </w:rPr>
        <w:t>Working Scientifically</w:t>
      </w:r>
    </w:p>
    <w:p w:rsidR="00C66550" w:rsidRPr="00C66550" w:rsidRDefault="00C66550" w:rsidP="00C66550">
      <w:pPr>
        <w:pStyle w:val="Default"/>
        <w:jc w:val="center"/>
        <w:rPr>
          <w:rFonts w:asciiTheme="minorHAnsi" w:hAnsiTheme="minorHAnsi"/>
          <w:sz w:val="28"/>
          <w:szCs w:val="28"/>
        </w:rPr>
      </w:pPr>
      <w:r w:rsidRPr="00C66550">
        <w:rPr>
          <w:rFonts w:asciiTheme="minorHAnsi" w:hAnsiTheme="minorHAnsi"/>
          <w:sz w:val="28"/>
          <w:szCs w:val="28"/>
        </w:rPr>
        <w:t xml:space="preserve">During years 3 and 4, pupils should be taught to use the following practical scientific methods, processes and skills through the teaching of the programme of study content: </w:t>
      </w:r>
    </w:p>
    <w:p w:rsidR="00C66550" w:rsidRPr="00C66550" w:rsidRDefault="00C66550" w:rsidP="00C66550">
      <w:pPr>
        <w:pStyle w:val="Default"/>
        <w:numPr>
          <w:ilvl w:val="0"/>
          <w:numId w:val="1"/>
        </w:numPr>
        <w:jc w:val="center"/>
        <w:rPr>
          <w:rFonts w:asciiTheme="minorHAnsi" w:hAnsiTheme="minorHAnsi"/>
          <w:sz w:val="28"/>
          <w:szCs w:val="28"/>
        </w:rPr>
      </w:pPr>
      <w:r w:rsidRPr="00C66550">
        <w:rPr>
          <w:rFonts w:asciiTheme="minorHAnsi" w:hAnsiTheme="minorHAnsi"/>
          <w:sz w:val="28"/>
          <w:szCs w:val="28"/>
        </w:rPr>
        <w:t xml:space="preserve">asking relevant questions and using different types of scientific enquiries to answer them </w:t>
      </w:r>
    </w:p>
    <w:p w:rsidR="00C66550" w:rsidRPr="00C66550" w:rsidRDefault="00C66550" w:rsidP="00C66550">
      <w:pPr>
        <w:pStyle w:val="Default"/>
        <w:numPr>
          <w:ilvl w:val="0"/>
          <w:numId w:val="1"/>
        </w:numPr>
        <w:jc w:val="center"/>
        <w:rPr>
          <w:rFonts w:asciiTheme="minorHAnsi" w:hAnsiTheme="minorHAnsi"/>
          <w:sz w:val="28"/>
          <w:szCs w:val="28"/>
        </w:rPr>
      </w:pPr>
      <w:r w:rsidRPr="00C66550">
        <w:rPr>
          <w:rFonts w:asciiTheme="minorHAnsi" w:hAnsiTheme="minorHAnsi"/>
          <w:sz w:val="28"/>
          <w:szCs w:val="28"/>
        </w:rPr>
        <w:t xml:space="preserve">setting up simple practical enquiries, comparative and fair tests </w:t>
      </w:r>
    </w:p>
    <w:p w:rsidR="00C66550" w:rsidRPr="00C66550" w:rsidRDefault="00C66550" w:rsidP="00C66550">
      <w:pPr>
        <w:pStyle w:val="Default"/>
        <w:numPr>
          <w:ilvl w:val="0"/>
          <w:numId w:val="1"/>
        </w:numPr>
        <w:jc w:val="center"/>
        <w:rPr>
          <w:rFonts w:asciiTheme="minorHAnsi" w:hAnsiTheme="minorHAnsi"/>
          <w:sz w:val="28"/>
          <w:szCs w:val="28"/>
        </w:rPr>
      </w:pPr>
      <w:r w:rsidRPr="00C66550">
        <w:rPr>
          <w:rFonts w:asciiTheme="minorHAnsi" w:hAnsiTheme="minorHAnsi"/>
          <w:sz w:val="28"/>
          <w:szCs w:val="28"/>
        </w:rPr>
        <w:t xml:space="preserve">making systematic and careful observations and, where appropriate, taking accurate measurements using standard units, using a range of equipment, including thermometers and data loggers </w:t>
      </w:r>
    </w:p>
    <w:p w:rsidR="00C66550" w:rsidRPr="00C66550" w:rsidRDefault="00C66550" w:rsidP="00C66550">
      <w:pPr>
        <w:pStyle w:val="Default"/>
        <w:numPr>
          <w:ilvl w:val="0"/>
          <w:numId w:val="1"/>
        </w:numPr>
        <w:jc w:val="center"/>
        <w:rPr>
          <w:rFonts w:asciiTheme="minorHAnsi" w:hAnsiTheme="minorHAnsi"/>
          <w:sz w:val="28"/>
          <w:szCs w:val="28"/>
        </w:rPr>
      </w:pPr>
      <w:r w:rsidRPr="00C66550">
        <w:rPr>
          <w:rFonts w:asciiTheme="minorHAnsi" w:hAnsiTheme="minorHAnsi"/>
          <w:sz w:val="28"/>
          <w:szCs w:val="28"/>
        </w:rPr>
        <w:t xml:space="preserve">gathering, recording, classifying and presenting data in a variety of ways to help in answering questions </w:t>
      </w:r>
    </w:p>
    <w:p w:rsidR="00C66550" w:rsidRPr="00C66550" w:rsidRDefault="00C66550" w:rsidP="00C66550">
      <w:pPr>
        <w:pStyle w:val="Default"/>
        <w:numPr>
          <w:ilvl w:val="0"/>
          <w:numId w:val="1"/>
        </w:numPr>
        <w:jc w:val="center"/>
        <w:rPr>
          <w:rFonts w:asciiTheme="minorHAnsi" w:hAnsiTheme="minorHAnsi"/>
          <w:sz w:val="28"/>
          <w:szCs w:val="28"/>
        </w:rPr>
      </w:pPr>
      <w:r w:rsidRPr="00C66550">
        <w:rPr>
          <w:rFonts w:asciiTheme="minorHAnsi" w:hAnsiTheme="minorHAnsi"/>
          <w:sz w:val="28"/>
          <w:szCs w:val="28"/>
        </w:rPr>
        <w:t xml:space="preserve">recording findings using simple scientific language, drawings, labelled diagrams, keys, bar charts, and tables </w:t>
      </w:r>
    </w:p>
    <w:p w:rsidR="00C66550" w:rsidRPr="00C66550" w:rsidRDefault="00C66550" w:rsidP="00C66550">
      <w:pPr>
        <w:pStyle w:val="Default"/>
        <w:numPr>
          <w:ilvl w:val="0"/>
          <w:numId w:val="1"/>
        </w:numPr>
        <w:jc w:val="center"/>
        <w:rPr>
          <w:rFonts w:asciiTheme="minorHAnsi" w:hAnsiTheme="minorHAnsi"/>
          <w:sz w:val="28"/>
          <w:szCs w:val="28"/>
        </w:rPr>
      </w:pPr>
      <w:r w:rsidRPr="00C66550">
        <w:rPr>
          <w:rFonts w:asciiTheme="minorHAnsi" w:hAnsiTheme="minorHAnsi"/>
          <w:sz w:val="28"/>
          <w:szCs w:val="28"/>
        </w:rPr>
        <w:t xml:space="preserve">reporting on findings from enquiries, including oral and written explanations, displays or presentations of results and conclusions </w:t>
      </w:r>
    </w:p>
    <w:p w:rsidR="00C66550" w:rsidRPr="00C66550" w:rsidRDefault="00C66550" w:rsidP="00C66550">
      <w:pPr>
        <w:pStyle w:val="Default"/>
        <w:numPr>
          <w:ilvl w:val="0"/>
          <w:numId w:val="1"/>
        </w:numPr>
        <w:jc w:val="center"/>
        <w:rPr>
          <w:rFonts w:asciiTheme="minorHAnsi" w:hAnsiTheme="minorHAnsi"/>
          <w:sz w:val="28"/>
          <w:szCs w:val="28"/>
        </w:rPr>
      </w:pPr>
      <w:r w:rsidRPr="00C66550">
        <w:rPr>
          <w:rFonts w:asciiTheme="minorHAnsi" w:hAnsiTheme="minorHAnsi"/>
          <w:sz w:val="28"/>
          <w:szCs w:val="28"/>
        </w:rPr>
        <w:t xml:space="preserve">using results to draw simple conclusions, make predictions for new values, suggest improvements and raise further questions </w:t>
      </w:r>
    </w:p>
    <w:p w:rsidR="00C66550" w:rsidRPr="00C66550" w:rsidRDefault="00C66550" w:rsidP="00C66550">
      <w:pPr>
        <w:pStyle w:val="Default"/>
        <w:numPr>
          <w:ilvl w:val="0"/>
          <w:numId w:val="1"/>
        </w:numPr>
        <w:jc w:val="center"/>
        <w:rPr>
          <w:rFonts w:asciiTheme="minorHAnsi" w:hAnsiTheme="minorHAnsi"/>
          <w:sz w:val="28"/>
          <w:szCs w:val="28"/>
        </w:rPr>
      </w:pPr>
      <w:r w:rsidRPr="00C66550">
        <w:rPr>
          <w:rFonts w:asciiTheme="minorHAnsi" w:hAnsiTheme="minorHAnsi"/>
          <w:sz w:val="28"/>
          <w:szCs w:val="28"/>
        </w:rPr>
        <w:lastRenderedPageBreak/>
        <w:t xml:space="preserve">identifying differences, similarities or changes related to simple scientific ideas and processes </w:t>
      </w:r>
    </w:p>
    <w:p w:rsidR="00C66550" w:rsidRDefault="00C66550" w:rsidP="00C66550">
      <w:pPr>
        <w:pStyle w:val="Default"/>
        <w:numPr>
          <w:ilvl w:val="0"/>
          <w:numId w:val="1"/>
        </w:numPr>
        <w:jc w:val="center"/>
        <w:rPr>
          <w:rFonts w:asciiTheme="minorHAnsi" w:hAnsiTheme="minorHAnsi"/>
          <w:sz w:val="28"/>
          <w:szCs w:val="28"/>
        </w:rPr>
      </w:pPr>
      <w:r w:rsidRPr="00C66550">
        <w:rPr>
          <w:rFonts w:asciiTheme="minorHAnsi" w:hAnsiTheme="minorHAnsi"/>
          <w:sz w:val="28"/>
          <w:szCs w:val="28"/>
        </w:rPr>
        <w:t xml:space="preserve">using straightforward scientific evidence to answer questions or to support their findings. </w:t>
      </w:r>
    </w:p>
    <w:p w:rsidR="004C6E9B" w:rsidRDefault="004C6E9B" w:rsidP="004C6E9B">
      <w:pPr>
        <w:pStyle w:val="Default"/>
        <w:ind w:left="975"/>
        <w:rPr>
          <w:rFonts w:asciiTheme="minorHAnsi" w:hAnsiTheme="minorHAnsi"/>
          <w:sz w:val="28"/>
          <w:szCs w:val="28"/>
        </w:rPr>
      </w:pPr>
    </w:p>
    <w:p w:rsidR="004C6E9B" w:rsidRDefault="004C6E9B" w:rsidP="004C6E9B">
      <w:pPr>
        <w:pStyle w:val="Default"/>
        <w:ind w:left="975"/>
        <w:rPr>
          <w:rFonts w:asciiTheme="minorHAnsi" w:hAnsiTheme="minorHAnsi"/>
          <w:sz w:val="28"/>
          <w:szCs w:val="28"/>
        </w:rPr>
      </w:pPr>
    </w:p>
    <w:p w:rsidR="004C6E9B" w:rsidRDefault="004C6E9B" w:rsidP="004C6E9B">
      <w:pPr>
        <w:pStyle w:val="Default"/>
        <w:ind w:left="975"/>
        <w:rPr>
          <w:rFonts w:asciiTheme="minorHAnsi" w:hAnsiTheme="minorHAnsi"/>
          <w:sz w:val="28"/>
          <w:szCs w:val="28"/>
        </w:rPr>
      </w:pPr>
    </w:p>
    <w:p w:rsidR="004C6E9B" w:rsidRPr="00C66550" w:rsidRDefault="004C6E9B" w:rsidP="004C6E9B">
      <w:pPr>
        <w:pStyle w:val="Default"/>
        <w:ind w:left="975"/>
        <w:rPr>
          <w:rFonts w:asciiTheme="minorHAnsi" w:hAnsiTheme="minorHAnsi"/>
          <w:sz w:val="28"/>
          <w:szCs w:val="28"/>
        </w:rPr>
      </w:pPr>
    </w:p>
    <w:p w:rsidR="004C6E9B" w:rsidRDefault="004C6E9B" w:rsidP="004C6E9B">
      <w:pPr>
        <w:pStyle w:val="Default"/>
        <w:jc w:val="center"/>
        <w:rPr>
          <w:sz w:val="36"/>
          <w:szCs w:val="36"/>
        </w:rPr>
      </w:pPr>
      <w:r>
        <w:rPr>
          <w:b/>
          <w:bCs/>
          <w:sz w:val="36"/>
          <w:szCs w:val="36"/>
        </w:rPr>
        <w:t xml:space="preserve">Year 3 programme of study </w:t>
      </w:r>
    </w:p>
    <w:p w:rsidR="00C66550" w:rsidRDefault="00C66550" w:rsidP="00C66550">
      <w:pPr>
        <w:jc w:val="center"/>
        <w:rPr>
          <w:sz w:val="28"/>
          <w:szCs w:val="28"/>
        </w:rPr>
      </w:pPr>
    </w:p>
    <w:p w:rsidR="00C66550" w:rsidRDefault="00C66550" w:rsidP="00C66550">
      <w:pPr>
        <w:jc w:val="center"/>
        <w:rPr>
          <w:b/>
          <w:sz w:val="28"/>
          <w:szCs w:val="28"/>
        </w:rPr>
      </w:pPr>
      <w:r w:rsidRPr="00C66550">
        <w:rPr>
          <w:b/>
          <w:sz w:val="28"/>
          <w:szCs w:val="28"/>
        </w:rPr>
        <w:t>Plants</w:t>
      </w:r>
    </w:p>
    <w:p w:rsidR="00C66550" w:rsidRPr="004C6E9B" w:rsidRDefault="00C66550" w:rsidP="00C66550">
      <w:pPr>
        <w:pStyle w:val="Default"/>
        <w:jc w:val="center"/>
        <w:rPr>
          <w:rFonts w:asciiTheme="minorHAnsi" w:hAnsiTheme="minorHAnsi"/>
          <w:sz w:val="28"/>
          <w:szCs w:val="28"/>
        </w:rPr>
      </w:pPr>
      <w:r w:rsidRPr="004C6E9B">
        <w:rPr>
          <w:rFonts w:asciiTheme="minorHAnsi" w:hAnsiTheme="minorHAnsi"/>
          <w:sz w:val="28"/>
          <w:szCs w:val="28"/>
        </w:rPr>
        <w:t xml:space="preserve">Pupils should be taught to: </w:t>
      </w:r>
    </w:p>
    <w:p w:rsidR="00C66550" w:rsidRPr="004C6E9B" w:rsidRDefault="00C66550" w:rsidP="004C6E9B">
      <w:pPr>
        <w:pStyle w:val="Default"/>
        <w:numPr>
          <w:ilvl w:val="0"/>
          <w:numId w:val="2"/>
        </w:numPr>
        <w:jc w:val="center"/>
        <w:rPr>
          <w:rFonts w:asciiTheme="minorHAnsi" w:hAnsiTheme="minorHAnsi"/>
          <w:sz w:val="28"/>
          <w:szCs w:val="28"/>
        </w:rPr>
      </w:pPr>
      <w:r w:rsidRPr="004C6E9B">
        <w:rPr>
          <w:rFonts w:asciiTheme="minorHAnsi" w:hAnsiTheme="minorHAnsi"/>
          <w:sz w:val="28"/>
          <w:szCs w:val="28"/>
        </w:rPr>
        <w:t xml:space="preserve">identify and describe the functions of different parts of flowering plants: roots, stem/trunk, leaves and flowers </w:t>
      </w:r>
    </w:p>
    <w:p w:rsidR="00C66550" w:rsidRPr="004C6E9B" w:rsidRDefault="00C66550" w:rsidP="004C6E9B">
      <w:pPr>
        <w:pStyle w:val="Default"/>
        <w:numPr>
          <w:ilvl w:val="0"/>
          <w:numId w:val="2"/>
        </w:numPr>
        <w:jc w:val="center"/>
        <w:rPr>
          <w:rFonts w:asciiTheme="minorHAnsi" w:hAnsiTheme="minorHAnsi"/>
          <w:sz w:val="28"/>
          <w:szCs w:val="28"/>
        </w:rPr>
      </w:pPr>
      <w:r w:rsidRPr="004C6E9B">
        <w:rPr>
          <w:rFonts w:asciiTheme="minorHAnsi" w:hAnsiTheme="minorHAnsi"/>
          <w:sz w:val="28"/>
          <w:szCs w:val="28"/>
        </w:rPr>
        <w:t xml:space="preserve">explore the requirements of plants for life and growth (air, light, water, nutrients from soil, and room to grow) and how they vary from plant to plant </w:t>
      </w:r>
    </w:p>
    <w:p w:rsidR="00C66550" w:rsidRPr="004C6E9B" w:rsidRDefault="00C66550" w:rsidP="004C6E9B">
      <w:pPr>
        <w:pStyle w:val="Default"/>
        <w:numPr>
          <w:ilvl w:val="0"/>
          <w:numId w:val="2"/>
        </w:numPr>
        <w:jc w:val="center"/>
        <w:rPr>
          <w:rFonts w:asciiTheme="minorHAnsi" w:hAnsiTheme="minorHAnsi"/>
          <w:sz w:val="28"/>
          <w:szCs w:val="28"/>
        </w:rPr>
      </w:pPr>
      <w:r w:rsidRPr="004C6E9B">
        <w:rPr>
          <w:rFonts w:asciiTheme="minorHAnsi" w:hAnsiTheme="minorHAnsi"/>
          <w:sz w:val="28"/>
          <w:szCs w:val="28"/>
        </w:rPr>
        <w:t xml:space="preserve">investigate the way in which water is transported within plants </w:t>
      </w:r>
    </w:p>
    <w:p w:rsidR="00C66550" w:rsidRPr="004C6E9B" w:rsidRDefault="00C66550" w:rsidP="004C6E9B">
      <w:pPr>
        <w:pStyle w:val="Default"/>
        <w:numPr>
          <w:ilvl w:val="0"/>
          <w:numId w:val="2"/>
        </w:numPr>
        <w:jc w:val="center"/>
        <w:rPr>
          <w:rFonts w:asciiTheme="minorHAnsi" w:hAnsiTheme="minorHAnsi"/>
          <w:sz w:val="28"/>
          <w:szCs w:val="28"/>
        </w:rPr>
      </w:pPr>
      <w:r w:rsidRPr="004C6E9B">
        <w:rPr>
          <w:rFonts w:asciiTheme="minorHAnsi" w:hAnsiTheme="minorHAnsi"/>
          <w:sz w:val="28"/>
          <w:szCs w:val="28"/>
        </w:rPr>
        <w:t xml:space="preserve">explore the part that flowers play in the life cycle of flowering plants, including pollination, seed formation and seed dispersal. </w:t>
      </w:r>
    </w:p>
    <w:p w:rsidR="00C66550" w:rsidRDefault="004C6E9B" w:rsidP="00C66550">
      <w:pPr>
        <w:jc w:val="center"/>
        <w:rPr>
          <w:b/>
          <w:sz w:val="28"/>
          <w:szCs w:val="28"/>
        </w:rPr>
      </w:pPr>
      <w:r>
        <w:rPr>
          <w:b/>
          <w:noProof/>
          <w:sz w:val="28"/>
          <w:szCs w:val="28"/>
          <w:lang w:eastAsia="en-GB"/>
        </w:rPr>
        <w:drawing>
          <wp:inline distT="0" distB="0" distL="0" distR="0">
            <wp:extent cx="962025" cy="1085850"/>
            <wp:effectExtent l="0" t="0" r="9525" b="0"/>
            <wp:docPr id="1" name="Picture 1" descr="C:\Users\cdunn\AppData\Local\Microsoft\Windows\Temporary Internet Files\Content.IE5\S52YQ2OT\0511-0705-2512-0450_Photosynthesis_clipart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unn\AppData\Local\Microsoft\Windows\Temporary Internet Files\Content.IE5\S52YQ2OT\0511-0705-2512-0450_Photosynthesis_clipart_ima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1085850"/>
                    </a:xfrm>
                    <a:prstGeom prst="rect">
                      <a:avLst/>
                    </a:prstGeom>
                    <a:noFill/>
                    <a:ln>
                      <a:noFill/>
                    </a:ln>
                  </pic:spPr>
                </pic:pic>
              </a:graphicData>
            </a:graphic>
          </wp:inline>
        </w:drawing>
      </w:r>
    </w:p>
    <w:p w:rsidR="004C6E9B" w:rsidRDefault="004C6E9B" w:rsidP="004C6E9B">
      <w:pPr>
        <w:jc w:val="center"/>
        <w:rPr>
          <w:b/>
          <w:sz w:val="28"/>
          <w:szCs w:val="28"/>
        </w:rPr>
      </w:pPr>
      <w:r>
        <w:rPr>
          <w:b/>
          <w:sz w:val="28"/>
          <w:szCs w:val="28"/>
        </w:rPr>
        <w:t>Animals Incluing Humans</w:t>
      </w:r>
    </w:p>
    <w:p w:rsidR="004C6E9B" w:rsidRPr="004C6E9B" w:rsidRDefault="004C6E9B" w:rsidP="004C6E9B">
      <w:pPr>
        <w:pStyle w:val="Default"/>
        <w:jc w:val="center"/>
        <w:rPr>
          <w:rFonts w:asciiTheme="minorHAnsi" w:hAnsiTheme="minorHAnsi"/>
          <w:sz w:val="28"/>
          <w:szCs w:val="28"/>
        </w:rPr>
      </w:pPr>
      <w:r w:rsidRPr="004C6E9B">
        <w:rPr>
          <w:rFonts w:asciiTheme="minorHAnsi" w:hAnsiTheme="minorHAnsi"/>
          <w:sz w:val="28"/>
          <w:szCs w:val="28"/>
        </w:rPr>
        <w:t xml:space="preserve">Pupils should be taught to: </w:t>
      </w:r>
    </w:p>
    <w:p w:rsidR="004C6E9B" w:rsidRPr="004C6E9B" w:rsidRDefault="004C6E9B" w:rsidP="004C6E9B">
      <w:pPr>
        <w:pStyle w:val="Default"/>
        <w:numPr>
          <w:ilvl w:val="0"/>
          <w:numId w:val="3"/>
        </w:numPr>
        <w:jc w:val="center"/>
        <w:rPr>
          <w:rFonts w:asciiTheme="minorHAnsi" w:hAnsiTheme="minorHAnsi"/>
          <w:sz w:val="28"/>
          <w:szCs w:val="28"/>
        </w:rPr>
      </w:pPr>
      <w:r w:rsidRPr="004C6E9B">
        <w:rPr>
          <w:rFonts w:asciiTheme="minorHAnsi" w:hAnsiTheme="minorHAnsi"/>
          <w:sz w:val="28"/>
          <w:szCs w:val="28"/>
        </w:rPr>
        <w:t xml:space="preserve">identify that animals, including humans, need the right types and amount of nutrition, and that they cannot make their own food; they get nutrition from what they eat </w:t>
      </w:r>
    </w:p>
    <w:p w:rsidR="004C6E9B" w:rsidRPr="004C6E9B" w:rsidRDefault="004C6E9B" w:rsidP="004C6E9B">
      <w:pPr>
        <w:pStyle w:val="Default"/>
        <w:numPr>
          <w:ilvl w:val="0"/>
          <w:numId w:val="3"/>
        </w:numPr>
        <w:jc w:val="center"/>
        <w:rPr>
          <w:rFonts w:asciiTheme="minorHAnsi" w:hAnsiTheme="minorHAnsi"/>
          <w:sz w:val="28"/>
          <w:szCs w:val="28"/>
        </w:rPr>
      </w:pPr>
      <w:r w:rsidRPr="004C6E9B">
        <w:rPr>
          <w:rFonts w:asciiTheme="minorHAnsi" w:hAnsiTheme="minorHAnsi"/>
          <w:sz w:val="28"/>
          <w:szCs w:val="28"/>
        </w:rPr>
        <w:t xml:space="preserve">identify that humans and some other animals have skeletons and muscles for support, protection and movement. </w:t>
      </w:r>
    </w:p>
    <w:p w:rsidR="004C6E9B" w:rsidRDefault="004C6E9B" w:rsidP="00C66550">
      <w:pPr>
        <w:jc w:val="center"/>
        <w:rPr>
          <w:b/>
          <w:sz w:val="28"/>
          <w:szCs w:val="28"/>
        </w:rPr>
      </w:pPr>
      <w:r>
        <w:rPr>
          <w:b/>
          <w:noProof/>
          <w:sz w:val="28"/>
          <w:szCs w:val="28"/>
          <w:lang w:eastAsia="en-GB"/>
        </w:rPr>
        <w:lastRenderedPageBreak/>
        <w:drawing>
          <wp:inline distT="0" distB="0" distL="0" distR="0">
            <wp:extent cx="914400" cy="1409700"/>
            <wp:effectExtent l="0" t="0" r="0" b="0"/>
            <wp:docPr id="3" name="Picture 3" descr="C:\Users\cdunn\AppData\Local\Microsoft\Windows\Temporary Internet Files\Content.IE5\S52YQ2OT\skeleton-clip-art-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unn\AppData\Local\Microsoft\Windows\Temporary Internet Files\Content.IE5\S52YQ2OT\skeleton-clip-art-4[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409700"/>
                    </a:xfrm>
                    <a:prstGeom prst="rect">
                      <a:avLst/>
                    </a:prstGeom>
                    <a:noFill/>
                    <a:ln>
                      <a:noFill/>
                    </a:ln>
                  </pic:spPr>
                </pic:pic>
              </a:graphicData>
            </a:graphic>
          </wp:inline>
        </w:drawing>
      </w:r>
    </w:p>
    <w:p w:rsidR="004C6E9B" w:rsidRDefault="004C6E9B" w:rsidP="004C6E9B">
      <w:pPr>
        <w:pStyle w:val="Default"/>
        <w:jc w:val="center"/>
        <w:rPr>
          <w:b/>
          <w:sz w:val="28"/>
          <w:szCs w:val="28"/>
        </w:rPr>
      </w:pPr>
    </w:p>
    <w:p w:rsidR="004C6E9B" w:rsidRDefault="004C6E9B" w:rsidP="004C6E9B">
      <w:pPr>
        <w:pStyle w:val="Default"/>
        <w:jc w:val="center"/>
        <w:rPr>
          <w:b/>
          <w:sz w:val="28"/>
          <w:szCs w:val="28"/>
        </w:rPr>
      </w:pPr>
    </w:p>
    <w:p w:rsidR="004C6E9B" w:rsidRDefault="004C6E9B" w:rsidP="004C6E9B">
      <w:pPr>
        <w:pStyle w:val="Default"/>
        <w:jc w:val="center"/>
        <w:rPr>
          <w:b/>
          <w:sz w:val="28"/>
          <w:szCs w:val="28"/>
        </w:rPr>
      </w:pPr>
    </w:p>
    <w:p w:rsidR="004C6E9B" w:rsidRDefault="004C6E9B" w:rsidP="004C6E9B">
      <w:pPr>
        <w:pStyle w:val="Default"/>
        <w:jc w:val="center"/>
        <w:rPr>
          <w:sz w:val="23"/>
          <w:szCs w:val="23"/>
        </w:rPr>
      </w:pPr>
      <w:r>
        <w:rPr>
          <w:b/>
          <w:sz w:val="28"/>
          <w:szCs w:val="28"/>
        </w:rPr>
        <w:t>Rocks</w:t>
      </w:r>
      <w:r w:rsidRPr="004C6E9B">
        <w:rPr>
          <w:sz w:val="23"/>
          <w:szCs w:val="23"/>
        </w:rPr>
        <w:t xml:space="preserve"> </w:t>
      </w:r>
    </w:p>
    <w:p w:rsidR="004C6E9B" w:rsidRPr="004C6E9B" w:rsidRDefault="004C6E9B" w:rsidP="004C6E9B">
      <w:pPr>
        <w:pStyle w:val="Default"/>
        <w:jc w:val="center"/>
        <w:rPr>
          <w:rFonts w:asciiTheme="minorHAnsi" w:hAnsiTheme="minorHAnsi"/>
          <w:sz w:val="28"/>
          <w:szCs w:val="28"/>
        </w:rPr>
      </w:pPr>
      <w:r w:rsidRPr="004C6E9B">
        <w:rPr>
          <w:rFonts w:asciiTheme="minorHAnsi" w:hAnsiTheme="minorHAnsi"/>
          <w:sz w:val="28"/>
          <w:szCs w:val="28"/>
        </w:rPr>
        <w:t xml:space="preserve">Pupils should be taught to: </w:t>
      </w:r>
    </w:p>
    <w:p w:rsidR="004C6E9B" w:rsidRPr="004C6E9B" w:rsidRDefault="004C6E9B" w:rsidP="004C6E9B">
      <w:pPr>
        <w:pStyle w:val="Default"/>
        <w:numPr>
          <w:ilvl w:val="0"/>
          <w:numId w:val="4"/>
        </w:numPr>
        <w:jc w:val="center"/>
        <w:rPr>
          <w:rFonts w:asciiTheme="minorHAnsi" w:hAnsiTheme="minorHAnsi"/>
          <w:sz w:val="28"/>
          <w:szCs w:val="28"/>
        </w:rPr>
      </w:pPr>
      <w:r w:rsidRPr="004C6E9B">
        <w:rPr>
          <w:rFonts w:asciiTheme="minorHAnsi" w:hAnsiTheme="minorHAnsi"/>
          <w:sz w:val="28"/>
          <w:szCs w:val="28"/>
        </w:rPr>
        <w:t xml:space="preserve">compare and group together different kinds of rocks on the basis of their appearance and simple physical properties </w:t>
      </w:r>
    </w:p>
    <w:p w:rsidR="004C6E9B" w:rsidRPr="004C6E9B" w:rsidRDefault="004C6E9B" w:rsidP="004C6E9B">
      <w:pPr>
        <w:pStyle w:val="Default"/>
        <w:numPr>
          <w:ilvl w:val="0"/>
          <w:numId w:val="4"/>
        </w:numPr>
        <w:jc w:val="center"/>
        <w:rPr>
          <w:rFonts w:asciiTheme="minorHAnsi" w:hAnsiTheme="minorHAnsi"/>
          <w:sz w:val="28"/>
          <w:szCs w:val="28"/>
        </w:rPr>
      </w:pPr>
      <w:r w:rsidRPr="004C6E9B">
        <w:rPr>
          <w:rFonts w:asciiTheme="minorHAnsi" w:hAnsiTheme="minorHAnsi"/>
          <w:sz w:val="28"/>
          <w:szCs w:val="28"/>
        </w:rPr>
        <w:t xml:space="preserve">describe in simple terms how fossils are formed when things that have lived are trapped within rock </w:t>
      </w:r>
    </w:p>
    <w:p w:rsidR="004C6E9B" w:rsidRPr="004C6E9B" w:rsidRDefault="004C6E9B" w:rsidP="004C6E9B">
      <w:pPr>
        <w:pStyle w:val="Default"/>
        <w:numPr>
          <w:ilvl w:val="0"/>
          <w:numId w:val="4"/>
        </w:numPr>
        <w:jc w:val="center"/>
        <w:rPr>
          <w:rFonts w:asciiTheme="minorHAnsi" w:hAnsiTheme="minorHAnsi"/>
          <w:sz w:val="28"/>
          <w:szCs w:val="28"/>
        </w:rPr>
      </w:pPr>
      <w:r w:rsidRPr="004C6E9B">
        <w:rPr>
          <w:rFonts w:asciiTheme="minorHAnsi" w:hAnsiTheme="minorHAnsi"/>
          <w:sz w:val="28"/>
          <w:szCs w:val="28"/>
        </w:rPr>
        <w:t xml:space="preserve">recognise that soils are made from rocks and organic matter. </w:t>
      </w:r>
    </w:p>
    <w:p w:rsidR="004C6E9B" w:rsidRDefault="004C6E9B" w:rsidP="00C66550">
      <w:pPr>
        <w:jc w:val="center"/>
        <w:rPr>
          <w:b/>
          <w:sz w:val="28"/>
          <w:szCs w:val="28"/>
        </w:rPr>
      </w:pPr>
    </w:p>
    <w:p w:rsidR="004C6E9B" w:rsidRDefault="004C6E9B" w:rsidP="00C66550">
      <w:pPr>
        <w:jc w:val="center"/>
        <w:rPr>
          <w:b/>
          <w:sz w:val="28"/>
          <w:szCs w:val="28"/>
        </w:rPr>
      </w:pPr>
      <w:r>
        <w:rPr>
          <w:noProof/>
          <w:sz w:val="28"/>
          <w:szCs w:val="28"/>
          <w:lang w:eastAsia="en-GB"/>
        </w:rPr>
        <w:drawing>
          <wp:inline distT="0" distB="0" distL="0" distR="0" wp14:anchorId="29B378C6" wp14:editId="652D136D">
            <wp:extent cx="1257300" cy="752475"/>
            <wp:effectExtent l="0" t="0" r="0" b="9525"/>
            <wp:docPr id="4" name="Picture 4" descr="C:\Users\cdunn\AppData\Local\Microsoft\Windows\Temporary Internet Files\Content.IE5\H7LWODG9\rock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unn\AppData\Local\Microsoft\Windows\Temporary Internet Files\Content.IE5\H7LWODG9\rocks[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52475"/>
                    </a:xfrm>
                    <a:prstGeom prst="rect">
                      <a:avLst/>
                    </a:prstGeom>
                    <a:noFill/>
                    <a:ln>
                      <a:noFill/>
                    </a:ln>
                  </pic:spPr>
                </pic:pic>
              </a:graphicData>
            </a:graphic>
          </wp:inline>
        </w:drawing>
      </w:r>
    </w:p>
    <w:p w:rsidR="004C6E9B" w:rsidRDefault="004C6E9B" w:rsidP="00C66550">
      <w:pPr>
        <w:jc w:val="center"/>
        <w:rPr>
          <w:b/>
          <w:sz w:val="28"/>
          <w:szCs w:val="28"/>
        </w:rPr>
      </w:pPr>
      <w:r>
        <w:rPr>
          <w:b/>
          <w:sz w:val="28"/>
          <w:szCs w:val="28"/>
        </w:rPr>
        <w:t>Light</w:t>
      </w:r>
    </w:p>
    <w:p w:rsidR="004C6E9B" w:rsidRPr="004C6E9B" w:rsidRDefault="004C6E9B" w:rsidP="004C6E9B">
      <w:pPr>
        <w:pStyle w:val="Default"/>
        <w:jc w:val="center"/>
        <w:rPr>
          <w:rFonts w:asciiTheme="minorHAnsi" w:hAnsiTheme="minorHAnsi"/>
          <w:sz w:val="28"/>
          <w:szCs w:val="28"/>
        </w:rPr>
      </w:pPr>
      <w:r w:rsidRPr="004C6E9B">
        <w:rPr>
          <w:rFonts w:asciiTheme="minorHAnsi" w:hAnsiTheme="minorHAnsi"/>
          <w:sz w:val="28"/>
          <w:szCs w:val="28"/>
        </w:rPr>
        <w:t xml:space="preserve">Pupils should be taught to: </w:t>
      </w:r>
    </w:p>
    <w:p w:rsidR="004C6E9B" w:rsidRPr="004C6E9B" w:rsidRDefault="004C6E9B" w:rsidP="004C6E9B">
      <w:pPr>
        <w:pStyle w:val="Default"/>
        <w:numPr>
          <w:ilvl w:val="0"/>
          <w:numId w:val="5"/>
        </w:numPr>
        <w:jc w:val="center"/>
        <w:rPr>
          <w:rFonts w:asciiTheme="minorHAnsi" w:hAnsiTheme="minorHAnsi"/>
          <w:sz w:val="28"/>
          <w:szCs w:val="28"/>
        </w:rPr>
      </w:pPr>
      <w:r w:rsidRPr="004C6E9B">
        <w:rPr>
          <w:rFonts w:asciiTheme="minorHAnsi" w:hAnsiTheme="minorHAnsi"/>
          <w:sz w:val="28"/>
          <w:szCs w:val="28"/>
        </w:rPr>
        <w:t xml:space="preserve">recognise that they need light in order to see things and that dark is the absence of light </w:t>
      </w:r>
    </w:p>
    <w:p w:rsidR="004C6E9B" w:rsidRPr="004C6E9B" w:rsidRDefault="004C6E9B" w:rsidP="004C6E9B">
      <w:pPr>
        <w:pStyle w:val="Default"/>
        <w:numPr>
          <w:ilvl w:val="0"/>
          <w:numId w:val="5"/>
        </w:numPr>
        <w:jc w:val="center"/>
        <w:rPr>
          <w:rFonts w:asciiTheme="minorHAnsi" w:hAnsiTheme="minorHAnsi"/>
          <w:sz w:val="28"/>
          <w:szCs w:val="28"/>
        </w:rPr>
      </w:pPr>
      <w:r w:rsidRPr="004C6E9B">
        <w:rPr>
          <w:rFonts w:asciiTheme="minorHAnsi" w:hAnsiTheme="minorHAnsi"/>
          <w:sz w:val="28"/>
          <w:szCs w:val="28"/>
        </w:rPr>
        <w:t xml:space="preserve">notice that light is reflected from surfaces </w:t>
      </w:r>
    </w:p>
    <w:p w:rsidR="004C6E9B" w:rsidRPr="004C6E9B" w:rsidRDefault="004C6E9B" w:rsidP="004C6E9B">
      <w:pPr>
        <w:pStyle w:val="Default"/>
        <w:numPr>
          <w:ilvl w:val="0"/>
          <w:numId w:val="5"/>
        </w:numPr>
        <w:jc w:val="center"/>
        <w:rPr>
          <w:rFonts w:asciiTheme="minorHAnsi" w:hAnsiTheme="minorHAnsi"/>
          <w:sz w:val="28"/>
          <w:szCs w:val="28"/>
        </w:rPr>
      </w:pPr>
      <w:r w:rsidRPr="004C6E9B">
        <w:rPr>
          <w:rFonts w:asciiTheme="minorHAnsi" w:hAnsiTheme="minorHAnsi"/>
          <w:sz w:val="28"/>
          <w:szCs w:val="28"/>
        </w:rPr>
        <w:t xml:space="preserve">recognise that light from the sun can be dangerous and that there are ways to protect their eyes </w:t>
      </w:r>
    </w:p>
    <w:p w:rsidR="004C6E9B" w:rsidRPr="004C6E9B" w:rsidRDefault="004C6E9B" w:rsidP="004C6E9B">
      <w:pPr>
        <w:pStyle w:val="Default"/>
        <w:numPr>
          <w:ilvl w:val="0"/>
          <w:numId w:val="5"/>
        </w:numPr>
        <w:jc w:val="center"/>
        <w:rPr>
          <w:rFonts w:asciiTheme="minorHAnsi" w:hAnsiTheme="minorHAnsi"/>
          <w:sz w:val="28"/>
          <w:szCs w:val="28"/>
        </w:rPr>
      </w:pPr>
      <w:r w:rsidRPr="004C6E9B">
        <w:rPr>
          <w:rFonts w:asciiTheme="minorHAnsi" w:hAnsiTheme="minorHAnsi"/>
          <w:sz w:val="28"/>
          <w:szCs w:val="28"/>
        </w:rPr>
        <w:t>recognise that shadows are formed when the light from a light source is blocked by</w:t>
      </w:r>
      <w:r>
        <w:rPr>
          <w:rFonts w:asciiTheme="minorHAnsi" w:hAnsiTheme="minorHAnsi"/>
          <w:sz w:val="28"/>
          <w:szCs w:val="28"/>
        </w:rPr>
        <w:t xml:space="preserve"> </w:t>
      </w:r>
      <w:r w:rsidRPr="004C6E9B">
        <w:rPr>
          <w:rFonts w:asciiTheme="minorHAnsi" w:hAnsiTheme="minorHAnsi"/>
          <w:sz w:val="28"/>
          <w:szCs w:val="28"/>
        </w:rPr>
        <w:t xml:space="preserve">an opaque object </w:t>
      </w:r>
    </w:p>
    <w:p w:rsidR="004C6E9B" w:rsidRPr="004C6E9B" w:rsidRDefault="004C6E9B" w:rsidP="004C6E9B">
      <w:pPr>
        <w:pStyle w:val="Default"/>
        <w:numPr>
          <w:ilvl w:val="0"/>
          <w:numId w:val="5"/>
        </w:numPr>
        <w:jc w:val="center"/>
        <w:rPr>
          <w:rFonts w:asciiTheme="minorHAnsi" w:hAnsiTheme="minorHAnsi"/>
          <w:sz w:val="28"/>
          <w:szCs w:val="28"/>
        </w:rPr>
      </w:pPr>
      <w:r w:rsidRPr="004C6E9B">
        <w:rPr>
          <w:rFonts w:asciiTheme="minorHAnsi" w:hAnsiTheme="minorHAnsi"/>
          <w:sz w:val="28"/>
          <w:szCs w:val="28"/>
        </w:rPr>
        <w:t xml:space="preserve">find patterns in the way that the size of shadows change. </w:t>
      </w:r>
    </w:p>
    <w:p w:rsidR="004C6E9B" w:rsidRDefault="004C6E9B" w:rsidP="004C6E9B">
      <w:pPr>
        <w:jc w:val="center"/>
        <w:rPr>
          <w:b/>
          <w:sz w:val="28"/>
          <w:szCs w:val="28"/>
        </w:rPr>
      </w:pPr>
      <w:r>
        <w:rPr>
          <w:noProof/>
          <w:sz w:val="28"/>
          <w:szCs w:val="28"/>
          <w:lang w:eastAsia="en-GB"/>
        </w:rPr>
        <w:drawing>
          <wp:inline distT="0" distB="0" distL="0" distR="0" wp14:anchorId="750941B4" wp14:editId="7F2A8EDF">
            <wp:extent cx="2724150" cy="1304925"/>
            <wp:effectExtent l="0" t="0" r="0" b="9525"/>
            <wp:docPr id="5" name="Picture 5" descr="C:\Users\cdunn\AppData\Local\Microsoft\Windows\Temporary Internet Files\Content.IE5\824UA6O1\silhouettes-children-shadows-set-black-playing-400536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dunn\AppData\Local\Microsoft\Windows\Temporary Internet Files\Content.IE5\824UA6O1\silhouettes-children-shadows-set-black-playing-4005369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304925"/>
                    </a:xfrm>
                    <a:prstGeom prst="rect">
                      <a:avLst/>
                    </a:prstGeom>
                    <a:noFill/>
                    <a:ln>
                      <a:noFill/>
                    </a:ln>
                  </pic:spPr>
                </pic:pic>
              </a:graphicData>
            </a:graphic>
          </wp:inline>
        </w:drawing>
      </w:r>
    </w:p>
    <w:p w:rsidR="004C6E9B" w:rsidRDefault="004C6E9B" w:rsidP="004C6E9B">
      <w:pPr>
        <w:jc w:val="center"/>
        <w:rPr>
          <w:b/>
          <w:sz w:val="28"/>
          <w:szCs w:val="28"/>
        </w:rPr>
      </w:pPr>
      <w:r>
        <w:rPr>
          <w:b/>
          <w:sz w:val="28"/>
          <w:szCs w:val="28"/>
        </w:rPr>
        <w:t>Forces and Magnets</w:t>
      </w:r>
    </w:p>
    <w:p w:rsidR="004C6E9B" w:rsidRPr="004C6E9B" w:rsidRDefault="004C6E9B" w:rsidP="004C6E9B">
      <w:pPr>
        <w:pStyle w:val="Default"/>
        <w:jc w:val="center"/>
        <w:rPr>
          <w:rFonts w:asciiTheme="minorHAnsi" w:hAnsiTheme="minorHAnsi"/>
          <w:sz w:val="28"/>
          <w:szCs w:val="28"/>
        </w:rPr>
      </w:pPr>
      <w:r w:rsidRPr="004C6E9B">
        <w:rPr>
          <w:rFonts w:asciiTheme="minorHAnsi" w:hAnsiTheme="minorHAnsi"/>
          <w:sz w:val="28"/>
          <w:szCs w:val="28"/>
        </w:rPr>
        <w:t>Pupils should be taught to:</w:t>
      </w:r>
    </w:p>
    <w:p w:rsidR="004C6E9B" w:rsidRPr="004C6E9B" w:rsidRDefault="004C6E9B" w:rsidP="004C6E9B">
      <w:pPr>
        <w:pStyle w:val="Default"/>
        <w:numPr>
          <w:ilvl w:val="0"/>
          <w:numId w:val="6"/>
        </w:numPr>
        <w:jc w:val="center"/>
        <w:rPr>
          <w:rFonts w:asciiTheme="minorHAnsi" w:hAnsiTheme="minorHAnsi"/>
          <w:sz w:val="28"/>
          <w:szCs w:val="28"/>
        </w:rPr>
      </w:pPr>
      <w:r w:rsidRPr="004C6E9B">
        <w:rPr>
          <w:rFonts w:asciiTheme="minorHAnsi" w:hAnsiTheme="minorHAnsi"/>
          <w:sz w:val="28"/>
          <w:szCs w:val="28"/>
        </w:rPr>
        <w:t>compare how things move on different surfaces</w:t>
      </w:r>
    </w:p>
    <w:p w:rsidR="004C6E9B" w:rsidRPr="004C6E9B" w:rsidRDefault="004C6E9B" w:rsidP="004C6E9B">
      <w:pPr>
        <w:pStyle w:val="Default"/>
        <w:numPr>
          <w:ilvl w:val="0"/>
          <w:numId w:val="6"/>
        </w:numPr>
        <w:jc w:val="center"/>
        <w:rPr>
          <w:rFonts w:asciiTheme="minorHAnsi" w:hAnsiTheme="minorHAnsi"/>
          <w:sz w:val="28"/>
          <w:szCs w:val="28"/>
        </w:rPr>
      </w:pPr>
      <w:r w:rsidRPr="004C6E9B">
        <w:rPr>
          <w:rFonts w:asciiTheme="minorHAnsi" w:hAnsiTheme="minorHAnsi"/>
          <w:sz w:val="28"/>
          <w:szCs w:val="28"/>
        </w:rPr>
        <w:t>notice that some forces need contact between two objects, but magnetic forces can act at a distance</w:t>
      </w:r>
    </w:p>
    <w:p w:rsidR="004C6E9B" w:rsidRPr="004C6E9B" w:rsidRDefault="004C6E9B" w:rsidP="004C6E9B">
      <w:pPr>
        <w:pStyle w:val="Default"/>
        <w:numPr>
          <w:ilvl w:val="0"/>
          <w:numId w:val="6"/>
        </w:numPr>
        <w:jc w:val="center"/>
        <w:rPr>
          <w:rFonts w:asciiTheme="minorHAnsi" w:hAnsiTheme="minorHAnsi"/>
          <w:sz w:val="28"/>
          <w:szCs w:val="28"/>
        </w:rPr>
      </w:pPr>
      <w:r w:rsidRPr="004C6E9B">
        <w:rPr>
          <w:rFonts w:asciiTheme="minorHAnsi" w:hAnsiTheme="minorHAnsi"/>
          <w:sz w:val="28"/>
          <w:szCs w:val="28"/>
        </w:rPr>
        <w:t>observe how magnets attract or repel each other and attract some materials and not others</w:t>
      </w:r>
    </w:p>
    <w:p w:rsidR="004C6E9B" w:rsidRPr="004C6E9B" w:rsidRDefault="004C6E9B" w:rsidP="004C6E9B">
      <w:pPr>
        <w:pStyle w:val="Default"/>
        <w:numPr>
          <w:ilvl w:val="0"/>
          <w:numId w:val="6"/>
        </w:numPr>
        <w:rPr>
          <w:rFonts w:asciiTheme="minorHAnsi" w:hAnsiTheme="minorHAnsi"/>
          <w:sz w:val="28"/>
          <w:szCs w:val="28"/>
        </w:rPr>
      </w:pPr>
      <w:r w:rsidRPr="004C6E9B">
        <w:rPr>
          <w:rFonts w:asciiTheme="minorHAnsi" w:hAnsiTheme="minorHAnsi"/>
          <w:sz w:val="28"/>
          <w:szCs w:val="28"/>
        </w:rPr>
        <w:t xml:space="preserve">compare and group together a variety of everyday materials on the basis of whether they are attracted to a magnet, and identify some magnetic materials </w:t>
      </w:r>
    </w:p>
    <w:p w:rsidR="004C6E9B" w:rsidRPr="004C6E9B" w:rsidRDefault="004C6E9B" w:rsidP="004C6E9B">
      <w:pPr>
        <w:pStyle w:val="Default"/>
        <w:numPr>
          <w:ilvl w:val="0"/>
          <w:numId w:val="6"/>
        </w:numPr>
        <w:rPr>
          <w:rFonts w:asciiTheme="minorHAnsi" w:hAnsiTheme="minorHAnsi"/>
          <w:sz w:val="28"/>
          <w:szCs w:val="28"/>
        </w:rPr>
      </w:pPr>
      <w:r w:rsidRPr="004C6E9B">
        <w:rPr>
          <w:rFonts w:asciiTheme="minorHAnsi" w:hAnsiTheme="minorHAnsi" w:cs="Wingdings"/>
          <w:sz w:val="28"/>
          <w:szCs w:val="28"/>
        </w:rPr>
        <w:t xml:space="preserve"> </w:t>
      </w:r>
      <w:r w:rsidRPr="004C6E9B">
        <w:rPr>
          <w:rFonts w:asciiTheme="minorHAnsi" w:hAnsiTheme="minorHAnsi"/>
          <w:sz w:val="28"/>
          <w:szCs w:val="28"/>
        </w:rPr>
        <w:t xml:space="preserve">describe magnets as having two poles </w:t>
      </w:r>
    </w:p>
    <w:p w:rsidR="004C6E9B" w:rsidRPr="004C6E9B" w:rsidRDefault="004C6E9B" w:rsidP="004C6E9B">
      <w:pPr>
        <w:pStyle w:val="Default"/>
        <w:numPr>
          <w:ilvl w:val="0"/>
          <w:numId w:val="6"/>
        </w:numPr>
        <w:rPr>
          <w:rFonts w:asciiTheme="minorHAnsi" w:hAnsiTheme="minorHAnsi"/>
          <w:sz w:val="28"/>
          <w:szCs w:val="28"/>
        </w:rPr>
      </w:pPr>
      <w:r w:rsidRPr="004C6E9B">
        <w:rPr>
          <w:rFonts w:asciiTheme="minorHAnsi" w:hAnsiTheme="minorHAnsi"/>
          <w:sz w:val="28"/>
          <w:szCs w:val="28"/>
        </w:rPr>
        <w:t xml:space="preserve">predict whether two magnets will attract or repel each other, depending on which poles are facing. </w:t>
      </w:r>
    </w:p>
    <w:p w:rsidR="004C6E9B" w:rsidRPr="004C6E9B" w:rsidRDefault="004C6E9B" w:rsidP="004C6E9B">
      <w:pPr>
        <w:rPr>
          <w:b/>
          <w:sz w:val="40"/>
          <w:szCs w:val="40"/>
        </w:rPr>
      </w:pPr>
    </w:p>
    <w:p w:rsidR="004C6E9B" w:rsidRDefault="004C6E9B" w:rsidP="004C6E9B">
      <w:pPr>
        <w:pStyle w:val="Default"/>
        <w:jc w:val="center"/>
        <w:rPr>
          <w:rFonts w:asciiTheme="minorHAnsi" w:hAnsiTheme="minorHAnsi"/>
          <w:b/>
          <w:bCs/>
          <w:sz w:val="40"/>
          <w:szCs w:val="40"/>
        </w:rPr>
      </w:pPr>
      <w:r>
        <w:rPr>
          <w:rFonts w:asciiTheme="minorHAnsi" w:hAnsiTheme="minorHAnsi"/>
          <w:b/>
          <w:bCs/>
          <w:sz w:val="40"/>
          <w:szCs w:val="40"/>
        </w:rPr>
        <w:t>Year 4 programme of S</w:t>
      </w:r>
      <w:r w:rsidRPr="004C6E9B">
        <w:rPr>
          <w:rFonts w:asciiTheme="minorHAnsi" w:hAnsiTheme="minorHAnsi"/>
          <w:b/>
          <w:bCs/>
          <w:sz w:val="40"/>
          <w:szCs w:val="40"/>
        </w:rPr>
        <w:t>tudy</w:t>
      </w:r>
    </w:p>
    <w:p w:rsidR="004C6E9B" w:rsidRPr="004C6E9B" w:rsidRDefault="004C6E9B" w:rsidP="004C6E9B">
      <w:pPr>
        <w:pStyle w:val="Default"/>
        <w:jc w:val="center"/>
        <w:rPr>
          <w:rFonts w:asciiTheme="minorHAnsi" w:hAnsiTheme="minorHAnsi"/>
          <w:b/>
          <w:bCs/>
          <w:sz w:val="40"/>
          <w:szCs w:val="40"/>
        </w:rPr>
      </w:pPr>
    </w:p>
    <w:p w:rsidR="004C6E9B" w:rsidRPr="004C6E9B" w:rsidRDefault="004C6E9B" w:rsidP="004C6E9B">
      <w:pPr>
        <w:pStyle w:val="Default"/>
        <w:jc w:val="center"/>
        <w:rPr>
          <w:rFonts w:asciiTheme="minorHAnsi" w:hAnsiTheme="minorHAnsi"/>
          <w:sz w:val="28"/>
          <w:szCs w:val="28"/>
        </w:rPr>
      </w:pPr>
      <w:r w:rsidRPr="004C6E9B">
        <w:rPr>
          <w:rFonts w:asciiTheme="minorHAnsi" w:hAnsiTheme="minorHAnsi"/>
          <w:b/>
          <w:bCs/>
          <w:sz w:val="28"/>
          <w:szCs w:val="28"/>
        </w:rPr>
        <w:t xml:space="preserve">Living things and their habitats </w:t>
      </w:r>
    </w:p>
    <w:p w:rsidR="004C6E9B" w:rsidRPr="004C6E9B" w:rsidRDefault="004C6E9B" w:rsidP="004C6E9B">
      <w:pPr>
        <w:pStyle w:val="Default"/>
        <w:numPr>
          <w:ilvl w:val="0"/>
          <w:numId w:val="7"/>
        </w:numPr>
        <w:jc w:val="center"/>
        <w:rPr>
          <w:rFonts w:asciiTheme="minorHAnsi" w:hAnsiTheme="minorHAnsi"/>
          <w:sz w:val="28"/>
          <w:szCs w:val="28"/>
        </w:rPr>
      </w:pPr>
      <w:r w:rsidRPr="004C6E9B">
        <w:rPr>
          <w:rFonts w:asciiTheme="minorHAnsi" w:hAnsiTheme="minorHAnsi"/>
          <w:sz w:val="28"/>
          <w:szCs w:val="28"/>
        </w:rPr>
        <w:t xml:space="preserve">Pupils should be taught to: </w:t>
      </w:r>
    </w:p>
    <w:p w:rsidR="004C6E9B" w:rsidRPr="004C6E9B" w:rsidRDefault="004C6E9B" w:rsidP="004C6E9B">
      <w:pPr>
        <w:pStyle w:val="Default"/>
        <w:numPr>
          <w:ilvl w:val="0"/>
          <w:numId w:val="7"/>
        </w:numPr>
        <w:jc w:val="center"/>
        <w:rPr>
          <w:rFonts w:asciiTheme="minorHAnsi" w:hAnsiTheme="minorHAnsi"/>
          <w:sz w:val="28"/>
          <w:szCs w:val="28"/>
        </w:rPr>
      </w:pPr>
      <w:r w:rsidRPr="004C6E9B">
        <w:rPr>
          <w:rFonts w:asciiTheme="minorHAnsi" w:hAnsiTheme="minorHAnsi" w:cs="Wingdings"/>
          <w:sz w:val="28"/>
          <w:szCs w:val="28"/>
        </w:rPr>
        <w:t xml:space="preserve"> </w:t>
      </w:r>
      <w:r w:rsidRPr="004C6E9B">
        <w:rPr>
          <w:rFonts w:asciiTheme="minorHAnsi" w:hAnsiTheme="minorHAnsi"/>
          <w:sz w:val="28"/>
          <w:szCs w:val="28"/>
        </w:rPr>
        <w:t xml:space="preserve">recognise that living things can be grouped in a variety of ways </w:t>
      </w:r>
    </w:p>
    <w:p w:rsidR="004C6E9B" w:rsidRPr="004C6E9B" w:rsidRDefault="004C6E9B" w:rsidP="004C6E9B">
      <w:pPr>
        <w:pStyle w:val="Default"/>
        <w:numPr>
          <w:ilvl w:val="0"/>
          <w:numId w:val="7"/>
        </w:numPr>
        <w:jc w:val="center"/>
        <w:rPr>
          <w:rFonts w:asciiTheme="minorHAnsi" w:hAnsiTheme="minorHAnsi"/>
          <w:sz w:val="28"/>
          <w:szCs w:val="28"/>
        </w:rPr>
      </w:pPr>
      <w:r w:rsidRPr="004C6E9B">
        <w:rPr>
          <w:rFonts w:asciiTheme="minorHAnsi" w:hAnsiTheme="minorHAnsi"/>
          <w:sz w:val="28"/>
          <w:szCs w:val="28"/>
        </w:rPr>
        <w:t xml:space="preserve">explore and use classification keys to help group, identify and name a variety of living things in their local and wider environment </w:t>
      </w:r>
    </w:p>
    <w:p w:rsidR="004C6E9B" w:rsidRPr="004C6E9B" w:rsidRDefault="004C6E9B" w:rsidP="004C6E9B">
      <w:pPr>
        <w:pStyle w:val="Default"/>
        <w:numPr>
          <w:ilvl w:val="0"/>
          <w:numId w:val="7"/>
        </w:numPr>
        <w:jc w:val="center"/>
        <w:rPr>
          <w:rFonts w:asciiTheme="minorHAnsi" w:hAnsiTheme="minorHAnsi"/>
          <w:sz w:val="28"/>
          <w:szCs w:val="28"/>
        </w:rPr>
      </w:pPr>
      <w:r w:rsidRPr="004C6E9B">
        <w:rPr>
          <w:rFonts w:asciiTheme="minorHAnsi" w:hAnsiTheme="minorHAnsi"/>
          <w:sz w:val="28"/>
          <w:szCs w:val="28"/>
        </w:rPr>
        <w:t xml:space="preserve">recognise that environments can change and that this can sometimes pose dangers to living things. </w:t>
      </w:r>
    </w:p>
    <w:p w:rsidR="004C6E9B" w:rsidRDefault="00D656E2" w:rsidP="004C6E9B">
      <w:pPr>
        <w:pStyle w:val="Default"/>
        <w:jc w:val="center"/>
        <w:rPr>
          <w:sz w:val="36"/>
          <w:szCs w:val="36"/>
        </w:rPr>
      </w:pPr>
      <w:r>
        <w:rPr>
          <w:noProof/>
          <w:sz w:val="36"/>
          <w:szCs w:val="36"/>
          <w:lang w:eastAsia="en-GB"/>
        </w:rPr>
        <w:drawing>
          <wp:inline distT="0" distB="0" distL="0" distR="0">
            <wp:extent cx="1485900" cy="1419225"/>
            <wp:effectExtent l="0" t="0" r="0" b="9525"/>
            <wp:docPr id="7" name="Picture 7" descr="C:\Users\cdunn\AppData\Local\Microsoft\Windows\Temporary Internet Files\Content.IE5\9U969QA6\classification-of-living-organism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dunn\AppData\Local\Microsoft\Windows\Temporary Internet Files\Content.IE5\9U969QA6\classification-of-living-organisms1[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419225"/>
                    </a:xfrm>
                    <a:prstGeom prst="rect">
                      <a:avLst/>
                    </a:prstGeom>
                    <a:noFill/>
                    <a:ln>
                      <a:noFill/>
                    </a:ln>
                  </pic:spPr>
                </pic:pic>
              </a:graphicData>
            </a:graphic>
          </wp:inline>
        </w:drawing>
      </w:r>
    </w:p>
    <w:p w:rsidR="004C6E9B" w:rsidRDefault="004C6E9B" w:rsidP="00D656E2">
      <w:pPr>
        <w:jc w:val="center"/>
        <w:rPr>
          <w:b/>
          <w:sz w:val="28"/>
          <w:szCs w:val="28"/>
        </w:rPr>
      </w:pPr>
    </w:p>
    <w:p w:rsidR="00D656E2" w:rsidRDefault="00D656E2" w:rsidP="00D656E2">
      <w:pPr>
        <w:pStyle w:val="Default"/>
        <w:jc w:val="center"/>
        <w:rPr>
          <w:sz w:val="23"/>
          <w:szCs w:val="23"/>
        </w:rPr>
      </w:pPr>
      <w:r>
        <w:rPr>
          <w:b/>
          <w:bCs/>
          <w:sz w:val="23"/>
          <w:szCs w:val="23"/>
        </w:rPr>
        <w:t xml:space="preserve">Animals, including humans </w:t>
      </w:r>
    </w:p>
    <w:p w:rsidR="00670C23" w:rsidRPr="00670C23" w:rsidRDefault="00670C23" w:rsidP="00670C23">
      <w:pPr>
        <w:pStyle w:val="Default"/>
        <w:jc w:val="center"/>
        <w:rPr>
          <w:rFonts w:asciiTheme="minorHAnsi" w:hAnsiTheme="minorHAnsi"/>
          <w:sz w:val="28"/>
          <w:szCs w:val="28"/>
        </w:rPr>
      </w:pPr>
      <w:r w:rsidRPr="00670C23">
        <w:rPr>
          <w:rFonts w:asciiTheme="minorHAnsi" w:hAnsiTheme="minorHAnsi"/>
          <w:sz w:val="28"/>
          <w:szCs w:val="28"/>
        </w:rPr>
        <w:t xml:space="preserve">Pupils should be taught to: </w:t>
      </w:r>
    </w:p>
    <w:p w:rsidR="00670C23" w:rsidRPr="00670C23" w:rsidRDefault="00670C23" w:rsidP="00670C23">
      <w:pPr>
        <w:pStyle w:val="Default"/>
        <w:numPr>
          <w:ilvl w:val="0"/>
          <w:numId w:val="8"/>
        </w:numPr>
        <w:jc w:val="center"/>
        <w:rPr>
          <w:rFonts w:asciiTheme="minorHAnsi" w:hAnsiTheme="minorHAnsi"/>
          <w:sz w:val="28"/>
          <w:szCs w:val="28"/>
        </w:rPr>
      </w:pPr>
      <w:r w:rsidRPr="00670C23">
        <w:rPr>
          <w:rFonts w:asciiTheme="minorHAnsi" w:hAnsiTheme="minorHAnsi"/>
          <w:sz w:val="28"/>
          <w:szCs w:val="28"/>
        </w:rPr>
        <w:t xml:space="preserve">describe the simple functions of the basic parts of the digestive system in humans </w:t>
      </w:r>
    </w:p>
    <w:p w:rsidR="00670C23" w:rsidRPr="00670C23" w:rsidRDefault="00670C23" w:rsidP="00670C23">
      <w:pPr>
        <w:pStyle w:val="Default"/>
        <w:numPr>
          <w:ilvl w:val="0"/>
          <w:numId w:val="8"/>
        </w:numPr>
        <w:jc w:val="center"/>
        <w:rPr>
          <w:rFonts w:asciiTheme="minorHAnsi" w:hAnsiTheme="minorHAnsi"/>
          <w:sz w:val="28"/>
          <w:szCs w:val="28"/>
        </w:rPr>
      </w:pPr>
      <w:r w:rsidRPr="00670C23">
        <w:rPr>
          <w:rFonts w:asciiTheme="minorHAnsi" w:hAnsiTheme="minorHAnsi"/>
          <w:sz w:val="28"/>
          <w:szCs w:val="28"/>
        </w:rPr>
        <w:t xml:space="preserve">identify the different types of teeth in humans and their simple functions </w:t>
      </w:r>
    </w:p>
    <w:p w:rsidR="00670C23" w:rsidRPr="00670C23" w:rsidRDefault="0071514C" w:rsidP="0071514C">
      <w:pPr>
        <w:pStyle w:val="Default"/>
        <w:numPr>
          <w:ilvl w:val="0"/>
          <w:numId w:val="8"/>
        </w:numPr>
        <w:jc w:val="center"/>
        <w:rPr>
          <w:rFonts w:asciiTheme="minorHAnsi" w:hAnsiTheme="minorHAnsi"/>
          <w:sz w:val="28"/>
          <w:szCs w:val="28"/>
        </w:rPr>
      </w:pPr>
      <w:r w:rsidRPr="00670C23">
        <w:rPr>
          <w:rFonts w:asciiTheme="minorHAnsi" w:hAnsiTheme="minorHAnsi"/>
          <w:sz w:val="28"/>
          <w:szCs w:val="28"/>
        </w:rPr>
        <w:t>Construct</w:t>
      </w:r>
      <w:r w:rsidR="00670C23" w:rsidRPr="00670C23">
        <w:rPr>
          <w:rFonts w:asciiTheme="minorHAnsi" w:hAnsiTheme="minorHAnsi"/>
          <w:sz w:val="28"/>
          <w:szCs w:val="28"/>
        </w:rPr>
        <w:t xml:space="preserve"> and interpret a variety of food chains, identifying producers, predators and prey. </w:t>
      </w:r>
    </w:p>
    <w:p w:rsidR="00D656E2" w:rsidRDefault="00670C23" w:rsidP="00D656E2">
      <w:pPr>
        <w:pStyle w:val="Default"/>
        <w:jc w:val="center"/>
        <w:rPr>
          <w:sz w:val="23"/>
          <w:szCs w:val="23"/>
        </w:rPr>
      </w:pPr>
      <w:r>
        <w:rPr>
          <w:rFonts w:asciiTheme="minorHAnsi" w:hAnsiTheme="minorHAnsi"/>
          <w:noProof/>
          <w:sz w:val="28"/>
          <w:szCs w:val="28"/>
          <w:lang w:eastAsia="en-GB"/>
        </w:rPr>
        <w:drawing>
          <wp:inline distT="0" distB="0" distL="0" distR="0" wp14:anchorId="58CAEA9E" wp14:editId="7B97A7BB">
            <wp:extent cx="1390650" cy="1371600"/>
            <wp:effectExtent l="0" t="0" r="0" b="0"/>
            <wp:docPr id="9" name="Picture 9" descr="C:\Users\cdunn\AppData\Local\Microsoft\Windows\Temporary Internet Files\Content.IE5\4YXOW4LX\hqdefa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dunn\AppData\Local\Microsoft\Windows\Temporary Internet Files\Content.IE5\4YXOW4LX\hqdefault[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371600"/>
                    </a:xfrm>
                    <a:prstGeom prst="rect">
                      <a:avLst/>
                    </a:prstGeom>
                    <a:noFill/>
                    <a:ln>
                      <a:noFill/>
                    </a:ln>
                  </pic:spPr>
                </pic:pic>
              </a:graphicData>
            </a:graphic>
          </wp:inline>
        </w:drawing>
      </w:r>
    </w:p>
    <w:p w:rsidR="0071514C" w:rsidRDefault="0071514C" w:rsidP="00D656E2">
      <w:pPr>
        <w:pStyle w:val="Default"/>
        <w:jc w:val="center"/>
        <w:rPr>
          <w:sz w:val="23"/>
          <w:szCs w:val="23"/>
        </w:rPr>
      </w:pPr>
    </w:p>
    <w:p w:rsidR="0071514C" w:rsidRDefault="0071514C" w:rsidP="0071514C">
      <w:pPr>
        <w:pStyle w:val="Default"/>
        <w:jc w:val="center"/>
        <w:rPr>
          <w:b/>
          <w:bCs/>
          <w:sz w:val="23"/>
          <w:szCs w:val="23"/>
        </w:rPr>
      </w:pPr>
      <w:r>
        <w:rPr>
          <w:b/>
          <w:bCs/>
          <w:sz w:val="23"/>
          <w:szCs w:val="23"/>
        </w:rPr>
        <w:t xml:space="preserve">States of Matter </w:t>
      </w:r>
    </w:p>
    <w:p w:rsidR="0071514C" w:rsidRPr="0071514C" w:rsidRDefault="0071514C" w:rsidP="0071514C">
      <w:pPr>
        <w:pStyle w:val="Default"/>
        <w:jc w:val="center"/>
        <w:rPr>
          <w:rFonts w:asciiTheme="minorHAnsi" w:hAnsiTheme="minorHAnsi"/>
          <w:sz w:val="28"/>
          <w:szCs w:val="28"/>
        </w:rPr>
      </w:pPr>
      <w:r w:rsidRPr="0071514C">
        <w:rPr>
          <w:rFonts w:asciiTheme="minorHAnsi" w:hAnsiTheme="minorHAnsi"/>
          <w:sz w:val="28"/>
          <w:szCs w:val="28"/>
        </w:rPr>
        <w:t xml:space="preserve">Pupils should be taught to: </w:t>
      </w:r>
    </w:p>
    <w:p w:rsidR="0071514C" w:rsidRPr="0071514C" w:rsidRDefault="0071514C" w:rsidP="0071514C">
      <w:pPr>
        <w:pStyle w:val="Default"/>
        <w:numPr>
          <w:ilvl w:val="0"/>
          <w:numId w:val="9"/>
        </w:numPr>
        <w:jc w:val="center"/>
        <w:rPr>
          <w:rFonts w:asciiTheme="minorHAnsi" w:hAnsiTheme="minorHAnsi"/>
          <w:sz w:val="28"/>
          <w:szCs w:val="28"/>
        </w:rPr>
      </w:pPr>
      <w:r w:rsidRPr="0071514C">
        <w:rPr>
          <w:rFonts w:asciiTheme="minorHAnsi" w:hAnsiTheme="minorHAnsi"/>
          <w:sz w:val="28"/>
          <w:szCs w:val="28"/>
        </w:rPr>
        <w:t xml:space="preserve">compare and group materials together, according to whether they are solids, liquids or gases </w:t>
      </w:r>
    </w:p>
    <w:p w:rsidR="0071514C" w:rsidRPr="0071514C" w:rsidRDefault="0071514C" w:rsidP="0071514C">
      <w:pPr>
        <w:pStyle w:val="Default"/>
        <w:numPr>
          <w:ilvl w:val="0"/>
          <w:numId w:val="9"/>
        </w:numPr>
        <w:jc w:val="center"/>
        <w:rPr>
          <w:rFonts w:asciiTheme="minorHAnsi" w:hAnsiTheme="minorHAnsi"/>
          <w:sz w:val="28"/>
          <w:szCs w:val="28"/>
        </w:rPr>
      </w:pPr>
      <w:r w:rsidRPr="0071514C">
        <w:rPr>
          <w:rFonts w:asciiTheme="minorHAnsi" w:hAnsiTheme="minorHAnsi"/>
          <w:sz w:val="28"/>
          <w:szCs w:val="28"/>
        </w:rPr>
        <w:t xml:space="preserve">observe that some materials change state when they are heated or cooled, and measure or research the temperature at which this happens in degrees Celsius (°C) </w:t>
      </w:r>
    </w:p>
    <w:p w:rsidR="0071514C" w:rsidRPr="0071514C" w:rsidRDefault="0071514C" w:rsidP="0071514C">
      <w:pPr>
        <w:pStyle w:val="Default"/>
        <w:numPr>
          <w:ilvl w:val="0"/>
          <w:numId w:val="9"/>
        </w:numPr>
        <w:jc w:val="center"/>
        <w:rPr>
          <w:rFonts w:asciiTheme="minorHAnsi" w:hAnsiTheme="minorHAnsi"/>
          <w:sz w:val="28"/>
          <w:szCs w:val="28"/>
        </w:rPr>
      </w:pPr>
      <w:r w:rsidRPr="0071514C">
        <w:rPr>
          <w:rFonts w:asciiTheme="minorHAnsi" w:hAnsiTheme="minorHAnsi"/>
          <w:sz w:val="28"/>
          <w:szCs w:val="28"/>
        </w:rPr>
        <w:t xml:space="preserve">identify the part played by evaporation and condensation in the water cycle and associate the rate of evaporation with temperature. </w:t>
      </w:r>
    </w:p>
    <w:p w:rsidR="0071514C" w:rsidRDefault="0071514C" w:rsidP="0071514C">
      <w:pPr>
        <w:pStyle w:val="Default"/>
        <w:jc w:val="center"/>
        <w:rPr>
          <w:sz w:val="23"/>
          <w:szCs w:val="23"/>
        </w:rPr>
      </w:pPr>
      <w:r>
        <w:rPr>
          <w:noProof/>
          <w:sz w:val="23"/>
          <w:szCs w:val="23"/>
          <w:lang w:eastAsia="en-GB"/>
        </w:rPr>
        <w:drawing>
          <wp:inline distT="0" distB="0" distL="0" distR="0">
            <wp:extent cx="2152650" cy="1247775"/>
            <wp:effectExtent l="0" t="0" r="0" b="9525"/>
            <wp:docPr id="10" name="Picture 10" descr="C:\Users\cdunn\AppData\Local\Microsoft\Windows\Temporary Internet Files\Content.IE5\KONJCL7L\states_matter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dunn\AppData\Local\Microsoft\Windows\Temporary Internet Files\Content.IE5\KONJCL7L\states_matter_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1247775"/>
                    </a:xfrm>
                    <a:prstGeom prst="rect">
                      <a:avLst/>
                    </a:prstGeom>
                    <a:noFill/>
                    <a:ln>
                      <a:noFill/>
                    </a:ln>
                  </pic:spPr>
                </pic:pic>
              </a:graphicData>
            </a:graphic>
          </wp:inline>
        </w:drawing>
      </w:r>
    </w:p>
    <w:p w:rsidR="00670C23" w:rsidRDefault="00670C23" w:rsidP="00D656E2">
      <w:pPr>
        <w:pStyle w:val="Default"/>
        <w:jc w:val="center"/>
        <w:rPr>
          <w:sz w:val="23"/>
          <w:szCs w:val="23"/>
        </w:rPr>
      </w:pPr>
    </w:p>
    <w:p w:rsidR="0071514C" w:rsidRDefault="0071514C" w:rsidP="0071514C">
      <w:pPr>
        <w:pStyle w:val="Default"/>
        <w:jc w:val="center"/>
        <w:rPr>
          <w:sz w:val="23"/>
          <w:szCs w:val="23"/>
        </w:rPr>
      </w:pPr>
      <w:r>
        <w:rPr>
          <w:b/>
          <w:bCs/>
          <w:sz w:val="23"/>
          <w:szCs w:val="23"/>
        </w:rPr>
        <w:t xml:space="preserve">Sound </w:t>
      </w:r>
    </w:p>
    <w:p w:rsidR="0071514C" w:rsidRPr="0071514C" w:rsidRDefault="0071514C" w:rsidP="0071514C">
      <w:pPr>
        <w:pStyle w:val="Default"/>
        <w:jc w:val="center"/>
        <w:rPr>
          <w:rFonts w:asciiTheme="minorHAnsi" w:hAnsiTheme="minorHAnsi"/>
          <w:sz w:val="28"/>
          <w:szCs w:val="28"/>
        </w:rPr>
      </w:pPr>
      <w:r w:rsidRPr="0071514C">
        <w:rPr>
          <w:rFonts w:asciiTheme="minorHAnsi" w:hAnsiTheme="minorHAnsi"/>
          <w:sz w:val="28"/>
          <w:szCs w:val="28"/>
        </w:rPr>
        <w:t xml:space="preserve">Pupils should be taught to: </w:t>
      </w:r>
    </w:p>
    <w:p w:rsidR="0071514C" w:rsidRPr="0071514C" w:rsidRDefault="0071514C" w:rsidP="0071514C">
      <w:pPr>
        <w:pStyle w:val="Default"/>
        <w:numPr>
          <w:ilvl w:val="0"/>
          <w:numId w:val="10"/>
        </w:numPr>
        <w:jc w:val="center"/>
        <w:rPr>
          <w:rFonts w:asciiTheme="minorHAnsi" w:hAnsiTheme="minorHAnsi"/>
          <w:sz w:val="28"/>
          <w:szCs w:val="28"/>
        </w:rPr>
      </w:pPr>
      <w:r w:rsidRPr="0071514C">
        <w:rPr>
          <w:rFonts w:asciiTheme="minorHAnsi" w:hAnsiTheme="minorHAnsi"/>
          <w:sz w:val="28"/>
          <w:szCs w:val="28"/>
        </w:rPr>
        <w:t xml:space="preserve">identify how sounds are made, associating some of them with something vibrating </w:t>
      </w:r>
    </w:p>
    <w:p w:rsidR="0071514C" w:rsidRPr="0071514C" w:rsidRDefault="0071514C" w:rsidP="0071514C">
      <w:pPr>
        <w:pStyle w:val="Default"/>
        <w:numPr>
          <w:ilvl w:val="0"/>
          <w:numId w:val="10"/>
        </w:numPr>
        <w:jc w:val="center"/>
        <w:rPr>
          <w:rFonts w:asciiTheme="minorHAnsi" w:hAnsiTheme="minorHAnsi"/>
          <w:sz w:val="28"/>
          <w:szCs w:val="28"/>
        </w:rPr>
      </w:pPr>
      <w:r w:rsidRPr="0071514C">
        <w:rPr>
          <w:rFonts w:asciiTheme="minorHAnsi" w:hAnsiTheme="minorHAnsi"/>
          <w:sz w:val="28"/>
          <w:szCs w:val="28"/>
        </w:rPr>
        <w:t xml:space="preserve">recognise that vibrations from sounds travel through a medium to the ear </w:t>
      </w:r>
    </w:p>
    <w:p w:rsidR="0071514C" w:rsidRPr="0071514C" w:rsidRDefault="0071514C" w:rsidP="0071514C">
      <w:pPr>
        <w:pStyle w:val="Default"/>
        <w:numPr>
          <w:ilvl w:val="0"/>
          <w:numId w:val="10"/>
        </w:numPr>
        <w:jc w:val="center"/>
        <w:rPr>
          <w:rFonts w:asciiTheme="minorHAnsi" w:hAnsiTheme="minorHAnsi"/>
          <w:sz w:val="28"/>
          <w:szCs w:val="28"/>
        </w:rPr>
      </w:pPr>
      <w:r w:rsidRPr="0071514C">
        <w:rPr>
          <w:rFonts w:asciiTheme="minorHAnsi" w:hAnsiTheme="minorHAnsi"/>
          <w:sz w:val="28"/>
          <w:szCs w:val="28"/>
        </w:rPr>
        <w:t xml:space="preserve">find patterns between the pitch of a sound and features of the object that produced it </w:t>
      </w:r>
    </w:p>
    <w:p w:rsidR="0071514C" w:rsidRPr="0071514C" w:rsidRDefault="0071514C" w:rsidP="0071514C">
      <w:pPr>
        <w:pStyle w:val="Default"/>
        <w:numPr>
          <w:ilvl w:val="0"/>
          <w:numId w:val="10"/>
        </w:numPr>
        <w:jc w:val="center"/>
        <w:rPr>
          <w:rFonts w:asciiTheme="minorHAnsi" w:hAnsiTheme="minorHAnsi"/>
          <w:sz w:val="28"/>
          <w:szCs w:val="28"/>
        </w:rPr>
      </w:pPr>
      <w:r w:rsidRPr="0071514C">
        <w:rPr>
          <w:rFonts w:asciiTheme="minorHAnsi" w:hAnsiTheme="minorHAnsi"/>
          <w:sz w:val="28"/>
          <w:szCs w:val="28"/>
        </w:rPr>
        <w:t xml:space="preserve">find patterns between the volume of a sound and the strength of the vibrations that produced it </w:t>
      </w:r>
    </w:p>
    <w:p w:rsidR="0071514C" w:rsidRDefault="0071514C" w:rsidP="0071514C">
      <w:pPr>
        <w:pStyle w:val="Default"/>
        <w:numPr>
          <w:ilvl w:val="0"/>
          <w:numId w:val="10"/>
        </w:numPr>
        <w:jc w:val="center"/>
        <w:rPr>
          <w:rFonts w:asciiTheme="minorHAnsi" w:hAnsiTheme="minorHAnsi"/>
          <w:sz w:val="28"/>
          <w:szCs w:val="28"/>
        </w:rPr>
      </w:pPr>
      <w:r w:rsidRPr="0071514C">
        <w:rPr>
          <w:rFonts w:asciiTheme="minorHAnsi" w:hAnsiTheme="minorHAnsi"/>
          <w:sz w:val="28"/>
          <w:szCs w:val="28"/>
        </w:rPr>
        <w:t xml:space="preserve">recognise that sounds get fainter as the distance from the sound source increases. </w:t>
      </w:r>
    </w:p>
    <w:p w:rsidR="0071514C" w:rsidRDefault="0071514C" w:rsidP="0071514C">
      <w:pPr>
        <w:pStyle w:val="Default"/>
        <w:ind w:left="720"/>
        <w:jc w:val="center"/>
        <w:rPr>
          <w:rFonts w:asciiTheme="minorHAnsi" w:hAnsiTheme="minorHAnsi"/>
          <w:sz w:val="28"/>
          <w:szCs w:val="28"/>
        </w:rPr>
      </w:pPr>
      <w:r>
        <w:rPr>
          <w:rFonts w:asciiTheme="minorHAnsi" w:hAnsiTheme="minorHAnsi"/>
          <w:noProof/>
          <w:sz w:val="28"/>
          <w:szCs w:val="28"/>
          <w:lang w:eastAsia="en-GB"/>
        </w:rPr>
        <w:drawing>
          <wp:inline distT="0" distB="0" distL="0" distR="0">
            <wp:extent cx="1476375" cy="819150"/>
            <wp:effectExtent l="0" t="0" r="9525" b="0"/>
            <wp:docPr id="11" name="Picture 11" descr="C:\Users\cdunn\AppData\Local\Microsoft\Windows\Temporary Internet Files\Content.IE5\0DBQ3ES1\raseone-soundwav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dunn\AppData\Local\Microsoft\Windows\Temporary Internet Files\Content.IE5\0DBQ3ES1\raseone-soundwave-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819150"/>
                    </a:xfrm>
                    <a:prstGeom prst="rect">
                      <a:avLst/>
                    </a:prstGeom>
                    <a:noFill/>
                    <a:ln>
                      <a:noFill/>
                    </a:ln>
                  </pic:spPr>
                </pic:pic>
              </a:graphicData>
            </a:graphic>
          </wp:inline>
        </w:drawing>
      </w:r>
    </w:p>
    <w:p w:rsidR="0071514C" w:rsidRDefault="0071514C" w:rsidP="0071514C">
      <w:pPr>
        <w:pStyle w:val="Default"/>
        <w:jc w:val="center"/>
        <w:rPr>
          <w:sz w:val="23"/>
          <w:szCs w:val="23"/>
        </w:rPr>
      </w:pPr>
      <w:r>
        <w:rPr>
          <w:b/>
          <w:bCs/>
          <w:sz w:val="23"/>
          <w:szCs w:val="23"/>
        </w:rPr>
        <w:t>Electricity</w:t>
      </w:r>
    </w:p>
    <w:p w:rsidR="0071514C" w:rsidRPr="0071514C" w:rsidRDefault="0071514C" w:rsidP="0071514C">
      <w:pPr>
        <w:pStyle w:val="Default"/>
        <w:jc w:val="center"/>
        <w:rPr>
          <w:rFonts w:asciiTheme="minorHAnsi" w:hAnsiTheme="minorHAnsi"/>
          <w:sz w:val="28"/>
          <w:szCs w:val="28"/>
        </w:rPr>
      </w:pPr>
      <w:r w:rsidRPr="0071514C">
        <w:rPr>
          <w:rFonts w:asciiTheme="minorHAnsi" w:hAnsiTheme="minorHAnsi"/>
          <w:sz w:val="28"/>
          <w:szCs w:val="28"/>
        </w:rPr>
        <w:t>Pupils should be taught to:</w:t>
      </w:r>
    </w:p>
    <w:p w:rsidR="0071514C" w:rsidRPr="0071514C" w:rsidRDefault="0071514C" w:rsidP="0071514C">
      <w:pPr>
        <w:pStyle w:val="Default"/>
        <w:numPr>
          <w:ilvl w:val="0"/>
          <w:numId w:val="11"/>
        </w:numPr>
        <w:jc w:val="center"/>
        <w:rPr>
          <w:rFonts w:asciiTheme="minorHAnsi" w:hAnsiTheme="minorHAnsi"/>
          <w:sz w:val="28"/>
          <w:szCs w:val="28"/>
        </w:rPr>
      </w:pPr>
      <w:r w:rsidRPr="0071514C">
        <w:rPr>
          <w:rFonts w:asciiTheme="minorHAnsi" w:hAnsiTheme="minorHAnsi"/>
          <w:sz w:val="28"/>
          <w:szCs w:val="28"/>
        </w:rPr>
        <w:t>identify common appliances that run on electricity</w:t>
      </w:r>
    </w:p>
    <w:p w:rsidR="0071514C" w:rsidRPr="0071514C" w:rsidRDefault="0071514C" w:rsidP="0071514C">
      <w:pPr>
        <w:pStyle w:val="Default"/>
        <w:numPr>
          <w:ilvl w:val="0"/>
          <w:numId w:val="11"/>
        </w:numPr>
        <w:jc w:val="center"/>
        <w:rPr>
          <w:rFonts w:asciiTheme="minorHAnsi" w:hAnsiTheme="minorHAnsi"/>
          <w:sz w:val="28"/>
          <w:szCs w:val="28"/>
        </w:rPr>
      </w:pPr>
      <w:r w:rsidRPr="0071514C">
        <w:rPr>
          <w:rFonts w:asciiTheme="minorHAnsi" w:hAnsiTheme="minorHAnsi"/>
          <w:sz w:val="28"/>
          <w:szCs w:val="28"/>
        </w:rPr>
        <w:t>construct a simple series electrical circuit, identifying and naming its basic parts, including cells, wires, bulbs, switches and buzzers</w:t>
      </w:r>
    </w:p>
    <w:p w:rsidR="0071514C" w:rsidRPr="0071514C" w:rsidRDefault="0071514C" w:rsidP="0071514C">
      <w:pPr>
        <w:pStyle w:val="Default"/>
        <w:numPr>
          <w:ilvl w:val="0"/>
          <w:numId w:val="11"/>
        </w:numPr>
        <w:jc w:val="center"/>
        <w:rPr>
          <w:rFonts w:asciiTheme="minorHAnsi" w:hAnsiTheme="minorHAnsi"/>
          <w:sz w:val="28"/>
          <w:szCs w:val="28"/>
        </w:rPr>
      </w:pPr>
      <w:r w:rsidRPr="0071514C">
        <w:rPr>
          <w:rFonts w:asciiTheme="minorHAnsi" w:hAnsiTheme="minorHAnsi"/>
          <w:sz w:val="28"/>
          <w:szCs w:val="28"/>
        </w:rPr>
        <w:t>identify whether or not a lamp will light in a simple series circuit, based on whether or not the lamp is part of a complete loop with a battery</w:t>
      </w:r>
    </w:p>
    <w:p w:rsidR="0071514C" w:rsidRPr="0071514C" w:rsidRDefault="0071514C" w:rsidP="0071514C">
      <w:pPr>
        <w:pStyle w:val="Default"/>
        <w:numPr>
          <w:ilvl w:val="0"/>
          <w:numId w:val="11"/>
        </w:numPr>
        <w:jc w:val="center"/>
        <w:rPr>
          <w:rFonts w:asciiTheme="minorHAnsi" w:hAnsiTheme="minorHAnsi"/>
          <w:sz w:val="28"/>
          <w:szCs w:val="28"/>
        </w:rPr>
      </w:pPr>
      <w:r w:rsidRPr="0071514C">
        <w:rPr>
          <w:rFonts w:asciiTheme="minorHAnsi" w:hAnsiTheme="minorHAnsi"/>
          <w:sz w:val="28"/>
          <w:szCs w:val="28"/>
        </w:rPr>
        <w:t>recognise that a switch opens and closes a circuit and associate this with whether or not a lamp lights in a simple series circuit</w:t>
      </w:r>
    </w:p>
    <w:p w:rsidR="0071514C" w:rsidRPr="0071514C" w:rsidRDefault="0071514C" w:rsidP="00605501">
      <w:pPr>
        <w:pStyle w:val="Default"/>
        <w:numPr>
          <w:ilvl w:val="0"/>
          <w:numId w:val="11"/>
        </w:numPr>
        <w:jc w:val="center"/>
        <w:rPr>
          <w:rFonts w:asciiTheme="minorHAnsi" w:hAnsiTheme="minorHAnsi"/>
          <w:sz w:val="28"/>
          <w:szCs w:val="28"/>
        </w:rPr>
      </w:pPr>
      <w:r w:rsidRPr="0071514C">
        <w:rPr>
          <w:rFonts w:asciiTheme="minorHAnsi" w:hAnsiTheme="minorHAnsi"/>
          <w:sz w:val="28"/>
          <w:szCs w:val="28"/>
        </w:rPr>
        <w:t>recognise some common</w:t>
      </w:r>
      <w:r w:rsidR="00605501" w:rsidRPr="00605501">
        <w:t xml:space="preserve"> </w:t>
      </w:r>
      <w:r w:rsidR="00605501" w:rsidRPr="00605501">
        <w:rPr>
          <w:rFonts w:asciiTheme="minorHAnsi" w:hAnsiTheme="minorHAnsi"/>
          <w:sz w:val="28"/>
          <w:szCs w:val="28"/>
        </w:rPr>
        <w:t>conductors and insulators, and associate metals with being good conductors</w:t>
      </w:r>
      <w:r w:rsidR="00605501">
        <w:rPr>
          <w:rFonts w:asciiTheme="minorHAnsi" w:hAnsiTheme="minorHAnsi"/>
          <w:sz w:val="28"/>
          <w:szCs w:val="28"/>
        </w:rPr>
        <w:t xml:space="preserve"> </w:t>
      </w:r>
    </w:p>
    <w:p w:rsidR="0071514C" w:rsidRPr="0071514C" w:rsidRDefault="0071514C" w:rsidP="0071514C">
      <w:pPr>
        <w:pStyle w:val="Default"/>
        <w:ind w:left="720"/>
        <w:jc w:val="center"/>
        <w:rPr>
          <w:rFonts w:asciiTheme="minorHAnsi" w:hAnsiTheme="minorHAnsi"/>
          <w:sz w:val="28"/>
          <w:szCs w:val="28"/>
        </w:rPr>
      </w:pPr>
      <w:r>
        <w:rPr>
          <w:b/>
          <w:bCs/>
          <w:noProof/>
          <w:sz w:val="23"/>
          <w:szCs w:val="23"/>
          <w:lang w:eastAsia="en-GB"/>
        </w:rPr>
        <w:drawing>
          <wp:inline distT="0" distB="0" distL="0" distR="0" wp14:anchorId="31976A72" wp14:editId="18DB651E">
            <wp:extent cx="1009650" cy="962025"/>
            <wp:effectExtent l="0" t="0" r="0" b="9525"/>
            <wp:docPr id="12" name="Picture 12" descr="C:\Users\cdunn\AppData\Local\Microsoft\Windows\Temporary Internet Files\Content.IE5\9N38WQ9R\electricit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dunn\AppData\Local\Microsoft\Windows\Temporary Internet Files\Content.IE5\9N38WQ9R\electricity[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962025"/>
                    </a:xfrm>
                    <a:prstGeom prst="rect">
                      <a:avLst/>
                    </a:prstGeom>
                    <a:noFill/>
                    <a:ln>
                      <a:noFill/>
                    </a:ln>
                  </pic:spPr>
                </pic:pic>
              </a:graphicData>
            </a:graphic>
          </wp:inline>
        </w:drawing>
      </w:r>
    </w:p>
    <w:p w:rsidR="0071514C" w:rsidRPr="00D656E2" w:rsidRDefault="0071514C" w:rsidP="00D656E2">
      <w:pPr>
        <w:pStyle w:val="Default"/>
        <w:jc w:val="center"/>
        <w:rPr>
          <w:sz w:val="23"/>
          <w:szCs w:val="23"/>
        </w:rPr>
      </w:pPr>
      <w:r>
        <w:rPr>
          <w:sz w:val="23"/>
          <w:szCs w:val="23"/>
        </w:rPr>
        <w:t xml:space="preserve"> </w:t>
      </w:r>
    </w:p>
    <w:sectPr w:rsidR="0071514C" w:rsidRPr="00D65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5A55"/>
    <w:multiLevelType w:val="hybridMultilevel"/>
    <w:tmpl w:val="BAEC8E3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0D385D5D"/>
    <w:multiLevelType w:val="hybridMultilevel"/>
    <w:tmpl w:val="E09450F0"/>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
    <w:nsid w:val="1BFA084C"/>
    <w:multiLevelType w:val="hybridMultilevel"/>
    <w:tmpl w:val="F18298D2"/>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245624CE"/>
    <w:multiLevelType w:val="hybridMultilevel"/>
    <w:tmpl w:val="B9C672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26D322F8"/>
    <w:multiLevelType w:val="hybridMultilevel"/>
    <w:tmpl w:val="333E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0D5DF9"/>
    <w:multiLevelType w:val="hybridMultilevel"/>
    <w:tmpl w:val="53B4B69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6">
    <w:nsid w:val="3507150E"/>
    <w:multiLevelType w:val="hybridMultilevel"/>
    <w:tmpl w:val="C6C4C09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7">
    <w:nsid w:val="489675B4"/>
    <w:multiLevelType w:val="hybridMultilevel"/>
    <w:tmpl w:val="71AE9AA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8">
    <w:nsid w:val="4A641E7D"/>
    <w:multiLevelType w:val="hybridMultilevel"/>
    <w:tmpl w:val="A8660644"/>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abstractNum w:abstractNumId="9">
    <w:nsid w:val="65610ACD"/>
    <w:multiLevelType w:val="hybridMultilevel"/>
    <w:tmpl w:val="4308201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0">
    <w:nsid w:val="68CB7D9F"/>
    <w:multiLevelType w:val="hybridMultilevel"/>
    <w:tmpl w:val="251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10"/>
  </w:num>
  <w:num w:numId="8">
    <w:abstractNumId w:val="7"/>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50"/>
    <w:rsid w:val="00007B3B"/>
    <w:rsid w:val="00011B68"/>
    <w:rsid w:val="00011D0E"/>
    <w:rsid w:val="0001314C"/>
    <w:rsid w:val="0001397E"/>
    <w:rsid w:val="00014748"/>
    <w:rsid w:val="0002567C"/>
    <w:rsid w:val="00035AAC"/>
    <w:rsid w:val="0003720C"/>
    <w:rsid w:val="00037749"/>
    <w:rsid w:val="000412C0"/>
    <w:rsid w:val="00044B87"/>
    <w:rsid w:val="00045D49"/>
    <w:rsid w:val="0004750A"/>
    <w:rsid w:val="000479EB"/>
    <w:rsid w:val="00051582"/>
    <w:rsid w:val="000521A0"/>
    <w:rsid w:val="000540E6"/>
    <w:rsid w:val="00055636"/>
    <w:rsid w:val="0005580A"/>
    <w:rsid w:val="00055826"/>
    <w:rsid w:val="000641B5"/>
    <w:rsid w:val="00064FA1"/>
    <w:rsid w:val="000669F7"/>
    <w:rsid w:val="00067CFE"/>
    <w:rsid w:val="000725EA"/>
    <w:rsid w:val="000727B8"/>
    <w:rsid w:val="00072862"/>
    <w:rsid w:val="0007328C"/>
    <w:rsid w:val="00073C56"/>
    <w:rsid w:val="0007659C"/>
    <w:rsid w:val="0008205D"/>
    <w:rsid w:val="00083234"/>
    <w:rsid w:val="000851F5"/>
    <w:rsid w:val="00087B62"/>
    <w:rsid w:val="000921B5"/>
    <w:rsid w:val="000A2088"/>
    <w:rsid w:val="000A34F8"/>
    <w:rsid w:val="000A645A"/>
    <w:rsid w:val="000B1BBA"/>
    <w:rsid w:val="000B5BE4"/>
    <w:rsid w:val="000B626C"/>
    <w:rsid w:val="000B7CAB"/>
    <w:rsid w:val="000C53AA"/>
    <w:rsid w:val="000C7A51"/>
    <w:rsid w:val="000D1A77"/>
    <w:rsid w:val="000D2C8E"/>
    <w:rsid w:val="000D5C80"/>
    <w:rsid w:val="000D6075"/>
    <w:rsid w:val="000E08C3"/>
    <w:rsid w:val="000E10BF"/>
    <w:rsid w:val="000E13BE"/>
    <w:rsid w:val="000E2575"/>
    <w:rsid w:val="000E3968"/>
    <w:rsid w:val="000E6A46"/>
    <w:rsid w:val="000E72DD"/>
    <w:rsid w:val="000E7869"/>
    <w:rsid w:val="000E7C4F"/>
    <w:rsid w:val="000F19B3"/>
    <w:rsid w:val="000F27B3"/>
    <w:rsid w:val="0010006B"/>
    <w:rsid w:val="00100368"/>
    <w:rsid w:val="00100FB7"/>
    <w:rsid w:val="00100FCB"/>
    <w:rsid w:val="00101E6B"/>
    <w:rsid w:val="00102B0B"/>
    <w:rsid w:val="00103431"/>
    <w:rsid w:val="001116CA"/>
    <w:rsid w:val="001139ED"/>
    <w:rsid w:val="00117714"/>
    <w:rsid w:val="0012275F"/>
    <w:rsid w:val="0012433E"/>
    <w:rsid w:val="00124619"/>
    <w:rsid w:val="00131A57"/>
    <w:rsid w:val="001336FC"/>
    <w:rsid w:val="00135647"/>
    <w:rsid w:val="00135A27"/>
    <w:rsid w:val="00136036"/>
    <w:rsid w:val="00141036"/>
    <w:rsid w:val="00144515"/>
    <w:rsid w:val="001455B0"/>
    <w:rsid w:val="0014790A"/>
    <w:rsid w:val="00152CFB"/>
    <w:rsid w:val="0015333D"/>
    <w:rsid w:val="00153D32"/>
    <w:rsid w:val="00160704"/>
    <w:rsid w:val="00163B90"/>
    <w:rsid w:val="001705C2"/>
    <w:rsid w:val="001706A3"/>
    <w:rsid w:val="001713F4"/>
    <w:rsid w:val="00171F63"/>
    <w:rsid w:val="001761CF"/>
    <w:rsid w:val="0018024A"/>
    <w:rsid w:val="001812E1"/>
    <w:rsid w:val="00183A93"/>
    <w:rsid w:val="00187A1B"/>
    <w:rsid w:val="00190218"/>
    <w:rsid w:val="001906D7"/>
    <w:rsid w:val="00193E42"/>
    <w:rsid w:val="00196C06"/>
    <w:rsid w:val="001A16E6"/>
    <w:rsid w:val="001A19E8"/>
    <w:rsid w:val="001A1C29"/>
    <w:rsid w:val="001A2FD9"/>
    <w:rsid w:val="001A308D"/>
    <w:rsid w:val="001A384E"/>
    <w:rsid w:val="001A3B2D"/>
    <w:rsid w:val="001A3CEC"/>
    <w:rsid w:val="001A440B"/>
    <w:rsid w:val="001A6D5F"/>
    <w:rsid w:val="001A7151"/>
    <w:rsid w:val="001B046B"/>
    <w:rsid w:val="001B30ED"/>
    <w:rsid w:val="001B39B8"/>
    <w:rsid w:val="001B546A"/>
    <w:rsid w:val="001C01DD"/>
    <w:rsid w:val="001C0A07"/>
    <w:rsid w:val="001C1107"/>
    <w:rsid w:val="001C2326"/>
    <w:rsid w:val="001C476F"/>
    <w:rsid w:val="001C4F7D"/>
    <w:rsid w:val="001C5D31"/>
    <w:rsid w:val="001C7A11"/>
    <w:rsid w:val="001D00C0"/>
    <w:rsid w:val="001D0A1F"/>
    <w:rsid w:val="001D1D9B"/>
    <w:rsid w:val="001E07D7"/>
    <w:rsid w:val="001E0932"/>
    <w:rsid w:val="001E0F6F"/>
    <w:rsid w:val="001E139F"/>
    <w:rsid w:val="001E28E7"/>
    <w:rsid w:val="001E3D4F"/>
    <w:rsid w:val="001F0F49"/>
    <w:rsid w:val="001F58A6"/>
    <w:rsid w:val="001F6F9C"/>
    <w:rsid w:val="00203893"/>
    <w:rsid w:val="00207732"/>
    <w:rsid w:val="00210D2E"/>
    <w:rsid w:val="002129E2"/>
    <w:rsid w:val="00215420"/>
    <w:rsid w:val="002235FF"/>
    <w:rsid w:val="00225369"/>
    <w:rsid w:val="00225A6D"/>
    <w:rsid w:val="00225F3E"/>
    <w:rsid w:val="00227FA3"/>
    <w:rsid w:val="00231072"/>
    <w:rsid w:val="00234269"/>
    <w:rsid w:val="00236863"/>
    <w:rsid w:val="002414B8"/>
    <w:rsid w:val="002429C5"/>
    <w:rsid w:val="00244D00"/>
    <w:rsid w:val="00245153"/>
    <w:rsid w:val="00251BB7"/>
    <w:rsid w:val="002521EC"/>
    <w:rsid w:val="0025357F"/>
    <w:rsid w:val="00263503"/>
    <w:rsid w:val="00273F55"/>
    <w:rsid w:val="00274260"/>
    <w:rsid w:val="00274EF6"/>
    <w:rsid w:val="00275331"/>
    <w:rsid w:val="00280260"/>
    <w:rsid w:val="002810A3"/>
    <w:rsid w:val="00284C27"/>
    <w:rsid w:val="00285F09"/>
    <w:rsid w:val="0029202D"/>
    <w:rsid w:val="00292985"/>
    <w:rsid w:val="0029337B"/>
    <w:rsid w:val="00294BF4"/>
    <w:rsid w:val="00297ACA"/>
    <w:rsid w:val="00297BA6"/>
    <w:rsid w:val="00297F13"/>
    <w:rsid w:val="002A02DB"/>
    <w:rsid w:val="002A38E9"/>
    <w:rsid w:val="002A45EA"/>
    <w:rsid w:val="002B0745"/>
    <w:rsid w:val="002B4EEA"/>
    <w:rsid w:val="002B6074"/>
    <w:rsid w:val="002B716B"/>
    <w:rsid w:val="002C221F"/>
    <w:rsid w:val="002C5FD8"/>
    <w:rsid w:val="002C5FF2"/>
    <w:rsid w:val="002C6658"/>
    <w:rsid w:val="002C6D2D"/>
    <w:rsid w:val="002D7E19"/>
    <w:rsid w:val="002E50E0"/>
    <w:rsid w:val="002E5518"/>
    <w:rsid w:val="002E58B5"/>
    <w:rsid w:val="002E66E0"/>
    <w:rsid w:val="002F1D75"/>
    <w:rsid w:val="002F34B7"/>
    <w:rsid w:val="00300683"/>
    <w:rsid w:val="0030682E"/>
    <w:rsid w:val="00307EF3"/>
    <w:rsid w:val="00310101"/>
    <w:rsid w:val="0031032C"/>
    <w:rsid w:val="00313C49"/>
    <w:rsid w:val="00315D94"/>
    <w:rsid w:val="00315F10"/>
    <w:rsid w:val="00316369"/>
    <w:rsid w:val="00316933"/>
    <w:rsid w:val="00321DAD"/>
    <w:rsid w:val="00326AB1"/>
    <w:rsid w:val="003273B6"/>
    <w:rsid w:val="003275C1"/>
    <w:rsid w:val="00327F9A"/>
    <w:rsid w:val="003310F3"/>
    <w:rsid w:val="003310F5"/>
    <w:rsid w:val="00331E72"/>
    <w:rsid w:val="00333BDD"/>
    <w:rsid w:val="00337E5C"/>
    <w:rsid w:val="003453B2"/>
    <w:rsid w:val="0036129C"/>
    <w:rsid w:val="003635D0"/>
    <w:rsid w:val="00364270"/>
    <w:rsid w:val="00366C81"/>
    <w:rsid w:val="00374099"/>
    <w:rsid w:val="00376964"/>
    <w:rsid w:val="00376A7D"/>
    <w:rsid w:val="00377B91"/>
    <w:rsid w:val="00383EC7"/>
    <w:rsid w:val="00384D26"/>
    <w:rsid w:val="00385770"/>
    <w:rsid w:val="00386E3C"/>
    <w:rsid w:val="00387233"/>
    <w:rsid w:val="00393893"/>
    <w:rsid w:val="00396793"/>
    <w:rsid w:val="003A4504"/>
    <w:rsid w:val="003B0FA9"/>
    <w:rsid w:val="003B1DC6"/>
    <w:rsid w:val="003B2460"/>
    <w:rsid w:val="003B31AB"/>
    <w:rsid w:val="003B623F"/>
    <w:rsid w:val="003B732D"/>
    <w:rsid w:val="003B77DB"/>
    <w:rsid w:val="003C333E"/>
    <w:rsid w:val="003C342C"/>
    <w:rsid w:val="003C3B4F"/>
    <w:rsid w:val="003D2C21"/>
    <w:rsid w:val="003D5207"/>
    <w:rsid w:val="003D56F4"/>
    <w:rsid w:val="003D755A"/>
    <w:rsid w:val="003E0BD0"/>
    <w:rsid w:val="003E0FBE"/>
    <w:rsid w:val="003E2345"/>
    <w:rsid w:val="003E27EF"/>
    <w:rsid w:val="003E2A14"/>
    <w:rsid w:val="003F04D4"/>
    <w:rsid w:val="003F218E"/>
    <w:rsid w:val="003F35A3"/>
    <w:rsid w:val="003F3CF8"/>
    <w:rsid w:val="003F4B43"/>
    <w:rsid w:val="003F5EEE"/>
    <w:rsid w:val="004006E7"/>
    <w:rsid w:val="00400BCD"/>
    <w:rsid w:val="004011AE"/>
    <w:rsid w:val="0040147C"/>
    <w:rsid w:val="0040159E"/>
    <w:rsid w:val="00402A79"/>
    <w:rsid w:val="00404EC2"/>
    <w:rsid w:val="00407E62"/>
    <w:rsid w:val="00407F85"/>
    <w:rsid w:val="0041044C"/>
    <w:rsid w:val="00410B01"/>
    <w:rsid w:val="00412B54"/>
    <w:rsid w:val="004143B9"/>
    <w:rsid w:val="00417E43"/>
    <w:rsid w:val="00420262"/>
    <w:rsid w:val="00422B18"/>
    <w:rsid w:val="00424618"/>
    <w:rsid w:val="00424AD8"/>
    <w:rsid w:val="004256B2"/>
    <w:rsid w:val="00425959"/>
    <w:rsid w:val="004262DA"/>
    <w:rsid w:val="004310FB"/>
    <w:rsid w:val="00433A5D"/>
    <w:rsid w:val="004375B2"/>
    <w:rsid w:val="00443438"/>
    <w:rsid w:val="0044704A"/>
    <w:rsid w:val="00452F43"/>
    <w:rsid w:val="00454F2B"/>
    <w:rsid w:val="00457586"/>
    <w:rsid w:val="0046483F"/>
    <w:rsid w:val="00464DF4"/>
    <w:rsid w:val="0046765D"/>
    <w:rsid w:val="00470A51"/>
    <w:rsid w:val="00472531"/>
    <w:rsid w:val="00472A3E"/>
    <w:rsid w:val="0047311D"/>
    <w:rsid w:val="00474B34"/>
    <w:rsid w:val="0048001B"/>
    <w:rsid w:val="0048264D"/>
    <w:rsid w:val="00482A2F"/>
    <w:rsid w:val="00483842"/>
    <w:rsid w:val="00483ABC"/>
    <w:rsid w:val="0048473B"/>
    <w:rsid w:val="00486B6B"/>
    <w:rsid w:val="00487398"/>
    <w:rsid w:val="00491317"/>
    <w:rsid w:val="004933E1"/>
    <w:rsid w:val="00493E85"/>
    <w:rsid w:val="00494854"/>
    <w:rsid w:val="00496E2C"/>
    <w:rsid w:val="004974B6"/>
    <w:rsid w:val="00497EAC"/>
    <w:rsid w:val="004A58A3"/>
    <w:rsid w:val="004A6F2A"/>
    <w:rsid w:val="004B42BC"/>
    <w:rsid w:val="004B43AE"/>
    <w:rsid w:val="004B6C4B"/>
    <w:rsid w:val="004B795F"/>
    <w:rsid w:val="004B7C2D"/>
    <w:rsid w:val="004C0566"/>
    <w:rsid w:val="004C6E9B"/>
    <w:rsid w:val="004D516B"/>
    <w:rsid w:val="004D5C15"/>
    <w:rsid w:val="004D6521"/>
    <w:rsid w:val="004E409F"/>
    <w:rsid w:val="004F0470"/>
    <w:rsid w:val="004F6696"/>
    <w:rsid w:val="00504C3D"/>
    <w:rsid w:val="0051060E"/>
    <w:rsid w:val="005117E8"/>
    <w:rsid w:val="00512C9C"/>
    <w:rsid w:val="00514767"/>
    <w:rsid w:val="00514C70"/>
    <w:rsid w:val="00522559"/>
    <w:rsid w:val="00525E6B"/>
    <w:rsid w:val="00530879"/>
    <w:rsid w:val="005311EA"/>
    <w:rsid w:val="00531213"/>
    <w:rsid w:val="00534A49"/>
    <w:rsid w:val="0053778B"/>
    <w:rsid w:val="00541F6E"/>
    <w:rsid w:val="005426E0"/>
    <w:rsid w:val="00544970"/>
    <w:rsid w:val="0055128A"/>
    <w:rsid w:val="00552F37"/>
    <w:rsid w:val="0056268B"/>
    <w:rsid w:val="00565956"/>
    <w:rsid w:val="00565A76"/>
    <w:rsid w:val="00567CAA"/>
    <w:rsid w:val="0057039C"/>
    <w:rsid w:val="005742DD"/>
    <w:rsid w:val="0057757A"/>
    <w:rsid w:val="00577CEF"/>
    <w:rsid w:val="005868B0"/>
    <w:rsid w:val="00586E2E"/>
    <w:rsid w:val="00590A53"/>
    <w:rsid w:val="00597496"/>
    <w:rsid w:val="005A0B05"/>
    <w:rsid w:val="005A6733"/>
    <w:rsid w:val="005A7D4C"/>
    <w:rsid w:val="005B5559"/>
    <w:rsid w:val="005B5A7F"/>
    <w:rsid w:val="005B5E26"/>
    <w:rsid w:val="005C7B56"/>
    <w:rsid w:val="005D2EF3"/>
    <w:rsid w:val="005D403B"/>
    <w:rsid w:val="005E3BB9"/>
    <w:rsid w:val="005E6187"/>
    <w:rsid w:val="005E6BE2"/>
    <w:rsid w:val="005E7882"/>
    <w:rsid w:val="005F279E"/>
    <w:rsid w:val="005F6225"/>
    <w:rsid w:val="005F748A"/>
    <w:rsid w:val="006001F4"/>
    <w:rsid w:val="00600CE0"/>
    <w:rsid w:val="00603E7A"/>
    <w:rsid w:val="00605501"/>
    <w:rsid w:val="00612DBB"/>
    <w:rsid w:val="0061331D"/>
    <w:rsid w:val="006211B6"/>
    <w:rsid w:val="00625576"/>
    <w:rsid w:val="00626F94"/>
    <w:rsid w:val="00632C93"/>
    <w:rsid w:val="006418AE"/>
    <w:rsid w:val="00646F65"/>
    <w:rsid w:val="00653E6F"/>
    <w:rsid w:val="006540AE"/>
    <w:rsid w:val="00657521"/>
    <w:rsid w:val="006606BE"/>
    <w:rsid w:val="006620CB"/>
    <w:rsid w:val="006706B5"/>
    <w:rsid w:val="00670C23"/>
    <w:rsid w:val="00673081"/>
    <w:rsid w:val="00673178"/>
    <w:rsid w:val="0068227C"/>
    <w:rsid w:val="0068536A"/>
    <w:rsid w:val="00686662"/>
    <w:rsid w:val="00686E35"/>
    <w:rsid w:val="00687BD0"/>
    <w:rsid w:val="00693FAC"/>
    <w:rsid w:val="006951DA"/>
    <w:rsid w:val="006A6179"/>
    <w:rsid w:val="006B0E51"/>
    <w:rsid w:val="006B2C2D"/>
    <w:rsid w:val="006B6DBE"/>
    <w:rsid w:val="006C312C"/>
    <w:rsid w:val="006D13A1"/>
    <w:rsid w:val="006D2FDD"/>
    <w:rsid w:val="006D3245"/>
    <w:rsid w:val="006D53E2"/>
    <w:rsid w:val="006D6263"/>
    <w:rsid w:val="006D7CEF"/>
    <w:rsid w:val="006E271F"/>
    <w:rsid w:val="006E64AF"/>
    <w:rsid w:val="006E70CC"/>
    <w:rsid w:val="006E7CBF"/>
    <w:rsid w:val="006F0D47"/>
    <w:rsid w:val="006F1CBC"/>
    <w:rsid w:val="006F540A"/>
    <w:rsid w:val="006F5F1B"/>
    <w:rsid w:val="006F649C"/>
    <w:rsid w:val="00700AAF"/>
    <w:rsid w:val="0071240B"/>
    <w:rsid w:val="00712D9E"/>
    <w:rsid w:val="00713877"/>
    <w:rsid w:val="0071514C"/>
    <w:rsid w:val="00716477"/>
    <w:rsid w:val="0073376F"/>
    <w:rsid w:val="0073566C"/>
    <w:rsid w:val="0074408E"/>
    <w:rsid w:val="0074467C"/>
    <w:rsid w:val="0075563C"/>
    <w:rsid w:val="00757662"/>
    <w:rsid w:val="00762E96"/>
    <w:rsid w:val="00763138"/>
    <w:rsid w:val="00766CB1"/>
    <w:rsid w:val="007714FA"/>
    <w:rsid w:val="00775A2E"/>
    <w:rsid w:val="00780409"/>
    <w:rsid w:val="0078435A"/>
    <w:rsid w:val="00787181"/>
    <w:rsid w:val="00787A49"/>
    <w:rsid w:val="007931F0"/>
    <w:rsid w:val="007961BA"/>
    <w:rsid w:val="00796391"/>
    <w:rsid w:val="00797B06"/>
    <w:rsid w:val="00797D36"/>
    <w:rsid w:val="007A4CFC"/>
    <w:rsid w:val="007A5DD0"/>
    <w:rsid w:val="007A62D4"/>
    <w:rsid w:val="007B04F8"/>
    <w:rsid w:val="007B2EC5"/>
    <w:rsid w:val="007B4AE0"/>
    <w:rsid w:val="007C022C"/>
    <w:rsid w:val="007C0D48"/>
    <w:rsid w:val="007C1F26"/>
    <w:rsid w:val="007D40CB"/>
    <w:rsid w:val="007D686A"/>
    <w:rsid w:val="007D6B39"/>
    <w:rsid w:val="007E186B"/>
    <w:rsid w:val="007E2B74"/>
    <w:rsid w:val="007E744E"/>
    <w:rsid w:val="007E7E6D"/>
    <w:rsid w:val="007F0B8F"/>
    <w:rsid w:val="007F3D30"/>
    <w:rsid w:val="00800A11"/>
    <w:rsid w:val="00803A3D"/>
    <w:rsid w:val="00807EE7"/>
    <w:rsid w:val="008119C8"/>
    <w:rsid w:val="00813772"/>
    <w:rsid w:val="0081455E"/>
    <w:rsid w:val="00821A40"/>
    <w:rsid w:val="00824F93"/>
    <w:rsid w:val="008266C5"/>
    <w:rsid w:val="00830691"/>
    <w:rsid w:val="00831877"/>
    <w:rsid w:val="0083316A"/>
    <w:rsid w:val="008361DC"/>
    <w:rsid w:val="00836538"/>
    <w:rsid w:val="008369D7"/>
    <w:rsid w:val="008453FA"/>
    <w:rsid w:val="00846721"/>
    <w:rsid w:val="00847CDF"/>
    <w:rsid w:val="008557BB"/>
    <w:rsid w:val="00855FB7"/>
    <w:rsid w:val="00860517"/>
    <w:rsid w:val="00862B2A"/>
    <w:rsid w:val="00866DA2"/>
    <w:rsid w:val="008706DD"/>
    <w:rsid w:val="00871F7E"/>
    <w:rsid w:val="00873FC4"/>
    <w:rsid w:val="00880637"/>
    <w:rsid w:val="00882AE9"/>
    <w:rsid w:val="00884DA3"/>
    <w:rsid w:val="00884FC6"/>
    <w:rsid w:val="00894779"/>
    <w:rsid w:val="0089700E"/>
    <w:rsid w:val="008A2568"/>
    <w:rsid w:val="008A304E"/>
    <w:rsid w:val="008A649A"/>
    <w:rsid w:val="008A6E53"/>
    <w:rsid w:val="008B1733"/>
    <w:rsid w:val="008B2BDB"/>
    <w:rsid w:val="008B5B5C"/>
    <w:rsid w:val="008C1273"/>
    <w:rsid w:val="008C39A4"/>
    <w:rsid w:val="008C44FE"/>
    <w:rsid w:val="008C5837"/>
    <w:rsid w:val="008D146B"/>
    <w:rsid w:val="008D2A80"/>
    <w:rsid w:val="008D4826"/>
    <w:rsid w:val="008D748B"/>
    <w:rsid w:val="008E1B40"/>
    <w:rsid w:val="008E2396"/>
    <w:rsid w:val="008E60E3"/>
    <w:rsid w:val="008E60ED"/>
    <w:rsid w:val="008F0B39"/>
    <w:rsid w:val="008F1272"/>
    <w:rsid w:val="008F1B1F"/>
    <w:rsid w:val="008F7D5D"/>
    <w:rsid w:val="0090186F"/>
    <w:rsid w:val="009038F5"/>
    <w:rsid w:val="00906253"/>
    <w:rsid w:val="009105B1"/>
    <w:rsid w:val="00911A7F"/>
    <w:rsid w:val="009169AE"/>
    <w:rsid w:val="00917D04"/>
    <w:rsid w:val="0092217E"/>
    <w:rsid w:val="009221DF"/>
    <w:rsid w:val="00925229"/>
    <w:rsid w:val="00933373"/>
    <w:rsid w:val="009342E1"/>
    <w:rsid w:val="00937045"/>
    <w:rsid w:val="00942F92"/>
    <w:rsid w:val="00944368"/>
    <w:rsid w:val="00950BFA"/>
    <w:rsid w:val="00955248"/>
    <w:rsid w:val="009622CB"/>
    <w:rsid w:val="00972B1C"/>
    <w:rsid w:val="00975552"/>
    <w:rsid w:val="00976E9F"/>
    <w:rsid w:val="009804F1"/>
    <w:rsid w:val="00985745"/>
    <w:rsid w:val="00985BDA"/>
    <w:rsid w:val="00992503"/>
    <w:rsid w:val="0099442E"/>
    <w:rsid w:val="009954EF"/>
    <w:rsid w:val="00997FC8"/>
    <w:rsid w:val="009A1507"/>
    <w:rsid w:val="009A5455"/>
    <w:rsid w:val="009A58A4"/>
    <w:rsid w:val="009A780B"/>
    <w:rsid w:val="009B232F"/>
    <w:rsid w:val="009B25B3"/>
    <w:rsid w:val="009B6D62"/>
    <w:rsid w:val="009C0C06"/>
    <w:rsid w:val="009C2B69"/>
    <w:rsid w:val="009C4402"/>
    <w:rsid w:val="009C765A"/>
    <w:rsid w:val="009D0B31"/>
    <w:rsid w:val="009D0CDB"/>
    <w:rsid w:val="009D3E76"/>
    <w:rsid w:val="009D46D0"/>
    <w:rsid w:val="009E487C"/>
    <w:rsid w:val="009E4CA8"/>
    <w:rsid w:val="009E4E18"/>
    <w:rsid w:val="009E5021"/>
    <w:rsid w:val="009E61C6"/>
    <w:rsid w:val="009E7AED"/>
    <w:rsid w:val="009F2B7A"/>
    <w:rsid w:val="009F3762"/>
    <w:rsid w:val="009F3F9B"/>
    <w:rsid w:val="009F5EB7"/>
    <w:rsid w:val="00A0241B"/>
    <w:rsid w:val="00A07712"/>
    <w:rsid w:val="00A10DF2"/>
    <w:rsid w:val="00A10E45"/>
    <w:rsid w:val="00A1322C"/>
    <w:rsid w:val="00A1357C"/>
    <w:rsid w:val="00A13FF6"/>
    <w:rsid w:val="00A20E5C"/>
    <w:rsid w:val="00A2321C"/>
    <w:rsid w:val="00A27B5B"/>
    <w:rsid w:val="00A32F43"/>
    <w:rsid w:val="00A347C3"/>
    <w:rsid w:val="00A35E15"/>
    <w:rsid w:val="00A37AEB"/>
    <w:rsid w:val="00A41249"/>
    <w:rsid w:val="00A429DB"/>
    <w:rsid w:val="00A46207"/>
    <w:rsid w:val="00A518A8"/>
    <w:rsid w:val="00A62FB3"/>
    <w:rsid w:val="00A652D2"/>
    <w:rsid w:val="00A66F0B"/>
    <w:rsid w:val="00A72654"/>
    <w:rsid w:val="00A736E4"/>
    <w:rsid w:val="00A76642"/>
    <w:rsid w:val="00A8683A"/>
    <w:rsid w:val="00A92AA2"/>
    <w:rsid w:val="00A93FAD"/>
    <w:rsid w:val="00A965CA"/>
    <w:rsid w:val="00A9706A"/>
    <w:rsid w:val="00AA0611"/>
    <w:rsid w:val="00AA1EFA"/>
    <w:rsid w:val="00AA364C"/>
    <w:rsid w:val="00AA6DA1"/>
    <w:rsid w:val="00AA7CC4"/>
    <w:rsid w:val="00AB08CC"/>
    <w:rsid w:val="00AB3CF1"/>
    <w:rsid w:val="00AB4E2B"/>
    <w:rsid w:val="00AB7BD4"/>
    <w:rsid w:val="00AC2386"/>
    <w:rsid w:val="00AC4A72"/>
    <w:rsid w:val="00AD01B1"/>
    <w:rsid w:val="00AD0943"/>
    <w:rsid w:val="00AD2325"/>
    <w:rsid w:val="00AD3900"/>
    <w:rsid w:val="00AE4CF7"/>
    <w:rsid w:val="00AE69B3"/>
    <w:rsid w:val="00AF049C"/>
    <w:rsid w:val="00AF0F2E"/>
    <w:rsid w:val="00AF178E"/>
    <w:rsid w:val="00AF18F6"/>
    <w:rsid w:val="00AF6CD1"/>
    <w:rsid w:val="00AF7063"/>
    <w:rsid w:val="00B04A34"/>
    <w:rsid w:val="00B05C3D"/>
    <w:rsid w:val="00B06BAE"/>
    <w:rsid w:val="00B0763B"/>
    <w:rsid w:val="00B115CD"/>
    <w:rsid w:val="00B12A77"/>
    <w:rsid w:val="00B12E2E"/>
    <w:rsid w:val="00B138FA"/>
    <w:rsid w:val="00B14935"/>
    <w:rsid w:val="00B175A5"/>
    <w:rsid w:val="00B230EE"/>
    <w:rsid w:val="00B248A9"/>
    <w:rsid w:val="00B26272"/>
    <w:rsid w:val="00B26F5A"/>
    <w:rsid w:val="00B30884"/>
    <w:rsid w:val="00B310E0"/>
    <w:rsid w:val="00B3635D"/>
    <w:rsid w:val="00B37F78"/>
    <w:rsid w:val="00B50847"/>
    <w:rsid w:val="00B5446C"/>
    <w:rsid w:val="00B64071"/>
    <w:rsid w:val="00B64A3B"/>
    <w:rsid w:val="00B70AA9"/>
    <w:rsid w:val="00B70D1A"/>
    <w:rsid w:val="00B72910"/>
    <w:rsid w:val="00B75440"/>
    <w:rsid w:val="00B76E89"/>
    <w:rsid w:val="00B77A7D"/>
    <w:rsid w:val="00B83BBB"/>
    <w:rsid w:val="00B83FC1"/>
    <w:rsid w:val="00B8441F"/>
    <w:rsid w:val="00B8670E"/>
    <w:rsid w:val="00B871CD"/>
    <w:rsid w:val="00B95326"/>
    <w:rsid w:val="00B956A6"/>
    <w:rsid w:val="00BA1E05"/>
    <w:rsid w:val="00BA2063"/>
    <w:rsid w:val="00BA294A"/>
    <w:rsid w:val="00BA70B5"/>
    <w:rsid w:val="00BB23CD"/>
    <w:rsid w:val="00BB4733"/>
    <w:rsid w:val="00BB7E9A"/>
    <w:rsid w:val="00BC19E4"/>
    <w:rsid w:val="00BC70C0"/>
    <w:rsid w:val="00BD14E8"/>
    <w:rsid w:val="00BD1CAF"/>
    <w:rsid w:val="00BD2FCC"/>
    <w:rsid w:val="00BD328C"/>
    <w:rsid w:val="00BD3F6E"/>
    <w:rsid w:val="00BD6AD2"/>
    <w:rsid w:val="00BE1553"/>
    <w:rsid w:val="00BE30E9"/>
    <w:rsid w:val="00BE3597"/>
    <w:rsid w:val="00BE3CFE"/>
    <w:rsid w:val="00BE4D7F"/>
    <w:rsid w:val="00BF1119"/>
    <w:rsid w:val="00BF166B"/>
    <w:rsid w:val="00BF2D82"/>
    <w:rsid w:val="00BF2E71"/>
    <w:rsid w:val="00C00305"/>
    <w:rsid w:val="00C0054E"/>
    <w:rsid w:val="00C05BFD"/>
    <w:rsid w:val="00C119C7"/>
    <w:rsid w:val="00C1323A"/>
    <w:rsid w:val="00C14C0C"/>
    <w:rsid w:val="00C1671D"/>
    <w:rsid w:val="00C20072"/>
    <w:rsid w:val="00C224F7"/>
    <w:rsid w:val="00C22F33"/>
    <w:rsid w:val="00C32877"/>
    <w:rsid w:val="00C3678D"/>
    <w:rsid w:val="00C3791F"/>
    <w:rsid w:val="00C408A6"/>
    <w:rsid w:val="00C43767"/>
    <w:rsid w:val="00C44442"/>
    <w:rsid w:val="00C463E7"/>
    <w:rsid w:val="00C50166"/>
    <w:rsid w:val="00C528C9"/>
    <w:rsid w:val="00C55D78"/>
    <w:rsid w:val="00C61C55"/>
    <w:rsid w:val="00C65D06"/>
    <w:rsid w:val="00C66550"/>
    <w:rsid w:val="00C66957"/>
    <w:rsid w:val="00C711DD"/>
    <w:rsid w:val="00C72CDE"/>
    <w:rsid w:val="00C75023"/>
    <w:rsid w:val="00C75E44"/>
    <w:rsid w:val="00C7765E"/>
    <w:rsid w:val="00C87767"/>
    <w:rsid w:val="00C90403"/>
    <w:rsid w:val="00C932B0"/>
    <w:rsid w:val="00CA0325"/>
    <w:rsid w:val="00CA357A"/>
    <w:rsid w:val="00CA4449"/>
    <w:rsid w:val="00CA79AB"/>
    <w:rsid w:val="00CB131F"/>
    <w:rsid w:val="00CB54DD"/>
    <w:rsid w:val="00CB6125"/>
    <w:rsid w:val="00CB7F4B"/>
    <w:rsid w:val="00CC365B"/>
    <w:rsid w:val="00CD00DC"/>
    <w:rsid w:val="00CD1F8D"/>
    <w:rsid w:val="00CD59A0"/>
    <w:rsid w:val="00CD5FA7"/>
    <w:rsid w:val="00CE103C"/>
    <w:rsid w:val="00CE7A1E"/>
    <w:rsid w:val="00CF2E52"/>
    <w:rsid w:val="00CF6DA8"/>
    <w:rsid w:val="00D0123E"/>
    <w:rsid w:val="00D01AD0"/>
    <w:rsid w:val="00D02788"/>
    <w:rsid w:val="00D0695F"/>
    <w:rsid w:val="00D13CAD"/>
    <w:rsid w:val="00D23367"/>
    <w:rsid w:val="00D24F31"/>
    <w:rsid w:val="00D2562D"/>
    <w:rsid w:val="00D311C6"/>
    <w:rsid w:val="00D423AF"/>
    <w:rsid w:val="00D4321F"/>
    <w:rsid w:val="00D44860"/>
    <w:rsid w:val="00D504F1"/>
    <w:rsid w:val="00D52E60"/>
    <w:rsid w:val="00D61258"/>
    <w:rsid w:val="00D629A0"/>
    <w:rsid w:val="00D64740"/>
    <w:rsid w:val="00D6543D"/>
    <w:rsid w:val="00D654FB"/>
    <w:rsid w:val="00D656E2"/>
    <w:rsid w:val="00D7034A"/>
    <w:rsid w:val="00D775EC"/>
    <w:rsid w:val="00D77D87"/>
    <w:rsid w:val="00D80697"/>
    <w:rsid w:val="00D83A73"/>
    <w:rsid w:val="00D83B8E"/>
    <w:rsid w:val="00D864B3"/>
    <w:rsid w:val="00DA1A19"/>
    <w:rsid w:val="00DA282E"/>
    <w:rsid w:val="00DA30A5"/>
    <w:rsid w:val="00DA3AEF"/>
    <w:rsid w:val="00DA5D48"/>
    <w:rsid w:val="00DB3357"/>
    <w:rsid w:val="00DB410F"/>
    <w:rsid w:val="00DB5BD2"/>
    <w:rsid w:val="00DB6E87"/>
    <w:rsid w:val="00DC177B"/>
    <w:rsid w:val="00DC3E5A"/>
    <w:rsid w:val="00DC5711"/>
    <w:rsid w:val="00DC5812"/>
    <w:rsid w:val="00DC6348"/>
    <w:rsid w:val="00DC66FB"/>
    <w:rsid w:val="00DD2D89"/>
    <w:rsid w:val="00DE02D3"/>
    <w:rsid w:val="00DE0E4E"/>
    <w:rsid w:val="00DE229A"/>
    <w:rsid w:val="00DE3979"/>
    <w:rsid w:val="00DE51F4"/>
    <w:rsid w:val="00DE5D4F"/>
    <w:rsid w:val="00DE646B"/>
    <w:rsid w:val="00DE79B4"/>
    <w:rsid w:val="00DF2028"/>
    <w:rsid w:val="00E02211"/>
    <w:rsid w:val="00E059D9"/>
    <w:rsid w:val="00E120D9"/>
    <w:rsid w:val="00E1236C"/>
    <w:rsid w:val="00E132CB"/>
    <w:rsid w:val="00E25FA7"/>
    <w:rsid w:val="00E27342"/>
    <w:rsid w:val="00E30113"/>
    <w:rsid w:val="00E303C9"/>
    <w:rsid w:val="00E32416"/>
    <w:rsid w:val="00E33B9D"/>
    <w:rsid w:val="00E3456A"/>
    <w:rsid w:val="00E35518"/>
    <w:rsid w:val="00E36B15"/>
    <w:rsid w:val="00E37F21"/>
    <w:rsid w:val="00E44C7D"/>
    <w:rsid w:val="00E450BA"/>
    <w:rsid w:val="00E51C34"/>
    <w:rsid w:val="00E53B5C"/>
    <w:rsid w:val="00E55112"/>
    <w:rsid w:val="00E61AE2"/>
    <w:rsid w:val="00E64706"/>
    <w:rsid w:val="00E648BB"/>
    <w:rsid w:val="00E65227"/>
    <w:rsid w:val="00E70184"/>
    <w:rsid w:val="00E70382"/>
    <w:rsid w:val="00E71330"/>
    <w:rsid w:val="00E7508E"/>
    <w:rsid w:val="00E7555F"/>
    <w:rsid w:val="00E75FAB"/>
    <w:rsid w:val="00E8079D"/>
    <w:rsid w:val="00E8361D"/>
    <w:rsid w:val="00E84722"/>
    <w:rsid w:val="00E858AD"/>
    <w:rsid w:val="00E85E74"/>
    <w:rsid w:val="00E90837"/>
    <w:rsid w:val="00E94B76"/>
    <w:rsid w:val="00E95178"/>
    <w:rsid w:val="00E978A5"/>
    <w:rsid w:val="00EA3DC9"/>
    <w:rsid w:val="00EA3EEC"/>
    <w:rsid w:val="00EA51DA"/>
    <w:rsid w:val="00EA5F3E"/>
    <w:rsid w:val="00EA608B"/>
    <w:rsid w:val="00EA6A7A"/>
    <w:rsid w:val="00EA6BB6"/>
    <w:rsid w:val="00EA7382"/>
    <w:rsid w:val="00EB1927"/>
    <w:rsid w:val="00EB3073"/>
    <w:rsid w:val="00EB4BA1"/>
    <w:rsid w:val="00EC3855"/>
    <w:rsid w:val="00EC3F00"/>
    <w:rsid w:val="00EC6727"/>
    <w:rsid w:val="00EC7D39"/>
    <w:rsid w:val="00ED230D"/>
    <w:rsid w:val="00ED37F7"/>
    <w:rsid w:val="00ED41E5"/>
    <w:rsid w:val="00ED7A21"/>
    <w:rsid w:val="00ED7E97"/>
    <w:rsid w:val="00EE1FAD"/>
    <w:rsid w:val="00EE2CC3"/>
    <w:rsid w:val="00EE6213"/>
    <w:rsid w:val="00EE677E"/>
    <w:rsid w:val="00EE7539"/>
    <w:rsid w:val="00EE7DE0"/>
    <w:rsid w:val="00EF1021"/>
    <w:rsid w:val="00EF434A"/>
    <w:rsid w:val="00EF61A8"/>
    <w:rsid w:val="00EF61D7"/>
    <w:rsid w:val="00EF627A"/>
    <w:rsid w:val="00EF6FBC"/>
    <w:rsid w:val="00F01DFE"/>
    <w:rsid w:val="00F02503"/>
    <w:rsid w:val="00F05499"/>
    <w:rsid w:val="00F056E8"/>
    <w:rsid w:val="00F06D2A"/>
    <w:rsid w:val="00F108BA"/>
    <w:rsid w:val="00F109F8"/>
    <w:rsid w:val="00F10FD1"/>
    <w:rsid w:val="00F138B6"/>
    <w:rsid w:val="00F15676"/>
    <w:rsid w:val="00F20437"/>
    <w:rsid w:val="00F20B0F"/>
    <w:rsid w:val="00F22F89"/>
    <w:rsid w:val="00F22F94"/>
    <w:rsid w:val="00F247A0"/>
    <w:rsid w:val="00F24C52"/>
    <w:rsid w:val="00F269E3"/>
    <w:rsid w:val="00F315FC"/>
    <w:rsid w:val="00F33B64"/>
    <w:rsid w:val="00F360CE"/>
    <w:rsid w:val="00F3647D"/>
    <w:rsid w:val="00F4143A"/>
    <w:rsid w:val="00F52FF9"/>
    <w:rsid w:val="00F55E59"/>
    <w:rsid w:val="00F66534"/>
    <w:rsid w:val="00F74AD3"/>
    <w:rsid w:val="00F74E80"/>
    <w:rsid w:val="00F75A78"/>
    <w:rsid w:val="00F768F1"/>
    <w:rsid w:val="00F81014"/>
    <w:rsid w:val="00F81A58"/>
    <w:rsid w:val="00F84E0E"/>
    <w:rsid w:val="00F90F78"/>
    <w:rsid w:val="00F93533"/>
    <w:rsid w:val="00F93A2F"/>
    <w:rsid w:val="00F95E8A"/>
    <w:rsid w:val="00F96F1E"/>
    <w:rsid w:val="00F9786F"/>
    <w:rsid w:val="00FA19E0"/>
    <w:rsid w:val="00FA4EE5"/>
    <w:rsid w:val="00FA73A2"/>
    <w:rsid w:val="00FB0D82"/>
    <w:rsid w:val="00FB4D31"/>
    <w:rsid w:val="00FB6317"/>
    <w:rsid w:val="00FB636E"/>
    <w:rsid w:val="00FB69F0"/>
    <w:rsid w:val="00FC0562"/>
    <w:rsid w:val="00FC0DBE"/>
    <w:rsid w:val="00FC58CD"/>
    <w:rsid w:val="00FC7758"/>
    <w:rsid w:val="00FD286A"/>
    <w:rsid w:val="00FD35E1"/>
    <w:rsid w:val="00FD60AC"/>
    <w:rsid w:val="00FE6E63"/>
    <w:rsid w:val="00FF0083"/>
    <w:rsid w:val="00FF443C"/>
    <w:rsid w:val="00FF50E5"/>
    <w:rsid w:val="00FF6042"/>
    <w:rsid w:val="00FF7020"/>
    <w:rsid w:val="00FF7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55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6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55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6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cdunn</dc:creator>
  <cp:lastModifiedBy>Maxine Sharman</cp:lastModifiedBy>
  <cp:revision>2</cp:revision>
  <dcterms:created xsi:type="dcterms:W3CDTF">2016-12-01T17:37:00Z</dcterms:created>
  <dcterms:modified xsi:type="dcterms:W3CDTF">2016-12-01T17:37:00Z</dcterms:modified>
</cp:coreProperties>
</file>