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47F7536E" w:rsidR="008A3C28" w:rsidRDefault="00DB39FD" w:rsidP="00797B6A">
      <w:pPr>
        <w:pStyle w:val="Heading1"/>
      </w:pPr>
      <w:r w:rsidRPr="008A3C28">
        <w:t xml:space="preserve">Risk assessment </w:t>
      </w:r>
      <w:r w:rsidR="00C90818">
        <w:t>(avian flu)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6"/>
        <w:gridCol w:w="2048"/>
        <w:gridCol w:w="2251"/>
        <w:gridCol w:w="2931"/>
        <w:gridCol w:w="1931"/>
        <w:gridCol w:w="2064"/>
        <w:gridCol w:w="1131"/>
      </w:tblGrid>
      <w:tr w:rsidR="00372101" w14:paraId="21051855" w14:textId="77777777" w:rsidTr="00DE12DF">
        <w:trPr>
          <w:tblHeader/>
        </w:trPr>
        <w:tc>
          <w:tcPr>
            <w:tcW w:w="2246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8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51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31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31" w:type="dxa"/>
            <w:shd w:val="clear" w:color="auto" w:fill="8F002B"/>
          </w:tcPr>
          <w:p w14:paraId="18979DD4" w14:textId="58E6070E" w:rsidR="00797B6A" w:rsidRDefault="00A53975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2064" w:type="dxa"/>
            <w:shd w:val="clear" w:color="auto" w:fill="8F002B"/>
          </w:tcPr>
          <w:p w14:paraId="0B8E97C0" w14:textId="4EAC2EDF" w:rsidR="00797B6A" w:rsidRDefault="00A53975" w:rsidP="009874A9">
            <w:pPr>
              <w:pStyle w:val="Heading3"/>
            </w:pPr>
            <w:r>
              <w:t xml:space="preserve">Severity </w:t>
            </w:r>
            <w:r w:rsidR="00486D07">
              <w:t>of risk (low, medium, high)</w:t>
            </w:r>
          </w:p>
        </w:tc>
        <w:tc>
          <w:tcPr>
            <w:tcW w:w="1131" w:type="dxa"/>
            <w:shd w:val="clear" w:color="auto" w:fill="8F002B"/>
          </w:tcPr>
          <w:p w14:paraId="78604A08" w14:textId="00D7169F" w:rsidR="00797B6A" w:rsidRDefault="00486D07" w:rsidP="009874A9">
            <w:pPr>
              <w:pStyle w:val="Heading3"/>
            </w:pPr>
            <w:r>
              <w:t xml:space="preserve">Overall risk </w:t>
            </w:r>
          </w:p>
        </w:tc>
      </w:tr>
      <w:tr w:rsidR="00A53975" w14:paraId="64829E2F" w14:textId="77777777" w:rsidTr="00DE12DF">
        <w:tc>
          <w:tcPr>
            <w:tcW w:w="2246" w:type="dxa"/>
          </w:tcPr>
          <w:p w14:paraId="5B833F6E" w14:textId="3A549790" w:rsidR="00797B6A" w:rsidRPr="00FB1671" w:rsidRDefault="002A0C13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Avian Flu</w:t>
            </w:r>
          </w:p>
        </w:tc>
        <w:tc>
          <w:tcPr>
            <w:tcW w:w="2048" w:type="dxa"/>
          </w:tcPr>
          <w:p w14:paraId="552554E6" w14:textId="3FABC8CC" w:rsidR="00797B6A" w:rsidRPr="009874A9" w:rsidRDefault="00B373B2" w:rsidP="00257A62">
            <w:pPr>
              <w:pStyle w:val="NoSpacing"/>
            </w:pPr>
            <w:r>
              <w:t>Visitors, volunteers</w:t>
            </w:r>
            <w:r w:rsidR="004C3C05">
              <w:t>, wider population.</w:t>
            </w:r>
            <w:r>
              <w:t xml:space="preserve"> Contract</w:t>
            </w:r>
            <w:r w:rsidR="004C3C05">
              <w:t>ing and spreading the disease.</w:t>
            </w:r>
          </w:p>
        </w:tc>
        <w:tc>
          <w:tcPr>
            <w:tcW w:w="2251" w:type="dxa"/>
          </w:tcPr>
          <w:p w14:paraId="7F0B596E" w14:textId="77777777" w:rsidR="00797B6A" w:rsidRDefault="004C3C05" w:rsidP="00257A62">
            <w:pPr>
              <w:pStyle w:val="NoSpacing"/>
            </w:pPr>
            <w:r>
              <w:t xml:space="preserve">All birds </w:t>
            </w:r>
            <w:r w:rsidR="008C4AED">
              <w:t>at the sanctuary are in ‘lockdown’ in covered runs</w:t>
            </w:r>
            <w:r w:rsidR="00B80858">
              <w:t xml:space="preserve"> to ensure they do not </w:t>
            </w:r>
            <w:proofErr w:type="gramStart"/>
            <w:r w:rsidR="00B80858">
              <w:t>come into contact with</w:t>
            </w:r>
            <w:proofErr w:type="gramEnd"/>
            <w:r w:rsidR="00B80858">
              <w:t xml:space="preserve"> any wild birds. </w:t>
            </w:r>
          </w:p>
          <w:p w14:paraId="2C0C006F" w14:textId="77777777" w:rsidR="00B80858" w:rsidRDefault="00B80858" w:rsidP="00257A62">
            <w:pPr>
              <w:pStyle w:val="NoSpacing"/>
            </w:pPr>
            <w:r>
              <w:t xml:space="preserve">Cleaning schedules enhanced, </w:t>
            </w:r>
            <w:r w:rsidR="00632250">
              <w:t xml:space="preserve">every enclosure to have its own cleaning and feeding equipment that must not be moved. </w:t>
            </w:r>
          </w:p>
          <w:p w14:paraId="1CCEE76F" w14:textId="77777777" w:rsidR="00632250" w:rsidRDefault="00632250" w:rsidP="00257A62">
            <w:pPr>
              <w:pStyle w:val="NoSpacing"/>
            </w:pPr>
            <w:r>
              <w:t xml:space="preserve">Disinfectant footbaths at every </w:t>
            </w:r>
            <w:r>
              <w:lastRenderedPageBreak/>
              <w:t>enclosure</w:t>
            </w:r>
            <w:r w:rsidR="007902CF">
              <w:t xml:space="preserve">, volunteers to disinfect boots prior to entering and once leaving the enclosure and again before leaving the sanctuary. </w:t>
            </w:r>
          </w:p>
          <w:p w14:paraId="51D374C0" w14:textId="77777777" w:rsidR="00372101" w:rsidRDefault="00372101" w:rsidP="00257A62">
            <w:pPr>
              <w:pStyle w:val="NoSpacing"/>
            </w:pPr>
            <w:r>
              <w:t xml:space="preserve">Volunteers reminded of the need for regular handwashing, and to have </w:t>
            </w:r>
            <w:r w:rsidR="00CA269B">
              <w:t>boots just for use in the sanctuary.</w:t>
            </w:r>
          </w:p>
          <w:p w14:paraId="3F989EA5" w14:textId="77777777" w:rsidR="00CA269B" w:rsidRDefault="00CA269B" w:rsidP="00257A62">
            <w:pPr>
              <w:pStyle w:val="NoSpacing"/>
            </w:pPr>
            <w:r>
              <w:t xml:space="preserve">PPE such as gloves available for use. </w:t>
            </w:r>
          </w:p>
          <w:p w14:paraId="21EE6F8F" w14:textId="77777777" w:rsidR="00CA269B" w:rsidRDefault="001B390C" w:rsidP="00257A62">
            <w:pPr>
              <w:pStyle w:val="NoSpacing"/>
            </w:pPr>
            <w:r>
              <w:t>Volume of traffic in and out of enclosures to be reduced to minimise risk of spread</w:t>
            </w:r>
            <w:r w:rsidR="00177D3F">
              <w:t xml:space="preserve">. No visitors to enter any bird enclosures. </w:t>
            </w:r>
          </w:p>
          <w:p w14:paraId="020D0C45" w14:textId="77777777" w:rsidR="00177D3F" w:rsidRDefault="00177D3F" w:rsidP="00257A62">
            <w:pPr>
              <w:pStyle w:val="NoSpacing"/>
            </w:pPr>
            <w:r>
              <w:lastRenderedPageBreak/>
              <w:t xml:space="preserve">All illnesses to be reported immediately and any sick birds to be isolated. </w:t>
            </w:r>
            <w:r w:rsidR="00833232">
              <w:t xml:space="preserve">Any sudden, unusual deaths of birds to be reported to APHA by a trustee. </w:t>
            </w:r>
          </w:p>
          <w:p w14:paraId="1436D1A6" w14:textId="1EE9552A" w:rsidR="001A3FDA" w:rsidRPr="009874A9" w:rsidRDefault="001A3FDA" w:rsidP="00257A62">
            <w:pPr>
              <w:pStyle w:val="NoSpacing"/>
            </w:pPr>
            <w:r>
              <w:t>Movement of birds in and out of the sanctuary to be reduced to emergenc</w:t>
            </w:r>
            <w:r w:rsidR="00C82D8B">
              <w:t>ies</w:t>
            </w:r>
            <w:r>
              <w:t xml:space="preserve"> only.</w:t>
            </w:r>
          </w:p>
        </w:tc>
        <w:tc>
          <w:tcPr>
            <w:tcW w:w="2931" w:type="dxa"/>
          </w:tcPr>
          <w:p w14:paraId="16159BD5" w14:textId="6B900307" w:rsidR="00797B6A" w:rsidRPr="009874A9" w:rsidRDefault="00C82D8B" w:rsidP="00257A62">
            <w:pPr>
              <w:pStyle w:val="NoSpacing"/>
            </w:pPr>
            <w:r>
              <w:lastRenderedPageBreak/>
              <w:t>Continue to monitor the outbreak around the country and take guidance from DEFRA</w:t>
            </w:r>
          </w:p>
        </w:tc>
        <w:tc>
          <w:tcPr>
            <w:tcW w:w="1931" w:type="dxa"/>
          </w:tcPr>
          <w:p w14:paraId="5607FBA4" w14:textId="35FBDDFD" w:rsidR="00797B6A" w:rsidRPr="009874A9" w:rsidRDefault="00A53975" w:rsidP="00257A62">
            <w:pPr>
              <w:pStyle w:val="NoSpacing"/>
            </w:pPr>
            <w:r>
              <w:t>medium</w:t>
            </w:r>
          </w:p>
        </w:tc>
        <w:tc>
          <w:tcPr>
            <w:tcW w:w="2064" w:type="dxa"/>
          </w:tcPr>
          <w:p w14:paraId="0B4DA470" w14:textId="6C0CC4C8" w:rsidR="00797B6A" w:rsidRPr="009874A9" w:rsidRDefault="00486D07" w:rsidP="00257A62">
            <w:pPr>
              <w:pStyle w:val="NoSpacing"/>
            </w:pPr>
            <w:r>
              <w:t>High</w:t>
            </w:r>
          </w:p>
        </w:tc>
        <w:tc>
          <w:tcPr>
            <w:tcW w:w="1131" w:type="dxa"/>
          </w:tcPr>
          <w:p w14:paraId="3CAA18B5" w14:textId="58F313C7" w:rsidR="00797B6A" w:rsidRPr="009874A9" w:rsidRDefault="00486D07" w:rsidP="00257A62">
            <w:pPr>
              <w:pStyle w:val="NoSpacing"/>
            </w:pPr>
            <w:r>
              <w:t>medium</w:t>
            </w:r>
          </w:p>
        </w:tc>
      </w:tr>
    </w:tbl>
    <w:p w14:paraId="0206EE54" w14:textId="4E786928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2DC7" w14:textId="77777777" w:rsidR="007D10C2" w:rsidRDefault="007D10C2" w:rsidP="00DB39FD">
      <w:r>
        <w:separator/>
      </w:r>
    </w:p>
  </w:endnote>
  <w:endnote w:type="continuationSeparator" w:id="0">
    <w:p w14:paraId="65CAC8A9" w14:textId="77777777" w:rsidR="007D10C2" w:rsidRDefault="007D10C2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EDA" w14:textId="77777777" w:rsidR="007D10C2" w:rsidRDefault="007D10C2" w:rsidP="00DB39FD">
      <w:r>
        <w:separator/>
      </w:r>
    </w:p>
  </w:footnote>
  <w:footnote w:type="continuationSeparator" w:id="0">
    <w:p w14:paraId="41799C6F" w14:textId="77777777" w:rsidR="007D10C2" w:rsidRDefault="007D10C2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77D3F"/>
    <w:rsid w:val="001A3FDA"/>
    <w:rsid w:val="001B348B"/>
    <w:rsid w:val="001B390C"/>
    <w:rsid w:val="001F387D"/>
    <w:rsid w:val="00257A62"/>
    <w:rsid w:val="002A0C13"/>
    <w:rsid w:val="00372101"/>
    <w:rsid w:val="00486D07"/>
    <w:rsid w:val="004C3C05"/>
    <w:rsid w:val="00595C44"/>
    <w:rsid w:val="005C69AF"/>
    <w:rsid w:val="00606E0A"/>
    <w:rsid w:val="00632250"/>
    <w:rsid w:val="00694EDC"/>
    <w:rsid w:val="007902CF"/>
    <w:rsid w:val="00797B6A"/>
    <w:rsid w:val="007D10C2"/>
    <w:rsid w:val="00833232"/>
    <w:rsid w:val="008A3C28"/>
    <w:rsid w:val="008C4AED"/>
    <w:rsid w:val="00960E43"/>
    <w:rsid w:val="00986D6E"/>
    <w:rsid w:val="009874A9"/>
    <w:rsid w:val="00A53975"/>
    <w:rsid w:val="00B200FE"/>
    <w:rsid w:val="00B373B2"/>
    <w:rsid w:val="00B80858"/>
    <w:rsid w:val="00C82D8B"/>
    <w:rsid w:val="00C90818"/>
    <w:rsid w:val="00CA269B"/>
    <w:rsid w:val="00D1648B"/>
    <w:rsid w:val="00DB39FD"/>
    <w:rsid w:val="00DE12DF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19</cp:revision>
  <dcterms:created xsi:type="dcterms:W3CDTF">2022-01-27T19:24:00Z</dcterms:created>
  <dcterms:modified xsi:type="dcterms:W3CDTF">2022-02-08T19:35:00Z</dcterms:modified>
</cp:coreProperties>
</file>