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9BA4" w14:textId="65E68953" w:rsidR="00D67B40" w:rsidRDefault="008A2FC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82F15F5" wp14:editId="412F83E4">
            <wp:simplePos x="0" y="0"/>
            <wp:positionH relativeFrom="column">
              <wp:posOffset>1800225</wp:posOffset>
            </wp:positionH>
            <wp:positionV relativeFrom="paragraph">
              <wp:posOffset>-847725</wp:posOffset>
            </wp:positionV>
            <wp:extent cx="2130105" cy="1504950"/>
            <wp:effectExtent l="0" t="0" r="0" b="0"/>
            <wp:wrapNone/>
            <wp:docPr id="1253422390" name="Picture 1253422390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422390" name="Picture 1253422390" descr="A logo with a tree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10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AE225" w14:textId="77777777" w:rsidR="008A2FC4" w:rsidRPr="008A2FC4" w:rsidRDefault="008A2FC4" w:rsidP="008A2FC4"/>
    <w:p w14:paraId="1CD26BD3" w14:textId="77777777" w:rsidR="008A2FC4" w:rsidRDefault="008A2FC4" w:rsidP="008A2FC4"/>
    <w:p w14:paraId="4C9330FE" w14:textId="77777777" w:rsidR="008A2FC4" w:rsidRPr="00175BB4" w:rsidRDefault="008A2FC4" w:rsidP="008A2FC4">
      <w:pPr>
        <w:spacing w:before="90" w:line="380" w:lineRule="exact"/>
        <w:ind w:right="420"/>
        <w:rPr>
          <w:rFonts w:ascii="Arial" w:eastAsia="Arial" w:hAnsi="Arial" w:cs="Arial"/>
          <w:b/>
          <w:sz w:val="24"/>
          <w:szCs w:val="24"/>
        </w:rPr>
      </w:pPr>
      <w:r w:rsidRPr="00175BB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75BB4">
        <w:rPr>
          <w:rFonts w:ascii="Arial" w:eastAsia="Arial" w:hAnsi="Arial" w:cs="Arial"/>
          <w:b/>
          <w:sz w:val="24"/>
          <w:szCs w:val="24"/>
        </w:rPr>
        <w:t>o</w:t>
      </w:r>
      <w:r w:rsidRPr="00175BB4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175BB4">
        <w:rPr>
          <w:rFonts w:ascii="Arial" w:eastAsia="Arial" w:hAnsi="Arial" w:cs="Arial"/>
          <w:b/>
          <w:sz w:val="24"/>
          <w:szCs w:val="24"/>
        </w:rPr>
        <w:t>e</w:t>
      </w:r>
      <w:r w:rsidRPr="00175BB4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75BB4">
        <w:rPr>
          <w:rFonts w:ascii="Arial" w:eastAsia="Arial" w:hAnsi="Arial" w:cs="Arial"/>
          <w:b/>
          <w:sz w:val="24"/>
          <w:szCs w:val="24"/>
        </w:rPr>
        <w:t>f</w:t>
      </w:r>
      <w:r w:rsidRPr="00175BB4"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b/>
          <w:spacing w:val="1"/>
          <w:sz w:val="24"/>
          <w:szCs w:val="24"/>
        </w:rPr>
        <w:t>Condu</w:t>
      </w:r>
      <w:r w:rsidRPr="00175BB4">
        <w:rPr>
          <w:rFonts w:ascii="Arial" w:eastAsia="Arial" w:hAnsi="Arial" w:cs="Arial"/>
          <w:b/>
          <w:sz w:val="24"/>
          <w:szCs w:val="24"/>
        </w:rPr>
        <w:t>ct</w:t>
      </w:r>
    </w:p>
    <w:p w14:paraId="45CB5624" w14:textId="77777777" w:rsidR="008A2FC4" w:rsidRPr="00175BB4" w:rsidRDefault="008A2FC4" w:rsidP="008A2FC4">
      <w:pPr>
        <w:spacing w:after="261" w:line="285" w:lineRule="exact"/>
        <w:rPr>
          <w:rFonts w:ascii="Arial" w:eastAsia="Arial" w:hAnsi="Arial" w:cs="Arial"/>
          <w:b/>
          <w:w w:val="99"/>
          <w:sz w:val="24"/>
          <w:szCs w:val="24"/>
        </w:rPr>
      </w:pPr>
      <w:r w:rsidRPr="00175BB4">
        <w:rPr>
          <w:rFonts w:ascii="Arial" w:eastAsia="Arial" w:hAnsi="Arial" w:cs="Arial"/>
          <w:b/>
          <w:w w:val="99"/>
          <w:sz w:val="24"/>
          <w:szCs w:val="24"/>
        </w:rPr>
        <w:t>Introduction</w:t>
      </w:r>
    </w:p>
    <w:p w14:paraId="24B48310" w14:textId="77777777" w:rsidR="008A2FC4" w:rsidRPr="00175BB4" w:rsidRDefault="008A2FC4" w:rsidP="008A2FC4">
      <w:pPr>
        <w:spacing w:after="1" w:line="289" w:lineRule="exact"/>
        <w:ind w:right="424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175BB4">
        <w:rPr>
          <w:rFonts w:ascii="Arial" w:eastAsia="Arial" w:hAnsi="Arial" w:cs="Arial"/>
          <w:position w:val="-1"/>
          <w:sz w:val="24"/>
          <w:szCs w:val="24"/>
        </w:rPr>
        <w:t xml:space="preserve">This Code of Conduct binds both committee and non-committee members of the Maharishi School PTFA. </w:t>
      </w:r>
    </w:p>
    <w:p w14:paraId="3C14CA70" w14:textId="77777777" w:rsidR="008A2FC4" w:rsidRPr="00175BB4" w:rsidRDefault="008A2FC4" w:rsidP="008A2FC4">
      <w:pPr>
        <w:spacing w:after="1" w:line="289" w:lineRule="exact"/>
        <w:ind w:right="424"/>
        <w:jc w:val="both"/>
        <w:rPr>
          <w:rFonts w:ascii="Arial" w:eastAsia="Arial" w:hAnsi="Arial" w:cs="Arial"/>
          <w:sz w:val="24"/>
          <w:szCs w:val="24"/>
        </w:rPr>
      </w:pPr>
    </w:p>
    <w:p w14:paraId="04A70B6D" w14:textId="77777777" w:rsidR="008A2FC4" w:rsidRPr="00175BB4" w:rsidRDefault="008A2FC4" w:rsidP="008A2FC4">
      <w:pPr>
        <w:spacing w:line="281" w:lineRule="exact"/>
        <w:ind w:right="424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sz w:val="24"/>
          <w:szCs w:val="24"/>
        </w:rPr>
        <w:t>These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guidelines describe the basic expectations for behaviour and the importance for all members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to conduct themselves professionally and ethically, and will run alongside our constitution, which is a legally binding document.</w:t>
      </w:r>
    </w:p>
    <w:p w14:paraId="176DF4D2" w14:textId="77777777" w:rsidR="008A2FC4" w:rsidRPr="00175BB4" w:rsidRDefault="008A2FC4" w:rsidP="008A2FC4">
      <w:pPr>
        <w:spacing w:after="276" w:line="283" w:lineRule="exact"/>
        <w:ind w:right="424"/>
        <w:rPr>
          <w:rFonts w:ascii="Arial" w:eastAsia="Arial" w:hAnsi="Arial" w:cs="Arial"/>
          <w:sz w:val="24"/>
          <w:szCs w:val="24"/>
        </w:rPr>
      </w:pPr>
      <w:proofErr w:type="gramStart"/>
      <w:r w:rsidRPr="00175BB4">
        <w:rPr>
          <w:rFonts w:ascii="Arial" w:eastAsia="Arial" w:hAnsi="Arial" w:cs="Arial"/>
          <w:sz w:val="24"/>
          <w:szCs w:val="24"/>
        </w:rPr>
        <w:t>In order for</w:t>
      </w:r>
      <w:proofErr w:type="gramEnd"/>
      <w:r w:rsidRPr="00175BB4">
        <w:rPr>
          <w:rFonts w:ascii="Arial" w:eastAsia="Arial" w:hAnsi="Arial" w:cs="Arial"/>
          <w:sz w:val="24"/>
          <w:szCs w:val="24"/>
        </w:rPr>
        <w:t xml:space="preserve"> the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PTFA to function successfully it is essential that all members agree to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follow these guidelines while in acting in association with the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PTFA.</w:t>
      </w:r>
    </w:p>
    <w:p w14:paraId="7055D3CF" w14:textId="77777777" w:rsidR="008A2FC4" w:rsidRPr="00175BB4" w:rsidRDefault="008A2FC4" w:rsidP="008A2FC4">
      <w:pPr>
        <w:spacing w:after="278" w:line="285" w:lineRule="exact"/>
        <w:rPr>
          <w:rFonts w:ascii="Arial" w:eastAsia="Arial" w:hAnsi="Arial" w:cs="Arial"/>
          <w:b/>
          <w:sz w:val="24"/>
          <w:szCs w:val="24"/>
        </w:rPr>
      </w:pPr>
      <w:r w:rsidRPr="00175BB4">
        <w:rPr>
          <w:rFonts w:ascii="Arial" w:eastAsia="Arial" w:hAnsi="Arial" w:cs="Arial"/>
          <w:b/>
          <w:sz w:val="24"/>
          <w:szCs w:val="24"/>
        </w:rPr>
        <w:t>The</w:t>
      </w:r>
      <w:r w:rsidRPr="00175BB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b/>
          <w:sz w:val="24"/>
          <w:szCs w:val="24"/>
        </w:rPr>
        <w:t>Code</w:t>
      </w:r>
    </w:p>
    <w:p w14:paraId="27AB9CE5" w14:textId="77777777" w:rsidR="008A2FC4" w:rsidRPr="00175BB4" w:rsidRDefault="008A2FC4" w:rsidP="008A2FC4">
      <w:pPr>
        <w:numPr>
          <w:ilvl w:val="0"/>
          <w:numId w:val="3"/>
        </w:numPr>
        <w:spacing w:after="276" w:line="283" w:lineRule="exact"/>
        <w:ind w:right="679"/>
        <w:jc w:val="both"/>
        <w:rPr>
          <w:rFonts w:ascii="Arial" w:eastAsia="Arial" w:hAnsi="Arial" w:cs="Arial"/>
          <w:w w:val="99"/>
          <w:sz w:val="24"/>
          <w:szCs w:val="24"/>
        </w:rPr>
      </w:pPr>
      <w:r w:rsidRPr="00175BB4">
        <w:rPr>
          <w:rFonts w:ascii="Arial" w:eastAsia="Arial" w:hAnsi="Arial" w:cs="Arial"/>
          <w:sz w:val="24"/>
          <w:szCs w:val="24"/>
        </w:rPr>
        <w:t>Any parent or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guardian of a pupil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attending Maharishi Primary or Secondary School and all members of school staff are deemed to be members of the PTFA, with the vested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interest in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 xml:space="preserve">enhancing the school for all </w:t>
      </w:r>
      <w:r w:rsidRPr="00175BB4">
        <w:rPr>
          <w:rFonts w:ascii="Arial" w:eastAsia="Arial" w:hAnsi="Arial" w:cs="Arial"/>
          <w:w w:val="99"/>
          <w:sz w:val="24"/>
          <w:szCs w:val="24"/>
        </w:rPr>
        <w:t>pupils.</w:t>
      </w:r>
    </w:p>
    <w:p w14:paraId="7DAEB7DB" w14:textId="77777777" w:rsidR="008A2FC4" w:rsidRPr="00175BB4" w:rsidRDefault="008A2FC4" w:rsidP="008A2FC4">
      <w:pPr>
        <w:spacing w:after="277" w:line="285" w:lineRule="exact"/>
        <w:ind w:left="720" w:hanging="360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w w:val="129"/>
          <w:sz w:val="24"/>
          <w:szCs w:val="24"/>
        </w:rPr>
        <w:t>•</w:t>
      </w:r>
      <w:r w:rsidRPr="00175BB4">
        <w:rPr>
          <w:rFonts w:ascii="Arial" w:eastAsia="Arial" w:hAnsi="Arial" w:cs="Arial"/>
          <w:spacing w:val="182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All work done on behalf of the PTFA is voluntary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and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is done for no personal gain.</w:t>
      </w:r>
    </w:p>
    <w:p w14:paraId="32D05561" w14:textId="77777777" w:rsidR="008A2FC4" w:rsidRPr="00175BB4" w:rsidRDefault="008A2FC4" w:rsidP="008A2FC4">
      <w:pPr>
        <w:spacing w:after="279" w:line="285" w:lineRule="exact"/>
        <w:ind w:left="720" w:hanging="360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w w:val="129"/>
          <w:sz w:val="24"/>
          <w:szCs w:val="24"/>
        </w:rPr>
        <w:t>•</w:t>
      </w:r>
      <w:r w:rsidRPr="00175BB4">
        <w:rPr>
          <w:rFonts w:ascii="Arial" w:eastAsia="Arial" w:hAnsi="Arial" w:cs="Arial"/>
          <w:spacing w:val="182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All members will act in the best interest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of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the PTFA and the </w:t>
      </w:r>
      <w:r w:rsidRPr="00175BB4">
        <w:rPr>
          <w:rFonts w:ascii="Arial" w:eastAsia="Arial" w:hAnsi="Arial" w:cs="Arial"/>
          <w:sz w:val="24"/>
          <w:szCs w:val="24"/>
        </w:rPr>
        <w:t>school.</w:t>
      </w:r>
    </w:p>
    <w:p w14:paraId="7D6837C9" w14:textId="77777777" w:rsidR="008A2FC4" w:rsidRPr="00175BB4" w:rsidRDefault="008A2FC4" w:rsidP="008A2FC4">
      <w:pPr>
        <w:spacing w:after="275" w:line="283" w:lineRule="exact"/>
        <w:ind w:left="720" w:right="424" w:hanging="360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w w:val="129"/>
          <w:sz w:val="24"/>
          <w:szCs w:val="24"/>
        </w:rPr>
        <w:t>•</w:t>
      </w:r>
      <w:r w:rsidRPr="00175BB4">
        <w:rPr>
          <w:rFonts w:ascii="Arial" w:eastAsia="Arial" w:hAnsi="Arial" w:cs="Arial"/>
          <w:spacing w:val="182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All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members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will be encouraged to make relevant and positive contributions to meetings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they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attend.</w:t>
      </w:r>
    </w:p>
    <w:p w14:paraId="22311A26" w14:textId="77777777" w:rsidR="008A2FC4" w:rsidRPr="00175BB4" w:rsidRDefault="008A2FC4" w:rsidP="008A2FC4">
      <w:pPr>
        <w:spacing w:after="279" w:line="285" w:lineRule="exact"/>
        <w:ind w:left="720" w:hanging="360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w w:val="129"/>
          <w:sz w:val="24"/>
          <w:szCs w:val="24"/>
        </w:rPr>
        <w:t>•</w:t>
      </w:r>
      <w:r w:rsidRPr="00175BB4">
        <w:rPr>
          <w:rFonts w:ascii="Arial" w:eastAsia="Arial" w:hAnsi="Arial" w:cs="Arial"/>
          <w:spacing w:val="182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All members have the right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 xml:space="preserve">to be heard and must respect each other’s opinions. </w:t>
      </w:r>
    </w:p>
    <w:p w14:paraId="50C4EEA8" w14:textId="77777777" w:rsidR="008A2FC4" w:rsidRPr="00175BB4" w:rsidRDefault="008A2FC4" w:rsidP="008A2FC4">
      <w:pPr>
        <w:numPr>
          <w:ilvl w:val="0"/>
          <w:numId w:val="4"/>
        </w:num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sz w:val="24"/>
          <w:szCs w:val="24"/>
        </w:rPr>
        <w:t>All members have the right to communicate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together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 xml:space="preserve">responsibly through the central email address </w:t>
      </w:r>
      <w:r w:rsidRPr="00175BB4">
        <w:rPr>
          <w:rFonts w:ascii="Arial" w:eastAsia="Arial" w:hAnsi="Arial" w:cs="Arial"/>
          <w:b/>
          <w:bCs/>
          <w:color w:val="4C94D8" w:themeColor="text2" w:themeTint="80"/>
          <w:sz w:val="24"/>
          <w:szCs w:val="24"/>
        </w:rPr>
        <w:t>maharishischoolptfa@gmail.com</w:t>
      </w:r>
      <w:r w:rsidRPr="00175BB4">
        <w:rPr>
          <w:rFonts w:ascii="Arial" w:eastAsia="Arial" w:hAnsi="Arial" w:cs="Arial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 Any matters relating to the school, should be directed to the school office. </w:t>
      </w:r>
    </w:p>
    <w:p w14:paraId="2E048E7B" w14:textId="77777777" w:rsidR="008A2FC4" w:rsidRPr="00175BB4" w:rsidRDefault="008A2FC4" w:rsidP="008A2FC4">
      <w:pPr>
        <w:numPr>
          <w:ilvl w:val="0"/>
          <w:numId w:val="2"/>
        </w:numPr>
        <w:spacing w:after="281" w:line="280" w:lineRule="exact"/>
        <w:ind w:right="424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Any items emailed through to the PTFA email address may not be answered immediately.  All committee members work on behalf of the PTFA on a voluntary basis, in their free time and may not be able to address issues straight away.  Any query raised will need to be discussed by the committee and if </w:t>
      </w:r>
      <w:r w:rsidRPr="00175BB4">
        <w:rPr>
          <w:rFonts w:ascii="Arial" w:eastAsia="Arial" w:hAnsi="Arial" w:cs="Arial"/>
          <w:spacing w:val="-1"/>
          <w:sz w:val="24"/>
          <w:szCs w:val="24"/>
        </w:rPr>
        <w:t>necessary,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will be added to their next meeting agenda.  </w:t>
      </w:r>
    </w:p>
    <w:p w14:paraId="7FDACA4A" w14:textId="77777777" w:rsidR="008A2FC4" w:rsidRPr="00175BB4" w:rsidRDefault="008A2FC4" w:rsidP="008A2FC4">
      <w:pPr>
        <w:spacing w:after="279" w:line="283" w:lineRule="exact"/>
        <w:ind w:left="720" w:right="424" w:hanging="360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w w:val="129"/>
          <w:sz w:val="24"/>
          <w:szCs w:val="24"/>
        </w:rPr>
        <w:t>•</w:t>
      </w:r>
      <w:r w:rsidRPr="00175BB4">
        <w:rPr>
          <w:rFonts w:ascii="Arial" w:eastAsia="Arial" w:hAnsi="Arial" w:cs="Arial"/>
          <w:spacing w:val="182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 xml:space="preserve">The committee will work to the rules stated in their constitution.  As per the constitution, decisions will be made by a majority vote of the elected </w:t>
      </w:r>
      <w:r w:rsidRPr="00175BB4">
        <w:rPr>
          <w:rFonts w:ascii="Arial" w:eastAsia="Arial" w:hAnsi="Arial" w:cs="Arial"/>
          <w:sz w:val="24"/>
          <w:szCs w:val="24"/>
        </w:rPr>
        <w:lastRenderedPageBreak/>
        <w:t>committee members.  The committee may from time to time consult with the wider membership, however the committee’s decision is final.</w:t>
      </w:r>
    </w:p>
    <w:p w14:paraId="078F6F46" w14:textId="77777777" w:rsidR="008A2FC4" w:rsidRPr="00175BB4" w:rsidRDefault="008A2FC4" w:rsidP="008A2FC4">
      <w:pPr>
        <w:numPr>
          <w:ilvl w:val="0"/>
          <w:numId w:val="2"/>
        </w:numPr>
        <w:spacing w:after="281" w:line="280" w:lineRule="exact"/>
        <w:ind w:right="424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sz w:val="24"/>
          <w:szCs w:val="24"/>
        </w:rPr>
        <w:t>All members must ensure that any material or discussion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of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 confidential nature, especially matters concerning individual staff, pupils or paren</w:t>
      </w:r>
      <w:r w:rsidRPr="00175BB4">
        <w:rPr>
          <w:rFonts w:ascii="Arial" w:eastAsia="Arial" w:hAnsi="Arial" w:cs="Arial"/>
          <w:spacing w:val="-1"/>
          <w:sz w:val="24"/>
          <w:szCs w:val="24"/>
        </w:rPr>
        <w:t>t</w:t>
      </w:r>
      <w:r w:rsidRPr="00175BB4">
        <w:rPr>
          <w:rFonts w:ascii="Arial" w:eastAsia="Arial" w:hAnsi="Arial" w:cs="Arial"/>
          <w:sz w:val="24"/>
          <w:szCs w:val="24"/>
        </w:rPr>
        <w:t>s/guardians, is confined to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the meeting, attended only by elected committee members.  Names will be blacked out of the meeting minutes, if necessary.</w:t>
      </w:r>
    </w:p>
    <w:p w14:paraId="24AC839C" w14:textId="77777777" w:rsidR="008A2FC4" w:rsidRPr="00175BB4" w:rsidRDefault="008A2FC4" w:rsidP="008A2FC4">
      <w:pPr>
        <w:spacing w:after="275" w:line="283" w:lineRule="exact"/>
        <w:ind w:left="720" w:right="424" w:hanging="360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w w:val="129"/>
          <w:sz w:val="24"/>
          <w:szCs w:val="24"/>
        </w:rPr>
        <w:t>•</w:t>
      </w:r>
      <w:r w:rsidRPr="00175BB4">
        <w:rPr>
          <w:rFonts w:ascii="Arial" w:eastAsia="Arial" w:hAnsi="Arial" w:cs="Arial"/>
          <w:spacing w:val="182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The committee should be made aware of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any conflict of interest and the person involved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should withdraw from any discussion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pertaining to that subject.</w:t>
      </w:r>
    </w:p>
    <w:p w14:paraId="0941AD79" w14:textId="77777777" w:rsidR="008A2FC4" w:rsidRPr="00175BB4" w:rsidRDefault="008A2FC4" w:rsidP="008A2FC4">
      <w:pPr>
        <w:spacing w:after="277" w:line="285" w:lineRule="exact"/>
        <w:ind w:left="720" w:hanging="360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w w:val="129"/>
          <w:sz w:val="24"/>
          <w:szCs w:val="24"/>
        </w:rPr>
        <w:t>•</w:t>
      </w:r>
      <w:r w:rsidRPr="00175BB4">
        <w:rPr>
          <w:rFonts w:ascii="Arial" w:eastAsia="Arial" w:hAnsi="Arial" w:cs="Arial"/>
          <w:spacing w:val="182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All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members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 xml:space="preserve">must respect the </w:t>
      </w:r>
      <w:r w:rsidRPr="00175BB4">
        <w:rPr>
          <w:rFonts w:ascii="Arial" w:eastAsia="Arial" w:hAnsi="Arial" w:cs="Arial"/>
          <w:sz w:val="24"/>
          <w:szCs w:val="24"/>
        </w:rPr>
        <w:t>school</w:t>
      </w:r>
      <w:r w:rsidRPr="00175BB4">
        <w:rPr>
          <w:rFonts w:ascii="Arial" w:eastAsia="Arial" w:hAnsi="Arial" w:cs="Arial"/>
          <w:sz w:val="24"/>
          <w:szCs w:val="24"/>
        </w:rPr>
        <w:t xml:space="preserve"> and personal property.</w:t>
      </w:r>
    </w:p>
    <w:p w14:paraId="37A8BE78" w14:textId="77777777" w:rsidR="008A2FC4" w:rsidRPr="00175BB4" w:rsidRDefault="008A2FC4" w:rsidP="008A2FC4">
      <w:pPr>
        <w:numPr>
          <w:ilvl w:val="0"/>
          <w:numId w:val="1"/>
        </w:numPr>
        <w:spacing w:after="277" w:line="285" w:lineRule="exact"/>
        <w:ind w:left="720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sz w:val="24"/>
          <w:szCs w:val="24"/>
        </w:rPr>
        <w:t>All paperwork and assets relating to the PTFA are the property of the PTFA, and not that of the individual. When leaving the PTFA a member should return any relevant paperwork or assets to the PTFA Committee.</w:t>
      </w:r>
    </w:p>
    <w:p w14:paraId="5F9FCE52" w14:textId="77777777" w:rsidR="008A2FC4" w:rsidRPr="00175BB4" w:rsidRDefault="008A2FC4" w:rsidP="008A2FC4">
      <w:pPr>
        <w:numPr>
          <w:ilvl w:val="1"/>
          <w:numId w:val="1"/>
        </w:numPr>
        <w:spacing w:after="200" w:line="284" w:lineRule="exact"/>
        <w:ind w:right="424"/>
        <w:rPr>
          <w:rFonts w:ascii="Arial" w:eastAsia="Arial" w:hAnsi="Arial" w:cs="Arial"/>
          <w:sz w:val="24"/>
          <w:szCs w:val="24"/>
        </w:rPr>
      </w:pPr>
      <w:r w:rsidRPr="00175BB4">
        <w:rPr>
          <w:rFonts w:ascii="Arial" w:eastAsia="Arial" w:hAnsi="Arial" w:cs="Arial"/>
          <w:position w:val="-1"/>
          <w:sz w:val="24"/>
          <w:szCs w:val="24"/>
        </w:rPr>
        <w:t xml:space="preserve">Should it be deemed by the committee that any member has disregarded this </w:t>
      </w:r>
      <w:r w:rsidRPr="00175BB4">
        <w:rPr>
          <w:rFonts w:ascii="Arial" w:eastAsia="Arial" w:hAnsi="Arial" w:cs="Arial"/>
          <w:position w:val="-1"/>
          <w:sz w:val="24"/>
          <w:szCs w:val="24"/>
        </w:rPr>
        <w:t>code,</w:t>
      </w:r>
      <w:r w:rsidRPr="00175BB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position w:val="-1"/>
          <w:sz w:val="24"/>
          <w:szCs w:val="24"/>
        </w:rPr>
        <w:t xml:space="preserve">or their </w:t>
      </w:r>
      <w:r w:rsidRPr="00175BB4">
        <w:rPr>
          <w:rFonts w:ascii="Arial" w:eastAsia="Arial" w:hAnsi="Arial" w:cs="Arial"/>
          <w:sz w:val="24"/>
          <w:szCs w:val="24"/>
        </w:rPr>
        <w:t>actions have brought the PTFA or the school into disrepute,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>the committee has</w:t>
      </w:r>
      <w:r w:rsidRPr="00175BB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5BB4">
        <w:rPr>
          <w:rFonts w:ascii="Arial" w:eastAsia="Arial" w:hAnsi="Arial" w:cs="Arial"/>
          <w:sz w:val="24"/>
          <w:szCs w:val="24"/>
        </w:rPr>
        <w:t xml:space="preserve">the right to exclude that member from future involvement.  The procedure for removal of a PTFA member or PTFA committee member is stated in the constitution.  </w:t>
      </w:r>
    </w:p>
    <w:p w14:paraId="10BAF9A2" w14:textId="77777777" w:rsidR="008A2FC4" w:rsidRPr="00175BB4" w:rsidRDefault="008A2FC4" w:rsidP="008A2FC4">
      <w:pPr>
        <w:spacing w:line="284" w:lineRule="exact"/>
        <w:ind w:right="424"/>
        <w:rPr>
          <w:rFonts w:ascii="Arial" w:eastAsia="Arial" w:hAnsi="Arial" w:cs="Arial"/>
          <w:sz w:val="24"/>
          <w:szCs w:val="24"/>
        </w:rPr>
      </w:pPr>
    </w:p>
    <w:p w14:paraId="70076728" w14:textId="77777777" w:rsidR="008A2FC4" w:rsidRPr="00175BB4" w:rsidRDefault="008A2FC4" w:rsidP="008A2FC4">
      <w:pPr>
        <w:spacing w:line="284" w:lineRule="exact"/>
        <w:ind w:left="720" w:right="424" w:hanging="360"/>
        <w:rPr>
          <w:rFonts w:ascii="Arial" w:eastAsia="Arial" w:hAnsi="Arial" w:cs="Arial"/>
          <w:b/>
          <w:sz w:val="24"/>
          <w:szCs w:val="24"/>
          <w:u w:val="single"/>
        </w:rPr>
      </w:pPr>
      <w:r w:rsidRPr="00175BB4">
        <w:rPr>
          <w:rFonts w:ascii="Arial" w:eastAsia="Arial" w:hAnsi="Arial" w:cs="Arial"/>
          <w:b/>
          <w:sz w:val="24"/>
          <w:szCs w:val="24"/>
          <w:u w:val="single"/>
        </w:rPr>
        <w:t>Agreed and signed by:</w:t>
      </w:r>
    </w:p>
    <w:p w14:paraId="670D6948" w14:textId="77777777" w:rsidR="008A2FC4" w:rsidRPr="00175BB4" w:rsidRDefault="008A2FC4" w:rsidP="008A2FC4">
      <w:pPr>
        <w:spacing w:line="284" w:lineRule="exact"/>
        <w:ind w:left="720" w:right="424" w:hanging="36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88CE3D3" w14:textId="77777777" w:rsidR="008A2FC4" w:rsidRPr="00175BB4" w:rsidRDefault="008A2FC4" w:rsidP="008A2FC4">
      <w:pPr>
        <w:spacing w:line="284" w:lineRule="exact"/>
        <w:ind w:right="424"/>
        <w:rPr>
          <w:rFonts w:ascii="Arial" w:eastAsia="Arial" w:hAnsi="Arial" w:cs="Arial"/>
          <w:b/>
          <w:sz w:val="24"/>
          <w:szCs w:val="24"/>
        </w:rPr>
      </w:pPr>
      <w:r w:rsidRPr="00175BB4">
        <w:rPr>
          <w:rFonts w:ascii="Arial" w:eastAsia="Arial" w:hAnsi="Arial" w:cs="Arial"/>
          <w:b/>
          <w:sz w:val="24"/>
          <w:szCs w:val="24"/>
        </w:rPr>
        <w:t>Chair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175BB4">
        <w:rPr>
          <w:rFonts w:ascii="Arial" w:eastAsia="Arial" w:hAnsi="Arial" w:cs="Arial"/>
          <w:bCs/>
          <w:sz w:val="24"/>
          <w:szCs w:val="24"/>
        </w:rPr>
        <w:t>Lisa Smith</w:t>
      </w:r>
    </w:p>
    <w:p w14:paraId="200CC203" w14:textId="77777777" w:rsidR="008A2FC4" w:rsidRPr="00175BB4" w:rsidRDefault="008A2FC4" w:rsidP="008A2FC4">
      <w:pPr>
        <w:spacing w:line="284" w:lineRule="exact"/>
        <w:ind w:right="424"/>
        <w:rPr>
          <w:rFonts w:ascii="Arial" w:eastAsia="Arial" w:hAnsi="Arial" w:cs="Arial"/>
          <w:b/>
          <w:sz w:val="24"/>
          <w:szCs w:val="24"/>
        </w:rPr>
      </w:pPr>
    </w:p>
    <w:p w14:paraId="247BB4F3" w14:textId="77777777" w:rsidR="008A2FC4" w:rsidRPr="00175BB4" w:rsidRDefault="008A2FC4" w:rsidP="008A2FC4">
      <w:pPr>
        <w:spacing w:line="284" w:lineRule="exact"/>
        <w:ind w:right="424"/>
        <w:rPr>
          <w:rFonts w:ascii="Arial" w:eastAsia="Arial" w:hAnsi="Arial" w:cs="Arial"/>
          <w:b/>
          <w:sz w:val="24"/>
          <w:szCs w:val="24"/>
        </w:rPr>
      </w:pPr>
      <w:r w:rsidRPr="00175BB4">
        <w:rPr>
          <w:rFonts w:ascii="Arial" w:eastAsia="Arial" w:hAnsi="Arial" w:cs="Arial"/>
          <w:b/>
          <w:sz w:val="24"/>
          <w:szCs w:val="24"/>
        </w:rPr>
        <w:t>Vice Chair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175BB4">
        <w:rPr>
          <w:rFonts w:ascii="Arial" w:eastAsia="Arial" w:hAnsi="Arial" w:cs="Arial"/>
          <w:bCs/>
          <w:sz w:val="24"/>
          <w:szCs w:val="24"/>
        </w:rPr>
        <w:t>Rachel Hobson</w:t>
      </w:r>
    </w:p>
    <w:p w14:paraId="38D9892C" w14:textId="77777777" w:rsidR="008A2FC4" w:rsidRPr="00175BB4" w:rsidRDefault="008A2FC4" w:rsidP="008A2FC4">
      <w:pPr>
        <w:spacing w:line="284" w:lineRule="exact"/>
        <w:ind w:right="424"/>
        <w:rPr>
          <w:rFonts w:ascii="Arial" w:eastAsia="Arial" w:hAnsi="Arial" w:cs="Arial"/>
          <w:b/>
          <w:sz w:val="24"/>
          <w:szCs w:val="24"/>
        </w:rPr>
      </w:pPr>
    </w:p>
    <w:p w14:paraId="0C702DFC" w14:textId="77777777" w:rsidR="008A2FC4" w:rsidRPr="00175BB4" w:rsidRDefault="008A2FC4" w:rsidP="008A2FC4">
      <w:pPr>
        <w:spacing w:line="284" w:lineRule="exact"/>
        <w:ind w:right="424"/>
        <w:rPr>
          <w:rFonts w:ascii="Arial" w:eastAsia="Arial" w:hAnsi="Arial" w:cs="Arial"/>
          <w:b/>
          <w:sz w:val="24"/>
          <w:szCs w:val="24"/>
        </w:rPr>
      </w:pPr>
      <w:r w:rsidRPr="00175BB4">
        <w:rPr>
          <w:rFonts w:ascii="Arial" w:eastAsia="Arial" w:hAnsi="Arial" w:cs="Arial"/>
          <w:b/>
          <w:sz w:val="24"/>
          <w:szCs w:val="24"/>
        </w:rPr>
        <w:t>Treasurer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175BB4">
        <w:rPr>
          <w:rFonts w:ascii="Arial" w:eastAsia="Arial" w:hAnsi="Arial" w:cs="Arial"/>
          <w:bCs/>
          <w:sz w:val="24"/>
          <w:szCs w:val="24"/>
        </w:rPr>
        <w:t>Keith Garrity</w:t>
      </w:r>
    </w:p>
    <w:p w14:paraId="46A0DD96" w14:textId="77777777" w:rsidR="008A2FC4" w:rsidRPr="00175BB4" w:rsidRDefault="008A2FC4" w:rsidP="008A2FC4">
      <w:pPr>
        <w:spacing w:line="284" w:lineRule="exact"/>
        <w:ind w:right="424"/>
        <w:rPr>
          <w:rFonts w:ascii="Arial" w:eastAsia="Arial" w:hAnsi="Arial" w:cs="Arial"/>
          <w:b/>
          <w:sz w:val="24"/>
          <w:szCs w:val="24"/>
        </w:rPr>
      </w:pPr>
    </w:p>
    <w:p w14:paraId="7AD2AF23" w14:textId="17E4DD14" w:rsidR="00491104" w:rsidRPr="00EE14AC" w:rsidRDefault="008A2FC4" w:rsidP="008A2FC4">
      <w:pPr>
        <w:spacing w:line="284" w:lineRule="exact"/>
        <w:ind w:right="424"/>
        <w:rPr>
          <w:rFonts w:ascii="Arial" w:eastAsia="Arial" w:hAnsi="Arial" w:cs="Arial"/>
          <w:bCs/>
          <w:sz w:val="24"/>
          <w:szCs w:val="24"/>
        </w:rPr>
      </w:pPr>
      <w:r w:rsidRPr="00175BB4">
        <w:rPr>
          <w:rFonts w:ascii="Arial" w:eastAsia="Arial" w:hAnsi="Arial" w:cs="Arial"/>
          <w:b/>
          <w:sz w:val="24"/>
          <w:szCs w:val="24"/>
        </w:rPr>
        <w:t>Secretary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A328F">
        <w:rPr>
          <w:rFonts w:ascii="Arial" w:eastAsia="Arial" w:hAnsi="Arial" w:cs="Arial"/>
          <w:bCs/>
          <w:sz w:val="24"/>
          <w:szCs w:val="24"/>
        </w:rPr>
        <w:t>Jenny Garrity-Searle</w:t>
      </w:r>
    </w:p>
    <w:p w14:paraId="33356403" w14:textId="77777777" w:rsidR="00491104" w:rsidRPr="00175BB4" w:rsidRDefault="00491104" w:rsidP="008A2FC4">
      <w:pPr>
        <w:spacing w:line="284" w:lineRule="exact"/>
        <w:ind w:right="424"/>
        <w:rPr>
          <w:rFonts w:ascii="Arial" w:eastAsia="Arial" w:hAnsi="Arial" w:cs="Arial"/>
          <w:b/>
          <w:sz w:val="24"/>
          <w:szCs w:val="24"/>
        </w:rPr>
      </w:pPr>
    </w:p>
    <w:p w14:paraId="6BBCB06A" w14:textId="77777777" w:rsidR="008A2FC4" w:rsidRDefault="008A2FC4" w:rsidP="008A2FC4">
      <w:pPr>
        <w:spacing w:line="284" w:lineRule="exact"/>
        <w:ind w:right="424"/>
        <w:rPr>
          <w:rFonts w:ascii="Arial" w:eastAsia="Arial" w:hAnsi="Arial" w:cs="Arial"/>
          <w:b/>
          <w:sz w:val="24"/>
          <w:szCs w:val="24"/>
          <w:u w:val="single"/>
        </w:rPr>
      </w:pPr>
      <w:r w:rsidRPr="00175BB4">
        <w:rPr>
          <w:rFonts w:ascii="Arial" w:eastAsia="Arial" w:hAnsi="Arial" w:cs="Arial"/>
          <w:b/>
          <w:sz w:val="24"/>
          <w:szCs w:val="24"/>
          <w:u w:val="single"/>
        </w:rPr>
        <w:t>Name</w:t>
      </w:r>
      <w:r w:rsidRPr="00175BB4">
        <w:rPr>
          <w:rFonts w:ascii="Arial" w:eastAsia="Arial" w:hAnsi="Arial" w:cs="Arial"/>
          <w:b/>
          <w:sz w:val="24"/>
          <w:szCs w:val="24"/>
        </w:rPr>
        <w:t xml:space="preserve"> (print)</w:t>
      </w:r>
      <w:r w:rsidRPr="00175BB4">
        <w:rPr>
          <w:rFonts w:ascii="Arial" w:eastAsia="Arial" w:hAnsi="Arial" w:cs="Arial"/>
          <w:b/>
          <w:sz w:val="24"/>
          <w:szCs w:val="24"/>
        </w:rPr>
        <w:tab/>
      </w:r>
      <w:r w:rsidRPr="00175BB4">
        <w:rPr>
          <w:rFonts w:ascii="Arial" w:eastAsia="Arial" w:hAnsi="Arial" w:cs="Arial"/>
          <w:b/>
          <w:sz w:val="24"/>
          <w:szCs w:val="24"/>
        </w:rPr>
        <w:tab/>
      </w:r>
      <w:r w:rsidRPr="00175BB4">
        <w:rPr>
          <w:rFonts w:ascii="Arial" w:eastAsia="Arial" w:hAnsi="Arial" w:cs="Arial"/>
          <w:b/>
          <w:sz w:val="24"/>
          <w:szCs w:val="24"/>
        </w:rPr>
        <w:tab/>
      </w:r>
      <w:r w:rsidRPr="00175BB4">
        <w:rPr>
          <w:rFonts w:ascii="Arial" w:eastAsia="Arial" w:hAnsi="Arial" w:cs="Arial"/>
          <w:b/>
          <w:sz w:val="24"/>
          <w:szCs w:val="24"/>
        </w:rPr>
        <w:tab/>
      </w:r>
      <w:r w:rsidRPr="00175BB4">
        <w:rPr>
          <w:rFonts w:ascii="Arial" w:eastAsia="Arial" w:hAnsi="Arial" w:cs="Arial"/>
          <w:b/>
          <w:sz w:val="24"/>
          <w:szCs w:val="24"/>
        </w:rPr>
        <w:tab/>
        <w:t xml:space="preserve">    </w:t>
      </w:r>
      <w:r w:rsidRPr="00175BB4">
        <w:rPr>
          <w:rFonts w:ascii="Arial" w:eastAsia="Arial" w:hAnsi="Arial" w:cs="Arial"/>
          <w:b/>
          <w:sz w:val="24"/>
          <w:szCs w:val="24"/>
        </w:rPr>
        <w:tab/>
      </w:r>
      <w:r w:rsidRPr="00175BB4">
        <w:rPr>
          <w:rFonts w:ascii="Arial" w:eastAsia="Arial" w:hAnsi="Arial" w:cs="Arial"/>
          <w:b/>
          <w:sz w:val="24"/>
          <w:szCs w:val="24"/>
        </w:rPr>
        <w:tab/>
      </w:r>
      <w:r w:rsidRPr="00175BB4">
        <w:rPr>
          <w:rFonts w:ascii="Arial" w:eastAsia="Arial" w:hAnsi="Arial" w:cs="Arial"/>
          <w:b/>
          <w:sz w:val="24"/>
          <w:szCs w:val="24"/>
          <w:u w:val="single"/>
        </w:rPr>
        <w:t>Signed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8A2FC4" w14:paraId="48D361B4" w14:textId="77777777" w:rsidTr="008A2FC4">
        <w:trPr>
          <w:trHeight w:val="463"/>
        </w:trPr>
        <w:tc>
          <w:tcPr>
            <w:tcW w:w="4621" w:type="dxa"/>
          </w:tcPr>
          <w:p w14:paraId="35BC74CC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9D98516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42A39CA8" w14:textId="77777777" w:rsidTr="008A2FC4">
        <w:trPr>
          <w:trHeight w:val="554"/>
        </w:trPr>
        <w:tc>
          <w:tcPr>
            <w:tcW w:w="4621" w:type="dxa"/>
          </w:tcPr>
          <w:p w14:paraId="7057FF85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AF275F1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373097C0" w14:textId="77777777" w:rsidTr="008A2FC4">
        <w:trPr>
          <w:trHeight w:val="558"/>
        </w:trPr>
        <w:tc>
          <w:tcPr>
            <w:tcW w:w="4621" w:type="dxa"/>
          </w:tcPr>
          <w:p w14:paraId="771D5322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B0B2FAB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69EF499A" w14:textId="77777777" w:rsidTr="008A2FC4">
        <w:trPr>
          <w:trHeight w:val="552"/>
        </w:trPr>
        <w:tc>
          <w:tcPr>
            <w:tcW w:w="4621" w:type="dxa"/>
          </w:tcPr>
          <w:p w14:paraId="5E3A786A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42A6848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0192C284" w14:textId="77777777" w:rsidTr="008A2FC4">
        <w:trPr>
          <w:trHeight w:val="574"/>
        </w:trPr>
        <w:tc>
          <w:tcPr>
            <w:tcW w:w="4621" w:type="dxa"/>
          </w:tcPr>
          <w:p w14:paraId="1BE782AC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B8CBF47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2D3A48DE" w14:textId="77777777" w:rsidTr="008A2FC4">
        <w:trPr>
          <w:trHeight w:val="553"/>
        </w:trPr>
        <w:tc>
          <w:tcPr>
            <w:tcW w:w="4621" w:type="dxa"/>
          </w:tcPr>
          <w:p w14:paraId="763CEC82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A4A3E07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7A1F5E49" w14:textId="77777777" w:rsidTr="008A2FC4">
        <w:trPr>
          <w:trHeight w:val="547"/>
        </w:trPr>
        <w:tc>
          <w:tcPr>
            <w:tcW w:w="4621" w:type="dxa"/>
          </w:tcPr>
          <w:p w14:paraId="347530A1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ED77139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6F6D5786" w14:textId="77777777" w:rsidTr="008A2FC4">
        <w:trPr>
          <w:trHeight w:val="547"/>
        </w:trPr>
        <w:tc>
          <w:tcPr>
            <w:tcW w:w="4621" w:type="dxa"/>
          </w:tcPr>
          <w:p w14:paraId="559B8B3B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B394733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72878BDF" w14:textId="77777777" w:rsidTr="008A2FC4">
        <w:trPr>
          <w:trHeight w:val="547"/>
        </w:trPr>
        <w:tc>
          <w:tcPr>
            <w:tcW w:w="4621" w:type="dxa"/>
          </w:tcPr>
          <w:p w14:paraId="4EA0735E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C76BEED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63337BF5" w14:textId="77777777" w:rsidTr="008A2FC4">
        <w:trPr>
          <w:trHeight w:val="547"/>
        </w:trPr>
        <w:tc>
          <w:tcPr>
            <w:tcW w:w="4621" w:type="dxa"/>
          </w:tcPr>
          <w:p w14:paraId="31A00736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3418260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38C8C80D" w14:textId="77777777" w:rsidTr="008A2FC4">
        <w:trPr>
          <w:trHeight w:val="547"/>
        </w:trPr>
        <w:tc>
          <w:tcPr>
            <w:tcW w:w="4621" w:type="dxa"/>
          </w:tcPr>
          <w:p w14:paraId="2064CBE3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5EE79F0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2352F34C" w14:textId="77777777" w:rsidTr="008A2FC4">
        <w:trPr>
          <w:trHeight w:val="547"/>
        </w:trPr>
        <w:tc>
          <w:tcPr>
            <w:tcW w:w="4621" w:type="dxa"/>
          </w:tcPr>
          <w:p w14:paraId="70245E4E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E42CA2D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156FC5D3" w14:textId="77777777" w:rsidTr="008A2FC4">
        <w:trPr>
          <w:trHeight w:val="547"/>
        </w:trPr>
        <w:tc>
          <w:tcPr>
            <w:tcW w:w="4621" w:type="dxa"/>
          </w:tcPr>
          <w:p w14:paraId="78B8C03A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2B35925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7656517B" w14:textId="77777777" w:rsidTr="008A2FC4">
        <w:trPr>
          <w:trHeight w:val="547"/>
        </w:trPr>
        <w:tc>
          <w:tcPr>
            <w:tcW w:w="4621" w:type="dxa"/>
          </w:tcPr>
          <w:p w14:paraId="1DD09946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694D257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513D6700" w14:textId="77777777" w:rsidTr="008A2FC4">
        <w:trPr>
          <w:trHeight w:val="547"/>
        </w:trPr>
        <w:tc>
          <w:tcPr>
            <w:tcW w:w="4621" w:type="dxa"/>
          </w:tcPr>
          <w:p w14:paraId="69C6E4F3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E4A3E1C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1C657973" w14:textId="77777777" w:rsidTr="008A2FC4">
        <w:trPr>
          <w:trHeight w:val="547"/>
        </w:trPr>
        <w:tc>
          <w:tcPr>
            <w:tcW w:w="4621" w:type="dxa"/>
          </w:tcPr>
          <w:p w14:paraId="5968B30A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0A95D1A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58BDA83A" w14:textId="77777777" w:rsidTr="008A2FC4">
        <w:trPr>
          <w:trHeight w:val="547"/>
        </w:trPr>
        <w:tc>
          <w:tcPr>
            <w:tcW w:w="4621" w:type="dxa"/>
          </w:tcPr>
          <w:p w14:paraId="185CE6FE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F166215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4F2F3155" w14:textId="77777777" w:rsidTr="008A2FC4">
        <w:trPr>
          <w:trHeight w:val="547"/>
        </w:trPr>
        <w:tc>
          <w:tcPr>
            <w:tcW w:w="4621" w:type="dxa"/>
          </w:tcPr>
          <w:p w14:paraId="33710CA4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2FEAC93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2E776968" w14:textId="77777777" w:rsidTr="008A2FC4">
        <w:trPr>
          <w:trHeight w:val="547"/>
        </w:trPr>
        <w:tc>
          <w:tcPr>
            <w:tcW w:w="4621" w:type="dxa"/>
          </w:tcPr>
          <w:p w14:paraId="300A3A93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375EFA6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5EA4BEC9" w14:textId="77777777" w:rsidTr="008A2FC4">
        <w:trPr>
          <w:trHeight w:val="547"/>
        </w:trPr>
        <w:tc>
          <w:tcPr>
            <w:tcW w:w="4621" w:type="dxa"/>
          </w:tcPr>
          <w:p w14:paraId="2B779E79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707506A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59F541A9" w14:textId="77777777" w:rsidTr="008A2FC4">
        <w:trPr>
          <w:trHeight w:val="547"/>
        </w:trPr>
        <w:tc>
          <w:tcPr>
            <w:tcW w:w="4621" w:type="dxa"/>
          </w:tcPr>
          <w:p w14:paraId="43A478C6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7BA1CF3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5D2268C4" w14:textId="77777777" w:rsidTr="008A2FC4">
        <w:trPr>
          <w:trHeight w:val="547"/>
        </w:trPr>
        <w:tc>
          <w:tcPr>
            <w:tcW w:w="4621" w:type="dxa"/>
          </w:tcPr>
          <w:p w14:paraId="129B708B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039313A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2AE0BADB" w14:textId="77777777" w:rsidTr="008A2FC4">
        <w:trPr>
          <w:trHeight w:val="547"/>
        </w:trPr>
        <w:tc>
          <w:tcPr>
            <w:tcW w:w="4621" w:type="dxa"/>
          </w:tcPr>
          <w:p w14:paraId="36F7F53B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1879EB7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4D6F895D" w14:textId="77777777" w:rsidTr="008A2FC4">
        <w:trPr>
          <w:trHeight w:val="547"/>
        </w:trPr>
        <w:tc>
          <w:tcPr>
            <w:tcW w:w="4621" w:type="dxa"/>
          </w:tcPr>
          <w:p w14:paraId="3C3543C3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27569FA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C4" w14:paraId="7CA963ED" w14:textId="77777777" w:rsidTr="008A2FC4">
        <w:trPr>
          <w:trHeight w:val="547"/>
        </w:trPr>
        <w:tc>
          <w:tcPr>
            <w:tcW w:w="4621" w:type="dxa"/>
          </w:tcPr>
          <w:p w14:paraId="57380C7E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C4420C2" w14:textId="77777777" w:rsidR="008A2FC4" w:rsidRDefault="008A2FC4" w:rsidP="008A2F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5DA580" w14:textId="77777777" w:rsidR="008A2FC4" w:rsidRPr="00175BB4" w:rsidRDefault="008A2FC4" w:rsidP="008A2FC4">
      <w:pPr>
        <w:rPr>
          <w:rFonts w:ascii="Arial" w:hAnsi="Arial" w:cs="Arial"/>
          <w:sz w:val="24"/>
          <w:szCs w:val="24"/>
        </w:rPr>
      </w:pPr>
    </w:p>
    <w:p w14:paraId="5FCE56AA" w14:textId="77777777" w:rsidR="008A2FC4" w:rsidRPr="008A2FC4" w:rsidRDefault="008A2FC4" w:rsidP="008A2FC4"/>
    <w:sectPr w:rsidR="008A2FC4" w:rsidRPr="008A2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AEC66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 w15:restartNumberingAfterBreak="0">
    <w:nsid w:val="04085E97"/>
    <w:multiLevelType w:val="hybridMultilevel"/>
    <w:tmpl w:val="04D2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58D"/>
    <w:multiLevelType w:val="hybridMultilevel"/>
    <w:tmpl w:val="843C6B54"/>
    <w:lvl w:ilvl="0" w:tplc="FBD026F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000000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3D4E"/>
    <w:multiLevelType w:val="hybridMultilevel"/>
    <w:tmpl w:val="48B0EF78"/>
    <w:lvl w:ilvl="0" w:tplc="D216405A">
      <w:numFmt w:val="bullet"/>
      <w:lvlText w:val="•"/>
      <w:lvlJc w:val="left"/>
      <w:pPr>
        <w:ind w:left="720" w:hanging="360"/>
      </w:pPr>
      <w:rPr>
        <w:rFonts w:ascii="Calibri" w:eastAsia="Arial" w:hAnsi="Calibri" w:cs="Arial" w:hint="default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439343">
    <w:abstractNumId w:val="0"/>
  </w:num>
  <w:num w:numId="2" w16cid:durableId="442305413">
    <w:abstractNumId w:val="2"/>
  </w:num>
  <w:num w:numId="3" w16cid:durableId="421222249">
    <w:abstractNumId w:val="3"/>
  </w:num>
  <w:num w:numId="4" w16cid:durableId="61113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C4"/>
    <w:rsid w:val="001A4AE3"/>
    <w:rsid w:val="00491104"/>
    <w:rsid w:val="004D0460"/>
    <w:rsid w:val="004E27D0"/>
    <w:rsid w:val="008A2FC4"/>
    <w:rsid w:val="008A328F"/>
    <w:rsid w:val="00A255E4"/>
    <w:rsid w:val="00D67B40"/>
    <w:rsid w:val="00E3777F"/>
    <w:rsid w:val="00E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A5B6"/>
  <w15:chartTrackingRefBased/>
  <w15:docId w15:val="{53AFEB01-639A-4EEB-B620-2C3E3D24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F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A2FC4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2</cp:revision>
  <cp:lastPrinted>2024-06-04T10:28:00Z</cp:lastPrinted>
  <dcterms:created xsi:type="dcterms:W3CDTF">2024-06-03T12:26:00Z</dcterms:created>
  <dcterms:modified xsi:type="dcterms:W3CDTF">2024-06-04T11:02:00Z</dcterms:modified>
</cp:coreProperties>
</file>