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68E3" w14:textId="77777777" w:rsidR="00BB093D" w:rsidRDefault="00BB093D" w:rsidP="00BB093D">
      <w:pPr>
        <w:spacing w:after="0" w:line="240" w:lineRule="auto"/>
        <w:rPr>
          <w:rFonts w:ascii="Arial" w:eastAsia="Arial" w:hAnsi="Arial" w:cs="Arial"/>
          <w:b/>
          <w:bCs/>
          <w:color w:val="1F1F1F"/>
          <w:sz w:val="36"/>
          <w:szCs w:val="36"/>
        </w:rPr>
      </w:pPr>
      <w:r>
        <w:rPr>
          <w:rFonts w:ascii="Arial" w:eastAsia="Arial" w:hAnsi="Arial" w:cs="Arial"/>
          <w:b/>
          <w:bCs/>
          <w:color w:val="1F1F1F"/>
          <w:sz w:val="36"/>
          <w:szCs w:val="36"/>
        </w:rPr>
        <w:t xml:space="preserve">Job Description </w:t>
      </w:r>
    </w:p>
    <w:p w14:paraId="3B7DA52E" w14:textId="77777777" w:rsidR="00BB093D" w:rsidRDefault="00BB093D" w:rsidP="00BB093D">
      <w:pPr>
        <w:spacing w:after="0" w:line="240" w:lineRule="auto"/>
        <w:rPr>
          <w:rFonts w:ascii="Arial" w:eastAsia="Arial" w:hAnsi="Arial" w:cs="Arial"/>
          <w:b/>
          <w:bCs/>
          <w:color w:val="1F1F1F"/>
        </w:rPr>
      </w:pPr>
    </w:p>
    <w:p w14:paraId="5E36B1F2" w14:textId="77777777" w:rsidR="00BB093D" w:rsidRDefault="00BB093D" w:rsidP="00BB093D">
      <w:pPr>
        <w:spacing w:after="0" w:line="240" w:lineRule="auto"/>
        <w:rPr>
          <w:rFonts w:ascii="Arial" w:eastAsia="Arial" w:hAnsi="Arial" w:cs="Arial"/>
          <w:color w:val="1F1F1F"/>
        </w:rPr>
      </w:pPr>
      <w:r>
        <w:rPr>
          <w:rFonts w:ascii="Arial" w:eastAsia="Arial" w:hAnsi="Arial" w:cs="Arial"/>
          <w:b/>
          <w:bCs/>
          <w:color w:val="1F1F1F"/>
        </w:rPr>
        <w:t>Job Title:</w:t>
      </w:r>
      <w:r>
        <w:rPr>
          <w:rFonts w:ascii="Arial" w:eastAsia="Arial" w:hAnsi="Arial" w:cs="Arial"/>
          <w:color w:val="1F1F1F"/>
        </w:rPr>
        <w:t xml:space="preserve"> Part-time Teacher / Tutor of Secondary Computing</w:t>
      </w:r>
    </w:p>
    <w:p w14:paraId="735581C1" w14:textId="77777777" w:rsidR="00BB093D" w:rsidRDefault="00BB093D" w:rsidP="00BB093D">
      <w:pPr>
        <w:spacing w:after="0" w:line="240" w:lineRule="auto"/>
        <w:rPr>
          <w:rFonts w:ascii="Arial" w:eastAsia="Arial" w:hAnsi="Arial" w:cs="Arial"/>
          <w:b/>
          <w:bCs/>
          <w:color w:val="1F1F1F"/>
        </w:rPr>
      </w:pPr>
    </w:p>
    <w:p w14:paraId="325FB815" w14:textId="2BFD7B8E" w:rsidR="00BB093D" w:rsidRDefault="00BB093D" w:rsidP="00BB093D">
      <w:pPr>
        <w:spacing w:after="0" w:line="240" w:lineRule="auto"/>
        <w:rPr>
          <w:rFonts w:ascii="Arial" w:eastAsia="Arial" w:hAnsi="Arial" w:cs="Arial"/>
          <w:color w:val="1F1F1F"/>
        </w:rPr>
      </w:pPr>
      <w:r>
        <w:rPr>
          <w:rFonts w:ascii="Arial" w:eastAsia="Arial" w:hAnsi="Arial" w:cs="Arial"/>
          <w:b/>
          <w:bCs/>
          <w:color w:val="1F1F1F"/>
        </w:rPr>
        <w:t>Location:</w:t>
      </w:r>
      <w:r>
        <w:rPr>
          <w:rFonts w:ascii="Arial" w:eastAsia="Arial" w:hAnsi="Arial" w:cs="Arial"/>
          <w:color w:val="1F1F1F"/>
        </w:rPr>
        <w:t xml:space="preserve"> Maharishi School</w:t>
      </w:r>
      <w:r>
        <w:rPr>
          <w:rFonts w:ascii="Arial" w:eastAsia="Arial" w:hAnsi="Arial" w:cs="Arial"/>
          <w:color w:val="1F1F1F"/>
        </w:rPr>
        <w:t>, Secondary Phase</w:t>
      </w:r>
    </w:p>
    <w:p w14:paraId="1D25D7EC" w14:textId="77777777" w:rsidR="00BB093D" w:rsidRDefault="00BB093D" w:rsidP="00BB093D">
      <w:pPr>
        <w:spacing w:after="0" w:line="240" w:lineRule="auto"/>
        <w:rPr>
          <w:rFonts w:ascii="Arial" w:eastAsia="Arial" w:hAnsi="Arial" w:cs="Arial"/>
          <w:b/>
          <w:bCs/>
          <w:color w:val="1F1F1F"/>
        </w:rPr>
      </w:pPr>
    </w:p>
    <w:p w14:paraId="4FD9277D" w14:textId="77777777" w:rsidR="00BB093D" w:rsidRDefault="00BB093D" w:rsidP="00BB093D">
      <w:pPr>
        <w:spacing w:after="0" w:line="240" w:lineRule="auto"/>
        <w:rPr>
          <w:rFonts w:ascii="Arial" w:eastAsia="Arial" w:hAnsi="Arial" w:cs="Arial"/>
          <w:color w:val="1F1F1F"/>
        </w:rPr>
      </w:pPr>
      <w:r>
        <w:rPr>
          <w:rFonts w:ascii="Arial" w:eastAsia="Arial" w:hAnsi="Arial" w:cs="Arial"/>
          <w:b/>
          <w:bCs/>
          <w:color w:val="1F1F1F"/>
        </w:rPr>
        <w:t>Hours:</w:t>
      </w:r>
      <w:r>
        <w:rPr>
          <w:rFonts w:ascii="Arial" w:eastAsia="Arial" w:hAnsi="Arial" w:cs="Arial"/>
          <w:color w:val="1F1F1F"/>
        </w:rPr>
        <w:t xml:space="preserve"> 1 Day per Week (Thursdays)</w:t>
      </w:r>
    </w:p>
    <w:p w14:paraId="58CCCD6F" w14:textId="77777777" w:rsidR="00BB093D" w:rsidRDefault="00BB093D" w:rsidP="00BB093D">
      <w:pPr>
        <w:spacing w:after="0" w:line="240" w:lineRule="auto"/>
        <w:rPr>
          <w:rFonts w:ascii="Arial" w:eastAsia="Arial" w:hAnsi="Arial" w:cs="Arial"/>
          <w:b/>
          <w:bCs/>
          <w:color w:val="1F1F1F"/>
        </w:rPr>
      </w:pPr>
    </w:p>
    <w:p w14:paraId="43F21229" w14:textId="77777777" w:rsidR="00BB093D" w:rsidRDefault="00BB093D" w:rsidP="00BB093D">
      <w:pPr>
        <w:spacing w:after="0" w:line="240" w:lineRule="auto"/>
        <w:rPr>
          <w:rFonts w:ascii="Arial" w:eastAsia="Arial" w:hAnsi="Arial" w:cs="Arial"/>
          <w:color w:val="1F1F1F"/>
        </w:rPr>
      </w:pPr>
      <w:r>
        <w:rPr>
          <w:rFonts w:ascii="Arial" w:eastAsia="Arial" w:hAnsi="Arial" w:cs="Arial"/>
          <w:b/>
          <w:bCs/>
          <w:color w:val="1F1F1F"/>
        </w:rPr>
        <w:t>Reporting to:</w:t>
      </w:r>
      <w:r>
        <w:rPr>
          <w:rFonts w:ascii="Arial" w:eastAsia="Arial" w:hAnsi="Arial" w:cs="Arial"/>
          <w:color w:val="1F1F1F"/>
        </w:rPr>
        <w:t xml:space="preserve"> Headteacher / Deputy Head of Secondary Phase</w:t>
      </w:r>
    </w:p>
    <w:p w14:paraId="738FA870" w14:textId="77777777" w:rsidR="00BB093D" w:rsidRDefault="00BB093D" w:rsidP="00BB093D">
      <w:pPr>
        <w:spacing w:after="0" w:line="240" w:lineRule="auto"/>
        <w:rPr>
          <w:rFonts w:ascii="Arial" w:eastAsia="Arial" w:hAnsi="Arial" w:cs="Arial"/>
          <w:color w:val="1F1F1F"/>
        </w:rPr>
      </w:pPr>
    </w:p>
    <w:p w14:paraId="7F9299E4" w14:textId="0DC20FC7" w:rsidR="00BB093D" w:rsidRPr="00250B68" w:rsidRDefault="00BB093D" w:rsidP="00BB093D">
      <w:pPr>
        <w:spacing w:after="0" w:line="240" w:lineRule="auto"/>
        <w:rPr>
          <w:rFonts w:ascii="Arial" w:eastAsia="Arial" w:hAnsi="Arial" w:cs="Arial"/>
          <w:color w:val="1F1F1F"/>
        </w:rPr>
      </w:pPr>
      <w:r w:rsidRPr="00BB093D">
        <w:rPr>
          <w:rFonts w:ascii="Arial" w:eastAsia="Arial" w:hAnsi="Arial" w:cs="Arial"/>
          <w:b/>
          <w:bCs/>
          <w:color w:val="1F1F1F"/>
        </w:rPr>
        <w:t>Salary</w:t>
      </w:r>
      <w:r w:rsidRPr="00250B68">
        <w:rPr>
          <w:rFonts w:ascii="Arial" w:eastAsia="Arial" w:hAnsi="Arial" w:cs="Arial"/>
          <w:color w:val="1F1F1F"/>
        </w:rPr>
        <w:t xml:space="preserve">: </w:t>
      </w:r>
      <w:r w:rsidR="00250B68">
        <w:rPr>
          <w:rFonts w:ascii="Arial" w:eastAsia="Arial" w:hAnsi="Arial" w:cs="Arial"/>
          <w:color w:val="1F1F1F"/>
        </w:rPr>
        <w:t xml:space="preserve">Full-time salary </w:t>
      </w:r>
      <w:r w:rsidR="00B72892" w:rsidRPr="00250B68">
        <w:rPr>
          <w:rFonts w:ascii="Arial" w:eastAsia="Arial" w:hAnsi="Arial" w:cs="Arial"/>
          <w:color w:val="1F1F1F"/>
        </w:rPr>
        <w:t xml:space="preserve">£33,055 per </w:t>
      </w:r>
      <w:proofErr w:type="gramStart"/>
      <w:r w:rsidR="00B72892" w:rsidRPr="00250B68">
        <w:rPr>
          <w:rFonts w:ascii="Arial" w:eastAsia="Arial" w:hAnsi="Arial" w:cs="Arial"/>
          <w:color w:val="1F1F1F"/>
        </w:rPr>
        <w:t>annu</w:t>
      </w:r>
      <w:r w:rsidR="00250B68" w:rsidRPr="00250B68">
        <w:rPr>
          <w:rFonts w:ascii="Arial" w:eastAsia="Arial" w:hAnsi="Arial" w:cs="Arial"/>
          <w:color w:val="1F1F1F"/>
        </w:rPr>
        <w:t>m</w:t>
      </w:r>
      <w:r w:rsidR="00250B68">
        <w:rPr>
          <w:rFonts w:ascii="Arial" w:eastAsia="Arial" w:hAnsi="Arial" w:cs="Arial"/>
          <w:color w:val="1F1F1F"/>
        </w:rPr>
        <w:t xml:space="preserve">, </w:t>
      </w:r>
      <w:r w:rsidR="00250B68" w:rsidRPr="00250B68">
        <w:rPr>
          <w:rFonts w:ascii="Arial" w:eastAsia="Arial" w:hAnsi="Arial" w:cs="Arial"/>
          <w:color w:val="1F1F1F"/>
        </w:rPr>
        <w:t xml:space="preserve"> Pro</w:t>
      </w:r>
      <w:proofErr w:type="gramEnd"/>
      <w:r w:rsidR="00250B68">
        <w:rPr>
          <w:rFonts w:ascii="Arial" w:eastAsia="Arial" w:hAnsi="Arial" w:cs="Arial"/>
          <w:color w:val="1F1F1F"/>
        </w:rPr>
        <w:t>-</w:t>
      </w:r>
      <w:r w:rsidR="00250B68" w:rsidRPr="00250B68">
        <w:rPr>
          <w:rFonts w:ascii="Arial" w:eastAsia="Arial" w:hAnsi="Arial" w:cs="Arial"/>
          <w:color w:val="1F1F1F"/>
        </w:rPr>
        <w:t>rata salary 0.2FTE £6,611</w:t>
      </w:r>
      <w:r w:rsidR="00250B68">
        <w:rPr>
          <w:rFonts w:ascii="Arial" w:eastAsia="Arial" w:hAnsi="Arial" w:cs="Arial"/>
          <w:color w:val="1F1F1F"/>
        </w:rPr>
        <w:t xml:space="preserve"> per annum</w:t>
      </w:r>
    </w:p>
    <w:p w14:paraId="38AF8BE2" w14:textId="77777777" w:rsidR="00BB093D" w:rsidRDefault="00BB093D" w:rsidP="00BB093D">
      <w:pPr>
        <w:spacing w:after="0" w:line="240" w:lineRule="auto"/>
        <w:rPr>
          <w:rFonts w:ascii="Arial" w:eastAsia="Arial" w:hAnsi="Arial" w:cs="Arial"/>
          <w:b/>
          <w:bCs/>
          <w:color w:val="1F1F1F"/>
          <w:sz w:val="27"/>
          <w:szCs w:val="27"/>
        </w:rPr>
      </w:pPr>
    </w:p>
    <w:p w14:paraId="4196208A" w14:textId="77777777" w:rsidR="00BB093D" w:rsidRDefault="00BB093D" w:rsidP="00BB093D">
      <w:pPr>
        <w:spacing w:after="0" w:line="240" w:lineRule="auto"/>
        <w:rPr>
          <w:rFonts w:ascii="Arial" w:eastAsia="Arial" w:hAnsi="Arial" w:cs="Arial"/>
          <w:b/>
          <w:bCs/>
          <w:color w:val="1F1F1F"/>
          <w:sz w:val="27"/>
          <w:szCs w:val="27"/>
        </w:rPr>
      </w:pPr>
      <w:r>
        <w:rPr>
          <w:rFonts w:ascii="Arial" w:eastAsia="Arial" w:hAnsi="Arial" w:cs="Arial"/>
          <w:b/>
          <w:bCs/>
          <w:color w:val="1F1F1F"/>
          <w:sz w:val="27"/>
          <w:szCs w:val="27"/>
        </w:rPr>
        <w:t>Job Purpose</w:t>
      </w:r>
    </w:p>
    <w:p w14:paraId="376B13E4" w14:textId="77777777" w:rsidR="00BB093D" w:rsidRDefault="00BB093D" w:rsidP="00BB093D">
      <w:pPr>
        <w:spacing w:after="0" w:line="240" w:lineRule="auto"/>
        <w:rPr>
          <w:rFonts w:ascii="Arial" w:eastAsia="Arial" w:hAnsi="Arial" w:cs="Arial"/>
          <w:color w:val="1F1F1F"/>
        </w:rPr>
      </w:pPr>
    </w:p>
    <w:p w14:paraId="21E6EFCA" w14:textId="77777777" w:rsidR="00BB093D" w:rsidRDefault="00BB093D" w:rsidP="00BB093D">
      <w:pPr>
        <w:spacing w:after="0" w:line="240" w:lineRule="auto"/>
        <w:rPr>
          <w:rFonts w:ascii="Arial" w:eastAsia="Arial" w:hAnsi="Arial" w:cs="Arial"/>
          <w:color w:val="1F1F1F"/>
        </w:rPr>
      </w:pPr>
      <w:r>
        <w:rPr>
          <w:rFonts w:ascii="Arial" w:eastAsia="Arial" w:hAnsi="Arial" w:cs="Arial"/>
          <w:color w:val="1F1F1F"/>
        </w:rPr>
        <w:t xml:space="preserve">To plan, deliver, and assess a high-quality Computing curriculum to secondary phase pupils (Years 7–11). You will inspire pupils of mixed abilities in small, focused classroom settings, helping them develop digital literacy, computer science skills, and creative intelligence. </w:t>
      </w:r>
    </w:p>
    <w:p w14:paraId="3389E9AE" w14:textId="77777777" w:rsidR="00BB093D" w:rsidRDefault="00BB093D" w:rsidP="00BB093D">
      <w:pPr>
        <w:spacing w:after="0" w:line="240" w:lineRule="auto"/>
        <w:rPr>
          <w:rFonts w:ascii="Arial" w:eastAsia="Arial" w:hAnsi="Arial" w:cs="Arial"/>
          <w:b/>
          <w:bCs/>
          <w:color w:val="1F1F1F"/>
          <w:sz w:val="27"/>
          <w:szCs w:val="27"/>
        </w:rPr>
      </w:pPr>
    </w:p>
    <w:p w14:paraId="4CD6951F" w14:textId="77777777" w:rsidR="00BB093D" w:rsidRDefault="00BB093D" w:rsidP="00BB093D">
      <w:pPr>
        <w:spacing w:after="0" w:line="240" w:lineRule="auto"/>
        <w:rPr>
          <w:rFonts w:ascii="Arial" w:eastAsia="Arial" w:hAnsi="Arial" w:cs="Arial"/>
          <w:b/>
          <w:bCs/>
          <w:color w:val="1F1F1F"/>
          <w:sz w:val="27"/>
          <w:szCs w:val="27"/>
        </w:rPr>
      </w:pPr>
      <w:r>
        <w:rPr>
          <w:rFonts w:ascii="Arial" w:eastAsia="Arial" w:hAnsi="Arial" w:cs="Arial"/>
          <w:b/>
          <w:bCs/>
          <w:color w:val="1F1F1F"/>
          <w:sz w:val="27"/>
          <w:szCs w:val="27"/>
        </w:rPr>
        <w:t>Key Responsibilities</w:t>
      </w:r>
    </w:p>
    <w:p w14:paraId="5F23A917" w14:textId="77777777" w:rsidR="00BB093D" w:rsidRDefault="00BB093D" w:rsidP="00BB093D">
      <w:pPr>
        <w:spacing w:after="0" w:line="240" w:lineRule="auto"/>
        <w:rPr>
          <w:rFonts w:ascii="Arial" w:eastAsia="Arial" w:hAnsi="Arial" w:cs="Arial"/>
          <w:b/>
          <w:bCs/>
          <w:color w:val="1F1F1F"/>
          <w:sz w:val="27"/>
          <w:szCs w:val="27"/>
        </w:rPr>
      </w:pPr>
    </w:p>
    <w:p w14:paraId="761AC798" w14:textId="77777777" w:rsidR="00BB093D" w:rsidRDefault="00BB093D" w:rsidP="00BB093D">
      <w:pPr>
        <w:numPr>
          <w:ilvl w:val="0"/>
          <w:numId w:val="13"/>
        </w:numPr>
        <w:spacing w:after="0" w:line="240" w:lineRule="auto"/>
        <w:rPr>
          <w:rFonts w:ascii="Arial" w:eastAsia="Arial" w:hAnsi="Arial" w:cs="Arial"/>
          <w:color w:val="1F1F1F"/>
        </w:rPr>
      </w:pPr>
      <w:r>
        <w:rPr>
          <w:rFonts w:ascii="Arial" w:eastAsia="Arial" w:hAnsi="Arial" w:cs="Arial"/>
          <w:b/>
          <w:bCs/>
          <w:color w:val="1F1F1F"/>
        </w:rPr>
        <w:t>Teaching &amp; Learning:</w:t>
      </w:r>
      <w:r>
        <w:rPr>
          <w:rFonts w:ascii="Arial" w:eastAsia="Arial" w:hAnsi="Arial" w:cs="Arial"/>
          <w:color w:val="1F1F1F"/>
        </w:rPr>
        <w:t xml:space="preserve"> Deliver a dynamic secondary computing curriculum to Years 7–11 following the school's timetable allocation (1 x </w:t>
      </w:r>
      <w:proofErr w:type="gramStart"/>
      <w:r>
        <w:rPr>
          <w:rFonts w:ascii="Arial" w:eastAsia="Arial" w:hAnsi="Arial" w:cs="Arial"/>
          <w:color w:val="1F1F1F"/>
        </w:rPr>
        <w:t>45 minute</w:t>
      </w:r>
      <w:proofErr w:type="gramEnd"/>
      <w:r>
        <w:rPr>
          <w:rFonts w:ascii="Arial" w:eastAsia="Arial" w:hAnsi="Arial" w:cs="Arial"/>
          <w:color w:val="1F1F1F"/>
        </w:rPr>
        <w:t xml:space="preserve"> period per week per year group plus 1 period PPA). </w:t>
      </w:r>
    </w:p>
    <w:p w14:paraId="7C68162A" w14:textId="77777777" w:rsidR="00BB093D" w:rsidRDefault="00BB093D" w:rsidP="00BB093D">
      <w:pPr>
        <w:numPr>
          <w:ilvl w:val="0"/>
          <w:numId w:val="13"/>
        </w:numPr>
        <w:spacing w:after="0" w:line="240" w:lineRule="auto"/>
        <w:rPr>
          <w:rFonts w:ascii="Arial" w:eastAsia="Arial" w:hAnsi="Arial" w:cs="Arial"/>
          <w:color w:val="1F1F1F"/>
        </w:rPr>
      </w:pPr>
      <w:r>
        <w:rPr>
          <w:rFonts w:ascii="Arial" w:eastAsia="Arial" w:hAnsi="Arial" w:cs="Arial"/>
          <w:b/>
          <w:bCs/>
          <w:color w:val="1F1F1F"/>
        </w:rPr>
        <w:t>Classroom Management:</w:t>
      </w:r>
      <w:r>
        <w:rPr>
          <w:rFonts w:ascii="Arial" w:eastAsia="Arial" w:hAnsi="Arial" w:cs="Arial"/>
          <w:color w:val="1F1F1F"/>
        </w:rPr>
        <w:t xml:space="preserve"> Teach in a mixed-ability environment with a maximum of 20 pupils per class, ensuring all pupils are supported and stretched. </w:t>
      </w:r>
    </w:p>
    <w:p w14:paraId="40274484" w14:textId="77777777" w:rsidR="00BB093D" w:rsidRDefault="00BB093D" w:rsidP="00BB093D">
      <w:pPr>
        <w:numPr>
          <w:ilvl w:val="0"/>
          <w:numId w:val="13"/>
        </w:numPr>
        <w:spacing w:after="0" w:line="240" w:lineRule="auto"/>
        <w:rPr>
          <w:rFonts w:ascii="Arial" w:eastAsia="Arial" w:hAnsi="Arial" w:cs="Arial"/>
          <w:color w:val="1F1F1F"/>
        </w:rPr>
      </w:pPr>
      <w:r>
        <w:rPr>
          <w:rFonts w:ascii="Arial" w:eastAsia="Arial" w:hAnsi="Arial" w:cs="Arial"/>
          <w:b/>
          <w:bCs/>
          <w:color w:val="1F1F1F"/>
        </w:rPr>
        <w:t>Curriculum Integration:</w:t>
      </w:r>
      <w:r>
        <w:rPr>
          <w:rFonts w:ascii="Arial" w:eastAsia="Arial" w:hAnsi="Arial" w:cs="Arial"/>
          <w:color w:val="1F1F1F"/>
        </w:rPr>
        <w:t xml:space="preserve"> Align teaching practices with Maharishi School’s unique ethos, combining the National Curriculum with Consciousness-based Education. </w:t>
      </w:r>
    </w:p>
    <w:p w14:paraId="3D7C4E26" w14:textId="77777777" w:rsidR="00BB093D" w:rsidRDefault="00BB093D" w:rsidP="00BB093D">
      <w:pPr>
        <w:numPr>
          <w:ilvl w:val="0"/>
          <w:numId w:val="13"/>
        </w:numPr>
        <w:spacing w:after="0" w:line="240" w:lineRule="auto"/>
        <w:rPr>
          <w:rFonts w:ascii="Arial" w:eastAsia="Arial" w:hAnsi="Arial" w:cs="Arial"/>
          <w:color w:val="1F1F1F"/>
        </w:rPr>
      </w:pPr>
      <w:r>
        <w:rPr>
          <w:rFonts w:ascii="Arial" w:eastAsia="Arial" w:hAnsi="Arial" w:cs="Arial"/>
          <w:b/>
          <w:bCs/>
          <w:color w:val="1F1F1F"/>
        </w:rPr>
        <w:t>Assessment &amp; Feedback:</w:t>
      </w:r>
      <w:r>
        <w:rPr>
          <w:rFonts w:ascii="Arial" w:eastAsia="Arial" w:hAnsi="Arial" w:cs="Arial"/>
          <w:color w:val="1F1F1F"/>
        </w:rPr>
        <w:t xml:space="preserve"> Monitor, record, and report on the progress of pupils, providing constructive feedback to support their academic growth. </w:t>
      </w:r>
    </w:p>
    <w:p w14:paraId="64CEEB9B" w14:textId="77777777" w:rsidR="00BB093D" w:rsidRDefault="00BB093D" w:rsidP="00BB093D">
      <w:pPr>
        <w:numPr>
          <w:ilvl w:val="0"/>
          <w:numId w:val="13"/>
        </w:numPr>
        <w:spacing w:after="0" w:line="240" w:lineRule="auto"/>
        <w:rPr>
          <w:rFonts w:ascii="Arial" w:eastAsia="Arial" w:hAnsi="Arial" w:cs="Arial"/>
          <w:color w:val="1F1F1F"/>
        </w:rPr>
      </w:pPr>
      <w:r>
        <w:rPr>
          <w:rFonts w:ascii="Arial" w:eastAsia="Arial" w:hAnsi="Arial" w:cs="Arial"/>
          <w:b/>
          <w:bCs/>
          <w:color w:val="1F1F1F"/>
        </w:rPr>
        <w:t>Ethos:</w:t>
      </w:r>
      <w:r>
        <w:rPr>
          <w:rFonts w:ascii="Arial" w:eastAsia="Arial" w:hAnsi="Arial" w:cs="Arial"/>
          <w:color w:val="1F1F1F"/>
        </w:rPr>
        <w:t xml:space="preserve"> Support the school's unique daily routines (including starting and ending the day with a sun salute and Transcendental Meditation).</w:t>
      </w:r>
    </w:p>
    <w:p w14:paraId="71319769" w14:textId="77777777" w:rsidR="00BB093D" w:rsidRDefault="00BB093D" w:rsidP="00BB093D">
      <w:pPr>
        <w:spacing w:after="0" w:line="240" w:lineRule="auto"/>
        <w:ind w:left="720"/>
        <w:rPr>
          <w:rFonts w:ascii="Arial" w:eastAsia="Arial" w:hAnsi="Arial" w:cs="Arial"/>
          <w:color w:val="1F1F1F"/>
        </w:rPr>
      </w:pPr>
      <w:r>
        <w:br w:type="page"/>
      </w:r>
    </w:p>
    <w:p w14:paraId="168A8BE3" w14:textId="77777777" w:rsidR="00BB093D" w:rsidRDefault="00BB093D" w:rsidP="00BB093D">
      <w:pPr>
        <w:spacing w:after="0" w:line="240" w:lineRule="auto"/>
        <w:rPr>
          <w:rFonts w:ascii="Arial" w:eastAsia="Arial" w:hAnsi="Arial" w:cs="Arial"/>
          <w:b/>
          <w:bCs/>
          <w:color w:val="1F1F1F"/>
          <w:sz w:val="36"/>
          <w:szCs w:val="36"/>
        </w:rPr>
      </w:pPr>
      <w:r>
        <w:rPr>
          <w:rFonts w:ascii="Arial" w:eastAsia="Arial" w:hAnsi="Arial" w:cs="Arial"/>
          <w:b/>
          <w:bCs/>
          <w:color w:val="1F1F1F"/>
          <w:sz w:val="36"/>
          <w:szCs w:val="36"/>
        </w:rPr>
        <w:lastRenderedPageBreak/>
        <w:t>Person Specification</w:t>
      </w:r>
    </w:p>
    <w:p w14:paraId="5C2536F0" w14:textId="77777777" w:rsidR="00BB093D" w:rsidRDefault="00BB093D" w:rsidP="00BB093D">
      <w:pPr>
        <w:spacing w:after="0" w:line="240" w:lineRule="auto"/>
        <w:rPr>
          <w:rFonts w:ascii="Arial" w:eastAsia="Arial" w:hAnsi="Arial" w:cs="Arial"/>
          <w:b/>
          <w:bCs/>
          <w:color w:val="1F1F1F"/>
          <w:sz w:val="36"/>
          <w:szCs w:val="36"/>
        </w:rPr>
      </w:pPr>
      <w:r>
        <w:rPr>
          <w:rFonts w:ascii="Arial" w:eastAsia="Arial" w:hAnsi="Arial" w:cs="Arial"/>
          <w:b/>
          <w:bCs/>
          <w:color w:val="1F1F1F"/>
          <w:sz w:val="36"/>
          <w:szCs w:val="36"/>
        </w:rPr>
        <w:t xml:space="preserve"> </w:t>
      </w:r>
    </w:p>
    <w:tbl>
      <w:tblPr>
        <w:tblW w:w="9010" w:type="dxa"/>
        <w:tblLayout w:type="fixed"/>
        <w:tblLook w:val="0400" w:firstRow="0" w:lastRow="0" w:firstColumn="0" w:lastColumn="0" w:noHBand="0" w:noVBand="1"/>
      </w:tblPr>
      <w:tblGrid>
        <w:gridCol w:w="2116"/>
        <w:gridCol w:w="3683"/>
        <w:gridCol w:w="3211"/>
      </w:tblGrid>
      <w:tr w:rsidR="00BB093D" w14:paraId="42712074" w14:textId="77777777" w:rsidTr="002434A0">
        <w:trPr>
          <w:tblHeader/>
        </w:trPr>
        <w:tc>
          <w:tcPr>
            <w:tcW w:w="211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B98D3A"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Criteria</w:t>
            </w:r>
          </w:p>
        </w:tc>
        <w:tc>
          <w:tcPr>
            <w:tcW w:w="3683"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B6B9D18"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Essential</w:t>
            </w:r>
          </w:p>
        </w:tc>
        <w:tc>
          <w:tcPr>
            <w:tcW w:w="321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76964F"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Desirable</w:t>
            </w:r>
          </w:p>
        </w:tc>
      </w:tr>
      <w:tr w:rsidR="00BB093D" w14:paraId="6128768E" w14:textId="77777777" w:rsidTr="002434A0">
        <w:tc>
          <w:tcPr>
            <w:tcW w:w="211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F6CE1F"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Qualifications</w:t>
            </w:r>
          </w:p>
        </w:tc>
        <w:tc>
          <w:tcPr>
            <w:tcW w:w="3683"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F4E35C7"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Degree in Computer Science, ICT, or a related field.</w:t>
            </w:r>
          </w:p>
          <w:p w14:paraId="76720E2C"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br/>
            </w:r>
          </w:p>
          <w:p w14:paraId="1096A9FE"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Right to work in the UK.</w:t>
            </w:r>
          </w:p>
        </w:tc>
        <w:tc>
          <w:tcPr>
            <w:tcW w:w="321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F04406C"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Qualified Teacher Status (QTS) or equivalent teaching qualification.</w:t>
            </w:r>
          </w:p>
        </w:tc>
      </w:tr>
      <w:tr w:rsidR="00BB093D" w14:paraId="6600D5AC" w14:textId="77777777" w:rsidTr="002434A0">
        <w:tc>
          <w:tcPr>
            <w:tcW w:w="211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8590139"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Experience</w:t>
            </w:r>
          </w:p>
        </w:tc>
        <w:tc>
          <w:tcPr>
            <w:tcW w:w="3683"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990C72B"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Experience teaching or tutoring Computing/ICT at a secondary school level (Key Stage 3 and Key Stage 4</w:t>
            </w:r>
            <w:proofErr w:type="gramStart"/>
            <w:r>
              <w:rPr>
                <w:rFonts w:ascii="Arial" w:eastAsia="Arial" w:hAnsi="Arial" w:cs="Arial"/>
                <w:color w:val="1F1F1F"/>
              </w:rPr>
              <w:t>) .</w:t>
            </w:r>
            <w:proofErr w:type="gramEnd"/>
            <w:r>
              <w:rPr>
                <w:rFonts w:ascii="Arial" w:eastAsia="Arial" w:hAnsi="Arial" w:cs="Arial"/>
                <w:color w:val="1F1F1F"/>
              </w:rPr>
              <w:t xml:space="preserve"> </w:t>
            </w:r>
          </w:p>
          <w:p w14:paraId="02357FD6"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br/>
            </w:r>
          </w:p>
          <w:p w14:paraId="5975E598"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 xml:space="preserve">Proven track record of managing mixed-ability classrooms. </w:t>
            </w:r>
          </w:p>
        </w:tc>
        <w:tc>
          <w:tcPr>
            <w:tcW w:w="321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F5E28C"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 xml:space="preserve">Experience preparing pupils for GCSE/EBacc-level qualifications. </w:t>
            </w:r>
          </w:p>
        </w:tc>
      </w:tr>
      <w:tr w:rsidR="00BB093D" w14:paraId="75C81422" w14:textId="77777777" w:rsidTr="002434A0">
        <w:tc>
          <w:tcPr>
            <w:tcW w:w="211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91205E5"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Skills &amp; Knowledge</w:t>
            </w:r>
          </w:p>
        </w:tc>
        <w:tc>
          <w:tcPr>
            <w:tcW w:w="3683"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378F6EF"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Strong subject knowledge of the National Curriculum for Computing.</w:t>
            </w:r>
          </w:p>
          <w:p w14:paraId="62A6195F"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br/>
            </w:r>
          </w:p>
          <w:p w14:paraId="19283698"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 xml:space="preserve">Ability to differentiate lessons for small classes (max 20 pupils) to support both core progress and high achievers. </w:t>
            </w:r>
          </w:p>
        </w:tc>
        <w:tc>
          <w:tcPr>
            <w:tcW w:w="321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6C319F8"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Knowledge of coding languages (e.g., Python, Scratch) appropriate for secondary education.</w:t>
            </w:r>
          </w:p>
        </w:tc>
      </w:tr>
      <w:tr w:rsidR="00BB093D" w14:paraId="70DC4C6F" w14:textId="77777777" w:rsidTr="002434A0">
        <w:tc>
          <w:tcPr>
            <w:tcW w:w="2116"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7B962C7" w14:textId="77777777" w:rsidR="00BB093D" w:rsidRDefault="00BB093D" w:rsidP="002434A0">
            <w:pPr>
              <w:spacing w:after="0" w:line="240" w:lineRule="auto"/>
              <w:rPr>
                <w:rFonts w:ascii="Arial" w:eastAsia="Arial" w:hAnsi="Arial" w:cs="Arial"/>
                <w:color w:val="1F1F1F"/>
              </w:rPr>
            </w:pPr>
            <w:r>
              <w:rPr>
                <w:rFonts w:ascii="Arial" w:eastAsia="Arial" w:hAnsi="Arial" w:cs="Arial"/>
                <w:b/>
                <w:bCs/>
                <w:color w:val="1F1F1F"/>
              </w:rPr>
              <w:t>Personal Attributes</w:t>
            </w:r>
          </w:p>
        </w:tc>
        <w:tc>
          <w:tcPr>
            <w:tcW w:w="3683"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E0F1AAD"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 xml:space="preserve">Openness to, or resonance with, Consciousness-based Education and meditation practices. </w:t>
            </w:r>
          </w:p>
          <w:p w14:paraId="647F2308"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br/>
            </w:r>
          </w:p>
          <w:p w14:paraId="7C6FCEFB"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Excellent communication and time-management skills (crucial for a 1-day-a-week role).</w:t>
            </w:r>
          </w:p>
        </w:tc>
        <w:tc>
          <w:tcPr>
            <w:tcW w:w="321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86474A8" w14:textId="77777777" w:rsidR="00BB093D" w:rsidRDefault="00BB093D" w:rsidP="002434A0">
            <w:pPr>
              <w:spacing w:after="0" w:line="240" w:lineRule="auto"/>
              <w:rPr>
                <w:rFonts w:ascii="Arial" w:eastAsia="Arial" w:hAnsi="Arial" w:cs="Arial"/>
                <w:color w:val="1F1F1F"/>
              </w:rPr>
            </w:pPr>
            <w:r>
              <w:rPr>
                <w:rFonts w:ascii="Arial" w:eastAsia="Arial" w:hAnsi="Arial" w:cs="Arial"/>
                <w:color w:val="1F1F1F"/>
              </w:rPr>
              <w:t>A calm, patient, and grounded approach to classroom management.</w:t>
            </w:r>
          </w:p>
        </w:tc>
      </w:tr>
    </w:tbl>
    <w:p w14:paraId="4E6D44BF" w14:textId="77777777" w:rsidR="00BB093D" w:rsidRDefault="00BB093D" w:rsidP="00BB093D">
      <w:pPr>
        <w:spacing w:after="0" w:line="240" w:lineRule="auto"/>
      </w:pPr>
    </w:p>
    <w:p w14:paraId="7C443561" w14:textId="0220AF16" w:rsidR="00BF3178" w:rsidRPr="00BB093D" w:rsidRDefault="00BF3178" w:rsidP="00BB093D"/>
    <w:sectPr w:rsidR="00BF3178" w:rsidRPr="00BB093D" w:rsidSect="00EF2EDC">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3C2B" w14:textId="77777777" w:rsidR="0013027F" w:rsidRDefault="0013027F" w:rsidP="00EF2EDC">
      <w:pPr>
        <w:spacing w:after="0" w:line="240" w:lineRule="auto"/>
      </w:pPr>
      <w:r>
        <w:separator/>
      </w:r>
    </w:p>
  </w:endnote>
  <w:endnote w:type="continuationSeparator" w:id="0">
    <w:p w14:paraId="1C3795FF" w14:textId="77777777" w:rsidR="0013027F" w:rsidRDefault="0013027F" w:rsidP="00EF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4FF" w14:textId="616415D9" w:rsidR="00F55ED3" w:rsidRDefault="006C45C8">
    <w:pPr>
      <w:pStyle w:val="Footer"/>
    </w:pPr>
    <w:r>
      <w:rPr>
        <w:noProof/>
        <w:lang w:eastAsia="en-GB"/>
      </w:rPr>
      <mc:AlternateContent>
        <mc:Choice Requires="wps">
          <w:drawing>
            <wp:anchor distT="0" distB="0" distL="114300" distR="114300" simplePos="0" relativeHeight="251662336" behindDoc="0" locked="0" layoutInCell="1" allowOverlap="1" wp14:anchorId="7A5DF414" wp14:editId="20DEF3C5">
              <wp:simplePos x="0" y="0"/>
              <wp:positionH relativeFrom="page">
                <wp:align>right</wp:align>
              </wp:positionH>
              <wp:positionV relativeFrom="paragraph">
                <wp:posOffset>-203835</wp:posOffset>
              </wp:positionV>
              <wp:extent cx="7559040" cy="15163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7559040" cy="1516380"/>
                      </a:xfrm>
                      <a:prstGeom prst="rect">
                        <a:avLst/>
                      </a:prstGeom>
                      <a:noFill/>
                      <a:ln w="6350">
                        <a:noFill/>
                      </a:ln>
                    </wps:spPr>
                    <wps:txbx>
                      <w:txbxContent>
                        <w:p w14:paraId="3BCBF2FF" w14:textId="77777777" w:rsidR="0028048C" w:rsidRDefault="0028048C" w:rsidP="006C45C8">
                          <w:pPr>
                            <w:ind w:left="0"/>
                            <w:jc w:val="center"/>
                            <w:rPr>
                              <w:color w:val="000000" w:themeColor="text1"/>
                              <w:sz w:val="15"/>
                              <w:szCs w:val="15"/>
                            </w:rPr>
                          </w:pPr>
                        </w:p>
                        <w:p w14:paraId="20AC5077" w14:textId="77777777" w:rsidR="0028048C" w:rsidRDefault="0028048C" w:rsidP="006C45C8">
                          <w:pPr>
                            <w:ind w:left="0"/>
                            <w:jc w:val="center"/>
                            <w:rPr>
                              <w:color w:val="000000" w:themeColor="text1"/>
                              <w:sz w:val="15"/>
                              <w:szCs w:val="15"/>
                            </w:rPr>
                          </w:pPr>
                        </w:p>
                        <w:p w14:paraId="3E69DE7F" w14:textId="0D97A380" w:rsidR="006C45C8" w:rsidRPr="006C45C8" w:rsidRDefault="006C45C8" w:rsidP="006C45C8">
                          <w:pPr>
                            <w:ind w:left="0"/>
                            <w:jc w:val="center"/>
                            <w:rPr>
                              <w:color w:val="000000" w:themeColor="text1"/>
                              <w:sz w:val="15"/>
                              <w:szCs w:val="15"/>
                            </w:rPr>
                          </w:pPr>
                          <w:r w:rsidRPr="006C45C8">
                            <w:rPr>
                              <w:color w:val="000000" w:themeColor="text1"/>
                              <w:sz w:val="15"/>
                              <w:szCs w:val="15"/>
                            </w:rPr>
                            <w:t>Maharishi School is administered by Maharishi School Trust Ltd, a company limited by guarantee and registered in England and Wales, No. 1902341 Registered Charity No. 517958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DF414" id="_x0000_t202" coordsize="21600,21600" o:spt="202" path="m,l,21600r21600,l21600,xe">
              <v:stroke joinstyle="miter"/>
              <v:path gradientshapeok="t" o:connecttype="rect"/>
            </v:shapetype>
            <v:shape id="Text Box 4" o:spid="_x0000_s1026" type="#_x0000_t202" style="position:absolute;left:0;text-align:left;margin-left:544pt;margin-top:-16.05pt;width:595.2pt;height:119.4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" filled="f" stroked="f" strokeweight=".5pt">
              <v:textbox>
                <w:txbxContent>
                  <w:p w14:paraId="3BCBF2FF" w14:textId="77777777" w:rsidR="0028048C" w:rsidRDefault="0028048C" w:rsidP="006C45C8">
                    <w:pPr>
                      <w:ind w:left="0"/>
                      <w:jc w:val="center"/>
                      <w:rPr>
                        <w:color w:val="000000" w:themeColor="text1"/>
                        <w:sz w:val="15"/>
                        <w:szCs w:val="15"/>
                      </w:rPr>
                    </w:pPr>
                  </w:p>
                  <w:p w14:paraId="20AC5077" w14:textId="77777777" w:rsidR="0028048C" w:rsidRDefault="0028048C" w:rsidP="006C45C8">
                    <w:pPr>
                      <w:ind w:left="0"/>
                      <w:jc w:val="center"/>
                      <w:rPr>
                        <w:color w:val="000000" w:themeColor="text1"/>
                        <w:sz w:val="15"/>
                        <w:szCs w:val="15"/>
                      </w:rPr>
                    </w:pPr>
                  </w:p>
                  <w:p w14:paraId="3E69DE7F" w14:textId="0D97A380" w:rsidR="006C45C8" w:rsidRPr="006C45C8" w:rsidRDefault="006C45C8" w:rsidP="006C45C8">
                    <w:pPr>
                      <w:ind w:left="0"/>
                      <w:jc w:val="center"/>
                      <w:rPr>
                        <w:color w:val="000000" w:themeColor="text1"/>
                        <w:sz w:val="15"/>
                        <w:szCs w:val="15"/>
                      </w:rPr>
                    </w:pPr>
                    <w:r w:rsidRPr="006C45C8">
                      <w:rPr>
                        <w:color w:val="000000" w:themeColor="text1"/>
                        <w:sz w:val="15"/>
                        <w:szCs w:val="15"/>
                      </w:rPr>
                      <w:t>Maharishi School is administered by Maharishi School Trust Ltd, a company limited by guarantee and registered in England and Wales, No. 1902341 Registered Charity No. 517958</w:t>
                    </w:r>
                  </w:p>
                </w:txbxContent>
              </v:textbox>
              <w10:wrap anchorx="page"/>
            </v:shape>
          </w:pict>
        </mc:Fallback>
      </mc:AlternateConten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CFF2" w14:textId="77777777" w:rsidR="0013027F" w:rsidRDefault="0013027F" w:rsidP="00EF2EDC">
      <w:pPr>
        <w:spacing w:after="0" w:line="240" w:lineRule="auto"/>
      </w:pPr>
      <w:r>
        <w:separator/>
      </w:r>
    </w:p>
  </w:footnote>
  <w:footnote w:type="continuationSeparator" w:id="0">
    <w:p w14:paraId="64F752D0" w14:textId="77777777" w:rsidR="0013027F" w:rsidRDefault="0013027F" w:rsidP="00EF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CD89" w14:textId="172B3616" w:rsidR="00EF2EDC" w:rsidRDefault="00EF2EDC">
    <w:pPr>
      <w:pStyle w:val="Header"/>
    </w:pPr>
    <w:r>
      <w:rPr>
        <w:noProof/>
        <w:lang w:eastAsia="en-GB"/>
      </w:rPr>
      <w:drawing>
        <wp:anchor distT="0" distB="0" distL="114300" distR="114300" simplePos="0" relativeHeight="251658240" behindDoc="1" locked="0" layoutInCell="1" allowOverlap="1" wp14:anchorId="6FC69E97" wp14:editId="11CC7926">
          <wp:simplePos x="0" y="0"/>
          <wp:positionH relativeFrom="column">
            <wp:posOffset>-434340</wp:posOffset>
          </wp:positionH>
          <wp:positionV relativeFrom="paragraph">
            <wp:posOffset>-129540</wp:posOffset>
          </wp:positionV>
          <wp:extent cx="1950720" cy="586740"/>
          <wp:effectExtent l="0" t="0" r="0" b="3810"/>
          <wp:wrapTight wrapText="bothSides">
            <wp:wrapPolygon edited="0">
              <wp:start x="3164" y="0"/>
              <wp:lineTo x="633" y="2805"/>
              <wp:lineTo x="633" y="11221"/>
              <wp:lineTo x="844" y="16831"/>
              <wp:lineTo x="2953" y="21039"/>
              <wp:lineTo x="4852" y="21039"/>
              <wp:lineTo x="20672" y="18935"/>
              <wp:lineTo x="21094" y="16831"/>
              <wp:lineTo x="14977" y="11922"/>
              <wp:lineTo x="18773" y="9117"/>
              <wp:lineTo x="18141" y="2805"/>
              <wp:lineTo x="5063" y="0"/>
              <wp:lineTo x="3164" y="0"/>
            </wp:wrapPolygon>
          </wp:wrapTight>
          <wp:docPr id="5" name="Google Shape;130;p6"/>
          <wp:cNvGraphicFramePr/>
          <a:graphic xmlns:a="http://schemas.openxmlformats.org/drawingml/2006/main">
            <a:graphicData uri="http://schemas.openxmlformats.org/drawingml/2006/picture">
              <pic:pic xmlns:pic="http://schemas.openxmlformats.org/drawingml/2006/picture">
                <pic:nvPicPr>
                  <pic:cNvPr id="130" name="Google Shape;130;p6"/>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50720" cy="5867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85" w:type="dxa"/>
      <w:tblInd w:w="1838" w:type="dxa"/>
      <w:tblBorders>
        <w:top w:val="none" w:sz="0" w:space="0" w:color="auto"/>
        <w:bottom w:val="none" w:sz="0" w:space="0" w:color="auto"/>
        <w:right w:val="none" w:sz="0" w:space="0" w:color="auto"/>
      </w:tblBorders>
      <w:tblLook w:val="04A0" w:firstRow="1" w:lastRow="0" w:firstColumn="1" w:lastColumn="0" w:noHBand="0" w:noVBand="1"/>
    </w:tblPr>
    <w:tblGrid>
      <w:gridCol w:w="2190"/>
      <w:gridCol w:w="3109"/>
      <w:gridCol w:w="2586"/>
    </w:tblGrid>
    <w:tr w:rsidR="006C45C8" w14:paraId="6960A02F" w14:textId="77777777" w:rsidTr="00C76C4B">
      <w:trPr>
        <w:trHeight w:val="768"/>
      </w:trPr>
      <w:tc>
        <w:tcPr>
          <w:tcW w:w="2190" w:type="dxa"/>
        </w:tcPr>
        <w:p w14:paraId="113F46F9" w14:textId="3B5B6184" w:rsidR="006C45C8" w:rsidRPr="000D46C6" w:rsidRDefault="009E3338" w:rsidP="00C76C4B">
          <w:pPr>
            <w:pStyle w:val="Header"/>
            <w:ind w:left="35"/>
            <w:rPr>
              <w:rFonts w:ascii="Arial" w:hAnsi="Arial" w:cs="Arial"/>
              <w:sz w:val="16"/>
              <w:szCs w:val="16"/>
            </w:rPr>
          </w:pPr>
          <w:r w:rsidRPr="000D46C6">
            <w:rPr>
              <w:rFonts w:ascii="Arial" w:hAnsi="Arial" w:cs="Arial"/>
              <w:sz w:val="16"/>
              <w:szCs w:val="16"/>
            </w:rPr>
            <w:t xml:space="preserve">Cobbs Brow Lane </w:t>
          </w:r>
        </w:p>
        <w:p w14:paraId="57AB7216" w14:textId="7B5544DA" w:rsidR="009E3338" w:rsidRPr="000D46C6" w:rsidRDefault="009E3338" w:rsidP="00C76C4B">
          <w:pPr>
            <w:pStyle w:val="Header"/>
            <w:ind w:left="35"/>
            <w:rPr>
              <w:rFonts w:ascii="Arial" w:hAnsi="Arial" w:cs="Arial"/>
              <w:sz w:val="16"/>
              <w:szCs w:val="16"/>
            </w:rPr>
          </w:pPr>
          <w:r w:rsidRPr="000D46C6">
            <w:rPr>
              <w:rFonts w:ascii="Arial" w:hAnsi="Arial" w:cs="Arial"/>
              <w:sz w:val="16"/>
              <w:szCs w:val="16"/>
            </w:rPr>
            <w:t>Lathom, Ormskirk</w:t>
          </w:r>
        </w:p>
        <w:p w14:paraId="11C1DC65" w14:textId="6744A2C9" w:rsidR="009E3338" w:rsidRPr="006C45C8" w:rsidRDefault="009E3338" w:rsidP="00C76C4B">
          <w:pPr>
            <w:pStyle w:val="Header"/>
            <w:ind w:left="35"/>
            <w:rPr>
              <w:sz w:val="16"/>
              <w:szCs w:val="16"/>
            </w:rPr>
          </w:pPr>
          <w:r w:rsidRPr="000D46C6">
            <w:rPr>
              <w:rFonts w:ascii="Arial" w:hAnsi="Arial" w:cs="Arial"/>
              <w:sz w:val="16"/>
              <w:szCs w:val="16"/>
            </w:rPr>
            <w:t>L40 6JJ</w:t>
          </w:r>
        </w:p>
      </w:tc>
      <w:tc>
        <w:tcPr>
          <w:tcW w:w="3109" w:type="dxa"/>
        </w:tcPr>
        <w:p w14:paraId="4DDCFBBC" w14:textId="77777777" w:rsidR="009E3338" w:rsidRPr="000D46C6" w:rsidRDefault="009E3338">
          <w:pPr>
            <w:pStyle w:val="Header"/>
            <w:ind w:left="0"/>
            <w:rPr>
              <w:rFonts w:ascii="Arial" w:hAnsi="Arial" w:cs="Arial"/>
              <w:sz w:val="16"/>
              <w:szCs w:val="16"/>
            </w:rPr>
          </w:pPr>
          <w:r w:rsidRPr="000D46C6">
            <w:rPr>
              <w:rFonts w:ascii="Arial" w:hAnsi="Arial" w:cs="Arial"/>
              <w:sz w:val="16"/>
              <w:szCs w:val="16"/>
            </w:rPr>
            <w:t>Web: maharishischool.com</w:t>
          </w:r>
        </w:p>
        <w:p w14:paraId="76322B35" w14:textId="77777777" w:rsidR="009E3338" w:rsidRPr="000D46C6" w:rsidRDefault="009E3338">
          <w:pPr>
            <w:pStyle w:val="Header"/>
            <w:ind w:left="0"/>
            <w:rPr>
              <w:rFonts w:ascii="Arial" w:hAnsi="Arial" w:cs="Arial"/>
              <w:sz w:val="16"/>
              <w:szCs w:val="16"/>
            </w:rPr>
          </w:pPr>
          <w:r w:rsidRPr="000D46C6">
            <w:rPr>
              <w:rFonts w:ascii="Arial" w:hAnsi="Arial" w:cs="Arial"/>
              <w:sz w:val="16"/>
              <w:szCs w:val="16"/>
            </w:rPr>
            <w:t>Tel: 01695 729912</w:t>
          </w:r>
        </w:p>
        <w:p w14:paraId="5530CB62" w14:textId="62EFF19A" w:rsidR="009E3338" w:rsidRPr="006C45C8" w:rsidRDefault="009E3338">
          <w:pPr>
            <w:pStyle w:val="Header"/>
            <w:ind w:left="0"/>
            <w:rPr>
              <w:sz w:val="16"/>
              <w:szCs w:val="16"/>
            </w:rPr>
          </w:pPr>
          <w:r w:rsidRPr="000D46C6">
            <w:rPr>
              <w:rFonts w:ascii="Arial" w:hAnsi="Arial" w:cs="Arial"/>
              <w:sz w:val="16"/>
              <w:szCs w:val="16"/>
            </w:rPr>
            <w:t>Email: enquiries@maharishischool.com</w:t>
          </w:r>
        </w:p>
      </w:tc>
      <w:tc>
        <w:tcPr>
          <w:tcW w:w="2586" w:type="dxa"/>
        </w:tcPr>
        <w:p w14:paraId="68C84A39" w14:textId="77777777" w:rsidR="009E3338" w:rsidRPr="000D46C6" w:rsidRDefault="006C45C8">
          <w:pPr>
            <w:pStyle w:val="Header"/>
            <w:ind w:left="0"/>
            <w:rPr>
              <w:rFonts w:ascii="Arial" w:hAnsi="Arial" w:cs="Arial"/>
              <w:sz w:val="16"/>
              <w:szCs w:val="16"/>
            </w:rPr>
          </w:pPr>
          <w:r w:rsidRPr="000D46C6">
            <w:rPr>
              <w:rFonts w:ascii="Arial" w:hAnsi="Arial" w:cs="Arial"/>
              <w:sz w:val="16"/>
              <w:szCs w:val="16"/>
            </w:rPr>
            <w:t>Headteacher:</w:t>
          </w:r>
        </w:p>
        <w:p w14:paraId="4BF74D63" w14:textId="533F6AC3" w:rsidR="006C45C8" w:rsidRPr="006C45C8" w:rsidRDefault="006C45C8" w:rsidP="000D46C6">
          <w:pPr>
            <w:pStyle w:val="Header"/>
            <w:ind w:left="0"/>
            <w:rPr>
              <w:sz w:val="16"/>
              <w:szCs w:val="16"/>
            </w:rPr>
          </w:pPr>
          <w:r w:rsidRPr="000D46C6">
            <w:rPr>
              <w:rFonts w:ascii="Arial" w:hAnsi="Arial" w:cs="Arial"/>
              <w:sz w:val="16"/>
              <w:szCs w:val="16"/>
            </w:rPr>
            <w:t>Mrs L Edwards. BA(Hons)</w:t>
          </w:r>
          <w:r w:rsidR="000D46C6">
            <w:rPr>
              <w:rFonts w:ascii="Arial" w:hAnsi="Arial" w:cs="Arial"/>
              <w:sz w:val="16"/>
              <w:szCs w:val="16"/>
            </w:rPr>
            <w:t xml:space="preserve"> PGCE</w:t>
          </w:r>
        </w:p>
      </w:tc>
    </w:tr>
  </w:tbl>
  <w:p w14:paraId="3B8F84DC" w14:textId="3BB8E709" w:rsidR="00EF2EDC" w:rsidRDefault="00C76C4B">
    <w:pPr>
      <w:pStyle w:val="Header"/>
    </w:pPr>
    <w:r>
      <w:rPr>
        <w:noProof/>
        <w:lang w:eastAsia="en-GB"/>
      </w:rPr>
      <w:drawing>
        <wp:anchor distT="0" distB="0" distL="114300" distR="114300" simplePos="0" relativeHeight="251659264" behindDoc="0" locked="0" layoutInCell="1" allowOverlap="1" wp14:anchorId="027AF7DD" wp14:editId="5B63890B">
          <wp:simplePos x="0" y="0"/>
          <wp:positionH relativeFrom="margin">
            <wp:posOffset>-723900</wp:posOffset>
          </wp:positionH>
          <wp:positionV relativeFrom="paragraph">
            <wp:posOffset>-572770</wp:posOffset>
          </wp:positionV>
          <wp:extent cx="1771718" cy="579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718" cy="5791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E99"/>
    <w:multiLevelType w:val="multilevel"/>
    <w:tmpl w:val="58A6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156B"/>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1F09"/>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71F1"/>
    <w:multiLevelType w:val="multilevel"/>
    <w:tmpl w:val="E6A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76EB9"/>
    <w:multiLevelType w:val="hybridMultilevel"/>
    <w:tmpl w:val="0CC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53B3B"/>
    <w:multiLevelType w:val="hybridMultilevel"/>
    <w:tmpl w:val="1BF4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B0D1D"/>
    <w:multiLevelType w:val="multilevel"/>
    <w:tmpl w:val="A84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834DF"/>
    <w:multiLevelType w:val="multilevel"/>
    <w:tmpl w:val="39E42E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218263B"/>
    <w:multiLevelType w:val="multilevel"/>
    <w:tmpl w:val="D57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01219"/>
    <w:multiLevelType w:val="hybridMultilevel"/>
    <w:tmpl w:val="192C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C64E2"/>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C33F0"/>
    <w:multiLevelType w:val="multilevel"/>
    <w:tmpl w:val="765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21152"/>
    <w:multiLevelType w:val="multilevel"/>
    <w:tmpl w:val="484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885350">
    <w:abstractNumId w:val="11"/>
  </w:num>
  <w:num w:numId="2" w16cid:durableId="1699237766">
    <w:abstractNumId w:val="3"/>
  </w:num>
  <w:num w:numId="3" w16cid:durableId="944267388">
    <w:abstractNumId w:val="0"/>
  </w:num>
  <w:num w:numId="4" w16cid:durableId="638263620">
    <w:abstractNumId w:val="8"/>
  </w:num>
  <w:num w:numId="5" w16cid:durableId="433672626">
    <w:abstractNumId w:val="9"/>
  </w:num>
  <w:num w:numId="6" w16cid:durableId="356585813">
    <w:abstractNumId w:val="5"/>
  </w:num>
  <w:num w:numId="7" w16cid:durableId="865171421">
    <w:abstractNumId w:val="4"/>
  </w:num>
  <w:num w:numId="8" w16cid:durableId="1428574729">
    <w:abstractNumId w:val="2"/>
  </w:num>
  <w:num w:numId="9" w16cid:durableId="2096441453">
    <w:abstractNumId w:val="10"/>
  </w:num>
  <w:num w:numId="10" w16cid:durableId="1539275331">
    <w:abstractNumId w:val="1"/>
  </w:num>
  <w:num w:numId="11" w16cid:durableId="247036780">
    <w:abstractNumId w:val="12"/>
  </w:num>
  <w:num w:numId="12" w16cid:durableId="35860160">
    <w:abstractNumId w:val="6"/>
  </w:num>
  <w:num w:numId="13" w16cid:durableId="60950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DC"/>
    <w:rsid w:val="000137E1"/>
    <w:rsid w:val="00053E33"/>
    <w:rsid w:val="00062CC0"/>
    <w:rsid w:val="00073534"/>
    <w:rsid w:val="000C3AEE"/>
    <w:rsid w:val="000D46C6"/>
    <w:rsid w:val="0013027F"/>
    <w:rsid w:val="00166918"/>
    <w:rsid w:val="001A667A"/>
    <w:rsid w:val="001B223A"/>
    <w:rsid w:val="00250B68"/>
    <w:rsid w:val="00265ED8"/>
    <w:rsid w:val="0028048C"/>
    <w:rsid w:val="002D4E97"/>
    <w:rsid w:val="0032167E"/>
    <w:rsid w:val="0036421E"/>
    <w:rsid w:val="003651EA"/>
    <w:rsid w:val="00377489"/>
    <w:rsid w:val="003B5F0F"/>
    <w:rsid w:val="00470403"/>
    <w:rsid w:val="00495526"/>
    <w:rsid w:val="004C34D8"/>
    <w:rsid w:val="004D2D04"/>
    <w:rsid w:val="005448F7"/>
    <w:rsid w:val="0054498B"/>
    <w:rsid w:val="00574ACC"/>
    <w:rsid w:val="005C224E"/>
    <w:rsid w:val="005D4156"/>
    <w:rsid w:val="00613C31"/>
    <w:rsid w:val="006822B0"/>
    <w:rsid w:val="006845A6"/>
    <w:rsid w:val="006C45C8"/>
    <w:rsid w:val="006E65AE"/>
    <w:rsid w:val="00710D12"/>
    <w:rsid w:val="007C2E8F"/>
    <w:rsid w:val="007E1C33"/>
    <w:rsid w:val="007E43C5"/>
    <w:rsid w:val="008158EE"/>
    <w:rsid w:val="008254A1"/>
    <w:rsid w:val="00834705"/>
    <w:rsid w:val="008547F5"/>
    <w:rsid w:val="008B647F"/>
    <w:rsid w:val="00932813"/>
    <w:rsid w:val="00976E8E"/>
    <w:rsid w:val="009932F5"/>
    <w:rsid w:val="009B1135"/>
    <w:rsid w:val="009D3F9B"/>
    <w:rsid w:val="009D7F0D"/>
    <w:rsid w:val="009E3338"/>
    <w:rsid w:val="00A44BAB"/>
    <w:rsid w:val="00AA14F5"/>
    <w:rsid w:val="00AD095B"/>
    <w:rsid w:val="00B66B98"/>
    <w:rsid w:val="00B72892"/>
    <w:rsid w:val="00BB093D"/>
    <w:rsid w:val="00BF3178"/>
    <w:rsid w:val="00C270B2"/>
    <w:rsid w:val="00C76C4B"/>
    <w:rsid w:val="00C84773"/>
    <w:rsid w:val="00CC1303"/>
    <w:rsid w:val="00CD135D"/>
    <w:rsid w:val="00CD3457"/>
    <w:rsid w:val="00D05ADA"/>
    <w:rsid w:val="00D135E0"/>
    <w:rsid w:val="00D94562"/>
    <w:rsid w:val="00E562C8"/>
    <w:rsid w:val="00E9216D"/>
    <w:rsid w:val="00EF2EDC"/>
    <w:rsid w:val="00EF7D50"/>
    <w:rsid w:val="00F10EC5"/>
    <w:rsid w:val="00F21753"/>
    <w:rsid w:val="00F220F5"/>
    <w:rsid w:val="00F23C6C"/>
    <w:rsid w:val="00F51881"/>
    <w:rsid w:val="00F55ED3"/>
    <w:rsid w:val="00F57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2FE2A"/>
  <w15:chartTrackingRefBased/>
  <w15:docId w15:val="{F715ECB2-3724-47A6-B7C3-D164C729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EDC"/>
  </w:style>
  <w:style w:type="paragraph" w:styleId="Footer">
    <w:name w:val="footer"/>
    <w:basedOn w:val="Normal"/>
    <w:link w:val="FooterChar"/>
    <w:uiPriority w:val="99"/>
    <w:unhideWhenUsed/>
    <w:rsid w:val="00EF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EDC"/>
  </w:style>
  <w:style w:type="table" w:styleId="TableGrid">
    <w:name w:val="Table Grid"/>
    <w:basedOn w:val="TableNormal"/>
    <w:uiPriority w:val="39"/>
    <w:rsid w:val="009E3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45A6"/>
    <w:pPr>
      <w:spacing w:before="100" w:beforeAutospacing="1" w:after="100" w:afterAutospacing="1" w:line="240" w:lineRule="auto"/>
      <w:ind w:left="0"/>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6845A6"/>
  </w:style>
  <w:style w:type="character" w:styleId="Strong">
    <w:name w:val="Strong"/>
    <w:basedOn w:val="DefaultParagraphFont"/>
    <w:uiPriority w:val="22"/>
    <w:qFormat/>
    <w:rsid w:val="006822B0"/>
    <w:rPr>
      <w:b/>
      <w:bCs/>
    </w:rPr>
  </w:style>
  <w:style w:type="character" w:styleId="Hyperlink">
    <w:name w:val="Hyperlink"/>
    <w:basedOn w:val="DefaultParagraphFont"/>
    <w:uiPriority w:val="99"/>
    <w:semiHidden/>
    <w:unhideWhenUsed/>
    <w:rsid w:val="00F57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7306">
      <w:bodyDiv w:val="1"/>
      <w:marLeft w:val="0"/>
      <w:marRight w:val="0"/>
      <w:marTop w:val="0"/>
      <w:marBottom w:val="0"/>
      <w:divBdr>
        <w:top w:val="none" w:sz="0" w:space="0" w:color="auto"/>
        <w:left w:val="none" w:sz="0" w:space="0" w:color="auto"/>
        <w:bottom w:val="none" w:sz="0" w:space="0" w:color="auto"/>
        <w:right w:val="none" w:sz="0" w:space="0" w:color="auto"/>
      </w:divBdr>
    </w:div>
    <w:div w:id="933787662">
      <w:bodyDiv w:val="1"/>
      <w:marLeft w:val="0"/>
      <w:marRight w:val="0"/>
      <w:marTop w:val="0"/>
      <w:marBottom w:val="0"/>
      <w:divBdr>
        <w:top w:val="none" w:sz="0" w:space="0" w:color="auto"/>
        <w:left w:val="none" w:sz="0" w:space="0" w:color="auto"/>
        <w:bottom w:val="none" w:sz="0" w:space="0" w:color="auto"/>
        <w:right w:val="none" w:sz="0" w:space="0" w:color="auto"/>
      </w:divBdr>
    </w:div>
    <w:div w:id="18861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9897-E9BC-4E6E-BC49-903206EA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Maharishi School</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Magee</dc:creator>
  <cp:keywords/>
  <dc:description/>
  <cp:lastModifiedBy>Paul Magee</cp:lastModifiedBy>
  <cp:revision>5</cp:revision>
  <cp:lastPrinted>2023-07-27T13:56:00Z</cp:lastPrinted>
  <dcterms:created xsi:type="dcterms:W3CDTF">2026-06-15T09:00:00Z</dcterms:created>
  <dcterms:modified xsi:type="dcterms:W3CDTF">2026-06-15T09:03:00Z</dcterms:modified>
</cp:coreProperties>
</file>