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sz w:val="40"/>
          <w:szCs w:val="40"/>
        </w:rPr>
        <w:t xml:space="preserve">Curriculum </w:t>
      </w:r>
      <w:r w:rsidRPr="00BA1819">
        <w:rPr>
          <w:sz w:val="40"/>
          <w:szCs w:val="40"/>
        </w:rPr>
        <w:t xml:space="preserve">Year Planner     </w:t>
      </w:r>
      <w:r>
        <w:rPr>
          <w:sz w:val="40"/>
          <w:szCs w:val="40"/>
        </w:rPr>
        <w:t xml:space="preserve">                </w:t>
      </w:r>
      <w:r w:rsidRPr="00BA1819">
        <w:rPr>
          <w:sz w:val="40"/>
          <w:szCs w:val="40"/>
        </w:rPr>
        <w:t xml:space="preserve">  </w:t>
      </w:r>
      <w:r w:rsidR="00723C65">
        <w:rPr>
          <w:sz w:val="40"/>
          <w:szCs w:val="40"/>
        </w:rPr>
        <w:t>Year 6</w:t>
      </w:r>
      <w:r>
        <w:rPr>
          <w:sz w:val="40"/>
          <w:szCs w:val="40"/>
        </w:rPr>
        <w:t xml:space="preserve">              2019 – 20</w:t>
      </w: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276"/>
        <w:gridCol w:w="1904"/>
        <w:gridCol w:w="1304"/>
        <w:gridCol w:w="947"/>
        <w:gridCol w:w="891"/>
        <w:gridCol w:w="1357"/>
        <w:gridCol w:w="2153"/>
        <w:gridCol w:w="279"/>
        <w:gridCol w:w="3370"/>
        <w:gridCol w:w="1970"/>
      </w:tblGrid>
      <w:tr w:rsidR="002C1AEC" w:rsidTr="002C1AEC">
        <w:trPr>
          <w:trHeight w:val="394"/>
        </w:trPr>
        <w:tc>
          <w:tcPr>
            <w:tcW w:w="1276" w:type="dxa"/>
          </w:tcPr>
          <w:p w:rsidR="002C1AEC" w:rsidRDefault="002C1AEC">
            <w:r>
              <w:t>Subject</w:t>
            </w:r>
          </w:p>
        </w:tc>
        <w:tc>
          <w:tcPr>
            <w:tcW w:w="3208" w:type="dxa"/>
            <w:gridSpan w:val="2"/>
          </w:tcPr>
          <w:p w:rsidR="002C1AEC" w:rsidRDefault="002C1AEC">
            <w:r>
              <w:t>Unit 1</w:t>
            </w:r>
          </w:p>
        </w:tc>
        <w:tc>
          <w:tcPr>
            <w:tcW w:w="1838" w:type="dxa"/>
            <w:gridSpan w:val="2"/>
          </w:tcPr>
          <w:p w:rsidR="002C1AEC" w:rsidRDefault="002C1AEC">
            <w:r>
              <w:t>Unit 2</w:t>
            </w:r>
          </w:p>
        </w:tc>
        <w:tc>
          <w:tcPr>
            <w:tcW w:w="3510" w:type="dxa"/>
            <w:gridSpan w:val="2"/>
          </w:tcPr>
          <w:p w:rsidR="002C1AEC" w:rsidRDefault="002C1AEC">
            <w:r>
              <w:t>Unit 3</w:t>
            </w:r>
          </w:p>
        </w:tc>
        <w:tc>
          <w:tcPr>
            <w:tcW w:w="3649" w:type="dxa"/>
            <w:gridSpan w:val="2"/>
          </w:tcPr>
          <w:p w:rsidR="002C1AEC" w:rsidRDefault="002C1AEC">
            <w:r>
              <w:t>Unit 4</w:t>
            </w:r>
          </w:p>
        </w:tc>
        <w:tc>
          <w:tcPr>
            <w:tcW w:w="1970" w:type="dxa"/>
          </w:tcPr>
          <w:p w:rsidR="002C1AEC" w:rsidRDefault="002C1AEC">
            <w:r>
              <w:t>Unit 5</w:t>
            </w:r>
          </w:p>
        </w:tc>
      </w:tr>
      <w:tr w:rsidR="002C1AEC" w:rsidTr="002C1AEC">
        <w:trPr>
          <w:trHeight w:val="364"/>
        </w:trPr>
        <w:tc>
          <w:tcPr>
            <w:tcW w:w="1276" w:type="dxa"/>
          </w:tcPr>
          <w:p w:rsidR="002C1AEC" w:rsidRDefault="002C1AEC"/>
        </w:tc>
        <w:tc>
          <w:tcPr>
            <w:tcW w:w="3208" w:type="dxa"/>
            <w:gridSpan w:val="2"/>
          </w:tcPr>
          <w:p w:rsidR="002C1AEC" w:rsidRDefault="002C1AEC">
            <w:r>
              <w:t>History and Geography</w:t>
            </w:r>
          </w:p>
        </w:tc>
        <w:tc>
          <w:tcPr>
            <w:tcW w:w="1838" w:type="dxa"/>
            <w:gridSpan w:val="2"/>
          </w:tcPr>
          <w:p w:rsidR="002C1AEC" w:rsidRDefault="002C1AEC">
            <w:r>
              <w:t>Science MINI</w:t>
            </w:r>
          </w:p>
          <w:p w:rsidR="002C1AEC" w:rsidRDefault="002C1AEC">
            <w:r>
              <w:t>Unit</w:t>
            </w:r>
          </w:p>
        </w:tc>
        <w:tc>
          <w:tcPr>
            <w:tcW w:w="3510" w:type="dxa"/>
            <w:gridSpan w:val="2"/>
          </w:tcPr>
          <w:p w:rsidR="002C1AEC" w:rsidRDefault="002C1AEC">
            <w:r>
              <w:t>Geography</w:t>
            </w:r>
          </w:p>
        </w:tc>
        <w:tc>
          <w:tcPr>
            <w:tcW w:w="3649" w:type="dxa"/>
            <w:gridSpan w:val="2"/>
          </w:tcPr>
          <w:p w:rsidR="002C1AEC" w:rsidRDefault="002C1AEC">
            <w:r>
              <w:t>History and Geography</w:t>
            </w:r>
          </w:p>
        </w:tc>
        <w:tc>
          <w:tcPr>
            <w:tcW w:w="1970" w:type="dxa"/>
          </w:tcPr>
          <w:p w:rsidR="002C1AEC" w:rsidRDefault="002C1AEC">
            <w:r>
              <w:t xml:space="preserve">Science MINI </w:t>
            </w:r>
          </w:p>
          <w:p w:rsidR="002C1AEC" w:rsidRDefault="002C1AEC">
            <w:r>
              <w:t>Unit</w:t>
            </w:r>
          </w:p>
        </w:tc>
      </w:tr>
      <w:tr w:rsidR="002C1AEC" w:rsidTr="002C1AEC">
        <w:trPr>
          <w:trHeight w:val="759"/>
        </w:trPr>
        <w:tc>
          <w:tcPr>
            <w:tcW w:w="1276" w:type="dxa"/>
          </w:tcPr>
          <w:p w:rsidR="002C1AEC" w:rsidRDefault="002C1AEC">
            <w:r>
              <w:t>Maths</w:t>
            </w:r>
          </w:p>
        </w:tc>
        <w:tc>
          <w:tcPr>
            <w:tcW w:w="3208" w:type="dxa"/>
            <w:gridSpan w:val="2"/>
          </w:tcPr>
          <w:p w:rsidR="002C1AEC" w:rsidRDefault="0030538A">
            <w:r>
              <w:t>Number: Place value; Addition; Subtraction; Multiplication and Division; Fractions</w:t>
            </w:r>
          </w:p>
          <w:p w:rsidR="002C1AEC" w:rsidRDefault="002C1AEC"/>
        </w:tc>
        <w:tc>
          <w:tcPr>
            <w:tcW w:w="1838" w:type="dxa"/>
            <w:gridSpan w:val="2"/>
          </w:tcPr>
          <w:p w:rsidR="002C1AEC" w:rsidRDefault="0030538A">
            <w:r>
              <w:t>Geometry: Position and Direction</w:t>
            </w:r>
          </w:p>
          <w:p w:rsidR="0030538A" w:rsidRDefault="0030538A" w:rsidP="0030538A">
            <w:r>
              <w:t xml:space="preserve">Number: Decimals; percentages; </w:t>
            </w:r>
          </w:p>
        </w:tc>
        <w:tc>
          <w:tcPr>
            <w:tcW w:w="3510" w:type="dxa"/>
            <w:gridSpan w:val="2"/>
          </w:tcPr>
          <w:p w:rsidR="002C1AEC" w:rsidRDefault="0030538A">
            <w:r>
              <w:t>Number: algebra; Measure: converting units; perimeter, area and volume; Number: ratio</w:t>
            </w:r>
          </w:p>
        </w:tc>
        <w:tc>
          <w:tcPr>
            <w:tcW w:w="3649" w:type="dxa"/>
            <w:gridSpan w:val="2"/>
          </w:tcPr>
          <w:p w:rsidR="002C1AEC" w:rsidRDefault="0030538A" w:rsidP="0030538A">
            <w:r>
              <w:t xml:space="preserve">Geometry: Properties of shapes; Problem Solving; Statistics; </w:t>
            </w:r>
          </w:p>
        </w:tc>
        <w:tc>
          <w:tcPr>
            <w:tcW w:w="1970" w:type="dxa"/>
          </w:tcPr>
          <w:p w:rsidR="002C1AEC" w:rsidRDefault="0030538A">
            <w:r>
              <w:t>Investigations</w:t>
            </w:r>
          </w:p>
        </w:tc>
      </w:tr>
      <w:tr w:rsidR="00727A57" w:rsidTr="002C1AEC">
        <w:trPr>
          <w:trHeight w:val="759"/>
        </w:trPr>
        <w:tc>
          <w:tcPr>
            <w:tcW w:w="1276" w:type="dxa"/>
          </w:tcPr>
          <w:p w:rsidR="00727A57" w:rsidRDefault="00727A57" w:rsidP="00727A57">
            <w:r>
              <w:t>English (</w:t>
            </w:r>
            <w:proofErr w:type="spellStart"/>
            <w:r>
              <w:t>PoR</w:t>
            </w:r>
            <w:proofErr w:type="spellEnd"/>
            <w:r>
              <w:t>)</w:t>
            </w:r>
          </w:p>
        </w:tc>
        <w:tc>
          <w:tcPr>
            <w:tcW w:w="3208" w:type="dxa"/>
            <w:gridSpan w:val="2"/>
          </w:tcPr>
          <w:p w:rsidR="00727A57" w:rsidRDefault="00727A57" w:rsidP="00727A57">
            <w:r>
              <w:t>Shackleton’s Journey</w:t>
            </w:r>
          </w:p>
          <w:p w:rsidR="00727A57" w:rsidRDefault="00727A57" w:rsidP="00727A57">
            <w:r>
              <w:t>The Journey</w:t>
            </w:r>
          </w:p>
        </w:tc>
        <w:tc>
          <w:tcPr>
            <w:tcW w:w="1838" w:type="dxa"/>
            <w:gridSpan w:val="2"/>
          </w:tcPr>
          <w:p w:rsidR="00727A57" w:rsidRDefault="00727A57" w:rsidP="00727A57"/>
        </w:tc>
        <w:tc>
          <w:tcPr>
            <w:tcW w:w="3510" w:type="dxa"/>
            <w:gridSpan w:val="2"/>
          </w:tcPr>
          <w:p w:rsidR="00727A57" w:rsidRDefault="00727A57" w:rsidP="00727A57">
            <w:r>
              <w:t xml:space="preserve">Rose Blanche </w:t>
            </w:r>
          </w:p>
          <w:p w:rsidR="00727A57" w:rsidRDefault="00727A57" w:rsidP="00727A57">
            <w:r>
              <w:t>Carrie’s War</w:t>
            </w:r>
          </w:p>
        </w:tc>
        <w:tc>
          <w:tcPr>
            <w:tcW w:w="3649" w:type="dxa"/>
            <w:gridSpan w:val="2"/>
          </w:tcPr>
          <w:p w:rsidR="00727A57" w:rsidRDefault="00727A57" w:rsidP="00727A57"/>
        </w:tc>
        <w:tc>
          <w:tcPr>
            <w:tcW w:w="1970" w:type="dxa"/>
          </w:tcPr>
          <w:p w:rsidR="00727A57" w:rsidRDefault="00727A57" w:rsidP="00727A57">
            <w:proofErr w:type="spellStart"/>
            <w:r>
              <w:t>Rainplayer</w:t>
            </w:r>
            <w:proofErr w:type="spellEnd"/>
            <w:r>
              <w:t xml:space="preserve"> </w:t>
            </w:r>
          </w:p>
          <w:p w:rsidR="00727A57" w:rsidRDefault="00727A57" w:rsidP="00727A57"/>
        </w:tc>
      </w:tr>
      <w:tr w:rsidR="00727A57" w:rsidTr="00727A57">
        <w:trPr>
          <w:trHeight w:val="364"/>
        </w:trPr>
        <w:tc>
          <w:tcPr>
            <w:tcW w:w="1276" w:type="dxa"/>
          </w:tcPr>
          <w:p w:rsidR="00727A57" w:rsidRDefault="00727A57" w:rsidP="00727A57">
            <w:r>
              <w:t>History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727A57" w:rsidRDefault="00727A57" w:rsidP="00727A57"/>
        </w:tc>
        <w:tc>
          <w:tcPr>
            <w:tcW w:w="1838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3510" w:type="dxa"/>
            <w:gridSpan w:val="2"/>
            <w:shd w:val="clear" w:color="auto" w:fill="auto"/>
          </w:tcPr>
          <w:p w:rsidR="00727A57" w:rsidRDefault="00727A57" w:rsidP="00727A57">
            <w:r>
              <w:t>Invaders through time:</w:t>
            </w:r>
          </w:p>
          <w:p w:rsidR="00727A57" w:rsidRDefault="00727A57" w:rsidP="00727A57">
            <w:r>
              <w:t>WWII – Battle of Britain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727A57" w:rsidRDefault="00727A57" w:rsidP="00727A57"/>
        </w:tc>
        <w:tc>
          <w:tcPr>
            <w:tcW w:w="1970" w:type="dxa"/>
            <w:shd w:val="clear" w:color="auto" w:fill="auto"/>
          </w:tcPr>
          <w:p w:rsidR="00727A57" w:rsidRDefault="00727A57" w:rsidP="00727A57">
            <w:r>
              <w:t>Ancient Civilisations:</w:t>
            </w:r>
          </w:p>
          <w:p w:rsidR="00727A57" w:rsidRDefault="00727A57" w:rsidP="00727A57">
            <w:r>
              <w:t>Aztecs and Maya society.</w:t>
            </w:r>
          </w:p>
        </w:tc>
      </w:tr>
      <w:tr w:rsidR="00727A57" w:rsidTr="00727A57">
        <w:trPr>
          <w:trHeight w:val="394"/>
        </w:trPr>
        <w:tc>
          <w:tcPr>
            <w:tcW w:w="1276" w:type="dxa"/>
          </w:tcPr>
          <w:p w:rsidR="00727A57" w:rsidRDefault="00727A57" w:rsidP="00727A57">
            <w:r>
              <w:t>Geography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727A57" w:rsidRDefault="00727A57" w:rsidP="00727A57">
            <w:r>
              <w:t>Extreme Earth:</w:t>
            </w:r>
          </w:p>
          <w:p w:rsidR="00727A57" w:rsidRDefault="00727A57" w:rsidP="00727A57">
            <w:r>
              <w:t>Natural disasters/ Volcanoes</w:t>
            </w:r>
          </w:p>
        </w:tc>
        <w:tc>
          <w:tcPr>
            <w:tcW w:w="1838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3510" w:type="dxa"/>
            <w:gridSpan w:val="2"/>
            <w:shd w:val="clear" w:color="auto" w:fill="auto"/>
          </w:tcPr>
          <w:p w:rsidR="00727A57" w:rsidRDefault="00727A57" w:rsidP="00727A57">
            <w:r>
              <w:t>Geography of Europe and the world:</w:t>
            </w:r>
          </w:p>
          <w:p w:rsidR="00727A57" w:rsidRDefault="00727A57" w:rsidP="00727A57">
            <w:r>
              <w:t xml:space="preserve"> Allies and Enemies </w:t>
            </w:r>
          </w:p>
        </w:tc>
        <w:tc>
          <w:tcPr>
            <w:tcW w:w="3649" w:type="dxa"/>
            <w:gridSpan w:val="2"/>
            <w:shd w:val="clear" w:color="auto" w:fill="auto"/>
          </w:tcPr>
          <w:p w:rsidR="00727A57" w:rsidRDefault="00727A57" w:rsidP="00727A57"/>
        </w:tc>
        <w:tc>
          <w:tcPr>
            <w:tcW w:w="1970" w:type="dxa"/>
            <w:shd w:val="clear" w:color="auto" w:fill="auto"/>
          </w:tcPr>
          <w:p w:rsidR="00727A57" w:rsidRDefault="00727A57" w:rsidP="00727A57">
            <w:r>
              <w:t>Geography of South America</w:t>
            </w:r>
          </w:p>
        </w:tc>
      </w:tr>
      <w:tr w:rsidR="00727A57" w:rsidTr="00727A57">
        <w:trPr>
          <w:trHeight w:val="364"/>
        </w:trPr>
        <w:tc>
          <w:tcPr>
            <w:tcW w:w="1276" w:type="dxa"/>
          </w:tcPr>
          <w:p w:rsidR="00727A57" w:rsidRDefault="00727A57" w:rsidP="00727A57">
            <w:r>
              <w:t>Art</w:t>
            </w:r>
          </w:p>
        </w:tc>
        <w:tc>
          <w:tcPr>
            <w:tcW w:w="3208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1838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3510" w:type="dxa"/>
            <w:gridSpan w:val="2"/>
            <w:shd w:val="clear" w:color="auto" w:fill="auto"/>
          </w:tcPr>
          <w:p w:rsidR="00727A57" w:rsidRDefault="00727A57" w:rsidP="00727A57">
            <w:r>
              <w:t>Propaganda Art</w:t>
            </w:r>
          </w:p>
          <w:p w:rsidR="00727A57" w:rsidRDefault="00727A57" w:rsidP="00727A57"/>
        </w:tc>
        <w:tc>
          <w:tcPr>
            <w:tcW w:w="3649" w:type="dxa"/>
            <w:gridSpan w:val="2"/>
            <w:shd w:val="clear" w:color="auto" w:fill="auto"/>
          </w:tcPr>
          <w:p w:rsidR="00727A57" w:rsidRDefault="00727A57" w:rsidP="00727A57"/>
        </w:tc>
        <w:tc>
          <w:tcPr>
            <w:tcW w:w="1970" w:type="dxa"/>
            <w:shd w:val="clear" w:color="auto" w:fill="auto"/>
          </w:tcPr>
          <w:p w:rsidR="00727A57" w:rsidRDefault="00727A57" w:rsidP="00727A57"/>
        </w:tc>
      </w:tr>
      <w:tr w:rsidR="00727A57" w:rsidTr="00727A57">
        <w:trPr>
          <w:trHeight w:val="394"/>
        </w:trPr>
        <w:tc>
          <w:tcPr>
            <w:tcW w:w="1276" w:type="dxa"/>
          </w:tcPr>
          <w:p w:rsidR="00727A57" w:rsidRDefault="00727A57" w:rsidP="00727A57">
            <w:r>
              <w:t>DT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727A57" w:rsidRDefault="00727A57" w:rsidP="00727A57">
            <w:r>
              <w:t>Screen Printing</w:t>
            </w:r>
            <w:r>
              <w:t xml:space="preserve">-textiles </w:t>
            </w:r>
            <w:bookmarkStart w:id="0" w:name="_GoBack"/>
            <w:bookmarkEnd w:id="0"/>
          </w:p>
        </w:tc>
        <w:tc>
          <w:tcPr>
            <w:tcW w:w="1838" w:type="dxa"/>
            <w:gridSpan w:val="2"/>
          </w:tcPr>
          <w:p w:rsidR="00727A57" w:rsidRDefault="00727A57" w:rsidP="00727A57"/>
        </w:tc>
        <w:tc>
          <w:tcPr>
            <w:tcW w:w="3510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3649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1970" w:type="dxa"/>
            <w:shd w:val="clear" w:color="auto" w:fill="auto"/>
          </w:tcPr>
          <w:p w:rsidR="00727A57" w:rsidRDefault="00727A57" w:rsidP="00727A57">
            <w:r>
              <w:t>Aztec Weaving</w:t>
            </w:r>
          </w:p>
        </w:tc>
      </w:tr>
      <w:tr w:rsidR="00727A57" w:rsidTr="002C1AEC">
        <w:trPr>
          <w:trHeight w:val="364"/>
        </w:trPr>
        <w:tc>
          <w:tcPr>
            <w:tcW w:w="1276" w:type="dxa"/>
          </w:tcPr>
          <w:p w:rsidR="00727A57" w:rsidRDefault="00727A57" w:rsidP="00727A57">
            <w:r>
              <w:t>Science</w:t>
            </w:r>
          </w:p>
        </w:tc>
        <w:tc>
          <w:tcPr>
            <w:tcW w:w="3208" w:type="dxa"/>
            <w:gridSpan w:val="2"/>
            <w:shd w:val="clear" w:color="auto" w:fill="FFFFFF" w:themeFill="background1"/>
          </w:tcPr>
          <w:p w:rsidR="00727A57" w:rsidRDefault="00727A57" w:rsidP="00727A57">
            <w:r>
              <w:t>Light and sight</w:t>
            </w:r>
          </w:p>
        </w:tc>
        <w:tc>
          <w:tcPr>
            <w:tcW w:w="1838" w:type="dxa"/>
            <w:gridSpan w:val="2"/>
          </w:tcPr>
          <w:p w:rsidR="00727A57" w:rsidRDefault="00727A57" w:rsidP="00727A57">
            <w:r>
              <w:t>Living Things</w:t>
            </w:r>
          </w:p>
          <w:p w:rsidR="00727A57" w:rsidRDefault="00727A57" w:rsidP="00727A57">
            <w:r>
              <w:t>Evolution</w:t>
            </w:r>
          </w:p>
        </w:tc>
        <w:tc>
          <w:tcPr>
            <w:tcW w:w="3510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3649" w:type="dxa"/>
            <w:gridSpan w:val="2"/>
            <w:shd w:val="clear" w:color="auto" w:fill="auto"/>
          </w:tcPr>
          <w:p w:rsidR="00727A57" w:rsidRDefault="00727A57" w:rsidP="00727A57">
            <w:r>
              <w:t>Changing circuits</w:t>
            </w:r>
          </w:p>
        </w:tc>
        <w:tc>
          <w:tcPr>
            <w:tcW w:w="1970" w:type="dxa"/>
            <w:shd w:val="clear" w:color="auto" w:fill="auto"/>
          </w:tcPr>
          <w:p w:rsidR="00727A57" w:rsidRDefault="00727A57" w:rsidP="00727A57">
            <w:r>
              <w:t>Our Bodies</w:t>
            </w:r>
          </w:p>
        </w:tc>
      </w:tr>
      <w:tr w:rsidR="00727A57" w:rsidTr="002C1AEC">
        <w:trPr>
          <w:trHeight w:val="394"/>
        </w:trPr>
        <w:tc>
          <w:tcPr>
            <w:tcW w:w="1276" w:type="dxa"/>
          </w:tcPr>
          <w:p w:rsidR="00727A57" w:rsidRDefault="00727A57" w:rsidP="00727A57">
            <w:r>
              <w:t>Music</w:t>
            </w:r>
          </w:p>
        </w:tc>
        <w:tc>
          <w:tcPr>
            <w:tcW w:w="3208" w:type="dxa"/>
            <w:gridSpan w:val="2"/>
          </w:tcPr>
          <w:p w:rsidR="00727A57" w:rsidRDefault="00727A57" w:rsidP="00727A57">
            <w:proofErr w:type="spellStart"/>
            <w:r>
              <w:t>Charanga</w:t>
            </w:r>
            <w:proofErr w:type="spellEnd"/>
            <w:r>
              <w:t>:</w:t>
            </w:r>
          </w:p>
          <w:p w:rsidR="00727A57" w:rsidRDefault="00727A57" w:rsidP="00727A57">
            <w:r>
              <w:t>I’ll be there</w:t>
            </w:r>
          </w:p>
        </w:tc>
        <w:tc>
          <w:tcPr>
            <w:tcW w:w="1838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3510" w:type="dxa"/>
            <w:gridSpan w:val="2"/>
            <w:shd w:val="clear" w:color="auto" w:fill="auto"/>
          </w:tcPr>
          <w:p w:rsidR="00727A57" w:rsidRDefault="00727A57" w:rsidP="00727A57">
            <w:proofErr w:type="spellStart"/>
            <w:r>
              <w:t>Charanga</w:t>
            </w:r>
            <w:proofErr w:type="spellEnd"/>
            <w:r>
              <w:t>:</w:t>
            </w:r>
          </w:p>
          <w:p w:rsidR="00727A57" w:rsidRDefault="00727A57" w:rsidP="00727A57">
            <w:r>
              <w:t>Classroom Jazz</w:t>
            </w:r>
          </w:p>
        </w:tc>
        <w:tc>
          <w:tcPr>
            <w:tcW w:w="3649" w:type="dxa"/>
            <w:gridSpan w:val="2"/>
            <w:shd w:val="clear" w:color="auto" w:fill="D0CECE" w:themeFill="background2" w:themeFillShade="E6"/>
          </w:tcPr>
          <w:p w:rsidR="00727A57" w:rsidRDefault="00727A57" w:rsidP="00727A57"/>
        </w:tc>
        <w:tc>
          <w:tcPr>
            <w:tcW w:w="1970" w:type="dxa"/>
          </w:tcPr>
          <w:p w:rsidR="00727A57" w:rsidRDefault="00727A57" w:rsidP="00727A57">
            <w:proofErr w:type="spellStart"/>
            <w:r>
              <w:t>Charanga</w:t>
            </w:r>
            <w:proofErr w:type="spellEnd"/>
            <w:r>
              <w:t>:</w:t>
            </w:r>
          </w:p>
          <w:p w:rsidR="00727A57" w:rsidRDefault="00727A57" w:rsidP="00727A57">
            <w:r>
              <w:t>You’ve got a friend in me</w:t>
            </w:r>
          </w:p>
        </w:tc>
      </w:tr>
      <w:tr w:rsidR="00727A57" w:rsidTr="002C1AEC">
        <w:trPr>
          <w:trHeight w:val="394"/>
        </w:trPr>
        <w:tc>
          <w:tcPr>
            <w:tcW w:w="1276" w:type="dxa"/>
          </w:tcPr>
          <w:p w:rsidR="00727A57" w:rsidRDefault="00727A57" w:rsidP="00727A57">
            <w:r>
              <w:t>IT</w:t>
            </w:r>
          </w:p>
        </w:tc>
        <w:tc>
          <w:tcPr>
            <w:tcW w:w="3208" w:type="dxa"/>
            <w:gridSpan w:val="2"/>
          </w:tcPr>
          <w:p w:rsidR="00727A57" w:rsidRDefault="00727A57" w:rsidP="00727A57">
            <w:r>
              <w:t>I program</w:t>
            </w:r>
          </w:p>
        </w:tc>
        <w:tc>
          <w:tcPr>
            <w:tcW w:w="1838" w:type="dxa"/>
            <w:gridSpan w:val="2"/>
          </w:tcPr>
          <w:p w:rsidR="00727A57" w:rsidRDefault="00727A57" w:rsidP="00727A57">
            <w:r>
              <w:t>I algorithm</w:t>
            </w:r>
          </w:p>
        </w:tc>
        <w:tc>
          <w:tcPr>
            <w:tcW w:w="3510" w:type="dxa"/>
            <w:gridSpan w:val="2"/>
          </w:tcPr>
          <w:p w:rsidR="00727A57" w:rsidRDefault="00727A57" w:rsidP="00727A57">
            <w:r>
              <w:t>I network</w:t>
            </w:r>
          </w:p>
        </w:tc>
        <w:tc>
          <w:tcPr>
            <w:tcW w:w="3649" w:type="dxa"/>
            <w:gridSpan w:val="2"/>
          </w:tcPr>
          <w:p w:rsidR="00727A57" w:rsidRDefault="00727A57" w:rsidP="00727A57">
            <w:r>
              <w:t>I app 1</w:t>
            </w:r>
          </w:p>
        </w:tc>
        <w:tc>
          <w:tcPr>
            <w:tcW w:w="1970" w:type="dxa"/>
          </w:tcPr>
          <w:p w:rsidR="00727A57" w:rsidRDefault="00727A57" w:rsidP="00727A57">
            <w:r>
              <w:t>I app 2</w:t>
            </w:r>
          </w:p>
        </w:tc>
      </w:tr>
      <w:tr w:rsidR="00727A57" w:rsidTr="002C1AEC">
        <w:trPr>
          <w:trHeight w:val="364"/>
        </w:trPr>
        <w:tc>
          <w:tcPr>
            <w:tcW w:w="1276" w:type="dxa"/>
          </w:tcPr>
          <w:p w:rsidR="00727A57" w:rsidRDefault="00727A57" w:rsidP="00727A57">
            <w:r>
              <w:t>PE (PPA)</w:t>
            </w:r>
          </w:p>
        </w:tc>
        <w:tc>
          <w:tcPr>
            <w:tcW w:w="1904" w:type="dxa"/>
          </w:tcPr>
          <w:p w:rsidR="00727A57" w:rsidRDefault="00727A57" w:rsidP="00727A57">
            <w:r>
              <w:t>Hockey</w:t>
            </w:r>
          </w:p>
        </w:tc>
        <w:tc>
          <w:tcPr>
            <w:tcW w:w="2251" w:type="dxa"/>
            <w:gridSpan w:val="2"/>
          </w:tcPr>
          <w:p w:rsidR="00727A57" w:rsidRDefault="00727A57" w:rsidP="00727A57">
            <w:r>
              <w:t>Basketball</w:t>
            </w:r>
          </w:p>
        </w:tc>
        <w:tc>
          <w:tcPr>
            <w:tcW w:w="2248" w:type="dxa"/>
            <w:gridSpan w:val="2"/>
          </w:tcPr>
          <w:p w:rsidR="00727A57" w:rsidRDefault="00727A57" w:rsidP="00727A57">
            <w:r>
              <w:t>Athletics</w:t>
            </w:r>
          </w:p>
        </w:tc>
        <w:tc>
          <w:tcPr>
            <w:tcW w:w="2153" w:type="dxa"/>
          </w:tcPr>
          <w:p w:rsidR="00727A57" w:rsidRDefault="00727A57" w:rsidP="00727A57">
            <w:r>
              <w:t>Football</w:t>
            </w:r>
          </w:p>
        </w:tc>
        <w:tc>
          <w:tcPr>
            <w:tcW w:w="3649" w:type="dxa"/>
            <w:gridSpan w:val="2"/>
          </w:tcPr>
          <w:p w:rsidR="00727A57" w:rsidRDefault="00727A57" w:rsidP="00727A57">
            <w:r>
              <w:t>Tennis</w:t>
            </w:r>
          </w:p>
        </w:tc>
        <w:tc>
          <w:tcPr>
            <w:tcW w:w="1970" w:type="dxa"/>
          </w:tcPr>
          <w:p w:rsidR="00727A57" w:rsidRDefault="00727A57" w:rsidP="00727A57">
            <w:r>
              <w:t>Ultimate Frisbee</w:t>
            </w:r>
          </w:p>
        </w:tc>
      </w:tr>
      <w:tr w:rsidR="00727A57" w:rsidTr="002C1AEC">
        <w:trPr>
          <w:trHeight w:val="364"/>
        </w:trPr>
        <w:tc>
          <w:tcPr>
            <w:tcW w:w="1276" w:type="dxa"/>
          </w:tcPr>
          <w:p w:rsidR="00727A57" w:rsidRDefault="00727A57" w:rsidP="00727A57">
            <w:r>
              <w:t>PE (TEACHER)</w:t>
            </w:r>
          </w:p>
        </w:tc>
        <w:tc>
          <w:tcPr>
            <w:tcW w:w="1904" w:type="dxa"/>
          </w:tcPr>
          <w:p w:rsidR="00727A57" w:rsidRDefault="00727A57" w:rsidP="00727A57">
            <w:r>
              <w:t>Tag Rugby</w:t>
            </w:r>
          </w:p>
        </w:tc>
        <w:tc>
          <w:tcPr>
            <w:tcW w:w="2251" w:type="dxa"/>
            <w:gridSpan w:val="2"/>
          </w:tcPr>
          <w:p w:rsidR="00727A57" w:rsidRDefault="00727A57" w:rsidP="00727A57">
            <w:r>
              <w:t>Dodgeball</w:t>
            </w:r>
          </w:p>
        </w:tc>
        <w:tc>
          <w:tcPr>
            <w:tcW w:w="2248" w:type="dxa"/>
            <w:gridSpan w:val="2"/>
          </w:tcPr>
          <w:p w:rsidR="00727A57" w:rsidRDefault="00727A57" w:rsidP="00727A57">
            <w:r>
              <w:t>Handball</w:t>
            </w:r>
          </w:p>
        </w:tc>
        <w:tc>
          <w:tcPr>
            <w:tcW w:w="2153" w:type="dxa"/>
          </w:tcPr>
          <w:p w:rsidR="00727A57" w:rsidRDefault="00727A57" w:rsidP="00727A57">
            <w:r>
              <w:t xml:space="preserve">Danish </w:t>
            </w:r>
            <w:proofErr w:type="spellStart"/>
            <w:r>
              <w:t>longball</w:t>
            </w:r>
            <w:proofErr w:type="spellEnd"/>
          </w:p>
        </w:tc>
        <w:tc>
          <w:tcPr>
            <w:tcW w:w="3649" w:type="dxa"/>
            <w:gridSpan w:val="2"/>
          </w:tcPr>
          <w:p w:rsidR="00727A57" w:rsidRDefault="00727A57" w:rsidP="00727A57">
            <w:r>
              <w:t>Cricket</w:t>
            </w:r>
          </w:p>
        </w:tc>
        <w:tc>
          <w:tcPr>
            <w:tcW w:w="1970" w:type="dxa"/>
          </w:tcPr>
          <w:p w:rsidR="00727A57" w:rsidRDefault="00727A57" w:rsidP="00727A57">
            <w:r>
              <w:t>Rounders</w:t>
            </w:r>
          </w:p>
        </w:tc>
      </w:tr>
      <w:tr w:rsidR="00727A57" w:rsidTr="002C1AEC">
        <w:trPr>
          <w:trHeight w:val="394"/>
        </w:trPr>
        <w:tc>
          <w:tcPr>
            <w:tcW w:w="1276" w:type="dxa"/>
          </w:tcPr>
          <w:p w:rsidR="00727A57" w:rsidRDefault="00727A57" w:rsidP="00727A57">
            <w:r>
              <w:t>PHSE</w:t>
            </w:r>
          </w:p>
        </w:tc>
        <w:tc>
          <w:tcPr>
            <w:tcW w:w="1904" w:type="dxa"/>
          </w:tcPr>
          <w:p w:rsidR="00727A57" w:rsidRDefault="00727A57" w:rsidP="00727A57">
            <w:r>
              <w:t>Me in my world</w:t>
            </w:r>
          </w:p>
        </w:tc>
        <w:tc>
          <w:tcPr>
            <w:tcW w:w="2251" w:type="dxa"/>
            <w:gridSpan w:val="2"/>
          </w:tcPr>
          <w:p w:rsidR="00727A57" w:rsidRDefault="00727A57" w:rsidP="00727A57">
            <w:r>
              <w:t>Celebrating Difference</w:t>
            </w:r>
          </w:p>
          <w:p w:rsidR="00727A57" w:rsidRDefault="00727A57" w:rsidP="00727A57">
            <w:r>
              <w:lastRenderedPageBreak/>
              <w:t>Why differences can cause conflict.</w:t>
            </w:r>
          </w:p>
        </w:tc>
        <w:tc>
          <w:tcPr>
            <w:tcW w:w="2248" w:type="dxa"/>
            <w:gridSpan w:val="2"/>
          </w:tcPr>
          <w:p w:rsidR="00727A57" w:rsidRDefault="00727A57" w:rsidP="00727A57">
            <w:r>
              <w:lastRenderedPageBreak/>
              <w:t>Dreams and Goals</w:t>
            </w:r>
          </w:p>
          <w:p w:rsidR="00727A57" w:rsidRDefault="00727A57" w:rsidP="00727A57">
            <w:r>
              <w:lastRenderedPageBreak/>
              <w:t>How can I make the world a better place?</w:t>
            </w:r>
          </w:p>
        </w:tc>
        <w:tc>
          <w:tcPr>
            <w:tcW w:w="2432" w:type="dxa"/>
            <w:gridSpan w:val="2"/>
          </w:tcPr>
          <w:p w:rsidR="00727A57" w:rsidRDefault="00727A57" w:rsidP="00727A57">
            <w:r>
              <w:lastRenderedPageBreak/>
              <w:t>Healthy Me</w:t>
            </w:r>
          </w:p>
          <w:p w:rsidR="00727A57" w:rsidRDefault="00727A57" w:rsidP="00727A57">
            <w:r>
              <w:lastRenderedPageBreak/>
              <w:t>Alcohol and its role in societies.</w:t>
            </w:r>
          </w:p>
          <w:p w:rsidR="00727A57" w:rsidRDefault="00727A57" w:rsidP="00727A57">
            <w:proofErr w:type="spellStart"/>
            <w:r>
              <w:t>Mis</w:t>
            </w:r>
            <w:proofErr w:type="spellEnd"/>
            <w:r>
              <w:t xml:space="preserve"> – use of alcohol.</w:t>
            </w:r>
          </w:p>
        </w:tc>
        <w:tc>
          <w:tcPr>
            <w:tcW w:w="3370" w:type="dxa"/>
          </w:tcPr>
          <w:p w:rsidR="00727A57" w:rsidRDefault="00727A57" w:rsidP="00727A57">
            <w:r>
              <w:lastRenderedPageBreak/>
              <w:t>Relationships</w:t>
            </w:r>
          </w:p>
          <w:p w:rsidR="00727A57" w:rsidRDefault="00727A57" w:rsidP="00727A57">
            <w:r>
              <w:lastRenderedPageBreak/>
              <w:t>Recognising power and control</w:t>
            </w:r>
          </w:p>
        </w:tc>
        <w:tc>
          <w:tcPr>
            <w:tcW w:w="1970" w:type="dxa"/>
          </w:tcPr>
          <w:p w:rsidR="00727A57" w:rsidRDefault="00727A57" w:rsidP="00727A57">
            <w:r>
              <w:lastRenderedPageBreak/>
              <w:t>Changing me</w:t>
            </w:r>
          </w:p>
          <w:p w:rsidR="00727A57" w:rsidRDefault="00727A57" w:rsidP="00727A57">
            <w:r>
              <w:lastRenderedPageBreak/>
              <w:t>How a baby grows and develops</w:t>
            </w:r>
          </w:p>
        </w:tc>
      </w:tr>
      <w:tr w:rsidR="00727A57" w:rsidTr="002C1AEC">
        <w:trPr>
          <w:trHeight w:val="394"/>
        </w:trPr>
        <w:tc>
          <w:tcPr>
            <w:tcW w:w="1276" w:type="dxa"/>
          </w:tcPr>
          <w:p w:rsidR="00727A57" w:rsidRDefault="00727A57" w:rsidP="00727A57">
            <w:r>
              <w:lastRenderedPageBreak/>
              <w:t>RE</w:t>
            </w:r>
          </w:p>
        </w:tc>
        <w:tc>
          <w:tcPr>
            <w:tcW w:w="3208" w:type="dxa"/>
            <w:gridSpan w:val="2"/>
          </w:tcPr>
          <w:p w:rsidR="00727A57" w:rsidRDefault="00727A57" w:rsidP="00727A57">
            <w:r>
              <w:t>Spirituality through art</w:t>
            </w:r>
          </w:p>
        </w:tc>
        <w:tc>
          <w:tcPr>
            <w:tcW w:w="1838" w:type="dxa"/>
            <w:gridSpan w:val="2"/>
          </w:tcPr>
          <w:p w:rsidR="00727A57" w:rsidRDefault="00727A57" w:rsidP="00727A57">
            <w:r>
              <w:t>Buddhism</w:t>
            </w:r>
          </w:p>
        </w:tc>
        <w:tc>
          <w:tcPr>
            <w:tcW w:w="3510" w:type="dxa"/>
            <w:gridSpan w:val="2"/>
          </w:tcPr>
          <w:p w:rsidR="00727A57" w:rsidRDefault="00727A57" w:rsidP="00727A57">
            <w:r>
              <w:t xml:space="preserve">Suffering </w:t>
            </w:r>
          </w:p>
        </w:tc>
        <w:tc>
          <w:tcPr>
            <w:tcW w:w="3649" w:type="dxa"/>
            <w:gridSpan w:val="2"/>
          </w:tcPr>
          <w:p w:rsidR="00727A57" w:rsidRDefault="00727A57" w:rsidP="00727A57">
            <w:r>
              <w:t>Judaism</w:t>
            </w:r>
          </w:p>
        </w:tc>
        <w:tc>
          <w:tcPr>
            <w:tcW w:w="1970" w:type="dxa"/>
          </w:tcPr>
          <w:p w:rsidR="00727A57" w:rsidRDefault="00727A57" w:rsidP="00727A57">
            <w:r>
              <w:t>Non - religious beliefs</w:t>
            </w:r>
          </w:p>
        </w:tc>
      </w:tr>
    </w:tbl>
    <w:p w:rsidR="00BA1819" w:rsidRDefault="00BA1819"/>
    <w:p w:rsidR="00BA1819" w:rsidRDefault="00BA1819"/>
    <w:p w:rsidR="00BA1819" w:rsidRDefault="00BA1819"/>
    <w:sectPr w:rsidR="00BA1819" w:rsidSect="002C1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1F3B6F"/>
    <w:rsid w:val="00206EA3"/>
    <w:rsid w:val="002C1AEC"/>
    <w:rsid w:val="0030538A"/>
    <w:rsid w:val="003E6E09"/>
    <w:rsid w:val="00402F60"/>
    <w:rsid w:val="004C0719"/>
    <w:rsid w:val="00524FD0"/>
    <w:rsid w:val="006110F3"/>
    <w:rsid w:val="0067423A"/>
    <w:rsid w:val="006836CE"/>
    <w:rsid w:val="00723C65"/>
    <w:rsid w:val="00727A57"/>
    <w:rsid w:val="00903D7E"/>
    <w:rsid w:val="00BA1819"/>
    <w:rsid w:val="00C42778"/>
    <w:rsid w:val="00CA76C8"/>
    <w:rsid w:val="00D05BF5"/>
    <w:rsid w:val="00D2146E"/>
    <w:rsid w:val="00D4016B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37C34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Evans, Rebecca</cp:lastModifiedBy>
  <cp:revision>8</cp:revision>
  <cp:lastPrinted>2019-04-23T13:20:00Z</cp:lastPrinted>
  <dcterms:created xsi:type="dcterms:W3CDTF">2019-04-21T10:02:00Z</dcterms:created>
  <dcterms:modified xsi:type="dcterms:W3CDTF">2019-09-02T14:52:00Z</dcterms:modified>
</cp:coreProperties>
</file>