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BA25" w14:textId="77777777" w:rsidR="00E349C1" w:rsidRPr="000D0C7A" w:rsidRDefault="00E349C1" w:rsidP="00E349C1">
      <w:pPr>
        <w:pStyle w:val="NoSpacing"/>
        <w:jc w:val="right"/>
        <w:rPr>
          <w:b/>
          <w:sz w:val="28"/>
        </w:rPr>
      </w:pPr>
      <w:r w:rsidRPr="000D0C7A">
        <w:rPr>
          <w:rFonts w:ascii="Comic Sans MS" w:hAnsi="Comic Sans MS"/>
          <w:b/>
          <w:noProof/>
          <w:sz w:val="32"/>
          <w:szCs w:val="24"/>
          <w:lang w:eastAsia="en-GB"/>
        </w:rPr>
        <w:drawing>
          <wp:anchor distT="36576" distB="36576" distL="36576" distR="36576" simplePos="0" relativeHeight="251659264" behindDoc="0" locked="0" layoutInCell="1" allowOverlap="1" wp14:anchorId="75E44183" wp14:editId="50B246BC">
            <wp:simplePos x="0" y="0"/>
            <wp:positionH relativeFrom="column">
              <wp:posOffset>-114300</wp:posOffset>
            </wp:positionH>
            <wp:positionV relativeFrom="paragraph">
              <wp:posOffset>-114300</wp:posOffset>
            </wp:positionV>
            <wp:extent cx="2162689" cy="1729946"/>
            <wp:effectExtent l="19050" t="0" r="9011" b="0"/>
            <wp:wrapNone/>
            <wp:docPr id="1"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8" cstate="print"/>
                    <a:srcRect/>
                    <a:stretch>
                      <a:fillRect/>
                    </a:stretch>
                  </pic:blipFill>
                  <pic:spPr bwMode="auto">
                    <a:xfrm>
                      <a:off x="0" y="0"/>
                      <a:ext cx="2162689" cy="1729946"/>
                    </a:xfrm>
                    <a:prstGeom prst="rect">
                      <a:avLst/>
                    </a:prstGeom>
                    <a:noFill/>
                    <a:ln w="9525" algn="in">
                      <a:noFill/>
                      <a:miter lim="800000"/>
                      <a:headEnd/>
                      <a:tailEnd/>
                    </a:ln>
                    <a:effectLst/>
                  </pic:spPr>
                </pic:pic>
              </a:graphicData>
            </a:graphic>
          </wp:anchor>
        </w:drawing>
      </w:r>
      <w:r w:rsidRPr="000D0C7A">
        <w:rPr>
          <w:b/>
          <w:sz w:val="28"/>
        </w:rPr>
        <w:t>Margaret McMillan Nursery School</w:t>
      </w:r>
    </w:p>
    <w:p w14:paraId="010F0B11" w14:textId="77777777" w:rsidR="00E349C1" w:rsidRPr="000D0C7A" w:rsidRDefault="00E349C1" w:rsidP="00E349C1">
      <w:pPr>
        <w:pStyle w:val="NoSpacing"/>
        <w:jc w:val="right"/>
        <w:rPr>
          <w:b/>
          <w:sz w:val="28"/>
        </w:rPr>
      </w:pPr>
      <w:r w:rsidRPr="000D0C7A">
        <w:rPr>
          <w:b/>
          <w:sz w:val="28"/>
        </w:rPr>
        <w:t>and Children's Centre</w:t>
      </w:r>
    </w:p>
    <w:p w14:paraId="392834C3" w14:textId="77777777" w:rsidR="00E349C1" w:rsidRPr="000D0C7A" w:rsidRDefault="00E349C1" w:rsidP="00E349C1">
      <w:pPr>
        <w:pStyle w:val="NoSpacing"/>
        <w:jc w:val="right"/>
        <w:rPr>
          <w:sz w:val="28"/>
        </w:rPr>
      </w:pPr>
      <w:r w:rsidRPr="000D0C7A">
        <w:rPr>
          <w:sz w:val="28"/>
        </w:rPr>
        <w:t>Hornsey Rise</w:t>
      </w:r>
    </w:p>
    <w:p w14:paraId="567CEF69" w14:textId="77777777" w:rsidR="00E349C1" w:rsidRPr="000D0C7A" w:rsidRDefault="00E349C1" w:rsidP="00E349C1">
      <w:pPr>
        <w:pStyle w:val="NoSpacing"/>
        <w:jc w:val="right"/>
        <w:rPr>
          <w:sz w:val="28"/>
        </w:rPr>
      </w:pPr>
      <w:r w:rsidRPr="000D0C7A">
        <w:rPr>
          <w:sz w:val="28"/>
        </w:rPr>
        <w:t>Islington</w:t>
      </w:r>
    </w:p>
    <w:p w14:paraId="11F97AE5" w14:textId="77777777" w:rsidR="00E349C1" w:rsidRPr="000D0C7A" w:rsidRDefault="00E349C1" w:rsidP="00E349C1">
      <w:pPr>
        <w:pStyle w:val="NoSpacing"/>
        <w:jc w:val="right"/>
        <w:rPr>
          <w:sz w:val="28"/>
        </w:rPr>
      </w:pPr>
      <w:r w:rsidRPr="000D0C7A">
        <w:rPr>
          <w:sz w:val="28"/>
        </w:rPr>
        <w:t>N19 3SF</w:t>
      </w:r>
    </w:p>
    <w:p w14:paraId="2AEC5E50" w14:textId="77777777" w:rsidR="00E349C1" w:rsidRPr="000D0C7A" w:rsidRDefault="00E349C1" w:rsidP="00E349C1">
      <w:pPr>
        <w:pStyle w:val="NoSpacing"/>
        <w:jc w:val="right"/>
        <w:rPr>
          <w:sz w:val="28"/>
        </w:rPr>
      </w:pPr>
      <w:r w:rsidRPr="000D0C7A">
        <w:rPr>
          <w:sz w:val="28"/>
        </w:rPr>
        <w:t>020 7281 2745</w:t>
      </w:r>
    </w:p>
    <w:p w14:paraId="48EAE29A" w14:textId="77777777" w:rsidR="00E349C1" w:rsidRPr="000D0C7A" w:rsidRDefault="00E349C1" w:rsidP="00E349C1">
      <w:pPr>
        <w:pStyle w:val="NoSpacing"/>
        <w:jc w:val="right"/>
        <w:rPr>
          <w:sz w:val="28"/>
        </w:rPr>
      </w:pPr>
      <w:r w:rsidRPr="000D0C7A">
        <w:rPr>
          <w:sz w:val="28"/>
        </w:rPr>
        <w:t>www.margaretmcmillan.islington.sch.uk</w:t>
      </w:r>
    </w:p>
    <w:p w14:paraId="760408FB" w14:textId="77777777" w:rsidR="00E349C1" w:rsidRDefault="00E349C1" w:rsidP="00E349C1">
      <w:pPr>
        <w:pStyle w:val="NoSpacing"/>
        <w:jc w:val="center"/>
        <w:rPr>
          <w:b/>
          <w:sz w:val="28"/>
        </w:rPr>
      </w:pPr>
    </w:p>
    <w:p w14:paraId="13D979A0" w14:textId="77777777" w:rsidR="00E349C1" w:rsidRPr="00974ED1" w:rsidRDefault="00E349C1" w:rsidP="00E349C1">
      <w:pPr>
        <w:pStyle w:val="NoSpacing"/>
        <w:jc w:val="center"/>
        <w:rPr>
          <w:b/>
          <w:color w:val="0070C0"/>
          <w:sz w:val="28"/>
        </w:rPr>
      </w:pPr>
      <w:r>
        <w:rPr>
          <w:b/>
          <w:color w:val="0070C0"/>
          <w:sz w:val="28"/>
        </w:rPr>
        <w:t>Asset Management</w:t>
      </w:r>
      <w:r w:rsidRPr="00974ED1">
        <w:rPr>
          <w:b/>
          <w:color w:val="0070C0"/>
          <w:sz w:val="28"/>
        </w:rPr>
        <w:t xml:space="preserve"> Policy and Practice</w:t>
      </w:r>
    </w:p>
    <w:p w14:paraId="191BAD18" w14:textId="77777777" w:rsidR="00BC4AB4" w:rsidRDefault="00BC4AB4">
      <w:pPr>
        <w:pStyle w:val="BodyText"/>
        <w:rPr>
          <w:rFonts w:ascii="Times New Roman"/>
          <w:sz w:val="20"/>
        </w:rPr>
      </w:pPr>
    </w:p>
    <w:p w14:paraId="55CC2D83" w14:textId="77777777" w:rsidR="007850E4" w:rsidRPr="00E349C1" w:rsidRDefault="00F66D3F" w:rsidP="00E349C1">
      <w:pPr>
        <w:pStyle w:val="Heading1"/>
        <w:spacing w:before="38"/>
        <w:ind w:left="0" w:firstLine="0"/>
        <w:rPr>
          <w:color w:val="0070C0"/>
        </w:rPr>
      </w:pPr>
      <w:r w:rsidRPr="00E349C1">
        <w:rPr>
          <w:color w:val="0070C0"/>
        </w:rPr>
        <w:t>INTRODUCTION:</w:t>
      </w:r>
    </w:p>
    <w:p w14:paraId="14FAD27C" w14:textId="77777777" w:rsidR="007850E4" w:rsidRDefault="007850E4">
      <w:pPr>
        <w:pStyle w:val="BodyText"/>
        <w:rPr>
          <w:b/>
        </w:rPr>
      </w:pPr>
    </w:p>
    <w:p w14:paraId="756994FE" w14:textId="77777777" w:rsidR="007850E4" w:rsidRDefault="00F66D3F" w:rsidP="00474C40">
      <w:pPr>
        <w:pStyle w:val="BodyText"/>
        <w:tabs>
          <w:tab w:val="left" w:pos="1200"/>
        </w:tabs>
        <w:ind w:right="270"/>
        <w:jc w:val="both"/>
      </w:pPr>
      <w:r>
        <w:t xml:space="preserve">The Governing Body of </w:t>
      </w:r>
      <w:r w:rsidR="007A012C">
        <w:t>Margaret McMillan Nursery School</w:t>
      </w:r>
      <w:r>
        <w:t xml:space="preserve"> is responsible for</w:t>
      </w:r>
      <w:r>
        <w:rPr>
          <w:spacing w:val="-29"/>
        </w:rPr>
        <w:t xml:space="preserve"> </w:t>
      </w:r>
      <w:r>
        <w:t>the</w:t>
      </w:r>
      <w:r>
        <w:rPr>
          <w:spacing w:val="-2"/>
        </w:rPr>
        <w:t xml:space="preserve"> </w:t>
      </w:r>
      <w:r>
        <w:t xml:space="preserve">proper management and security of the school premises and the custody and physical control of all other assets including machinery, furniture, equipment, stock and other assets </w:t>
      </w:r>
    </w:p>
    <w:p w14:paraId="6E85CC15" w14:textId="77777777" w:rsidR="007850E4" w:rsidRDefault="007850E4">
      <w:pPr>
        <w:pStyle w:val="BodyText"/>
      </w:pPr>
    </w:p>
    <w:p w14:paraId="1DF32C8E" w14:textId="77777777" w:rsidR="007850E4" w:rsidRPr="00E349C1" w:rsidRDefault="00F66D3F" w:rsidP="00474C40">
      <w:pPr>
        <w:pStyle w:val="Heading1"/>
        <w:tabs>
          <w:tab w:val="left" w:pos="841"/>
        </w:tabs>
        <w:ind w:left="0" w:firstLine="0"/>
        <w:rPr>
          <w:color w:val="0070C0"/>
        </w:rPr>
      </w:pPr>
      <w:r w:rsidRPr="00E349C1">
        <w:rPr>
          <w:color w:val="0070C0"/>
        </w:rPr>
        <w:t>The Asset</w:t>
      </w:r>
      <w:r w:rsidRPr="00E349C1">
        <w:rPr>
          <w:color w:val="0070C0"/>
          <w:spacing w:val="-4"/>
        </w:rPr>
        <w:t xml:space="preserve"> </w:t>
      </w:r>
      <w:r w:rsidRPr="00E349C1">
        <w:rPr>
          <w:color w:val="0070C0"/>
        </w:rPr>
        <w:t>Register</w:t>
      </w:r>
    </w:p>
    <w:p w14:paraId="1500FEDB" w14:textId="77777777" w:rsidR="007850E4" w:rsidRDefault="007850E4">
      <w:pPr>
        <w:pStyle w:val="BodyText"/>
        <w:rPr>
          <w:b/>
        </w:rPr>
      </w:pPr>
    </w:p>
    <w:p w14:paraId="623DE508" w14:textId="77777777" w:rsidR="007850E4" w:rsidRDefault="007A012C" w:rsidP="00474C40">
      <w:pPr>
        <w:tabs>
          <w:tab w:val="left" w:pos="1200"/>
          <w:tab w:val="left" w:pos="1201"/>
        </w:tabs>
        <w:ind w:right="131"/>
        <w:jc w:val="both"/>
      </w:pPr>
      <w:r>
        <w:t xml:space="preserve">Margaret McMillan Nursery School </w:t>
      </w:r>
      <w:r w:rsidR="00F66D3F">
        <w:t xml:space="preserve">maintains an Asset Register of items held by the school that the Governing Body deems to be valuable and/or subject to an </w:t>
      </w:r>
      <w:r w:rsidR="00F66D3F" w:rsidRPr="00F81E75">
        <w:t xml:space="preserve">insurance claim. Moveable assets valued </w:t>
      </w:r>
      <w:r w:rsidR="00F81E75" w:rsidRPr="00F81E75">
        <w:t>at £500</w:t>
      </w:r>
      <w:r w:rsidR="00F66D3F" w:rsidRPr="00F81E75">
        <w:t>.00 or more must be recorded. Note that all Information Technology</w:t>
      </w:r>
      <w:r w:rsidR="00F66D3F">
        <w:t xml:space="preserve"> (IT) equipment </w:t>
      </w:r>
      <w:r>
        <w:t>is</w:t>
      </w:r>
      <w:r w:rsidR="00F66D3F">
        <w:t xml:space="preserve"> recorded, regardless of their</w:t>
      </w:r>
      <w:r w:rsidR="00F66D3F" w:rsidRPr="00474C40">
        <w:rPr>
          <w:spacing w:val="-5"/>
        </w:rPr>
        <w:t xml:space="preserve"> </w:t>
      </w:r>
      <w:r w:rsidR="00F66D3F">
        <w:t>value.</w:t>
      </w:r>
    </w:p>
    <w:p w14:paraId="7B885D10" w14:textId="77777777" w:rsidR="007850E4" w:rsidRDefault="007850E4">
      <w:pPr>
        <w:pStyle w:val="BodyText"/>
        <w:spacing w:before="10"/>
        <w:rPr>
          <w:sz w:val="21"/>
        </w:rPr>
      </w:pPr>
    </w:p>
    <w:p w14:paraId="39672400" w14:textId="77777777" w:rsidR="007850E4" w:rsidRDefault="00F66D3F" w:rsidP="00474C40">
      <w:pPr>
        <w:tabs>
          <w:tab w:val="left" w:pos="1200"/>
          <w:tab w:val="left" w:pos="1201"/>
        </w:tabs>
      </w:pPr>
      <w:r>
        <w:t>The Asset Register should include the following</w:t>
      </w:r>
      <w:r w:rsidRPr="00474C40">
        <w:rPr>
          <w:spacing w:val="-17"/>
        </w:rPr>
        <w:t xml:space="preserve"> </w:t>
      </w:r>
      <w:r>
        <w:t>information:</w:t>
      </w:r>
    </w:p>
    <w:p w14:paraId="44DCF123" w14:textId="77777777" w:rsidR="007850E4" w:rsidRDefault="00F66D3F">
      <w:pPr>
        <w:pStyle w:val="ListParagraph"/>
        <w:numPr>
          <w:ilvl w:val="0"/>
          <w:numId w:val="10"/>
        </w:numPr>
        <w:tabs>
          <w:tab w:val="left" w:pos="840"/>
          <w:tab w:val="left" w:pos="841"/>
        </w:tabs>
      </w:pPr>
      <w:r>
        <w:t>Date of acquisition of</w:t>
      </w:r>
      <w:r>
        <w:rPr>
          <w:spacing w:val="-6"/>
        </w:rPr>
        <w:t xml:space="preserve"> </w:t>
      </w:r>
      <w:r>
        <w:t>asset</w:t>
      </w:r>
    </w:p>
    <w:p w14:paraId="6B1B9D16" w14:textId="77777777" w:rsidR="007850E4" w:rsidRDefault="00F66D3F">
      <w:pPr>
        <w:pStyle w:val="ListParagraph"/>
        <w:numPr>
          <w:ilvl w:val="0"/>
          <w:numId w:val="10"/>
        </w:numPr>
        <w:tabs>
          <w:tab w:val="left" w:pos="840"/>
          <w:tab w:val="left" w:pos="841"/>
        </w:tabs>
        <w:ind w:right="547"/>
      </w:pPr>
      <w:r>
        <w:t xml:space="preserve">Description of asset, </w:t>
      </w:r>
      <w:r w:rsidR="007A012C">
        <w:t>including</w:t>
      </w:r>
      <w:r>
        <w:t xml:space="preserve"> unique identification mark such as serial number where</w:t>
      </w:r>
      <w:r>
        <w:rPr>
          <w:spacing w:val="-9"/>
        </w:rPr>
        <w:t xml:space="preserve"> </w:t>
      </w:r>
      <w:r>
        <w:t>appropriate</w:t>
      </w:r>
    </w:p>
    <w:p w14:paraId="1D6638E0" w14:textId="77777777" w:rsidR="007850E4" w:rsidRDefault="00F66D3F">
      <w:pPr>
        <w:pStyle w:val="ListParagraph"/>
        <w:numPr>
          <w:ilvl w:val="0"/>
          <w:numId w:val="10"/>
        </w:numPr>
        <w:tabs>
          <w:tab w:val="left" w:pos="840"/>
          <w:tab w:val="left" w:pos="841"/>
        </w:tabs>
        <w:spacing w:before="8" w:line="266" w:lineRule="exact"/>
        <w:ind w:right="1650"/>
      </w:pPr>
      <w:r>
        <w:t>For ICT/electrical equipment, a record of the model or other unique reference/security</w:t>
      </w:r>
      <w:r>
        <w:rPr>
          <w:spacing w:val="-7"/>
        </w:rPr>
        <w:t xml:space="preserve"> </w:t>
      </w:r>
      <w:r>
        <w:t>number</w:t>
      </w:r>
    </w:p>
    <w:p w14:paraId="75A0A1CB" w14:textId="77777777" w:rsidR="007850E4" w:rsidRDefault="00F66D3F">
      <w:pPr>
        <w:pStyle w:val="ListParagraph"/>
        <w:numPr>
          <w:ilvl w:val="0"/>
          <w:numId w:val="10"/>
        </w:numPr>
        <w:tabs>
          <w:tab w:val="left" w:pos="840"/>
          <w:tab w:val="left" w:pos="841"/>
        </w:tabs>
        <w:spacing w:before="6"/>
      </w:pPr>
      <w:r>
        <w:t>Cost of the asset</w:t>
      </w:r>
      <w:r>
        <w:rPr>
          <w:spacing w:val="-8"/>
        </w:rPr>
        <w:t xml:space="preserve"> </w:t>
      </w:r>
      <w:r>
        <w:t>purchased</w:t>
      </w:r>
    </w:p>
    <w:p w14:paraId="2E6BE055" w14:textId="77777777" w:rsidR="007850E4" w:rsidRDefault="00F66D3F">
      <w:pPr>
        <w:pStyle w:val="ListParagraph"/>
        <w:numPr>
          <w:ilvl w:val="0"/>
          <w:numId w:val="10"/>
        </w:numPr>
        <w:tabs>
          <w:tab w:val="left" w:pos="840"/>
          <w:tab w:val="left" w:pos="841"/>
        </w:tabs>
      </w:pPr>
      <w:r>
        <w:t>Source of</w:t>
      </w:r>
      <w:r>
        <w:rPr>
          <w:spacing w:val="-5"/>
        </w:rPr>
        <w:t xml:space="preserve"> </w:t>
      </w:r>
      <w:r>
        <w:t>funding</w:t>
      </w:r>
    </w:p>
    <w:p w14:paraId="7B89F2D1" w14:textId="77777777" w:rsidR="007850E4" w:rsidRDefault="00F66D3F">
      <w:pPr>
        <w:pStyle w:val="ListParagraph"/>
        <w:numPr>
          <w:ilvl w:val="0"/>
          <w:numId w:val="10"/>
        </w:numPr>
        <w:tabs>
          <w:tab w:val="left" w:pos="840"/>
          <w:tab w:val="left" w:pos="841"/>
        </w:tabs>
      </w:pPr>
      <w:r>
        <w:t>Location of the</w:t>
      </w:r>
      <w:r>
        <w:rPr>
          <w:spacing w:val="-4"/>
        </w:rPr>
        <w:t xml:space="preserve"> </w:t>
      </w:r>
      <w:r>
        <w:t>asset</w:t>
      </w:r>
    </w:p>
    <w:p w14:paraId="7635493D" w14:textId="77777777" w:rsidR="007850E4" w:rsidRDefault="00F66D3F">
      <w:pPr>
        <w:pStyle w:val="ListParagraph"/>
        <w:numPr>
          <w:ilvl w:val="0"/>
          <w:numId w:val="10"/>
        </w:numPr>
        <w:tabs>
          <w:tab w:val="left" w:pos="840"/>
          <w:tab w:val="left" w:pos="841"/>
        </w:tabs>
        <w:spacing w:line="279" w:lineRule="exact"/>
      </w:pPr>
      <w:r>
        <w:t>Details of the disposal of any assets, whether scrapped, sold or</w:t>
      </w:r>
      <w:r>
        <w:rPr>
          <w:spacing w:val="-17"/>
        </w:rPr>
        <w:t xml:space="preserve"> </w:t>
      </w:r>
      <w:r>
        <w:t>donated</w:t>
      </w:r>
    </w:p>
    <w:p w14:paraId="7547992D" w14:textId="77777777" w:rsidR="007850E4" w:rsidRDefault="00F66D3F">
      <w:pPr>
        <w:pStyle w:val="ListParagraph"/>
        <w:numPr>
          <w:ilvl w:val="0"/>
          <w:numId w:val="10"/>
        </w:numPr>
        <w:tabs>
          <w:tab w:val="left" w:pos="840"/>
          <w:tab w:val="left" w:pos="841"/>
        </w:tabs>
        <w:spacing w:line="279" w:lineRule="exact"/>
      </w:pPr>
      <w:r>
        <w:t>Details of the revaluation of an</w:t>
      </w:r>
      <w:r>
        <w:rPr>
          <w:spacing w:val="-10"/>
        </w:rPr>
        <w:t xml:space="preserve"> </w:t>
      </w:r>
      <w:r>
        <w:t>asset</w:t>
      </w:r>
      <w:r w:rsidR="007A012C">
        <w:t xml:space="preserve"> where relevant</w:t>
      </w:r>
    </w:p>
    <w:p w14:paraId="56CC4277" w14:textId="77777777" w:rsidR="007850E4" w:rsidRDefault="00F66D3F" w:rsidP="00474C40">
      <w:pPr>
        <w:pStyle w:val="ListParagraph"/>
        <w:numPr>
          <w:ilvl w:val="0"/>
          <w:numId w:val="10"/>
        </w:numPr>
        <w:tabs>
          <w:tab w:val="left" w:pos="840"/>
          <w:tab w:val="left" w:pos="841"/>
        </w:tabs>
        <w:spacing w:before="1"/>
        <w:ind w:right="147"/>
      </w:pPr>
      <w:r>
        <w:t>Items used by the school but owned by others (</w:t>
      </w:r>
      <w:proofErr w:type="spellStart"/>
      <w:r>
        <w:t>eg</w:t>
      </w:r>
      <w:proofErr w:type="spellEnd"/>
      <w:r>
        <w:t xml:space="preserve"> leased items) supported by a note of</w:t>
      </w:r>
      <w:r>
        <w:rPr>
          <w:spacing w:val="3"/>
        </w:rPr>
        <w:t xml:space="preserve"> </w:t>
      </w:r>
      <w:r>
        <w:t>ownership</w:t>
      </w:r>
    </w:p>
    <w:p w14:paraId="751EB774" w14:textId="77777777" w:rsidR="00474C40" w:rsidRPr="00474C40" w:rsidRDefault="00474C40" w:rsidP="00474C40">
      <w:pPr>
        <w:tabs>
          <w:tab w:val="left" w:pos="840"/>
          <w:tab w:val="left" w:pos="841"/>
        </w:tabs>
        <w:spacing w:before="1"/>
        <w:ind w:right="147"/>
      </w:pPr>
    </w:p>
    <w:p w14:paraId="3670D062" w14:textId="77777777" w:rsidR="007850E4" w:rsidRDefault="00F66D3F" w:rsidP="00474C40">
      <w:pPr>
        <w:tabs>
          <w:tab w:val="left" w:pos="1200"/>
          <w:tab w:val="left" w:pos="1201"/>
        </w:tabs>
        <w:spacing w:line="266" w:lineRule="exact"/>
        <w:ind w:right="695"/>
      </w:pPr>
      <w:r>
        <w:t>A copy of the Asset Register must be kept in a safe, fireproof place, and be available for</w:t>
      </w:r>
      <w:r w:rsidRPr="00474C40">
        <w:rPr>
          <w:spacing w:val="-6"/>
        </w:rPr>
        <w:t xml:space="preserve"> </w:t>
      </w:r>
      <w:r>
        <w:t>inspection.</w:t>
      </w:r>
    </w:p>
    <w:p w14:paraId="20F7012B" w14:textId="77777777" w:rsidR="007850E4" w:rsidRDefault="007850E4">
      <w:pPr>
        <w:pStyle w:val="BodyText"/>
        <w:spacing w:before="5"/>
      </w:pPr>
    </w:p>
    <w:p w14:paraId="3EF47FA0" w14:textId="77777777" w:rsidR="007850E4" w:rsidRDefault="00F66D3F" w:rsidP="00474C40">
      <w:pPr>
        <w:tabs>
          <w:tab w:val="left" w:pos="1200"/>
          <w:tab w:val="left" w:pos="1201"/>
        </w:tabs>
        <w:spacing w:before="1"/>
        <w:ind w:right="591"/>
      </w:pPr>
      <w:r>
        <w:t>Acquisitions and disposals should be recorded on the register at the time of acquisition or disposal and reported to the Governing</w:t>
      </w:r>
      <w:r w:rsidRPr="00474C40">
        <w:rPr>
          <w:spacing w:val="-11"/>
        </w:rPr>
        <w:t xml:space="preserve"> </w:t>
      </w:r>
      <w:r>
        <w:t>Body.</w:t>
      </w:r>
    </w:p>
    <w:p w14:paraId="44D0EF06" w14:textId="77777777" w:rsidR="007850E4" w:rsidRDefault="007850E4">
      <w:pPr>
        <w:pStyle w:val="BodyText"/>
      </w:pPr>
    </w:p>
    <w:p w14:paraId="1E6E811D" w14:textId="77777777" w:rsidR="007850E4" w:rsidRPr="00474C40" w:rsidRDefault="00F66D3F" w:rsidP="00474C40">
      <w:pPr>
        <w:tabs>
          <w:tab w:val="left" w:pos="1200"/>
          <w:tab w:val="left" w:pos="1201"/>
        </w:tabs>
        <w:spacing w:before="9"/>
        <w:ind w:right="118"/>
        <w:rPr>
          <w:sz w:val="21"/>
        </w:rPr>
      </w:pPr>
      <w:r>
        <w:t xml:space="preserve">The Governing Body must ensure that the asset register is kept-up-to-date and is reviewed at least once a year. </w:t>
      </w:r>
    </w:p>
    <w:p w14:paraId="105BF766" w14:textId="77777777" w:rsidR="007850E4" w:rsidRDefault="007850E4" w:rsidP="00474C40">
      <w:pPr>
        <w:tabs>
          <w:tab w:val="left" w:pos="841"/>
          <w:tab w:val="left" w:pos="1250"/>
          <w:tab w:val="left" w:pos="1251"/>
        </w:tabs>
        <w:spacing w:before="107"/>
        <w:ind w:right="535"/>
      </w:pPr>
    </w:p>
    <w:p w14:paraId="332ED0EF" w14:textId="77777777" w:rsidR="007850E4" w:rsidRDefault="00F66D3F" w:rsidP="00474C40">
      <w:pPr>
        <w:pStyle w:val="Heading1"/>
        <w:tabs>
          <w:tab w:val="left" w:pos="841"/>
        </w:tabs>
        <w:ind w:left="0" w:firstLine="0"/>
      </w:pPr>
      <w:r w:rsidRPr="00E349C1">
        <w:rPr>
          <w:color w:val="0070C0"/>
        </w:rPr>
        <w:t>Disposing of</w:t>
      </w:r>
      <w:r w:rsidRPr="00E349C1">
        <w:rPr>
          <w:color w:val="0070C0"/>
          <w:spacing w:val="-6"/>
        </w:rPr>
        <w:t xml:space="preserve"> </w:t>
      </w:r>
      <w:r w:rsidRPr="00E349C1">
        <w:rPr>
          <w:color w:val="0070C0"/>
        </w:rPr>
        <w:t>Assets</w:t>
      </w:r>
    </w:p>
    <w:p w14:paraId="2612223D" w14:textId="77777777" w:rsidR="007850E4" w:rsidRDefault="007850E4">
      <w:pPr>
        <w:pStyle w:val="BodyText"/>
        <w:spacing w:before="12"/>
        <w:rPr>
          <w:b/>
          <w:sz w:val="21"/>
        </w:rPr>
      </w:pPr>
    </w:p>
    <w:p w14:paraId="20B84798" w14:textId="77777777" w:rsidR="00474C40" w:rsidRPr="00474C40" w:rsidRDefault="00474C40" w:rsidP="00AF7058">
      <w:pPr>
        <w:widowControl/>
        <w:shd w:val="clear" w:color="auto" w:fill="FFFFFF"/>
        <w:autoSpaceDE/>
        <w:autoSpaceDN/>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 xml:space="preserve">Items can be available for disposal because they </w:t>
      </w:r>
      <w:proofErr w:type="gramStart"/>
      <w:r w:rsidRPr="00474C40">
        <w:rPr>
          <w:rFonts w:asciiTheme="minorHAnsi" w:eastAsia="Times New Roman" w:hAnsiTheme="minorHAnsi" w:cstheme="minorHAnsi"/>
          <w:color w:val="333333"/>
          <w:lang w:val="en-GB" w:eastAsia="en-GB"/>
        </w:rPr>
        <w:t>are:-</w:t>
      </w:r>
      <w:proofErr w:type="gramEnd"/>
    </w:p>
    <w:p w14:paraId="589F45FE" w14:textId="77777777" w:rsidR="00474C40" w:rsidRPr="00474C40" w:rsidRDefault="00474C40" w:rsidP="00AF7058">
      <w:pPr>
        <w:widowControl/>
        <w:numPr>
          <w:ilvl w:val="0"/>
          <w:numId w:val="12"/>
        </w:numPr>
        <w:shd w:val="clear" w:color="auto" w:fill="FFFFFF"/>
        <w:autoSpaceDE/>
        <w:autoSpaceDN/>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Not capable of running required operational software systems or being upgraded to do so;</w:t>
      </w:r>
    </w:p>
    <w:p w14:paraId="714D0ED1" w14:textId="77777777" w:rsidR="00474C40" w:rsidRPr="00474C40" w:rsidRDefault="00474C40" w:rsidP="00AF7058">
      <w:pPr>
        <w:widowControl/>
        <w:numPr>
          <w:ilvl w:val="0"/>
          <w:numId w:val="13"/>
        </w:numPr>
        <w:shd w:val="clear" w:color="auto" w:fill="FFFFFF"/>
        <w:autoSpaceDE/>
        <w:autoSpaceDN/>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No longer required, due to changed procedures, functions or usage patterns;</w:t>
      </w:r>
    </w:p>
    <w:p w14:paraId="343E5732" w14:textId="77777777" w:rsidR="00474C40" w:rsidRPr="00AF7058" w:rsidRDefault="00474C40" w:rsidP="00AF7058">
      <w:pPr>
        <w:widowControl/>
        <w:numPr>
          <w:ilvl w:val="0"/>
          <w:numId w:val="14"/>
        </w:numPr>
        <w:shd w:val="clear" w:color="auto" w:fill="FFFFFF"/>
        <w:autoSpaceDE/>
        <w:autoSpaceDN/>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Beyond repair</w:t>
      </w:r>
    </w:p>
    <w:p w14:paraId="56A3E8F6" w14:textId="77777777" w:rsidR="00120AC3" w:rsidRPr="00120AC3" w:rsidRDefault="00120AC3" w:rsidP="00BC4AB4">
      <w:pPr>
        <w:tabs>
          <w:tab w:val="left" w:pos="1337"/>
        </w:tabs>
        <w:ind w:right="166"/>
        <w:jc w:val="both"/>
        <w:rPr>
          <w:rFonts w:asciiTheme="minorHAnsi" w:eastAsia="Times New Roman" w:hAnsiTheme="minorHAnsi" w:cstheme="minorHAnsi"/>
          <w:color w:val="333333"/>
          <w:szCs w:val="24"/>
          <w:lang w:val="en-GB" w:eastAsia="en-GB"/>
        </w:rPr>
      </w:pPr>
      <w:r w:rsidRPr="00474C40">
        <w:rPr>
          <w:rFonts w:asciiTheme="minorHAnsi" w:eastAsia="Times New Roman" w:hAnsiTheme="minorHAnsi" w:cstheme="minorHAnsi"/>
          <w:color w:val="333333"/>
          <w:szCs w:val="24"/>
          <w:lang w:val="en-GB" w:eastAsia="en-GB"/>
        </w:rPr>
        <w:t xml:space="preserve">Any item which is deemed </w:t>
      </w:r>
      <w:r w:rsidR="00E349C1" w:rsidRPr="00474C40">
        <w:rPr>
          <w:rFonts w:asciiTheme="minorHAnsi" w:eastAsia="Times New Roman" w:hAnsiTheme="minorHAnsi" w:cstheme="minorHAnsi"/>
          <w:color w:val="333333"/>
          <w:szCs w:val="24"/>
          <w:lang w:val="en-GB" w:eastAsia="en-GB"/>
        </w:rPr>
        <w:t>obsolete</w:t>
      </w:r>
      <w:r w:rsidRPr="00474C40">
        <w:rPr>
          <w:rFonts w:asciiTheme="minorHAnsi" w:eastAsia="Times New Roman" w:hAnsiTheme="minorHAnsi" w:cstheme="minorHAnsi"/>
          <w:color w:val="333333"/>
          <w:szCs w:val="24"/>
          <w:lang w:val="en-GB" w:eastAsia="en-GB"/>
        </w:rPr>
        <w:t xml:space="preserve"> or damaged beyond repair and is not appropriate for sale may be </w:t>
      </w:r>
      <w:r w:rsidRPr="00474C40">
        <w:rPr>
          <w:rFonts w:asciiTheme="minorHAnsi" w:eastAsia="Times New Roman" w:hAnsiTheme="minorHAnsi" w:cstheme="minorHAnsi"/>
          <w:color w:val="333333"/>
          <w:szCs w:val="24"/>
          <w:lang w:val="en-GB" w:eastAsia="en-GB"/>
        </w:rPr>
        <w:lastRenderedPageBreak/>
        <w:t>written off by the Headteacher</w:t>
      </w:r>
    </w:p>
    <w:p w14:paraId="692D105D" w14:textId="77777777" w:rsidR="00120AC3" w:rsidRPr="00AF7058" w:rsidRDefault="00120AC3" w:rsidP="00AF7058">
      <w:pPr>
        <w:tabs>
          <w:tab w:val="left" w:pos="1337"/>
        </w:tabs>
        <w:ind w:right="166"/>
        <w:rPr>
          <w:rFonts w:asciiTheme="minorHAnsi" w:eastAsia="Times New Roman" w:hAnsiTheme="minorHAnsi" w:cstheme="minorHAnsi"/>
          <w:color w:val="333333"/>
          <w:lang w:val="en-GB" w:eastAsia="en-GB"/>
        </w:rPr>
      </w:pPr>
    </w:p>
    <w:p w14:paraId="00D9A850" w14:textId="77777777" w:rsidR="007850E4" w:rsidRPr="00AF7058" w:rsidRDefault="00F66D3F" w:rsidP="00AF7058">
      <w:pPr>
        <w:tabs>
          <w:tab w:val="left" w:pos="1337"/>
        </w:tabs>
        <w:ind w:right="373"/>
        <w:rPr>
          <w:rFonts w:asciiTheme="minorHAnsi" w:hAnsiTheme="minorHAnsi" w:cstheme="minorHAnsi"/>
        </w:rPr>
      </w:pPr>
      <w:r w:rsidRPr="00AF7058">
        <w:rPr>
          <w:rFonts w:asciiTheme="minorHAnsi" w:hAnsiTheme="minorHAnsi" w:cstheme="minorHAnsi"/>
        </w:rPr>
        <w:t>For every disposal, the Governing Body or the person who is maintaining the Asset Register</w:t>
      </w:r>
      <w:r w:rsidRPr="00AF7058">
        <w:rPr>
          <w:rFonts w:asciiTheme="minorHAnsi" w:hAnsiTheme="minorHAnsi" w:cstheme="minorHAnsi"/>
          <w:spacing w:val="-9"/>
        </w:rPr>
        <w:t xml:space="preserve"> </w:t>
      </w:r>
      <w:r w:rsidRPr="00AF7058">
        <w:rPr>
          <w:rFonts w:asciiTheme="minorHAnsi" w:hAnsiTheme="minorHAnsi" w:cstheme="minorHAnsi"/>
        </w:rPr>
        <w:t>must:</w:t>
      </w:r>
    </w:p>
    <w:p w14:paraId="391AC773" w14:textId="77777777" w:rsidR="007850E4" w:rsidRPr="00AF7058" w:rsidRDefault="007850E4">
      <w:pPr>
        <w:pStyle w:val="BodyText"/>
        <w:spacing w:before="12"/>
        <w:rPr>
          <w:rFonts w:asciiTheme="minorHAnsi" w:hAnsiTheme="minorHAnsi" w:cstheme="minorHAnsi"/>
        </w:rPr>
      </w:pPr>
    </w:p>
    <w:p w14:paraId="53625E12" w14:textId="77777777" w:rsidR="007850E4" w:rsidRPr="00AF7058" w:rsidRDefault="00F66D3F">
      <w:pPr>
        <w:pStyle w:val="ListParagraph"/>
        <w:numPr>
          <w:ilvl w:val="0"/>
          <w:numId w:val="8"/>
        </w:numPr>
        <w:tabs>
          <w:tab w:val="left" w:pos="958"/>
        </w:tabs>
        <w:ind w:firstLine="0"/>
        <w:rPr>
          <w:rFonts w:asciiTheme="minorHAnsi" w:hAnsiTheme="minorHAnsi" w:cstheme="minorHAnsi"/>
        </w:rPr>
      </w:pPr>
      <w:r w:rsidRPr="00AF7058">
        <w:rPr>
          <w:rFonts w:asciiTheme="minorHAnsi" w:hAnsiTheme="minorHAnsi" w:cstheme="minorHAnsi"/>
        </w:rPr>
        <w:t>Record the reasons for the</w:t>
      </w:r>
      <w:r w:rsidRPr="00AF7058">
        <w:rPr>
          <w:rFonts w:asciiTheme="minorHAnsi" w:hAnsiTheme="minorHAnsi" w:cstheme="minorHAnsi"/>
          <w:spacing w:val="-8"/>
        </w:rPr>
        <w:t xml:space="preserve"> </w:t>
      </w:r>
      <w:r w:rsidRPr="00AF7058">
        <w:rPr>
          <w:rFonts w:asciiTheme="minorHAnsi" w:hAnsiTheme="minorHAnsi" w:cstheme="minorHAnsi"/>
        </w:rPr>
        <w:t>disposal</w:t>
      </w:r>
    </w:p>
    <w:p w14:paraId="7FBFAEEE" w14:textId="77777777" w:rsidR="007850E4" w:rsidRDefault="00F66D3F">
      <w:pPr>
        <w:pStyle w:val="ListParagraph"/>
        <w:numPr>
          <w:ilvl w:val="0"/>
          <w:numId w:val="8"/>
        </w:numPr>
        <w:tabs>
          <w:tab w:val="left" w:pos="958"/>
        </w:tabs>
        <w:ind w:right="1187" w:firstLine="0"/>
        <w:rPr>
          <w:rFonts w:asciiTheme="minorHAnsi" w:hAnsiTheme="minorHAnsi" w:cstheme="minorHAnsi"/>
        </w:rPr>
      </w:pPr>
      <w:r w:rsidRPr="00AF7058">
        <w:rPr>
          <w:rFonts w:asciiTheme="minorHAnsi" w:hAnsiTheme="minorHAnsi" w:cstheme="minorHAnsi"/>
        </w:rPr>
        <w:t>Be able to demonstrate that the assets are either obsolete or surplus to requirements</w:t>
      </w:r>
    </w:p>
    <w:p w14:paraId="77A6CADB" w14:textId="77777777" w:rsidR="00120AC3" w:rsidRPr="00E349C1" w:rsidRDefault="00120AC3" w:rsidP="00120AC3">
      <w:pPr>
        <w:tabs>
          <w:tab w:val="left" w:pos="958"/>
        </w:tabs>
        <w:ind w:right="1187"/>
        <w:rPr>
          <w:rFonts w:asciiTheme="minorHAnsi" w:hAnsiTheme="minorHAnsi" w:cstheme="minorHAnsi"/>
          <w:color w:val="0070C0"/>
        </w:rPr>
      </w:pPr>
    </w:p>
    <w:p w14:paraId="54C13110" w14:textId="77777777" w:rsidR="00120AC3" w:rsidRPr="00474C40" w:rsidRDefault="00120AC3" w:rsidP="00120AC3">
      <w:pPr>
        <w:widowControl/>
        <w:shd w:val="clear" w:color="auto" w:fill="FFFFFF"/>
        <w:autoSpaceDE/>
        <w:autoSpaceDN/>
        <w:spacing w:after="150"/>
        <w:rPr>
          <w:rFonts w:asciiTheme="minorHAnsi" w:eastAsia="Times New Roman" w:hAnsiTheme="minorHAnsi" w:cstheme="minorHAnsi"/>
          <w:b/>
          <w:color w:val="0070C0"/>
          <w:lang w:val="en-GB" w:eastAsia="en-GB"/>
        </w:rPr>
      </w:pPr>
      <w:r w:rsidRPr="00474C40">
        <w:rPr>
          <w:rFonts w:asciiTheme="minorHAnsi" w:eastAsia="Times New Roman" w:hAnsiTheme="minorHAnsi" w:cstheme="minorHAnsi"/>
          <w:b/>
          <w:color w:val="0070C0"/>
          <w:lang w:val="en-GB" w:eastAsia="en-GB"/>
        </w:rPr>
        <w:t>Options for the disposal of assets</w:t>
      </w:r>
    </w:p>
    <w:p w14:paraId="1284163F" w14:textId="77777777" w:rsidR="00120AC3" w:rsidRPr="00474C40" w:rsidRDefault="00120AC3" w:rsidP="00120AC3">
      <w:pPr>
        <w:widowControl/>
        <w:numPr>
          <w:ilvl w:val="0"/>
          <w:numId w:val="26"/>
        </w:numPr>
        <w:shd w:val="clear" w:color="auto" w:fill="FFFFFF"/>
        <w:autoSpaceDE/>
        <w:autoSpaceDN/>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Acceptable methods of disposal are:-</w:t>
      </w:r>
    </w:p>
    <w:p w14:paraId="705623C9" w14:textId="77777777" w:rsidR="00120AC3" w:rsidRPr="00474C40" w:rsidRDefault="00120AC3" w:rsidP="00120AC3">
      <w:pPr>
        <w:widowControl/>
        <w:numPr>
          <w:ilvl w:val="0"/>
          <w:numId w:val="26"/>
        </w:numPr>
        <w:shd w:val="clear" w:color="auto" w:fill="FFFFFF"/>
        <w:autoSpaceDE/>
        <w:autoSpaceDN/>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Transfer of assets to a new school site</w:t>
      </w:r>
    </w:p>
    <w:p w14:paraId="33A7B900" w14:textId="77777777" w:rsidR="00120AC3" w:rsidRPr="00474C40" w:rsidRDefault="00120AC3" w:rsidP="00120AC3">
      <w:pPr>
        <w:widowControl/>
        <w:numPr>
          <w:ilvl w:val="0"/>
          <w:numId w:val="26"/>
        </w:numPr>
        <w:shd w:val="clear" w:color="auto" w:fill="FFFFFF"/>
        <w:autoSpaceDE/>
        <w:autoSpaceDN/>
        <w:rPr>
          <w:rFonts w:asciiTheme="minorHAnsi" w:eastAsia="Times New Roman" w:hAnsiTheme="minorHAnsi" w:cstheme="minorHAnsi"/>
          <w:color w:val="333333"/>
          <w:lang w:val="en-GB" w:eastAsia="en-GB"/>
        </w:rPr>
      </w:pPr>
      <w:r w:rsidRPr="00AF7058">
        <w:rPr>
          <w:rFonts w:asciiTheme="minorHAnsi" w:eastAsia="Times New Roman" w:hAnsiTheme="minorHAnsi" w:cstheme="minorHAnsi"/>
          <w:color w:val="333333"/>
          <w:lang w:val="en-GB" w:eastAsia="en-GB"/>
        </w:rPr>
        <w:t>Sal</w:t>
      </w:r>
      <w:r w:rsidRPr="00474C40">
        <w:rPr>
          <w:rFonts w:asciiTheme="minorHAnsi" w:eastAsia="Times New Roman" w:hAnsiTheme="minorHAnsi" w:cstheme="minorHAnsi"/>
          <w:color w:val="333333"/>
          <w:lang w:val="en-GB" w:eastAsia="en-GB"/>
        </w:rPr>
        <w:t>e of assets</w:t>
      </w:r>
    </w:p>
    <w:p w14:paraId="44710CE4" w14:textId="77777777" w:rsidR="00120AC3" w:rsidRPr="00474C40" w:rsidRDefault="00120AC3" w:rsidP="00120AC3">
      <w:pPr>
        <w:widowControl/>
        <w:numPr>
          <w:ilvl w:val="0"/>
          <w:numId w:val="27"/>
        </w:numPr>
        <w:shd w:val="clear" w:color="auto" w:fill="FFFFFF"/>
        <w:autoSpaceDE/>
        <w:autoSpaceDN/>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Donation of assets to a school or community service organization</w:t>
      </w:r>
    </w:p>
    <w:p w14:paraId="40086324" w14:textId="77777777" w:rsidR="00120AC3" w:rsidRPr="00474C40" w:rsidRDefault="00120AC3" w:rsidP="00120AC3">
      <w:pPr>
        <w:widowControl/>
        <w:numPr>
          <w:ilvl w:val="0"/>
          <w:numId w:val="28"/>
        </w:numPr>
        <w:shd w:val="clear" w:color="auto" w:fill="FFFFFF"/>
        <w:autoSpaceDE/>
        <w:autoSpaceDN/>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Destroy assets</w:t>
      </w:r>
    </w:p>
    <w:p w14:paraId="1CD02D87" w14:textId="77777777" w:rsidR="00120AC3" w:rsidRDefault="00120AC3" w:rsidP="00120AC3">
      <w:pPr>
        <w:widowControl/>
        <w:numPr>
          <w:ilvl w:val="0"/>
          <w:numId w:val="28"/>
        </w:numPr>
        <w:shd w:val="clear" w:color="auto" w:fill="FFFFFF"/>
        <w:autoSpaceDE/>
        <w:autoSpaceDN/>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Recycle assets</w:t>
      </w:r>
    </w:p>
    <w:p w14:paraId="796F5886" w14:textId="77777777" w:rsidR="00120AC3" w:rsidRPr="00474C40" w:rsidRDefault="00120AC3" w:rsidP="00120AC3">
      <w:pPr>
        <w:widowControl/>
        <w:shd w:val="clear" w:color="auto" w:fill="FFFFFF"/>
        <w:autoSpaceDE/>
        <w:autoSpaceDN/>
        <w:rPr>
          <w:rFonts w:asciiTheme="minorHAnsi" w:eastAsia="Times New Roman" w:hAnsiTheme="minorHAnsi" w:cstheme="minorHAnsi"/>
          <w:color w:val="333333"/>
          <w:lang w:val="en-GB" w:eastAsia="en-GB"/>
        </w:rPr>
      </w:pPr>
    </w:p>
    <w:p w14:paraId="3FA40DA2" w14:textId="77777777" w:rsidR="00120AC3" w:rsidRPr="00474C40" w:rsidRDefault="00120AC3" w:rsidP="00120AC3">
      <w:pPr>
        <w:widowControl/>
        <w:shd w:val="clear" w:color="auto" w:fill="FFFFFF"/>
        <w:autoSpaceDE/>
        <w:autoSpaceDN/>
        <w:jc w:val="both"/>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Choice of the most appropriate disposal option will normally be influenced by the age and functionality of the equipment for disposal and by market value.</w:t>
      </w:r>
    </w:p>
    <w:p w14:paraId="13ABCA8F" w14:textId="77777777" w:rsidR="00120AC3" w:rsidRPr="00120AC3" w:rsidRDefault="00120AC3" w:rsidP="00120AC3">
      <w:pPr>
        <w:tabs>
          <w:tab w:val="left" w:pos="958"/>
        </w:tabs>
        <w:ind w:right="1187"/>
        <w:rPr>
          <w:rFonts w:asciiTheme="minorHAnsi" w:hAnsiTheme="minorHAnsi" w:cstheme="minorHAnsi"/>
        </w:rPr>
      </w:pPr>
    </w:p>
    <w:p w14:paraId="40868719" w14:textId="77777777" w:rsidR="00120AC3" w:rsidRDefault="00120AC3" w:rsidP="00AF7058">
      <w:pPr>
        <w:tabs>
          <w:tab w:val="left" w:pos="1337"/>
        </w:tabs>
        <w:ind w:right="306"/>
        <w:jc w:val="both"/>
        <w:rPr>
          <w:rFonts w:asciiTheme="minorHAnsi" w:hAnsiTheme="minorHAnsi" w:cstheme="minorHAnsi"/>
          <w:b/>
        </w:rPr>
      </w:pPr>
      <w:r w:rsidRPr="00E349C1">
        <w:rPr>
          <w:rFonts w:asciiTheme="minorHAnsi" w:hAnsiTheme="minorHAnsi" w:cstheme="minorHAnsi"/>
          <w:b/>
          <w:color w:val="0070C0"/>
        </w:rPr>
        <w:t xml:space="preserve">Disposal of </w:t>
      </w:r>
      <w:r w:rsidR="00E349C1">
        <w:rPr>
          <w:rFonts w:asciiTheme="minorHAnsi" w:hAnsiTheme="minorHAnsi" w:cstheme="minorHAnsi"/>
          <w:b/>
          <w:color w:val="0070C0"/>
        </w:rPr>
        <w:t>IT</w:t>
      </w:r>
      <w:r w:rsidRPr="00E349C1">
        <w:rPr>
          <w:rFonts w:asciiTheme="minorHAnsi" w:hAnsiTheme="minorHAnsi" w:cstheme="minorHAnsi"/>
          <w:b/>
          <w:color w:val="0070C0"/>
        </w:rPr>
        <w:t xml:space="preserve"> Equipment </w:t>
      </w:r>
    </w:p>
    <w:p w14:paraId="03F997F0" w14:textId="77777777" w:rsidR="00120AC3" w:rsidRPr="00120AC3" w:rsidRDefault="00120AC3" w:rsidP="00AF7058">
      <w:pPr>
        <w:tabs>
          <w:tab w:val="left" w:pos="1337"/>
        </w:tabs>
        <w:ind w:right="306"/>
        <w:jc w:val="both"/>
        <w:rPr>
          <w:rFonts w:asciiTheme="minorHAnsi" w:hAnsiTheme="minorHAnsi" w:cstheme="minorHAnsi"/>
          <w:b/>
        </w:rPr>
      </w:pPr>
    </w:p>
    <w:p w14:paraId="19467B1A" w14:textId="77777777" w:rsidR="007850E4" w:rsidRPr="00AF7058" w:rsidRDefault="007A012C" w:rsidP="00AF7058">
      <w:pPr>
        <w:tabs>
          <w:tab w:val="left" w:pos="1337"/>
        </w:tabs>
        <w:ind w:right="306"/>
        <w:jc w:val="both"/>
        <w:rPr>
          <w:rFonts w:asciiTheme="minorHAnsi" w:hAnsiTheme="minorHAnsi" w:cstheme="minorHAnsi"/>
        </w:rPr>
      </w:pPr>
      <w:r w:rsidRPr="00AF7058">
        <w:rPr>
          <w:rFonts w:asciiTheme="minorHAnsi" w:hAnsiTheme="minorHAnsi" w:cstheme="minorHAnsi"/>
        </w:rPr>
        <w:t>Margaret McMillan Nursery</w:t>
      </w:r>
      <w:r w:rsidR="00F66D3F" w:rsidRPr="00AF7058">
        <w:rPr>
          <w:rFonts w:asciiTheme="minorHAnsi" w:hAnsiTheme="minorHAnsi" w:cstheme="minorHAnsi"/>
        </w:rPr>
        <w:t xml:space="preserve"> School must ensure that they adhere to the latest WEEE (Waste Electrical and Electronic Equipment) Legislation</w:t>
      </w:r>
      <w:r w:rsidR="00AF7058" w:rsidRPr="00AF7058">
        <w:rPr>
          <w:rFonts w:asciiTheme="minorHAnsi" w:hAnsiTheme="minorHAnsi" w:cstheme="minorHAnsi"/>
        </w:rPr>
        <w:t xml:space="preserve">.  </w:t>
      </w:r>
      <w:r w:rsidR="00F66D3F" w:rsidRPr="00AF7058">
        <w:rPr>
          <w:rFonts w:asciiTheme="minorHAnsi" w:hAnsiTheme="minorHAnsi" w:cstheme="minorHAnsi"/>
        </w:rPr>
        <w:t>The legislation states that such assets cannot just be thrown away, must be disposed of properly, either by:</w:t>
      </w:r>
    </w:p>
    <w:p w14:paraId="3FED4EAA" w14:textId="77777777" w:rsidR="007850E4" w:rsidRPr="00AF7058" w:rsidRDefault="00F66D3F">
      <w:pPr>
        <w:pStyle w:val="ListParagraph"/>
        <w:numPr>
          <w:ilvl w:val="0"/>
          <w:numId w:val="8"/>
        </w:numPr>
        <w:tabs>
          <w:tab w:val="left" w:pos="958"/>
        </w:tabs>
        <w:ind w:left="958"/>
        <w:rPr>
          <w:rFonts w:asciiTheme="minorHAnsi" w:hAnsiTheme="minorHAnsi" w:cstheme="minorHAnsi"/>
        </w:rPr>
      </w:pPr>
      <w:r w:rsidRPr="00AF7058">
        <w:rPr>
          <w:rFonts w:asciiTheme="minorHAnsi" w:hAnsiTheme="minorHAnsi" w:cstheme="minorHAnsi"/>
        </w:rPr>
        <w:t xml:space="preserve">Donation to a charity (for refurbishment and re-use) – </w:t>
      </w:r>
      <w:r w:rsidR="002B77A7" w:rsidRPr="00AF7058">
        <w:rPr>
          <w:rFonts w:asciiTheme="minorHAnsi" w:hAnsiTheme="minorHAnsi" w:cstheme="minorHAnsi"/>
        </w:rPr>
        <w:t>e.g.</w:t>
      </w:r>
      <w:r w:rsidRPr="00AF7058">
        <w:rPr>
          <w:rFonts w:asciiTheme="minorHAnsi" w:hAnsiTheme="minorHAnsi" w:cstheme="minorHAnsi"/>
        </w:rPr>
        <w:t xml:space="preserve"> Tools for</w:t>
      </w:r>
      <w:r w:rsidRPr="00AF7058">
        <w:rPr>
          <w:rFonts w:asciiTheme="minorHAnsi" w:hAnsiTheme="minorHAnsi" w:cstheme="minorHAnsi"/>
          <w:spacing w:val="-15"/>
        </w:rPr>
        <w:t xml:space="preserve"> </w:t>
      </w:r>
      <w:r w:rsidRPr="00AF7058">
        <w:rPr>
          <w:rFonts w:asciiTheme="minorHAnsi" w:hAnsiTheme="minorHAnsi" w:cstheme="minorHAnsi"/>
        </w:rPr>
        <w:t>Schools</w:t>
      </w:r>
    </w:p>
    <w:p w14:paraId="0DEFAEC5" w14:textId="77777777" w:rsidR="007850E4" w:rsidRPr="00AF7058" w:rsidRDefault="00F66D3F">
      <w:pPr>
        <w:pStyle w:val="ListParagraph"/>
        <w:numPr>
          <w:ilvl w:val="0"/>
          <w:numId w:val="8"/>
        </w:numPr>
        <w:tabs>
          <w:tab w:val="left" w:pos="958"/>
        </w:tabs>
        <w:ind w:right="503" w:firstLine="0"/>
        <w:rPr>
          <w:rFonts w:asciiTheme="minorHAnsi" w:hAnsiTheme="minorHAnsi" w:cstheme="minorHAnsi"/>
        </w:rPr>
      </w:pPr>
      <w:r w:rsidRPr="00AF7058">
        <w:rPr>
          <w:rFonts w:asciiTheme="minorHAnsi" w:hAnsiTheme="minorHAnsi" w:cstheme="minorHAnsi"/>
        </w:rPr>
        <w:t xml:space="preserve">Disposal by a specialist </w:t>
      </w:r>
      <w:proofErr w:type="spellStart"/>
      <w:r w:rsidRPr="00AF7058">
        <w:rPr>
          <w:rFonts w:asciiTheme="minorHAnsi" w:hAnsiTheme="minorHAnsi" w:cstheme="minorHAnsi"/>
        </w:rPr>
        <w:t>organisation</w:t>
      </w:r>
      <w:proofErr w:type="spellEnd"/>
      <w:r w:rsidRPr="00AF7058">
        <w:rPr>
          <w:rFonts w:asciiTheme="minorHAnsi" w:hAnsiTheme="minorHAnsi" w:cstheme="minorHAnsi"/>
        </w:rPr>
        <w:t>, who will take such items away and recycle them.</w:t>
      </w:r>
    </w:p>
    <w:p w14:paraId="3F107B55" w14:textId="77777777" w:rsidR="00AF7058" w:rsidRPr="00474C40" w:rsidRDefault="00AF7058" w:rsidP="00120AC3">
      <w:pPr>
        <w:widowControl/>
        <w:shd w:val="clear" w:color="auto" w:fill="FFFFFF"/>
        <w:autoSpaceDE/>
        <w:autoSpaceDN/>
        <w:spacing w:before="100" w:beforeAutospacing="1" w:after="100" w:afterAutospacing="1"/>
        <w:jc w:val="both"/>
        <w:rPr>
          <w:rFonts w:asciiTheme="minorHAnsi" w:eastAsia="Times New Roman" w:hAnsiTheme="minorHAnsi" w:cstheme="minorHAnsi"/>
          <w:color w:val="333333"/>
          <w:lang w:val="en-GB" w:eastAsia="en-GB"/>
        </w:rPr>
      </w:pPr>
      <w:r w:rsidRPr="00474C40">
        <w:rPr>
          <w:rFonts w:asciiTheme="minorHAnsi" w:eastAsia="Times New Roman" w:hAnsiTheme="minorHAnsi" w:cstheme="minorHAnsi"/>
          <w:color w:val="333333"/>
          <w:lang w:val="en-GB" w:eastAsia="en-GB"/>
        </w:rPr>
        <w:t>It is essential to ensure that any computer and laptop hard drive / memory / data store is professionally cleared of such data prior to disposal. This is to ensure that the school adheres to data protection legislation and minimizes the risk that sensitive information is exposed to unauthorised individuals.</w:t>
      </w:r>
      <w:r w:rsidR="00120AC3">
        <w:rPr>
          <w:rFonts w:asciiTheme="minorHAnsi" w:eastAsia="Times New Roman" w:hAnsiTheme="minorHAnsi" w:cstheme="minorHAnsi"/>
          <w:color w:val="333333"/>
          <w:lang w:val="en-GB" w:eastAsia="en-GB"/>
        </w:rPr>
        <w:t xml:space="preserve"> </w:t>
      </w:r>
      <w:r w:rsidR="00BC4AB4">
        <w:rPr>
          <w:rFonts w:asciiTheme="minorHAnsi" w:eastAsia="Times New Roman" w:hAnsiTheme="minorHAnsi" w:cstheme="minorHAnsi"/>
          <w:color w:val="333333"/>
          <w:lang w:val="en-GB" w:eastAsia="en-GB"/>
        </w:rPr>
        <w:t>A certificate</w:t>
      </w:r>
      <w:r>
        <w:rPr>
          <w:rFonts w:asciiTheme="minorHAnsi" w:eastAsia="Times New Roman" w:hAnsiTheme="minorHAnsi" w:cstheme="minorHAnsi"/>
          <w:color w:val="333333"/>
          <w:lang w:val="en-GB" w:eastAsia="en-GB"/>
        </w:rPr>
        <w:t xml:space="preserve"> of destruction should be required.</w:t>
      </w:r>
    </w:p>
    <w:p w14:paraId="76583575" w14:textId="77777777" w:rsidR="007850E4" w:rsidRDefault="007850E4">
      <w:pPr>
        <w:pStyle w:val="BodyText"/>
        <w:ind w:left="480" w:right="122"/>
      </w:pPr>
    </w:p>
    <w:p w14:paraId="3107B195" w14:textId="77777777" w:rsidR="00E349C1" w:rsidRDefault="00E349C1">
      <w:pPr>
        <w:pStyle w:val="BodyText"/>
        <w:ind w:left="480" w:right="122"/>
      </w:pPr>
    </w:p>
    <w:p w14:paraId="0F346026" w14:textId="77777777" w:rsidR="00E349C1" w:rsidRDefault="00E349C1">
      <w:pPr>
        <w:pStyle w:val="BodyText"/>
        <w:ind w:left="480" w:right="122"/>
      </w:pPr>
    </w:p>
    <w:p w14:paraId="67593C10" w14:textId="77777777" w:rsidR="00E349C1" w:rsidRDefault="00E349C1">
      <w:pPr>
        <w:pStyle w:val="BodyText"/>
        <w:ind w:left="480" w:right="122"/>
      </w:pPr>
    </w:p>
    <w:p w14:paraId="65621CBC" w14:textId="77777777" w:rsidR="00E349C1" w:rsidRDefault="00E349C1">
      <w:pPr>
        <w:pStyle w:val="BodyText"/>
        <w:ind w:left="480" w:right="122"/>
      </w:pPr>
    </w:p>
    <w:p w14:paraId="7FF539DA" w14:textId="77777777" w:rsidR="00E349C1" w:rsidRDefault="00E349C1">
      <w:pPr>
        <w:pStyle w:val="BodyText"/>
        <w:ind w:left="480" w:right="122"/>
      </w:pPr>
    </w:p>
    <w:p w14:paraId="7DB94D10" w14:textId="77777777" w:rsidR="00E349C1" w:rsidRDefault="00E349C1">
      <w:pPr>
        <w:pStyle w:val="BodyText"/>
        <w:ind w:left="480" w:right="122"/>
      </w:pPr>
    </w:p>
    <w:p w14:paraId="48CE5C2B" w14:textId="77777777" w:rsidR="00E349C1" w:rsidRDefault="00E349C1">
      <w:pPr>
        <w:pStyle w:val="BodyText"/>
        <w:ind w:left="480" w:right="122"/>
      </w:pPr>
    </w:p>
    <w:p w14:paraId="2FB2B31E" w14:textId="77777777" w:rsidR="00E349C1" w:rsidRDefault="00E349C1">
      <w:pPr>
        <w:pStyle w:val="BodyText"/>
        <w:ind w:left="480" w:right="122"/>
      </w:pPr>
    </w:p>
    <w:p w14:paraId="758E4309" w14:textId="77777777" w:rsidR="00E349C1" w:rsidRDefault="00E349C1">
      <w:pPr>
        <w:pStyle w:val="BodyText"/>
        <w:ind w:left="480" w:right="122"/>
      </w:pPr>
    </w:p>
    <w:p w14:paraId="6DAEB8DD" w14:textId="77777777" w:rsidR="00E349C1" w:rsidRDefault="00E349C1">
      <w:pPr>
        <w:pStyle w:val="BodyText"/>
        <w:ind w:left="480" w:right="122"/>
      </w:pPr>
    </w:p>
    <w:p w14:paraId="62F6D538" w14:textId="77777777" w:rsidR="00E349C1" w:rsidRDefault="00E349C1">
      <w:pPr>
        <w:pStyle w:val="BodyText"/>
        <w:ind w:left="480" w:right="122"/>
      </w:pPr>
    </w:p>
    <w:p w14:paraId="325EA494" w14:textId="77777777" w:rsidR="00E349C1" w:rsidRDefault="00E349C1" w:rsidP="00E349C1">
      <w:pPr>
        <w:jc w:val="both"/>
        <w:rPr>
          <w:rFonts w:cs="Times New Roman"/>
        </w:rPr>
      </w:pPr>
    </w:p>
    <w:p w14:paraId="73DC966F" w14:textId="77777777" w:rsidR="00E349C1" w:rsidRDefault="00E349C1" w:rsidP="00E349C1">
      <w:pPr>
        <w:jc w:val="both"/>
        <w:rPr>
          <w:rFonts w:cs="Times New Roman"/>
        </w:rPr>
      </w:pPr>
    </w:p>
    <w:tbl>
      <w:tblPr>
        <w:tblStyle w:val="TableGrid1"/>
        <w:tblpPr w:leftFromText="180" w:rightFromText="180" w:vertAnchor="text" w:horzAnchor="page" w:tblpX="1153" w:tblpY="-44"/>
        <w:tblW w:w="10031" w:type="dxa"/>
        <w:tblLook w:val="04A0" w:firstRow="1" w:lastRow="0" w:firstColumn="1" w:lastColumn="0" w:noHBand="0" w:noVBand="1"/>
      </w:tblPr>
      <w:tblGrid>
        <w:gridCol w:w="5015"/>
        <w:gridCol w:w="5016"/>
      </w:tblGrid>
      <w:tr w:rsidR="00E349C1" w:rsidRPr="001016D2" w14:paraId="143F9F96" w14:textId="77777777" w:rsidTr="00546D51">
        <w:trPr>
          <w:trHeight w:val="71"/>
        </w:trPr>
        <w:tc>
          <w:tcPr>
            <w:tcW w:w="5015" w:type="dxa"/>
            <w:tcBorders>
              <w:top w:val="single" w:sz="4" w:space="0" w:color="auto"/>
              <w:left w:val="single" w:sz="4" w:space="0" w:color="auto"/>
              <w:bottom w:val="single" w:sz="4" w:space="0" w:color="auto"/>
              <w:right w:val="single" w:sz="4" w:space="0" w:color="auto"/>
            </w:tcBorders>
          </w:tcPr>
          <w:p w14:paraId="708403E7" w14:textId="77777777" w:rsidR="00E349C1" w:rsidRPr="001016D2" w:rsidRDefault="00E349C1" w:rsidP="00546D51">
            <w:pPr>
              <w:rPr>
                <w:rFonts w:ascii="Comic Sans MS" w:hAnsi="Comic Sans MS" w:cs="Arial"/>
                <w:lang w:val="en-US"/>
              </w:rPr>
            </w:pPr>
            <w:r w:rsidRPr="001016D2">
              <w:rPr>
                <w:rFonts w:ascii="Comic Sans MS" w:hAnsi="Comic Sans MS" w:cs="Arial"/>
                <w:lang w:val="en-US"/>
              </w:rPr>
              <w:t>Date reviewed</w:t>
            </w:r>
          </w:p>
        </w:tc>
        <w:tc>
          <w:tcPr>
            <w:tcW w:w="5016" w:type="dxa"/>
            <w:tcBorders>
              <w:left w:val="single" w:sz="4" w:space="0" w:color="auto"/>
            </w:tcBorders>
          </w:tcPr>
          <w:p w14:paraId="13969E32" w14:textId="36AE3B6E" w:rsidR="00E349C1" w:rsidRPr="001016D2" w:rsidRDefault="00F81E75" w:rsidP="00E349C1">
            <w:pPr>
              <w:rPr>
                <w:rFonts w:ascii="Comic Sans MS" w:hAnsi="Comic Sans MS" w:cs="Arial"/>
                <w:lang w:val="en-US"/>
              </w:rPr>
            </w:pPr>
            <w:r>
              <w:rPr>
                <w:rFonts w:ascii="Comic Sans MS" w:hAnsi="Comic Sans MS" w:cs="Arial"/>
                <w:lang w:val="en-US"/>
              </w:rPr>
              <w:t>September 202</w:t>
            </w:r>
            <w:r w:rsidR="0010713D">
              <w:rPr>
                <w:rFonts w:ascii="Comic Sans MS" w:hAnsi="Comic Sans MS" w:cs="Arial"/>
                <w:lang w:val="en-US"/>
              </w:rPr>
              <w:t>4</w:t>
            </w:r>
          </w:p>
        </w:tc>
      </w:tr>
      <w:tr w:rsidR="00E349C1" w:rsidRPr="001016D2" w14:paraId="73A8874B" w14:textId="77777777" w:rsidTr="00546D51">
        <w:trPr>
          <w:trHeight w:val="71"/>
        </w:trPr>
        <w:tc>
          <w:tcPr>
            <w:tcW w:w="5015" w:type="dxa"/>
            <w:tcBorders>
              <w:top w:val="single" w:sz="4" w:space="0" w:color="auto"/>
            </w:tcBorders>
          </w:tcPr>
          <w:p w14:paraId="67D9F28A" w14:textId="77777777" w:rsidR="00E349C1" w:rsidRPr="001016D2" w:rsidRDefault="00E349C1" w:rsidP="00546D51">
            <w:pPr>
              <w:rPr>
                <w:rFonts w:ascii="Comic Sans MS" w:hAnsi="Comic Sans MS" w:cs="Arial"/>
                <w:lang w:val="en-US"/>
              </w:rPr>
            </w:pPr>
            <w:r w:rsidRPr="001016D2">
              <w:rPr>
                <w:rFonts w:ascii="Comic Sans MS" w:hAnsi="Comic Sans MS" w:cs="Arial"/>
                <w:lang w:val="en-US"/>
              </w:rPr>
              <w:t>Date of next review</w:t>
            </w:r>
          </w:p>
        </w:tc>
        <w:tc>
          <w:tcPr>
            <w:tcW w:w="5016" w:type="dxa"/>
          </w:tcPr>
          <w:p w14:paraId="2F3A890D" w14:textId="62CFF509" w:rsidR="00E349C1" w:rsidRPr="001016D2" w:rsidRDefault="007A3592" w:rsidP="00546D51">
            <w:pPr>
              <w:rPr>
                <w:rFonts w:ascii="Comic Sans MS" w:hAnsi="Comic Sans MS" w:cs="Arial"/>
                <w:lang w:val="en-US"/>
              </w:rPr>
            </w:pPr>
            <w:r>
              <w:rPr>
                <w:rFonts w:ascii="Comic Sans MS" w:hAnsi="Comic Sans MS" w:cs="Arial"/>
                <w:lang w:val="en-US"/>
              </w:rPr>
              <w:t>September 202</w:t>
            </w:r>
            <w:r w:rsidR="0010713D">
              <w:rPr>
                <w:rFonts w:ascii="Comic Sans MS" w:hAnsi="Comic Sans MS" w:cs="Arial"/>
                <w:lang w:val="en-US"/>
              </w:rPr>
              <w:t>6</w:t>
            </w:r>
          </w:p>
        </w:tc>
      </w:tr>
      <w:tr w:rsidR="00E349C1" w:rsidRPr="001016D2" w14:paraId="400C8781" w14:textId="77777777" w:rsidTr="00546D51">
        <w:trPr>
          <w:trHeight w:val="71"/>
        </w:trPr>
        <w:tc>
          <w:tcPr>
            <w:tcW w:w="5015" w:type="dxa"/>
          </w:tcPr>
          <w:p w14:paraId="235B44B4" w14:textId="77777777" w:rsidR="00E349C1" w:rsidRPr="001016D2" w:rsidRDefault="00E349C1" w:rsidP="00546D51">
            <w:pPr>
              <w:rPr>
                <w:rFonts w:ascii="Comic Sans MS" w:hAnsi="Comic Sans MS" w:cs="Arial"/>
                <w:lang w:val="en-US"/>
              </w:rPr>
            </w:pPr>
            <w:r w:rsidRPr="001016D2">
              <w:rPr>
                <w:rFonts w:ascii="Comic Sans MS" w:hAnsi="Comic Sans MS" w:cs="Arial"/>
                <w:lang w:val="en-US"/>
              </w:rPr>
              <w:t>Ratified by Governing Body</w:t>
            </w:r>
          </w:p>
        </w:tc>
        <w:tc>
          <w:tcPr>
            <w:tcW w:w="5016" w:type="dxa"/>
          </w:tcPr>
          <w:p w14:paraId="7F677BFD" w14:textId="6BFE9781" w:rsidR="00E349C1" w:rsidRPr="001016D2" w:rsidRDefault="0010713D" w:rsidP="00E349C1">
            <w:pPr>
              <w:rPr>
                <w:rFonts w:ascii="Comic Sans MS" w:hAnsi="Comic Sans MS" w:cs="Arial"/>
                <w:lang w:val="en-US"/>
              </w:rPr>
            </w:pPr>
            <w:r>
              <w:rPr>
                <w:rFonts w:ascii="Comic Sans MS" w:hAnsi="Comic Sans MS" w:cs="Arial"/>
                <w:lang w:val="en-US"/>
              </w:rPr>
              <w:t>Novem</w:t>
            </w:r>
            <w:r w:rsidR="002B77A7">
              <w:rPr>
                <w:rFonts w:ascii="Comic Sans MS" w:hAnsi="Comic Sans MS" w:cs="Arial"/>
                <w:lang w:val="en-US"/>
              </w:rPr>
              <w:t>ber 202</w:t>
            </w:r>
            <w:r>
              <w:rPr>
                <w:rFonts w:ascii="Comic Sans MS" w:hAnsi="Comic Sans MS" w:cs="Arial"/>
                <w:lang w:val="en-US"/>
              </w:rPr>
              <w:t>4</w:t>
            </w:r>
          </w:p>
        </w:tc>
      </w:tr>
    </w:tbl>
    <w:p w14:paraId="3BB73D99" w14:textId="77777777" w:rsidR="00E349C1" w:rsidRDefault="00E349C1" w:rsidP="00E349C1">
      <w:pPr>
        <w:jc w:val="both"/>
        <w:rPr>
          <w:rFonts w:cs="Times New Roman"/>
        </w:rPr>
      </w:pPr>
    </w:p>
    <w:p w14:paraId="7FC2F955" w14:textId="77777777" w:rsidR="00E349C1" w:rsidRDefault="00E349C1" w:rsidP="00E349C1">
      <w:pPr>
        <w:pStyle w:val="BodyText"/>
        <w:ind w:right="122"/>
      </w:pPr>
    </w:p>
    <w:sectPr w:rsidR="00E349C1" w:rsidSect="00E349C1">
      <w:headerReference w:type="even" r:id="rId9"/>
      <w:headerReference w:type="default" r:id="rId10"/>
      <w:footerReference w:type="even" r:id="rId11"/>
      <w:footerReference w:type="default" r:id="rId12"/>
      <w:headerReference w:type="first" r:id="rId13"/>
      <w:footerReference w:type="first" r:id="rId14"/>
      <w:pgSz w:w="11910" w:h="16840"/>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B664" w14:textId="77777777" w:rsidR="00F66D3F" w:rsidRDefault="00F66D3F" w:rsidP="00F66D3F">
      <w:r>
        <w:separator/>
      </w:r>
    </w:p>
  </w:endnote>
  <w:endnote w:type="continuationSeparator" w:id="0">
    <w:p w14:paraId="7202530F" w14:textId="77777777" w:rsidR="00F66D3F" w:rsidRDefault="00F66D3F" w:rsidP="00F6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FF74" w14:textId="77777777" w:rsidR="00F66D3F" w:rsidRDefault="00F66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E62F" w14:textId="77777777" w:rsidR="00F66D3F" w:rsidRDefault="00F66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1BF4" w14:textId="77777777" w:rsidR="00F66D3F" w:rsidRDefault="00F66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75C8" w14:textId="77777777" w:rsidR="00F66D3F" w:rsidRDefault="00F66D3F" w:rsidP="00F66D3F">
      <w:r>
        <w:separator/>
      </w:r>
    </w:p>
  </w:footnote>
  <w:footnote w:type="continuationSeparator" w:id="0">
    <w:p w14:paraId="3BE7ACF3" w14:textId="77777777" w:rsidR="00F66D3F" w:rsidRDefault="00F66D3F" w:rsidP="00F66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D11" w14:textId="77777777" w:rsidR="00F66D3F" w:rsidRDefault="00F66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32A8" w14:textId="77777777" w:rsidR="00F66D3F" w:rsidRDefault="00F66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B367" w14:textId="77777777" w:rsidR="00F66D3F" w:rsidRDefault="00F66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FF4"/>
    <w:multiLevelType w:val="multilevel"/>
    <w:tmpl w:val="D7F8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66774"/>
    <w:multiLevelType w:val="multilevel"/>
    <w:tmpl w:val="3890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E7EAA"/>
    <w:multiLevelType w:val="multilevel"/>
    <w:tmpl w:val="2E3A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418C1"/>
    <w:multiLevelType w:val="multilevel"/>
    <w:tmpl w:val="9A2A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C20F4"/>
    <w:multiLevelType w:val="multilevel"/>
    <w:tmpl w:val="E8B2B58A"/>
    <w:lvl w:ilvl="0">
      <w:start w:val="1"/>
      <w:numFmt w:val="decimal"/>
      <w:lvlText w:val="%1"/>
      <w:lvlJc w:val="left"/>
      <w:pPr>
        <w:ind w:left="840" w:hanging="360"/>
      </w:pPr>
      <w:rPr>
        <w:rFonts w:hint="default"/>
      </w:rPr>
    </w:lvl>
    <w:lvl w:ilvl="1">
      <w:start w:val="2"/>
      <w:numFmt w:val="decimal"/>
      <w:lvlText w:val="%1.%2"/>
      <w:lvlJc w:val="left"/>
      <w:pPr>
        <w:ind w:left="840" w:hanging="360"/>
      </w:pPr>
      <w:rPr>
        <w:rFonts w:ascii="Calibri" w:eastAsia="Calibri" w:hAnsi="Calibri" w:cs="Calibri" w:hint="default"/>
        <w:b/>
        <w:bCs/>
        <w:spacing w:val="-2"/>
        <w:w w:val="100"/>
        <w:sz w:val="22"/>
        <w:szCs w:val="22"/>
      </w:rPr>
    </w:lvl>
    <w:lvl w:ilvl="2">
      <w:start w:val="1"/>
      <w:numFmt w:val="decimal"/>
      <w:lvlText w:val="%1.%2.%3"/>
      <w:lvlJc w:val="left"/>
      <w:pPr>
        <w:ind w:left="1200" w:hanging="720"/>
      </w:pPr>
      <w:rPr>
        <w:rFonts w:ascii="Calibri" w:eastAsia="Calibri" w:hAnsi="Calibri" w:cs="Calibri" w:hint="default"/>
        <w:spacing w:val="-1"/>
        <w:w w:val="100"/>
        <w:sz w:val="22"/>
        <w:szCs w:val="22"/>
      </w:rPr>
    </w:lvl>
    <w:lvl w:ilvl="3">
      <w:numFmt w:val="bullet"/>
      <w:lvlText w:val="•"/>
      <w:lvlJc w:val="left"/>
      <w:pPr>
        <w:ind w:left="2832" w:hanging="720"/>
      </w:pPr>
      <w:rPr>
        <w:rFonts w:hint="default"/>
      </w:rPr>
    </w:lvl>
    <w:lvl w:ilvl="4">
      <w:numFmt w:val="bullet"/>
      <w:lvlText w:val="•"/>
      <w:lvlJc w:val="left"/>
      <w:pPr>
        <w:ind w:left="3648" w:hanging="720"/>
      </w:pPr>
      <w:rPr>
        <w:rFonts w:hint="default"/>
      </w:rPr>
    </w:lvl>
    <w:lvl w:ilvl="5">
      <w:numFmt w:val="bullet"/>
      <w:lvlText w:val="•"/>
      <w:lvlJc w:val="left"/>
      <w:pPr>
        <w:ind w:left="4465" w:hanging="720"/>
      </w:pPr>
      <w:rPr>
        <w:rFonts w:hint="default"/>
      </w:rPr>
    </w:lvl>
    <w:lvl w:ilvl="6">
      <w:numFmt w:val="bullet"/>
      <w:lvlText w:val="•"/>
      <w:lvlJc w:val="left"/>
      <w:pPr>
        <w:ind w:left="5281" w:hanging="720"/>
      </w:pPr>
      <w:rPr>
        <w:rFonts w:hint="default"/>
      </w:rPr>
    </w:lvl>
    <w:lvl w:ilvl="7">
      <w:numFmt w:val="bullet"/>
      <w:lvlText w:val="•"/>
      <w:lvlJc w:val="left"/>
      <w:pPr>
        <w:ind w:left="6097" w:hanging="720"/>
      </w:pPr>
      <w:rPr>
        <w:rFonts w:hint="default"/>
      </w:rPr>
    </w:lvl>
    <w:lvl w:ilvl="8">
      <w:numFmt w:val="bullet"/>
      <w:lvlText w:val="•"/>
      <w:lvlJc w:val="left"/>
      <w:pPr>
        <w:ind w:left="6913" w:hanging="720"/>
      </w:pPr>
      <w:rPr>
        <w:rFonts w:hint="default"/>
      </w:rPr>
    </w:lvl>
  </w:abstractNum>
  <w:abstractNum w:abstractNumId="5" w15:restartNumberingAfterBreak="0">
    <w:nsid w:val="0FEA48E8"/>
    <w:multiLevelType w:val="multilevel"/>
    <w:tmpl w:val="747A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F27F3"/>
    <w:multiLevelType w:val="multilevel"/>
    <w:tmpl w:val="AAAC2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F338B"/>
    <w:multiLevelType w:val="multilevel"/>
    <w:tmpl w:val="4BEC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43A91"/>
    <w:multiLevelType w:val="multilevel"/>
    <w:tmpl w:val="F47C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85EFE"/>
    <w:multiLevelType w:val="multilevel"/>
    <w:tmpl w:val="03681D96"/>
    <w:lvl w:ilvl="0">
      <w:start w:val="1"/>
      <w:numFmt w:val="decimal"/>
      <w:lvlText w:val="%1"/>
      <w:lvlJc w:val="left"/>
      <w:pPr>
        <w:ind w:left="1560" w:hanging="1080"/>
      </w:pPr>
      <w:rPr>
        <w:rFonts w:hint="default"/>
      </w:rPr>
    </w:lvl>
    <w:lvl w:ilvl="1">
      <w:start w:val="11"/>
      <w:numFmt w:val="decimal"/>
      <w:lvlText w:val="%1.%2"/>
      <w:lvlJc w:val="left"/>
      <w:pPr>
        <w:ind w:left="1560" w:hanging="1080"/>
      </w:pPr>
      <w:rPr>
        <w:rFonts w:ascii="Calibri" w:eastAsia="Calibri" w:hAnsi="Calibri" w:cs="Calibri" w:hint="default"/>
        <w:b/>
        <w:bCs/>
        <w:spacing w:val="-2"/>
        <w:w w:val="100"/>
        <w:sz w:val="22"/>
        <w:szCs w:val="22"/>
      </w:rPr>
    </w:lvl>
    <w:lvl w:ilvl="2">
      <w:start w:val="1"/>
      <w:numFmt w:val="decimal"/>
      <w:lvlText w:val="%1.%2.%3"/>
      <w:lvlJc w:val="left"/>
      <w:pPr>
        <w:ind w:left="1200" w:hanging="720"/>
      </w:pPr>
      <w:rPr>
        <w:rFonts w:ascii="Calibri" w:eastAsia="Calibri" w:hAnsi="Calibri" w:cs="Calibri" w:hint="default"/>
        <w:spacing w:val="-3"/>
        <w:w w:val="100"/>
        <w:sz w:val="22"/>
        <w:szCs w:val="22"/>
      </w:rPr>
    </w:lvl>
    <w:lvl w:ilvl="3">
      <w:numFmt w:val="bullet"/>
      <w:lvlText w:val="-"/>
      <w:lvlJc w:val="left"/>
      <w:pPr>
        <w:ind w:left="1560" w:hanging="360"/>
      </w:pPr>
      <w:rPr>
        <w:rFonts w:ascii="Calibri" w:eastAsia="Calibri" w:hAnsi="Calibri" w:cs="Calibri" w:hint="default"/>
        <w:w w:val="100"/>
        <w:sz w:val="22"/>
        <w:szCs w:val="22"/>
      </w:rPr>
    </w:lvl>
    <w:lvl w:ilvl="4">
      <w:numFmt w:val="bullet"/>
      <w:lvlText w:val="•"/>
      <w:lvlJc w:val="left"/>
      <w:pPr>
        <w:ind w:left="3888" w:hanging="360"/>
      </w:pPr>
      <w:rPr>
        <w:rFonts w:hint="default"/>
      </w:rPr>
    </w:lvl>
    <w:lvl w:ilvl="5">
      <w:numFmt w:val="bullet"/>
      <w:lvlText w:val="•"/>
      <w:lvlJc w:val="left"/>
      <w:pPr>
        <w:ind w:left="4665" w:hanging="360"/>
      </w:pPr>
      <w:rPr>
        <w:rFonts w:hint="default"/>
      </w:rPr>
    </w:lvl>
    <w:lvl w:ilvl="6">
      <w:numFmt w:val="bullet"/>
      <w:lvlText w:val="•"/>
      <w:lvlJc w:val="left"/>
      <w:pPr>
        <w:ind w:left="5441" w:hanging="360"/>
      </w:pPr>
      <w:rPr>
        <w:rFonts w:hint="default"/>
      </w:rPr>
    </w:lvl>
    <w:lvl w:ilvl="7">
      <w:numFmt w:val="bullet"/>
      <w:lvlText w:val="•"/>
      <w:lvlJc w:val="left"/>
      <w:pPr>
        <w:ind w:left="6217" w:hanging="360"/>
      </w:pPr>
      <w:rPr>
        <w:rFonts w:hint="default"/>
      </w:rPr>
    </w:lvl>
    <w:lvl w:ilvl="8">
      <w:numFmt w:val="bullet"/>
      <w:lvlText w:val="•"/>
      <w:lvlJc w:val="left"/>
      <w:pPr>
        <w:ind w:left="6993" w:hanging="360"/>
      </w:pPr>
      <w:rPr>
        <w:rFonts w:hint="default"/>
      </w:rPr>
    </w:lvl>
  </w:abstractNum>
  <w:abstractNum w:abstractNumId="10" w15:restartNumberingAfterBreak="0">
    <w:nsid w:val="28D520EF"/>
    <w:multiLevelType w:val="multilevel"/>
    <w:tmpl w:val="3C141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E32055"/>
    <w:multiLevelType w:val="multilevel"/>
    <w:tmpl w:val="4C78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C26EB"/>
    <w:multiLevelType w:val="multilevel"/>
    <w:tmpl w:val="9384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57EF2"/>
    <w:multiLevelType w:val="multilevel"/>
    <w:tmpl w:val="A782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90C4A"/>
    <w:multiLevelType w:val="multilevel"/>
    <w:tmpl w:val="44B2D8AE"/>
    <w:lvl w:ilvl="0">
      <w:start w:val="1"/>
      <w:numFmt w:val="decimal"/>
      <w:lvlText w:val="%1"/>
      <w:lvlJc w:val="left"/>
      <w:pPr>
        <w:ind w:left="840" w:hanging="360"/>
      </w:pPr>
      <w:rPr>
        <w:rFonts w:hint="default"/>
      </w:rPr>
    </w:lvl>
    <w:lvl w:ilvl="1">
      <w:start w:val="8"/>
      <w:numFmt w:val="decimal"/>
      <w:lvlText w:val="%1.%2"/>
      <w:lvlJc w:val="left"/>
      <w:pPr>
        <w:ind w:left="840" w:hanging="360"/>
      </w:pPr>
      <w:rPr>
        <w:rFonts w:ascii="Calibri" w:eastAsia="Calibri" w:hAnsi="Calibri" w:cs="Calibri" w:hint="default"/>
        <w:b/>
        <w:bCs/>
        <w:spacing w:val="-2"/>
        <w:w w:val="100"/>
        <w:sz w:val="22"/>
        <w:szCs w:val="22"/>
      </w:rPr>
    </w:lvl>
    <w:lvl w:ilvl="2">
      <w:start w:val="1"/>
      <w:numFmt w:val="decimal"/>
      <w:lvlText w:val="%1.%2.%3"/>
      <w:lvlJc w:val="left"/>
      <w:pPr>
        <w:ind w:left="1200" w:hanging="720"/>
      </w:pPr>
      <w:rPr>
        <w:rFonts w:ascii="Calibri" w:eastAsia="Calibri" w:hAnsi="Calibri" w:cs="Calibri" w:hint="default"/>
        <w:spacing w:val="-1"/>
        <w:w w:val="100"/>
        <w:sz w:val="22"/>
        <w:szCs w:val="22"/>
      </w:rPr>
    </w:lvl>
    <w:lvl w:ilvl="3">
      <w:numFmt w:val="bullet"/>
      <w:lvlText w:val="-"/>
      <w:lvlJc w:val="left"/>
      <w:pPr>
        <w:ind w:left="1200" w:hanging="118"/>
      </w:pPr>
      <w:rPr>
        <w:rFonts w:ascii="Calibri" w:eastAsia="Calibri" w:hAnsi="Calibri" w:cs="Calibri" w:hint="default"/>
        <w:w w:val="100"/>
        <w:sz w:val="22"/>
        <w:szCs w:val="22"/>
      </w:rPr>
    </w:lvl>
    <w:lvl w:ilvl="4">
      <w:numFmt w:val="bullet"/>
      <w:lvlText w:val="•"/>
      <w:lvlJc w:val="left"/>
      <w:pPr>
        <w:ind w:left="3648" w:hanging="118"/>
      </w:pPr>
      <w:rPr>
        <w:rFonts w:hint="default"/>
      </w:rPr>
    </w:lvl>
    <w:lvl w:ilvl="5">
      <w:numFmt w:val="bullet"/>
      <w:lvlText w:val="•"/>
      <w:lvlJc w:val="left"/>
      <w:pPr>
        <w:ind w:left="4465" w:hanging="118"/>
      </w:pPr>
      <w:rPr>
        <w:rFonts w:hint="default"/>
      </w:rPr>
    </w:lvl>
    <w:lvl w:ilvl="6">
      <w:numFmt w:val="bullet"/>
      <w:lvlText w:val="•"/>
      <w:lvlJc w:val="left"/>
      <w:pPr>
        <w:ind w:left="5281" w:hanging="118"/>
      </w:pPr>
      <w:rPr>
        <w:rFonts w:hint="default"/>
      </w:rPr>
    </w:lvl>
    <w:lvl w:ilvl="7">
      <w:numFmt w:val="bullet"/>
      <w:lvlText w:val="•"/>
      <w:lvlJc w:val="left"/>
      <w:pPr>
        <w:ind w:left="6097" w:hanging="118"/>
      </w:pPr>
      <w:rPr>
        <w:rFonts w:hint="default"/>
      </w:rPr>
    </w:lvl>
    <w:lvl w:ilvl="8">
      <w:numFmt w:val="bullet"/>
      <w:lvlText w:val="•"/>
      <w:lvlJc w:val="left"/>
      <w:pPr>
        <w:ind w:left="6913" w:hanging="118"/>
      </w:pPr>
      <w:rPr>
        <w:rFonts w:hint="default"/>
      </w:rPr>
    </w:lvl>
  </w:abstractNum>
  <w:abstractNum w:abstractNumId="15" w15:restartNumberingAfterBreak="0">
    <w:nsid w:val="3FC52D8F"/>
    <w:multiLevelType w:val="multilevel"/>
    <w:tmpl w:val="1B1A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C3E53"/>
    <w:multiLevelType w:val="multilevel"/>
    <w:tmpl w:val="4DCE5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2654D3"/>
    <w:multiLevelType w:val="multilevel"/>
    <w:tmpl w:val="AE62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1723F"/>
    <w:multiLevelType w:val="multilevel"/>
    <w:tmpl w:val="276264A4"/>
    <w:lvl w:ilvl="0">
      <w:start w:val="1"/>
      <w:numFmt w:val="decimal"/>
      <w:lvlText w:val="%1"/>
      <w:lvlJc w:val="left"/>
      <w:pPr>
        <w:ind w:left="1560" w:hanging="1080"/>
      </w:pPr>
      <w:rPr>
        <w:rFonts w:hint="default"/>
      </w:rPr>
    </w:lvl>
    <w:lvl w:ilvl="1">
      <w:start w:val="12"/>
      <w:numFmt w:val="decimal"/>
      <w:lvlText w:val="%1.%2"/>
      <w:lvlJc w:val="left"/>
      <w:pPr>
        <w:ind w:left="1560" w:hanging="1080"/>
      </w:pPr>
      <w:rPr>
        <w:rFonts w:ascii="Calibri" w:eastAsia="Calibri" w:hAnsi="Calibri" w:cs="Calibri" w:hint="default"/>
        <w:b/>
        <w:bCs/>
        <w:spacing w:val="-2"/>
        <w:w w:val="100"/>
        <w:sz w:val="22"/>
        <w:szCs w:val="22"/>
      </w:rPr>
    </w:lvl>
    <w:lvl w:ilvl="2">
      <w:start w:val="1"/>
      <w:numFmt w:val="decimal"/>
      <w:lvlText w:val="%1.%2.%3"/>
      <w:lvlJc w:val="left"/>
      <w:pPr>
        <w:ind w:left="1200" w:hanging="720"/>
      </w:pPr>
      <w:rPr>
        <w:rFonts w:ascii="Calibri" w:eastAsia="Calibri" w:hAnsi="Calibri" w:cs="Calibri" w:hint="default"/>
        <w:spacing w:val="-3"/>
        <w:w w:val="100"/>
        <w:sz w:val="22"/>
        <w:szCs w:val="22"/>
      </w:rPr>
    </w:lvl>
    <w:lvl w:ilvl="3">
      <w:numFmt w:val="bullet"/>
      <w:lvlText w:val="•"/>
      <w:lvlJc w:val="left"/>
      <w:pPr>
        <w:ind w:left="3112" w:hanging="720"/>
      </w:pPr>
      <w:rPr>
        <w:rFonts w:hint="default"/>
      </w:rPr>
    </w:lvl>
    <w:lvl w:ilvl="4">
      <w:numFmt w:val="bullet"/>
      <w:lvlText w:val="•"/>
      <w:lvlJc w:val="left"/>
      <w:pPr>
        <w:ind w:left="3888" w:hanging="720"/>
      </w:pPr>
      <w:rPr>
        <w:rFonts w:hint="default"/>
      </w:rPr>
    </w:lvl>
    <w:lvl w:ilvl="5">
      <w:numFmt w:val="bullet"/>
      <w:lvlText w:val="•"/>
      <w:lvlJc w:val="left"/>
      <w:pPr>
        <w:ind w:left="4665" w:hanging="720"/>
      </w:pPr>
      <w:rPr>
        <w:rFonts w:hint="default"/>
      </w:rPr>
    </w:lvl>
    <w:lvl w:ilvl="6">
      <w:numFmt w:val="bullet"/>
      <w:lvlText w:val="•"/>
      <w:lvlJc w:val="left"/>
      <w:pPr>
        <w:ind w:left="5441" w:hanging="720"/>
      </w:pPr>
      <w:rPr>
        <w:rFonts w:hint="default"/>
      </w:rPr>
    </w:lvl>
    <w:lvl w:ilvl="7">
      <w:numFmt w:val="bullet"/>
      <w:lvlText w:val="•"/>
      <w:lvlJc w:val="left"/>
      <w:pPr>
        <w:ind w:left="6217" w:hanging="720"/>
      </w:pPr>
      <w:rPr>
        <w:rFonts w:hint="default"/>
      </w:rPr>
    </w:lvl>
    <w:lvl w:ilvl="8">
      <w:numFmt w:val="bullet"/>
      <w:lvlText w:val="•"/>
      <w:lvlJc w:val="left"/>
      <w:pPr>
        <w:ind w:left="6993" w:hanging="720"/>
      </w:pPr>
      <w:rPr>
        <w:rFonts w:hint="default"/>
      </w:rPr>
    </w:lvl>
  </w:abstractNum>
  <w:abstractNum w:abstractNumId="19" w15:restartNumberingAfterBreak="0">
    <w:nsid w:val="4E000AA6"/>
    <w:multiLevelType w:val="multilevel"/>
    <w:tmpl w:val="74E2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B15B1"/>
    <w:multiLevelType w:val="multilevel"/>
    <w:tmpl w:val="B70A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D5EA7"/>
    <w:multiLevelType w:val="multilevel"/>
    <w:tmpl w:val="7B608DE4"/>
    <w:lvl w:ilvl="0">
      <w:start w:val="1"/>
      <w:numFmt w:val="decimal"/>
      <w:lvlText w:val="%1"/>
      <w:lvlJc w:val="left"/>
      <w:pPr>
        <w:ind w:left="840" w:hanging="360"/>
      </w:pPr>
      <w:rPr>
        <w:rFonts w:hint="default"/>
      </w:rPr>
    </w:lvl>
    <w:lvl w:ilvl="1">
      <w:start w:val="3"/>
      <w:numFmt w:val="decimal"/>
      <w:lvlText w:val="%1.%2"/>
      <w:lvlJc w:val="left"/>
      <w:pPr>
        <w:ind w:left="840" w:hanging="360"/>
      </w:pPr>
      <w:rPr>
        <w:rFonts w:hint="default"/>
        <w:b/>
        <w:bCs/>
        <w:spacing w:val="-2"/>
        <w:w w:val="100"/>
      </w:rPr>
    </w:lvl>
    <w:lvl w:ilvl="2">
      <w:start w:val="1"/>
      <w:numFmt w:val="decimal"/>
      <w:lvlText w:val="%1.%2.%3"/>
      <w:lvlJc w:val="left"/>
      <w:pPr>
        <w:ind w:left="840" w:hanging="497"/>
      </w:pPr>
      <w:rPr>
        <w:rFonts w:ascii="Calibri" w:eastAsia="Calibri" w:hAnsi="Calibri" w:cs="Calibri" w:hint="default"/>
        <w:spacing w:val="-1"/>
        <w:w w:val="100"/>
        <w:sz w:val="22"/>
        <w:szCs w:val="22"/>
      </w:rPr>
    </w:lvl>
    <w:lvl w:ilvl="3">
      <w:numFmt w:val="bullet"/>
      <w:lvlText w:val="•"/>
      <w:lvlJc w:val="left"/>
      <w:pPr>
        <w:ind w:left="2832" w:hanging="497"/>
      </w:pPr>
      <w:rPr>
        <w:rFonts w:hint="default"/>
      </w:rPr>
    </w:lvl>
    <w:lvl w:ilvl="4">
      <w:numFmt w:val="bullet"/>
      <w:lvlText w:val="•"/>
      <w:lvlJc w:val="left"/>
      <w:pPr>
        <w:ind w:left="3648" w:hanging="497"/>
      </w:pPr>
      <w:rPr>
        <w:rFonts w:hint="default"/>
      </w:rPr>
    </w:lvl>
    <w:lvl w:ilvl="5">
      <w:numFmt w:val="bullet"/>
      <w:lvlText w:val="•"/>
      <w:lvlJc w:val="left"/>
      <w:pPr>
        <w:ind w:left="4465" w:hanging="497"/>
      </w:pPr>
      <w:rPr>
        <w:rFonts w:hint="default"/>
      </w:rPr>
    </w:lvl>
    <w:lvl w:ilvl="6">
      <w:numFmt w:val="bullet"/>
      <w:lvlText w:val="•"/>
      <w:lvlJc w:val="left"/>
      <w:pPr>
        <w:ind w:left="5281" w:hanging="497"/>
      </w:pPr>
      <w:rPr>
        <w:rFonts w:hint="default"/>
      </w:rPr>
    </w:lvl>
    <w:lvl w:ilvl="7">
      <w:numFmt w:val="bullet"/>
      <w:lvlText w:val="•"/>
      <w:lvlJc w:val="left"/>
      <w:pPr>
        <w:ind w:left="6097" w:hanging="497"/>
      </w:pPr>
      <w:rPr>
        <w:rFonts w:hint="default"/>
      </w:rPr>
    </w:lvl>
    <w:lvl w:ilvl="8">
      <w:numFmt w:val="bullet"/>
      <w:lvlText w:val="•"/>
      <w:lvlJc w:val="left"/>
      <w:pPr>
        <w:ind w:left="6913" w:hanging="497"/>
      </w:pPr>
      <w:rPr>
        <w:rFonts w:hint="default"/>
      </w:rPr>
    </w:lvl>
  </w:abstractNum>
  <w:abstractNum w:abstractNumId="22" w15:restartNumberingAfterBreak="0">
    <w:nsid w:val="569D7A7C"/>
    <w:multiLevelType w:val="multilevel"/>
    <w:tmpl w:val="FDE617AE"/>
    <w:lvl w:ilvl="0">
      <w:start w:val="1"/>
      <w:numFmt w:val="decimal"/>
      <w:lvlText w:val="%1"/>
      <w:lvlJc w:val="left"/>
      <w:pPr>
        <w:ind w:left="1560" w:hanging="1080"/>
      </w:pPr>
      <w:rPr>
        <w:rFonts w:hint="default"/>
      </w:rPr>
    </w:lvl>
    <w:lvl w:ilvl="1">
      <w:start w:val="13"/>
      <w:numFmt w:val="decimal"/>
      <w:lvlText w:val="%1.%2"/>
      <w:lvlJc w:val="left"/>
      <w:pPr>
        <w:ind w:left="1560" w:hanging="1080"/>
      </w:pPr>
      <w:rPr>
        <w:rFonts w:ascii="Calibri" w:eastAsia="Calibri" w:hAnsi="Calibri" w:cs="Calibri" w:hint="default"/>
        <w:b/>
        <w:bCs/>
        <w:spacing w:val="-2"/>
        <w:w w:val="100"/>
        <w:sz w:val="22"/>
        <w:szCs w:val="22"/>
      </w:rPr>
    </w:lvl>
    <w:lvl w:ilvl="2">
      <w:start w:val="1"/>
      <w:numFmt w:val="decimal"/>
      <w:lvlText w:val="%1.%2.%3"/>
      <w:lvlJc w:val="left"/>
      <w:pPr>
        <w:ind w:left="1200" w:hanging="720"/>
      </w:pPr>
      <w:rPr>
        <w:rFonts w:ascii="Calibri" w:eastAsia="Calibri" w:hAnsi="Calibri" w:cs="Calibri" w:hint="default"/>
        <w:spacing w:val="-3"/>
        <w:w w:val="100"/>
        <w:sz w:val="22"/>
        <w:szCs w:val="22"/>
      </w:rPr>
    </w:lvl>
    <w:lvl w:ilvl="3">
      <w:numFmt w:val="bullet"/>
      <w:lvlText w:val="•"/>
      <w:lvlJc w:val="left"/>
      <w:pPr>
        <w:ind w:left="3112" w:hanging="720"/>
      </w:pPr>
      <w:rPr>
        <w:rFonts w:hint="default"/>
      </w:rPr>
    </w:lvl>
    <w:lvl w:ilvl="4">
      <w:numFmt w:val="bullet"/>
      <w:lvlText w:val="•"/>
      <w:lvlJc w:val="left"/>
      <w:pPr>
        <w:ind w:left="3888" w:hanging="720"/>
      </w:pPr>
      <w:rPr>
        <w:rFonts w:hint="default"/>
      </w:rPr>
    </w:lvl>
    <w:lvl w:ilvl="5">
      <w:numFmt w:val="bullet"/>
      <w:lvlText w:val="•"/>
      <w:lvlJc w:val="left"/>
      <w:pPr>
        <w:ind w:left="4665" w:hanging="720"/>
      </w:pPr>
      <w:rPr>
        <w:rFonts w:hint="default"/>
      </w:rPr>
    </w:lvl>
    <w:lvl w:ilvl="6">
      <w:numFmt w:val="bullet"/>
      <w:lvlText w:val="•"/>
      <w:lvlJc w:val="left"/>
      <w:pPr>
        <w:ind w:left="5441" w:hanging="720"/>
      </w:pPr>
      <w:rPr>
        <w:rFonts w:hint="default"/>
      </w:rPr>
    </w:lvl>
    <w:lvl w:ilvl="7">
      <w:numFmt w:val="bullet"/>
      <w:lvlText w:val="•"/>
      <w:lvlJc w:val="left"/>
      <w:pPr>
        <w:ind w:left="6217" w:hanging="720"/>
      </w:pPr>
      <w:rPr>
        <w:rFonts w:hint="default"/>
      </w:rPr>
    </w:lvl>
    <w:lvl w:ilvl="8">
      <w:numFmt w:val="bullet"/>
      <w:lvlText w:val="•"/>
      <w:lvlJc w:val="left"/>
      <w:pPr>
        <w:ind w:left="6993" w:hanging="720"/>
      </w:pPr>
      <w:rPr>
        <w:rFonts w:hint="default"/>
      </w:rPr>
    </w:lvl>
  </w:abstractNum>
  <w:abstractNum w:abstractNumId="23" w15:restartNumberingAfterBreak="0">
    <w:nsid w:val="58876F84"/>
    <w:multiLevelType w:val="multilevel"/>
    <w:tmpl w:val="DDB8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FD151C"/>
    <w:multiLevelType w:val="multilevel"/>
    <w:tmpl w:val="02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715C34"/>
    <w:multiLevelType w:val="multilevel"/>
    <w:tmpl w:val="DDCA3822"/>
    <w:lvl w:ilvl="0">
      <w:start w:val="1"/>
      <w:numFmt w:val="decimal"/>
      <w:lvlText w:val="%1"/>
      <w:lvlJc w:val="left"/>
      <w:pPr>
        <w:ind w:left="840" w:hanging="360"/>
      </w:pPr>
      <w:rPr>
        <w:rFonts w:hint="default"/>
      </w:rPr>
    </w:lvl>
    <w:lvl w:ilvl="1">
      <w:start w:val="7"/>
      <w:numFmt w:val="decimal"/>
      <w:lvlText w:val="%1.%2"/>
      <w:lvlJc w:val="left"/>
      <w:pPr>
        <w:ind w:left="840" w:hanging="360"/>
      </w:pPr>
      <w:rPr>
        <w:rFonts w:ascii="Calibri" w:eastAsia="Calibri" w:hAnsi="Calibri" w:cs="Calibri" w:hint="default"/>
        <w:b/>
        <w:bCs/>
        <w:spacing w:val="-2"/>
        <w:w w:val="100"/>
        <w:sz w:val="22"/>
        <w:szCs w:val="22"/>
      </w:rPr>
    </w:lvl>
    <w:lvl w:ilvl="2">
      <w:start w:val="1"/>
      <w:numFmt w:val="decimal"/>
      <w:lvlText w:val="%1.%2.%3"/>
      <w:lvlJc w:val="left"/>
      <w:pPr>
        <w:ind w:left="1200" w:hanging="720"/>
      </w:pPr>
      <w:rPr>
        <w:rFonts w:ascii="Calibri" w:eastAsia="Calibri" w:hAnsi="Calibri" w:cs="Calibri" w:hint="default"/>
        <w:spacing w:val="-1"/>
        <w:w w:val="100"/>
        <w:sz w:val="22"/>
        <w:szCs w:val="22"/>
      </w:rPr>
    </w:lvl>
    <w:lvl w:ilvl="3">
      <w:numFmt w:val="bullet"/>
      <w:lvlText w:val="-"/>
      <w:lvlJc w:val="left"/>
      <w:pPr>
        <w:ind w:left="1200" w:hanging="118"/>
      </w:pPr>
      <w:rPr>
        <w:rFonts w:ascii="Calibri" w:eastAsia="Calibri" w:hAnsi="Calibri" w:cs="Calibri" w:hint="default"/>
        <w:w w:val="100"/>
        <w:sz w:val="22"/>
        <w:szCs w:val="22"/>
      </w:rPr>
    </w:lvl>
    <w:lvl w:ilvl="4">
      <w:numFmt w:val="bullet"/>
      <w:lvlText w:val="•"/>
      <w:lvlJc w:val="left"/>
      <w:pPr>
        <w:ind w:left="3648" w:hanging="118"/>
      </w:pPr>
      <w:rPr>
        <w:rFonts w:hint="default"/>
      </w:rPr>
    </w:lvl>
    <w:lvl w:ilvl="5">
      <w:numFmt w:val="bullet"/>
      <w:lvlText w:val="•"/>
      <w:lvlJc w:val="left"/>
      <w:pPr>
        <w:ind w:left="4465" w:hanging="118"/>
      </w:pPr>
      <w:rPr>
        <w:rFonts w:hint="default"/>
      </w:rPr>
    </w:lvl>
    <w:lvl w:ilvl="6">
      <w:numFmt w:val="bullet"/>
      <w:lvlText w:val="•"/>
      <w:lvlJc w:val="left"/>
      <w:pPr>
        <w:ind w:left="5281" w:hanging="118"/>
      </w:pPr>
      <w:rPr>
        <w:rFonts w:hint="default"/>
      </w:rPr>
    </w:lvl>
    <w:lvl w:ilvl="7">
      <w:numFmt w:val="bullet"/>
      <w:lvlText w:val="•"/>
      <w:lvlJc w:val="left"/>
      <w:pPr>
        <w:ind w:left="6097" w:hanging="118"/>
      </w:pPr>
      <w:rPr>
        <w:rFonts w:hint="default"/>
      </w:rPr>
    </w:lvl>
    <w:lvl w:ilvl="8">
      <w:numFmt w:val="bullet"/>
      <w:lvlText w:val="•"/>
      <w:lvlJc w:val="left"/>
      <w:pPr>
        <w:ind w:left="6913" w:hanging="118"/>
      </w:pPr>
      <w:rPr>
        <w:rFonts w:hint="default"/>
      </w:rPr>
    </w:lvl>
  </w:abstractNum>
  <w:abstractNum w:abstractNumId="26" w15:restartNumberingAfterBreak="0">
    <w:nsid w:val="5A8A18F5"/>
    <w:multiLevelType w:val="multilevel"/>
    <w:tmpl w:val="4C3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7520A"/>
    <w:multiLevelType w:val="multilevel"/>
    <w:tmpl w:val="C25A8904"/>
    <w:lvl w:ilvl="0">
      <w:start w:val="1"/>
      <w:numFmt w:val="decimal"/>
      <w:lvlText w:val="%1"/>
      <w:lvlJc w:val="left"/>
      <w:pPr>
        <w:ind w:left="1560" w:hanging="1080"/>
      </w:pPr>
      <w:rPr>
        <w:rFonts w:hint="default"/>
      </w:rPr>
    </w:lvl>
    <w:lvl w:ilvl="1">
      <w:start w:val="10"/>
      <w:numFmt w:val="decimal"/>
      <w:lvlText w:val="%1.%2"/>
      <w:lvlJc w:val="left"/>
      <w:pPr>
        <w:ind w:left="1560" w:hanging="1080"/>
      </w:pPr>
      <w:rPr>
        <w:rFonts w:ascii="Calibri" w:eastAsia="Calibri" w:hAnsi="Calibri" w:cs="Calibri" w:hint="default"/>
        <w:b/>
        <w:bCs/>
        <w:spacing w:val="-2"/>
        <w:w w:val="100"/>
        <w:sz w:val="22"/>
        <w:szCs w:val="22"/>
      </w:rPr>
    </w:lvl>
    <w:lvl w:ilvl="2">
      <w:start w:val="1"/>
      <w:numFmt w:val="decimal"/>
      <w:lvlText w:val="%1.%2.%3"/>
      <w:lvlJc w:val="left"/>
      <w:pPr>
        <w:ind w:left="1200" w:hanging="720"/>
      </w:pPr>
      <w:rPr>
        <w:rFonts w:ascii="Calibri" w:eastAsia="Calibri" w:hAnsi="Calibri" w:cs="Calibri" w:hint="default"/>
        <w:spacing w:val="-3"/>
        <w:w w:val="100"/>
        <w:sz w:val="22"/>
        <w:szCs w:val="22"/>
      </w:rPr>
    </w:lvl>
    <w:lvl w:ilvl="3">
      <w:numFmt w:val="bullet"/>
      <w:lvlText w:val="-"/>
      <w:lvlJc w:val="left"/>
      <w:pPr>
        <w:ind w:left="1318" w:hanging="118"/>
      </w:pPr>
      <w:rPr>
        <w:rFonts w:ascii="Calibri" w:eastAsia="Calibri" w:hAnsi="Calibri" w:cs="Calibri" w:hint="default"/>
        <w:w w:val="100"/>
        <w:sz w:val="22"/>
        <w:szCs w:val="22"/>
      </w:rPr>
    </w:lvl>
    <w:lvl w:ilvl="4">
      <w:numFmt w:val="bullet"/>
      <w:lvlText w:val="•"/>
      <w:lvlJc w:val="left"/>
      <w:pPr>
        <w:ind w:left="3306" w:hanging="118"/>
      </w:pPr>
      <w:rPr>
        <w:rFonts w:hint="default"/>
      </w:rPr>
    </w:lvl>
    <w:lvl w:ilvl="5">
      <w:numFmt w:val="bullet"/>
      <w:lvlText w:val="•"/>
      <w:lvlJc w:val="left"/>
      <w:pPr>
        <w:ind w:left="4179" w:hanging="118"/>
      </w:pPr>
      <w:rPr>
        <w:rFonts w:hint="default"/>
      </w:rPr>
    </w:lvl>
    <w:lvl w:ilvl="6">
      <w:numFmt w:val="bullet"/>
      <w:lvlText w:val="•"/>
      <w:lvlJc w:val="left"/>
      <w:pPr>
        <w:ind w:left="5053" w:hanging="118"/>
      </w:pPr>
      <w:rPr>
        <w:rFonts w:hint="default"/>
      </w:rPr>
    </w:lvl>
    <w:lvl w:ilvl="7">
      <w:numFmt w:val="bullet"/>
      <w:lvlText w:val="•"/>
      <w:lvlJc w:val="left"/>
      <w:pPr>
        <w:ind w:left="5926" w:hanging="118"/>
      </w:pPr>
      <w:rPr>
        <w:rFonts w:hint="default"/>
      </w:rPr>
    </w:lvl>
    <w:lvl w:ilvl="8">
      <w:numFmt w:val="bullet"/>
      <w:lvlText w:val="•"/>
      <w:lvlJc w:val="left"/>
      <w:pPr>
        <w:ind w:left="6799" w:hanging="118"/>
      </w:pPr>
      <w:rPr>
        <w:rFonts w:hint="default"/>
      </w:rPr>
    </w:lvl>
  </w:abstractNum>
  <w:abstractNum w:abstractNumId="28" w15:restartNumberingAfterBreak="0">
    <w:nsid w:val="5C4505A8"/>
    <w:multiLevelType w:val="hybridMultilevel"/>
    <w:tmpl w:val="6F42D3C8"/>
    <w:lvl w:ilvl="0" w:tplc="5D784772">
      <w:numFmt w:val="bullet"/>
      <w:lvlText w:val=""/>
      <w:lvlJc w:val="left"/>
      <w:pPr>
        <w:ind w:left="1200" w:hanging="360"/>
      </w:pPr>
      <w:rPr>
        <w:rFonts w:ascii="Symbol" w:eastAsia="Symbol" w:hAnsi="Symbol" w:cs="Symbol" w:hint="default"/>
        <w:w w:val="100"/>
        <w:sz w:val="22"/>
        <w:szCs w:val="22"/>
      </w:rPr>
    </w:lvl>
    <w:lvl w:ilvl="1" w:tplc="6C90364C">
      <w:numFmt w:val="bullet"/>
      <w:lvlText w:val="•"/>
      <w:lvlJc w:val="left"/>
      <w:pPr>
        <w:ind w:left="1970" w:hanging="360"/>
      </w:pPr>
      <w:rPr>
        <w:rFonts w:hint="default"/>
      </w:rPr>
    </w:lvl>
    <w:lvl w:ilvl="2" w:tplc="6B5C1446">
      <w:numFmt w:val="bullet"/>
      <w:lvlText w:val="•"/>
      <w:lvlJc w:val="left"/>
      <w:pPr>
        <w:ind w:left="2741" w:hanging="360"/>
      </w:pPr>
      <w:rPr>
        <w:rFonts w:hint="default"/>
      </w:rPr>
    </w:lvl>
    <w:lvl w:ilvl="3" w:tplc="38A21BF4">
      <w:numFmt w:val="bullet"/>
      <w:lvlText w:val="•"/>
      <w:lvlJc w:val="left"/>
      <w:pPr>
        <w:ind w:left="3511" w:hanging="360"/>
      </w:pPr>
      <w:rPr>
        <w:rFonts w:hint="default"/>
      </w:rPr>
    </w:lvl>
    <w:lvl w:ilvl="4" w:tplc="E6085D84">
      <w:numFmt w:val="bullet"/>
      <w:lvlText w:val="•"/>
      <w:lvlJc w:val="left"/>
      <w:pPr>
        <w:ind w:left="4282" w:hanging="360"/>
      </w:pPr>
      <w:rPr>
        <w:rFonts w:hint="default"/>
      </w:rPr>
    </w:lvl>
    <w:lvl w:ilvl="5" w:tplc="00D2E096">
      <w:numFmt w:val="bullet"/>
      <w:lvlText w:val="•"/>
      <w:lvlJc w:val="left"/>
      <w:pPr>
        <w:ind w:left="5053" w:hanging="360"/>
      </w:pPr>
      <w:rPr>
        <w:rFonts w:hint="default"/>
      </w:rPr>
    </w:lvl>
    <w:lvl w:ilvl="6" w:tplc="81B0CD16">
      <w:numFmt w:val="bullet"/>
      <w:lvlText w:val="•"/>
      <w:lvlJc w:val="left"/>
      <w:pPr>
        <w:ind w:left="5823" w:hanging="360"/>
      </w:pPr>
      <w:rPr>
        <w:rFonts w:hint="default"/>
      </w:rPr>
    </w:lvl>
    <w:lvl w:ilvl="7" w:tplc="3F06269C">
      <w:numFmt w:val="bullet"/>
      <w:lvlText w:val="•"/>
      <w:lvlJc w:val="left"/>
      <w:pPr>
        <w:ind w:left="6594" w:hanging="360"/>
      </w:pPr>
      <w:rPr>
        <w:rFonts w:hint="default"/>
      </w:rPr>
    </w:lvl>
    <w:lvl w:ilvl="8" w:tplc="B726B73C">
      <w:numFmt w:val="bullet"/>
      <w:lvlText w:val="•"/>
      <w:lvlJc w:val="left"/>
      <w:pPr>
        <w:ind w:left="7365" w:hanging="360"/>
      </w:pPr>
      <w:rPr>
        <w:rFonts w:hint="default"/>
      </w:rPr>
    </w:lvl>
  </w:abstractNum>
  <w:abstractNum w:abstractNumId="29" w15:restartNumberingAfterBreak="0">
    <w:nsid w:val="5D9C6989"/>
    <w:multiLevelType w:val="multilevel"/>
    <w:tmpl w:val="DF7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03031B"/>
    <w:multiLevelType w:val="multilevel"/>
    <w:tmpl w:val="E1F41182"/>
    <w:lvl w:ilvl="0">
      <w:start w:val="1"/>
      <w:numFmt w:val="decimal"/>
      <w:lvlText w:val="%1"/>
      <w:lvlJc w:val="left"/>
      <w:pPr>
        <w:ind w:left="840" w:hanging="360"/>
      </w:pPr>
      <w:rPr>
        <w:rFonts w:hint="default"/>
      </w:rPr>
    </w:lvl>
    <w:lvl w:ilvl="1">
      <w:start w:val="9"/>
      <w:numFmt w:val="decimal"/>
      <w:lvlText w:val="%1.%2"/>
      <w:lvlJc w:val="left"/>
      <w:pPr>
        <w:ind w:left="840" w:hanging="360"/>
      </w:pPr>
      <w:rPr>
        <w:rFonts w:ascii="Calibri" w:eastAsia="Calibri" w:hAnsi="Calibri" w:cs="Calibri" w:hint="default"/>
        <w:b/>
        <w:bCs/>
        <w:spacing w:val="-2"/>
        <w:w w:val="100"/>
        <w:sz w:val="22"/>
        <w:szCs w:val="22"/>
      </w:rPr>
    </w:lvl>
    <w:lvl w:ilvl="2">
      <w:start w:val="1"/>
      <w:numFmt w:val="decimal"/>
      <w:lvlText w:val="%1.%2.%3"/>
      <w:lvlJc w:val="left"/>
      <w:pPr>
        <w:ind w:left="1200" w:hanging="720"/>
      </w:pPr>
      <w:rPr>
        <w:rFonts w:ascii="Calibri" w:eastAsia="Calibri" w:hAnsi="Calibri" w:cs="Calibri" w:hint="default"/>
        <w:spacing w:val="-1"/>
        <w:w w:val="100"/>
        <w:sz w:val="22"/>
        <w:szCs w:val="22"/>
      </w:rPr>
    </w:lvl>
    <w:lvl w:ilvl="3">
      <w:numFmt w:val="bullet"/>
      <w:lvlText w:val="•"/>
      <w:lvlJc w:val="left"/>
      <w:pPr>
        <w:ind w:left="2832" w:hanging="720"/>
      </w:pPr>
      <w:rPr>
        <w:rFonts w:hint="default"/>
      </w:rPr>
    </w:lvl>
    <w:lvl w:ilvl="4">
      <w:numFmt w:val="bullet"/>
      <w:lvlText w:val="•"/>
      <w:lvlJc w:val="left"/>
      <w:pPr>
        <w:ind w:left="3648" w:hanging="720"/>
      </w:pPr>
      <w:rPr>
        <w:rFonts w:hint="default"/>
      </w:rPr>
    </w:lvl>
    <w:lvl w:ilvl="5">
      <w:numFmt w:val="bullet"/>
      <w:lvlText w:val="•"/>
      <w:lvlJc w:val="left"/>
      <w:pPr>
        <w:ind w:left="4465" w:hanging="720"/>
      </w:pPr>
      <w:rPr>
        <w:rFonts w:hint="default"/>
      </w:rPr>
    </w:lvl>
    <w:lvl w:ilvl="6">
      <w:numFmt w:val="bullet"/>
      <w:lvlText w:val="•"/>
      <w:lvlJc w:val="left"/>
      <w:pPr>
        <w:ind w:left="5281" w:hanging="720"/>
      </w:pPr>
      <w:rPr>
        <w:rFonts w:hint="default"/>
      </w:rPr>
    </w:lvl>
    <w:lvl w:ilvl="7">
      <w:numFmt w:val="bullet"/>
      <w:lvlText w:val="•"/>
      <w:lvlJc w:val="left"/>
      <w:pPr>
        <w:ind w:left="6097" w:hanging="720"/>
      </w:pPr>
      <w:rPr>
        <w:rFonts w:hint="default"/>
      </w:rPr>
    </w:lvl>
    <w:lvl w:ilvl="8">
      <w:numFmt w:val="bullet"/>
      <w:lvlText w:val="•"/>
      <w:lvlJc w:val="left"/>
      <w:pPr>
        <w:ind w:left="6913" w:hanging="720"/>
      </w:pPr>
      <w:rPr>
        <w:rFonts w:hint="default"/>
      </w:rPr>
    </w:lvl>
  </w:abstractNum>
  <w:abstractNum w:abstractNumId="31" w15:restartNumberingAfterBreak="0">
    <w:nsid w:val="631D28F4"/>
    <w:multiLevelType w:val="multilevel"/>
    <w:tmpl w:val="8BE2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AE23E6"/>
    <w:multiLevelType w:val="multilevel"/>
    <w:tmpl w:val="D626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3907CF"/>
    <w:multiLevelType w:val="hybridMultilevel"/>
    <w:tmpl w:val="6BC495C4"/>
    <w:lvl w:ilvl="0" w:tplc="259A0B4E">
      <w:numFmt w:val="bullet"/>
      <w:lvlText w:val="-"/>
      <w:lvlJc w:val="left"/>
      <w:pPr>
        <w:ind w:left="840" w:hanging="118"/>
      </w:pPr>
      <w:rPr>
        <w:rFonts w:ascii="Calibri" w:eastAsia="Calibri" w:hAnsi="Calibri" w:cs="Calibri" w:hint="default"/>
        <w:w w:val="100"/>
        <w:sz w:val="22"/>
        <w:szCs w:val="22"/>
      </w:rPr>
    </w:lvl>
    <w:lvl w:ilvl="1" w:tplc="21225E40">
      <w:numFmt w:val="bullet"/>
      <w:lvlText w:val="•"/>
      <w:lvlJc w:val="left"/>
      <w:pPr>
        <w:ind w:left="1610" w:hanging="118"/>
      </w:pPr>
      <w:rPr>
        <w:rFonts w:hint="default"/>
      </w:rPr>
    </w:lvl>
    <w:lvl w:ilvl="2" w:tplc="487C32AA">
      <w:numFmt w:val="bullet"/>
      <w:lvlText w:val="•"/>
      <w:lvlJc w:val="left"/>
      <w:pPr>
        <w:ind w:left="2381" w:hanging="118"/>
      </w:pPr>
      <w:rPr>
        <w:rFonts w:hint="default"/>
      </w:rPr>
    </w:lvl>
    <w:lvl w:ilvl="3" w:tplc="27929A30">
      <w:numFmt w:val="bullet"/>
      <w:lvlText w:val="•"/>
      <w:lvlJc w:val="left"/>
      <w:pPr>
        <w:ind w:left="3151" w:hanging="118"/>
      </w:pPr>
      <w:rPr>
        <w:rFonts w:hint="default"/>
      </w:rPr>
    </w:lvl>
    <w:lvl w:ilvl="4" w:tplc="9F180184">
      <w:numFmt w:val="bullet"/>
      <w:lvlText w:val="•"/>
      <w:lvlJc w:val="left"/>
      <w:pPr>
        <w:ind w:left="3922" w:hanging="118"/>
      </w:pPr>
      <w:rPr>
        <w:rFonts w:hint="default"/>
      </w:rPr>
    </w:lvl>
    <w:lvl w:ilvl="5" w:tplc="5FF49C06">
      <w:numFmt w:val="bullet"/>
      <w:lvlText w:val="•"/>
      <w:lvlJc w:val="left"/>
      <w:pPr>
        <w:ind w:left="4693" w:hanging="118"/>
      </w:pPr>
      <w:rPr>
        <w:rFonts w:hint="default"/>
      </w:rPr>
    </w:lvl>
    <w:lvl w:ilvl="6" w:tplc="06A2F3A2">
      <w:numFmt w:val="bullet"/>
      <w:lvlText w:val="•"/>
      <w:lvlJc w:val="left"/>
      <w:pPr>
        <w:ind w:left="5463" w:hanging="118"/>
      </w:pPr>
      <w:rPr>
        <w:rFonts w:hint="default"/>
      </w:rPr>
    </w:lvl>
    <w:lvl w:ilvl="7" w:tplc="1A048418">
      <w:numFmt w:val="bullet"/>
      <w:lvlText w:val="•"/>
      <w:lvlJc w:val="left"/>
      <w:pPr>
        <w:ind w:left="6234" w:hanging="118"/>
      </w:pPr>
      <w:rPr>
        <w:rFonts w:hint="default"/>
      </w:rPr>
    </w:lvl>
    <w:lvl w:ilvl="8" w:tplc="0736ED98">
      <w:numFmt w:val="bullet"/>
      <w:lvlText w:val="•"/>
      <w:lvlJc w:val="left"/>
      <w:pPr>
        <w:ind w:left="7005" w:hanging="118"/>
      </w:pPr>
      <w:rPr>
        <w:rFonts w:hint="default"/>
      </w:rPr>
    </w:lvl>
  </w:abstractNum>
  <w:abstractNum w:abstractNumId="34" w15:restartNumberingAfterBreak="0">
    <w:nsid w:val="6E4E6CEA"/>
    <w:multiLevelType w:val="multilevel"/>
    <w:tmpl w:val="43B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2D4C9E"/>
    <w:multiLevelType w:val="multilevel"/>
    <w:tmpl w:val="127E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A519B"/>
    <w:multiLevelType w:val="multilevel"/>
    <w:tmpl w:val="E62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0B2598"/>
    <w:multiLevelType w:val="multilevel"/>
    <w:tmpl w:val="EB22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3751B"/>
    <w:multiLevelType w:val="multilevel"/>
    <w:tmpl w:val="C8DC1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9"/>
  </w:num>
  <w:num w:numId="4">
    <w:abstractNumId w:val="27"/>
  </w:num>
  <w:num w:numId="5">
    <w:abstractNumId w:val="30"/>
  </w:num>
  <w:num w:numId="6">
    <w:abstractNumId w:val="14"/>
  </w:num>
  <w:num w:numId="7">
    <w:abstractNumId w:val="25"/>
  </w:num>
  <w:num w:numId="8">
    <w:abstractNumId w:val="33"/>
  </w:num>
  <w:num w:numId="9">
    <w:abstractNumId w:val="21"/>
  </w:num>
  <w:num w:numId="10">
    <w:abstractNumId w:val="28"/>
  </w:num>
  <w:num w:numId="11">
    <w:abstractNumId w:val="4"/>
  </w:num>
  <w:num w:numId="12">
    <w:abstractNumId w:val="17"/>
  </w:num>
  <w:num w:numId="13">
    <w:abstractNumId w:val="12"/>
  </w:num>
  <w:num w:numId="14">
    <w:abstractNumId w:val="0"/>
  </w:num>
  <w:num w:numId="15">
    <w:abstractNumId w:val="10"/>
  </w:num>
  <w:num w:numId="16">
    <w:abstractNumId w:val="16"/>
  </w:num>
  <w:num w:numId="17">
    <w:abstractNumId w:val="5"/>
  </w:num>
  <w:num w:numId="18">
    <w:abstractNumId w:val="38"/>
  </w:num>
  <w:num w:numId="19">
    <w:abstractNumId w:val="2"/>
  </w:num>
  <w:num w:numId="20">
    <w:abstractNumId w:val="11"/>
  </w:num>
  <w:num w:numId="21">
    <w:abstractNumId w:val="1"/>
  </w:num>
  <w:num w:numId="22">
    <w:abstractNumId w:val="19"/>
  </w:num>
  <w:num w:numId="23">
    <w:abstractNumId w:val="23"/>
  </w:num>
  <w:num w:numId="24">
    <w:abstractNumId w:val="8"/>
  </w:num>
  <w:num w:numId="25">
    <w:abstractNumId w:val="36"/>
  </w:num>
  <w:num w:numId="26">
    <w:abstractNumId w:val="6"/>
  </w:num>
  <w:num w:numId="27">
    <w:abstractNumId w:val="34"/>
  </w:num>
  <w:num w:numId="28">
    <w:abstractNumId w:val="15"/>
  </w:num>
  <w:num w:numId="29">
    <w:abstractNumId w:val="7"/>
  </w:num>
  <w:num w:numId="30">
    <w:abstractNumId w:val="37"/>
  </w:num>
  <w:num w:numId="31">
    <w:abstractNumId w:val="13"/>
  </w:num>
  <w:num w:numId="32">
    <w:abstractNumId w:val="31"/>
  </w:num>
  <w:num w:numId="33">
    <w:abstractNumId w:val="32"/>
  </w:num>
  <w:num w:numId="34">
    <w:abstractNumId w:val="24"/>
  </w:num>
  <w:num w:numId="35">
    <w:abstractNumId w:val="29"/>
  </w:num>
  <w:num w:numId="36">
    <w:abstractNumId w:val="26"/>
  </w:num>
  <w:num w:numId="37">
    <w:abstractNumId w:val="20"/>
  </w:num>
  <w:num w:numId="38">
    <w:abstractNumId w:val="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0E4"/>
    <w:rsid w:val="0010713D"/>
    <w:rsid w:val="0011753B"/>
    <w:rsid w:val="00120AC3"/>
    <w:rsid w:val="002B77A7"/>
    <w:rsid w:val="002F549E"/>
    <w:rsid w:val="003D060F"/>
    <w:rsid w:val="00474C40"/>
    <w:rsid w:val="005144DB"/>
    <w:rsid w:val="00546017"/>
    <w:rsid w:val="007850E4"/>
    <w:rsid w:val="007A012C"/>
    <w:rsid w:val="007A3592"/>
    <w:rsid w:val="00AF7058"/>
    <w:rsid w:val="00BC4AB4"/>
    <w:rsid w:val="00E349C1"/>
    <w:rsid w:val="00F66D3F"/>
    <w:rsid w:val="00F81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6F4A0"/>
  <w15:docId w15:val="{ED82EAB4-C461-46B6-889B-761CF318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4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74C4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74C40"/>
    <w:rPr>
      <w:b/>
      <w:bCs/>
    </w:rPr>
  </w:style>
  <w:style w:type="character" w:styleId="Emphasis">
    <w:name w:val="Emphasis"/>
    <w:basedOn w:val="DefaultParagraphFont"/>
    <w:uiPriority w:val="20"/>
    <w:qFormat/>
    <w:rsid w:val="00474C40"/>
    <w:rPr>
      <w:i/>
      <w:iCs/>
    </w:rPr>
  </w:style>
  <w:style w:type="paragraph" w:styleId="NoSpacing">
    <w:name w:val="No Spacing"/>
    <w:link w:val="NoSpacingChar"/>
    <w:uiPriority w:val="1"/>
    <w:qFormat/>
    <w:rsid w:val="00BC4AB4"/>
    <w:pPr>
      <w:widowControl/>
      <w:autoSpaceDE/>
      <w:autoSpaceDN/>
    </w:pPr>
    <w:rPr>
      <w:lang w:val="en-GB"/>
    </w:rPr>
  </w:style>
  <w:style w:type="character" w:customStyle="1" w:styleId="NoSpacingChar">
    <w:name w:val="No Spacing Char"/>
    <w:basedOn w:val="DefaultParagraphFont"/>
    <w:link w:val="NoSpacing"/>
    <w:uiPriority w:val="1"/>
    <w:rsid w:val="00BC4AB4"/>
    <w:rPr>
      <w:lang w:val="en-GB"/>
    </w:rPr>
  </w:style>
  <w:style w:type="character" w:styleId="Hyperlink">
    <w:name w:val="Hyperlink"/>
    <w:basedOn w:val="DefaultParagraphFont"/>
    <w:uiPriority w:val="99"/>
    <w:unhideWhenUsed/>
    <w:rsid w:val="00BC4AB4"/>
    <w:rPr>
      <w:color w:val="0000FF" w:themeColor="hyperlink"/>
      <w:u w:val="single"/>
    </w:rPr>
  </w:style>
  <w:style w:type="table" w:customStyle="1" w:styleId="TableGrid1">
    <w:name w:val="Table Grid1"/>
    <w:basedOn w:val="TableNormal"/>
    <w:uiPriority w:val="59"/>
    <w:rsid w:val="00E349C1"/>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49E"/>
    <w:rPr>
      <w:rFonts w:ascii="Segoe UI" w:eastAsia="Calibri" w:hAnsi="Segoe UI" w:cs="Segoe UI"/>
      <w:sz w:val="18"/>
      <w:szCs w:val="18"/>
    </w:rPr>
  </w:style>
  <w:style w:type="paragraph" w:styleId="Header">
    <w:name w:val="header"/>
    <w:basedOn w:val="Normal"/>
    <w:link w:val="HeaderChar"/>
    <w:uiPriority w:val="99"/>
    <w:unhideWhenUsed/>
    <w:rsid w:val="00F66D3F"/>
    <w:pPr>
      <w:tabs>
        <w:tab w:val="center" w:pos="4513"/>
        <w:tab w:val="right" w:pos="9026"/>
      </w:tabs>
    </w:pPr>
  </w:style>
  <w:style w:type="character" w:customStyle="1" w:styleId="HeaderChar">
    <w:name w:val="Header Char"/>
    <w:basedOn w:val="DefaultParagraphFont"/>
    <w:link w:val="Header"/>
    <w:uiPriority w:val="99"/>
    <w:rsid w:val="00F66D3F"/>
    <w:rPr>
      <w:rFonts w:ascii="Calibri" w:eastAsia="Calibri" w:hAnsi="Calibri" w:cs="Calibri"/>
    </w:rPr>
  </w:style>
  <w:style w:type="paragraph" w:styleId="Footer">
    <w:name w:val="footer"/>
    <w:basedOn w:val="Normal"/>
    <w:link w:val="FooterChar"/>
    <w:uiPriority w:val="99"/>
    <w:unhideWhenUsed/>
    <w:rsid w:val="00F66D3F"/>
    <w:pPr>
      <w:tabs>
        <w:tab w:val="center" w:pos="4513"/>
        <w:tab w:val="right" w:pos="9026"/>
      </w:tabs>
    </w:pPr>
  </w:style>
  <w:style w:type="character" w:customStyle="1" w:styleId="FooterChar">
    <w:name w:val="Footer Char"/>
    <w:basedOn w:val="DefaultParagraphFont"/>
    <w:link w:val="Footer"/>
    <w:uiPriority w:val="99"/>
    <w:rsid w:val="00F66D3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4A965-9CAD-483F-93F3-38EE5D4C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Margaret McMillan Nursery School</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Gaye Oztok</dc:creator>
  <cp:lastModifiedBy>Karen Smith</cp:lastModifiedBy>
  <cp:revision>2</cp:revision>
  <cp:lastPrinted>2022-11-03T08:22:00Z</cp:lastPrinted>
  <dcterms:created xsi:type="dcterms:W3CDTF">2024-09-27T14:09:00Z</dcterms:created>
  <dcterms:modified xsi:type="dcterms:W3CDTF">2024-09-27T14:09:00Z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2015-06-29T00:00:00Z</vt:filetime>
  </property>
  <property fmtid="{D5CDD505-2E9C-101B-9397-08002B2CF9AE}" pid="3" name="Creator">
    <vt:lpwstr>Microsoft® Word 2010</vt:lpwstr>
  </property>
  <property fmtid="{D5CDD505-2E9C-101B-9397-08002B2CF9AE}" pid="4" name="LastSaved">
    <vt:filetime>2022-10-01T00:00:00Z</vt:filetime>
  </property>
</Properties>
</file>