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FB6DB" w14:textId="77777777" w:rsidR="00FC5DDA" w:rsidRDefault="00FC5DDA" w:rsidP="00C26633">
      <w:pPr>
        <w:spacing w:after="0"/>
        <w:rPr>
          <w:sz w:val="16"/>
          <w:szCs w:val="16"/>
        </w:rPr>
      </w:pPr>
    </w:p>
    <w:p w14:paraId="640BFF60" w14:textId="77777777" w:rsidR="004F2C78" w:rsidRDefault="004F2C78" w:rsidP="00C26633">
      <w:pPr>
        <w:spacing w:after="0"/>
        <w:rPr>
          <w:sz w:val="16"/>
          <w:szCs w:val="16"/>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6"/>
        <w:gridCol w:w="7860"/>
      </w:tblGrid>
      <w:tr w:rsidR="004F2C78" w14:paraId="38AF1DEC" w14:textId="77777777" w:rsidTr="17920EA1">
        <w:trPr>
          <w:jc w:val="center"/>
        </w:trPr>
        <w:tc>
          <w:tcPr>
            <w:tcW w:w="10456" w:type="dxa"/>
            <w:gridSpan w:val="2"/>
            <w:shd w:val="clear" w:color="auto" w:fill="FDE9D9" w:themeFill="accent6" w:themeFillTint="33"/>
          </w:tcPr>
          <w:p w14:paraId="3C94EF5A" w14:textId="47A4FCE4" w:rsidR="004F2C78" w:rsidRPr="004F2C78" w:rsidRDefault="004F2C78" w:rsidP="1CA818D3">
            <w:pPr>
              <w:jc w:val="center"/>
              <w:rPr>
                <w:b/>
                <w:bCs/>
                <w:sz w:val="24"/>
                <w:szCs w:val="24"/>
              </w:rPr>
            </w:pPr>
            <w:r w:rsidRPr="1CA818D3">
              <w:rPr>
                <w:b/>
                <w:bCs/>
                <w:sz w:val="36"/>
                <w:szCs w:val="36"/>
              </w:rPr>
              <w:t xml:space="preserve">Autumn Term </w:t>
            </w:r>
            <w:r w:rsidR="004E4D12">
              <w:rPr>
                <w:b/>
                <w:bCs/>
                <w:sz w:val="36"/>
                <w:szCs w:val="36"/>
              </w:rPr>
              <w:t>2</w:t>
            </w:r>
            <w:r w:rsidRPr="1CA818D3">
              <w:rPr>
                <w:b/>
                <w:bCs/>
                <w:sz w:val="36"/>
                <w:szCs w:val="36"/>
              </w:rPr>
              <w:t xml:space="preserve"> Curriculum – Class </w:t>
            </w:r>
            <w:r w:rsidR="1DC5C035" w:rsidRPr="1CA818D3">
              <w:rPr>
                <w:b/>
                <w:bCs/>
                <w:sz w:val="36"/>
                <w:szCs w:val="36"/>
              </w:rPr>
              <w:t>Three</w:t>
            </w:r>
          </w:p>
        </w:tc>
      </w:tr>
      <w:tr w:rsidR="004F2C78" w:rsidRPr="00D83EBE" w14:paraId="7B6372F9" w14:textId="77777777" w:rsidTr="0079784E">
        <w:trPr>
          <w:trHeight w:val="4459"/>
          <w:jc w:val="center"/>
        </w:trPr>
        <w:tc>
          <w:tcPr>
            <w:tcW w:w="2596" w:type="dxa"/>
            <w:shd w:val="clear" w:color="auto" w:fill="FDE9D9" w:themeFill="accent6" w:themeFillTint="33"/>
          </w:tcPr>
          <w:p w14:paraId="311BB27D" w14:textId="77777777" w:rsidR="004F2C78" w:rsidRPr="00D83EBE" w:rsidRDefault="004F2C78" w:rsidP="00FE2054">
            <w:pPr>
              <w:jc w:val="center"/>
              <w:rPr>
                <w:b/>
                <w:sz w:val="24"/>
                <w:szCs w:val="24"/>
              </w:rPr>
            </w:pPr>
            <w:r w:rsidRPr="00D83EBE">
              <w:rPr>
                <w:b/>
                <w:sz w:val="24"/>
                <w:szCs w:val="24"/>
              </w:rPr>
              <w:t>English</w:t>
            </w:r>
          </w:p>
          <w:p w14:paraId="0E9B3164" w14:textId="611B8ED1" w:rsidR="004F2C78" w:rsidRPr="00D83EBE" w:rsidRDefault="004F2C78" w:rsidP="00FE2054">
            <w:pPr>
              <w:jc w:val="center"/>
              <w:rPr>
                <w:b/>
                <w:sz w:val="24"/>
                <w:szCs w:val="24"/>
              </w:rPr>
            </w:pPr>
            <w:r w:rsidRPr="00D83EBE">
              <w:rPr>
                <w:b/>
                <w:noProof/>
                <w:sz w:val="24"/>
                <w:szCs w:val="24"/>
                <w:lang w:eastAsia="en-GB"/>
              </w:rPr>
              <w:drawing>
                <wp:anchor distT="0" distB="0" distL="114300" distR="114300" simplePos="0" relativeHeight="251662848" behindDoc="0" locked="0" layoutInCell="1" allowOverlap="1" wp14:anchorId="46407173" wp14:editId="5AA1AAC8">
                  <wp:simplePos x="0" y="0"/>
                  <wp:positionH relativeFrom="column">
                    <wp:posOffset>184150</wp:posOffset>
                  </wp:positionH>
                  <wp:positionV relativeFrom="paragraph">
                    <wp:posOffset>147955</wp:posOffset>
                  </wp:positionV>
                  <wp:extent cx="1085421" cy="762000"/>
                  <wp:effectExtent l="0" t="0" r="635" b="0"/>
                  <wp:wrapNone/>
                  <wp:docPr id="1868617197" name="Picture 1868617197"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rawing of a cartoon character&#10;&#10;Description automatically generated"/>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85421" cy="762000"/>
                          </a:xfrm>
                          <a:prstGeom prst="rect">
                            <a:avLst/>
                          </a:prstGeom>
                          <a:ln/>
                        </pic:spPr>
                      </pic:pic>
                    </a:graphicData>
                  </a:graphic>
                </wp:anchor>
              </w:drawing>
            </w:r>
          </w:p>
        </w:tc>
        <w:tc>
          <w:tcPr>
            <w:tcW w:w="7860" w:type="dxa"/>
            <w:shd w:val="clear" w:color="auto" w:fill="FDE9D9" w:themeFill="accent6" w:themeFillTint="33"/>
          </w:tcPr>
          <w:p w14:paraId="414A0EAF" w14:textId="5E32CD34" w:rsidR="004F2C78" w:rsidRDefault="004F2C78" w:rsidP="00A52A83">
            <w:pPr>
              <w:rPr>
                <w:sz w:val="24"/>
                <w:szCs w:val="24"/>
              </w:rPr>
            </w:pPr>
            <w:r w:rsidRPr="1CA818D3">
              <w:rPr>
                <w:sz w:val="24"/>
                <w:szCs w:val="24"/>
              </w:rPr>
              <w:t xml:space="preserve">During our first English topic </w:t>
            </w:r>
            <w:r w:rsidR="1CA818D3">
              <w:rPr>
                <w:noProof/>
                <w:lang w:eastAsia="en-GB"/>
              </w:rPr>
              <w:drawing>
                <wp:anchor distT="0" distB="0" distL="114300" distR="114300" simplePos="0" relativeHeight="251656704" behindDoc="1" locked="0" layoutInCell="1" allowOverlap="1" wp14:anchorId="4971F9D3" wp14:editId="4F57152C">
                  <wp:simplePos x="0" y="0"/>
                  <wp:positionH relativeFrom="column">
                    <wp:align>left</wp:align>
                  </wp:positionH>
                  <wp:positionV relativeFrom="paragraph">
                    <wp:posOffset>0</wp:posOffset>
                  </wp:positionV>
                  <wp:extent cx="1400175" cy="1400175"/>
                  <wp:effectExtent l="0" t="0" r="0" b="0"/>
                  <wp:wrapNone/>
                  <wp:docPr id="944519627" name="Picture 94451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00A52A83">
              <w:rPr>
                <w:sz w:val="24"/>
                <w:szCs w:val="24"/>
              </w:rPr>
              <w:t xml:space="preserve">of Autumn 2, we will be </w:t>
            </w:r>
            <w:r w:rsidR="0009122F">
              <w:rPr>
                <w:sz w:val="24"/>
                <w:szCs w:val="24"/>
              </w:rPr>
              <w:t>studying ‘The Secret Garden’ by Frances Hodgson Burnett. This text will have a narrative focus and as we did in Autumn 1, this will also feed into our Whole Class Reading sessions and SPAG learning. The main writing outcomes for this unit will be setting descriptions, character descriptions and writing a short narrative based on the story.</w:t>
            </w:r>
          </w:p>
          <w:p w14:paraId="69079FE3" w14:textId="4E40E3CC" w:rsidR="0009122F" w:rsidRPr="00A9200C" w:rsidRDefault="0009122F" w:rsidP="00A52A83">
            <w:pPr>
              <w:rPr>
                <w:sz w:val="24"/>
                <w:szCs w:val="24"/>
              </w:rPr>
            </w:pPr>
            <w:r>
              <w:rPr>
                <w:sz w:val="24"/>
                <w:szCs w:val="24"/>
              </w:rPr>
              <w:t xml:space="preserve">In the second part of the term, we will have a non-fiction focus, where children will practise the skills of research through reading, leading to the writing of a </w:t>
            </w:r>
            <w:proofErr w:type="spellStart"/>
            <w:proofErr w:type="gramStart"/>
            <w:r>
              <w:rPr>
                <w:sz w:val="24"/>
                <w:szCs w:val="24"/>
              </w:rPr>
              <w:t>non chronological</w:t>
            </w:r>
            <w:proofErr w:type="spellEnd"/>
            <w:proofErr w:type="gramEnd"/>
            <w:r>
              <w:rPr>
                <w:sz w:val="24"/>
                <w:szCs w:val="24"/>
              </w:rPr>
              <w:t xml:space="preserve"> report on </w:t>
            </w:r>
            <w:r w:rsidR="0079784E">
              <w:rPr>
                <w:sz w:val="24"/>
                <w:szCs w:val="24"/>
              </w:rPr>
              <w:t>specific climate zones around the world. We will use the children’s National Geographic text to support this learning.</w:t>
            </w:r>
          </w:p>
          <w:p w14:paraId="3D297B14" w14:textId="364CA489" w:rsidR="004F2C78" w:rsidRPr="00CC24F3" w:rsidRDefault="004F2C78" w:rsidP="00FE2054"/>
        </w:tc>
      </w:tr>
      <w:tr w:rsidR="004F2C78" w:rsidRPr="00D83EBE" w14:paraId="3C4C9753" w14:textId="77777777" w:rsidTr="00D15E4A">
        <w:trPr>
          <w:trHeight w:val="1536"/>
          <w:jc w:val="center"/>
        </w:trPr>
        <w:tc>
          <w:tcPr>
            <w:tcW w:w="2596" w:type="dxa"/>
            <w:shd w:val="clear" w:color="auto" w:fill="FDE9D9" w:themeFill="accent6" w:themeFillTint="33"/>
          </w:tcPr>
          <w:p w14:paraId="6B5642F0" w14:textId="77777777" w:rsidR="004F2C78" w:rsidRDefault="004F2C78" w:rsidP="00FE2054">
            <w:pPr>
              <w:jc w:val="center"/>
              <w:rPr>
                <w:b/>
                <w:sz w:val="24"/>
                <w:szCs w:val="24"/>
              </w:rPr>
            </w:pPr>
            <w:r w:rsidRPr="00D83EBE">
              <w:rPr>
                <w:b/>
                <w:noProof/>
                <w:sz w:val="24"/>
                <w:szCs w:val="24"/>
                <w:lang w:eastAsia="en-GB"/>
              </w:rPr>
              <w:drawing>
                <wp:anchor distT="0" distB="0" distL="114300" distR="114300" simplePos="0" relativeHeight="251654656" behindDoc="0" locked="0" layoutInCell="1" allowOverlap="1" wp14:anchorId="7E853E5E" wp14:editId="30A66D74">
                  <wp:simplePos x="0" y="0"/>
                  <wp:positionH relativeFrom="column">
                    <wp:posOffset>366395</wp:posOffset>
                  </wp:positionH>
                  <wp:positionV relativeFrom="paragraph">
                    <wp:posOffset>250190</wp:posOffset>
                  </wp:positionV>
                  <wp:extent cx="809625" cy="638175"/>
                  <wp:effectExtent l="0" t="0" r="9525" b="9525"/>
                  <wp:wrapNone/>
                  <wp:docPr id="29" name="image8.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A picture containing clipart&#10;&#10;Description automatically generated"/>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809625" cy="638175"/>
                          </a:xfrm>
                          <a:prstGeom prst="rect">
                            <a:avLst/>
                          </a:prstGeom>
                          <a:ln/>
                        </pic:spPr>
                      </pic:pic>
                    </a:graphicData>
                  </a:graphic>
                  <wp14:sizeRelH relativeFrom="margin">
                    <wp14:pctWidth>0</wp14:pctWidth>
                  </wp14:sizeRelH>
                  <wp14:sizeRelV relativeFrom="margin">
                    <wp14:pctHeight>0</wp14:pctHeight>
                  </wp14:sizeRelV>
                </wp:anchor>
              </w:drawing>
            </w:r>
            <w:r w:rsidRPr="00D83EBE">
              <w:rPr>
                <w:b/>
                <w:sz w:val="24"/>
                <w:szCs w:val="24"/>
              </w:rPr>
              <w:t>Maths</w:t>
            </w:r>
          </w:p>
          <w:p w14:paraId="7314C5BB" w14:textId="77777777" w:rsidR="00A9200C" w:rsidRDefault="00A9200C" w:rsidP="00FE2054">
            <w:pPr>
              <w:jc w:val="center"/>
              <w:rPr>
                <w:b/>
                <w:sz w:val="24"/>
                <w:szCs w:val="24"/>
              </w:rPr>
            </w:pPr>
          </w:p>
          <w:p w14:paraId="313EA9F4" w14:textId="7EF29376" w:rsidR="00A9200C" w:rsidRPr="00D83EBE" w:rsidRDefault="00A9200C" w:rsidP="00A9200C">
            <w:pPr>
              <w:rPr>
                <w:b/>
                <w:sz w:val="24"/>
                <w:szCs w:val="24"/>
              </w:rPr>
            </w:pPr>
          </w:p>
        </w:tc>
        <w:tc>
          <w:tcPr>
            <w:tcW w:w="7860" w:type="dxa"/>
            <w:shd w:val="clear" w:color="auto" w:fill="FDE9D9" w:themeFill="accent6" w:themeFillTint="33"/>
          </w:tcPr>
          <w:p w14:paraId="4D291662" w14:textId="212D9AAB" w:rsidR="004F2C78" w:rsidRPr="000F0DFD" w:rsidRDefault="004F2C78" w:rsidP="00FE2054">
            <w:pPr>
              <w:rPr>
                <w:bCs/>
                <w:sz w:val="24"/>
                <w:szCs w:val="24"/>
              </w:rPr>
            </w:pPr>
            <w:r w:rsidRPr="000F0DFD">
              <w:rPr>
                <w:bCs/>
                <w:sz w:val="24"/>
                <w:szCs w:val="24"/>
              </w:rPr>
              <w:t xml:space="preserve">Our Autumn </w:t>
            </w:r>
            <w:r w:rsidR="004E4D12">
              <w:rPr>
                <w:bCs/>
                <w:sz w:val="24"/>
                <w:szCs w:val="24"/>
              </w:rPr>
              <w:t>2 focus will begin with a continuing focus on Multiplication and Division. Children will learn how to identify common multiples and factors and apply this to a range of problems. We will also work on Fractions, which will take us through until Christmas.</w:t>
            </w:r>
          </w:p>
        </w:tc>
      </w:tr>
      <w:tr w:rsidR="004F2C78" w:rsidRPr="00D83EBE" w14:paraId="611FB32D" w14:textId="77777777" w:rsidTr="00D15E4A">
        <w:trPr>
          <w:trHeight w:val="1686"/>
          <w:jc w:val="center"/>
        </w:trPr>
        <w:tc>
          <w:tcPr>
            <w:tcW w:w="2596" w:type="dxa"/>
            <w:shd w:val="clear" w:color="auto" w:fill="FDE9D9" w:themeFill="accent6" w:themeFillTint="33"/>
          </w:tcPr>
          <w:p w14:paraId="6156304E" w14:textId="77777777" w:rsidR="004F2C78" w:rsidRPr="00D83EBE" w:rsidRDefault="004F2C78" w:rsidP="00FE2054">
            <w:pPr>
              <w:jc w:val="center"/>
              <w:rPr>
                <w:b/>
              </w:rPr>
            </w:pPr>
            <w:r w:rsidRPr="00D83EBE">
              <w:rPr>
                <w:b/>
              </w:rPr>
              <w:t>Science</w:t>
            </w:r>
          </w:p>
          <w:p w14:paraId="4288026B" w14:textId="77777777" w:rsidR="004F2C78" w:rsidRPr="00D83EBE" w:rsidRDefault="004F2C78" w:rsidP="00FE2054">
            <w:pPr>
              <w:jc w:val="center"/>
              <w:rPr>
                <w:b/>
                <w:sz w:val="24"/>
                <w:szCs w:val="24"/>
              </w:rPr>
            </w:pPr>
            <w:r w:rsidRPr="00D83EBE">
              <w:rPr>
                <w:b/>
                <w:noProof/>
                <w:sz w:val="24"/>
                <w:szCs w:val="24"/>
                <w:lang w:eastAsia="en-GB"/>
              </w:rPr>
              <w:drawing>
                <wp:inline distT="114300" distB="114300" distL="114300" distR="114300" wp14:anchorId="6DC1BB3C" wp14:editId="61457966">
                  <wp:extent cx="1333500" cy="771525"/>
                  <wp:effectExtent l="0" t="0" r="0" b="9525"/>
                  <wp:docPr id="25" name="image4.png" descr="A colorful science object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A colorful science objects and text&#10;&#10;Description automatically generated"/>
                          <pic:cNvPicPr preferRelativeResize="0"/>
                        </pic:nvPicPr>
                        <pic:blipFill>
                          <a:blip r:embed="rId11"/>
                          <a:srcRect/>
                          <a:stretch>
                            <a:fillRect/>
                          </a:stretch>
                        </pic:blipFill>
                        <pic:spPr>
                          <a:xfrm>
                            <a:off x="0" y="0"/>
                            <a:ext cx="1333500" cy="771525"/>
                          </a:xfrm>
                          <a:prstGeom prst="rect">
                            <a:avLst/>
                          </a:prstGeom>
                          <a:ln/>
                        </pic:spPr>
                      </pic:pic>
                    </a:graphicData>
                  </a:graphic>
                </wp:inline>
              </w:drawing>
            </w:r>
          </w:p>
        </w:tc>
        <w:tc>
          <w:tcPr>
            <w:tcW w:w="7860" w:type="dxa"/>
            <w:shd w:val="clear" w:color="auto" w:fill="FDE9D9" w:themeFill="accent6" w:themeFillTint="33"/>
          </w:tcPr>
          <w:p w14:paraId="76D193CA" w14:textId="0DE20909" w:rsidR="004F2C78" w:rsidRPr="00C53F2F" w:rsidRDefault="004F2C78" w:rsidP="00FE2054">
            <w:pPr>
              <w:pBdr>
                <w:top w:val="nil"/>
                <w:left w:val="nil"/>
                <w:bottom w:val="nil"/>
                <w:right w:val="nil"/>
                <w:between w:val="nil"/>
              </w:pBdr>
              <w:spacing w:line="259" w:lineRule="auto"/>
              <w:rPr>
                <w:bCs/>
                <w:sz w:val="24"/>
                <w:szCs w:val="24"/>
              </w:rPr>
            </w:pPr>
            <w:r w:rsidRPr="009F6F86">
              <w:rPr>
                <w:bCs/>
                <w:sz w:val="24"/>
                <w:szCs w:val="24"/>
              </w:rPr>
              <w:t xml:space="preserve">Our topic this half term </w:t>
            </w:r>
            <w:proofErr w:type="gramStart"/>
            <w:r w:rsidRPr="009F6F86">
              <w:rPr>
                <w:bCs/>
                <w:sz w:val="24"/>
                <w:szCs w:val="24"/>
              </w:rPr>
              <w:t xml:space="preserve">is </w:t>
            </w:r>
            <w:r w:rsidR="000655F6">
              <w:rPr>
                <w:bCs/>
                <w:sz w:val="24"/>
                <w:szCs w:val="24"/>
              </w:rPr>
              <w:t xml:space="preserve"> Living</w:t>
            </w:r>
            <w:proofErr w:type="gramEnd"/>
            <w:r w:rsidR="000655F6">
              <w:rPr>
                <w:bCs/>
                <w:sz w:val="24"/>
                <w:szCs w:val="24"/>
              </w:rPr>
              <w:t xml:space="preserve"> Things: Classifying big and small. Within this unit of work, children will revisit ways in which we can classify all living things on earth, based on their characteristics. We will also look at evolution and how living things have adapted over time to be able to thrive in their environment. </w:t>
            </w:r>
          </w:p>
        </w:tc>
      </w:tr>
      <w:tr w:rsidR="004F2C78" w:rsidRPr="00D83EBE" w14:paraId="2D9B1365" w14:textId="77777777" w:rsidTr="17920EA1">
        <w:trPr>
          <w:jc w:val="center"/>
        </w:trPr>
        <w:tc>
          <w:tcPr>
            <w:tcW w:w="2596" w:type="dxa"/>
            <w:shd w:val="clear" w:color="auto" w:fill="FDE9D9" w:themeFill="accent6" w:themeFillTint="33"/>
          </w:tcPr>
          <w:p w14:paraId="1829BCDC" w14:textId="508FC8D2" w:rsidR="004F2C78" w:rsidRPr="00D83EBE" w:rsidRDefault="004F2C78" w:rsidP="00FE2054">
            <w:pPr>
              <w:jc w:val="center"/>
              <w:rPr>
                <w:b/>
                <w:sz w:val="24"/>
                <w:szCs w:val="24"/>
              </w:rPr>
            </w:pPr>
            <w:r w:rsidRPr="00D83EBE">
              <w:rPr>
                <w:b/>
                <w:sz w:val="24"/>
                <w:szCs w:val="24"/>
              </w:rPr>
              <w:t xml:space="preserve"> History/Geography</w:t>
            </w:r>
          </w:p>
          <w:p w14:paraId="143F12E6" w14:textId="37180525" w:rsidR="004F2C78" w:rsidRPr="00D83EBE" w:rsidRDefault="004F2C78" w:rsidP="00FE2054">
            <w:pPr>
              <w:jc w:val="center"/>
              <w:rPr>
                <w:b/>
                <w:sz w:val="24"/>
                <w:szCs w:val="24"/>
              </w:rPr>
            </w:pPr>
            <w:r w:rsidRPr="00D83EBE">
              <w:rPr>
                <w:b/>
                <w:noProof/>
                <w:lang w:eastAsia="en-GB"/>
              </w:rPr>
              <w:drawing>
                <wp:anchor distT="0" distB="0" distL="114300" distR="114300" simplePos="0" relativeHeight="251652608" behindDoc="0" locked="0" layoutInCell="1" allowOverlap="1" wp14:anchorId="6C3429FD" wp14:editId="45D7BD31">
                  <wp:simplePos x="0" y="0"/>
                  <wp:positionH relativeFrom="column">
                    <wp:posOffset>217805</wp:posOffset>
                  </wp:positionH>
                  <wp:positionV relativeFrom="paragraph">
                    <wp:posOffset>33020</wp:posOffset>
                  </wp:positionV>
                  <wp:extent cx="1074420" cy="678180"/>
                  <wp:effectExtent l="0" t="0" r="0" b="7620"/>
                  <wp:wrapNone/>
                  <wp:docPr id="990995756" name="Picture 990995756" descr="A cartoon of kids standing on top of a planet&#10;&#10;Description automatically generated"/>
                  <wp:cNvGraphicFramePr/>
                  <a:graphic xmlns:a="http://schemas.openxmlformats.org/drawingml/2006/main">
                    <a:graphicData uri="http://schemas.openxmlformats.org/drawingml/2006/picture">
                      <pic:pic xmlns:pic="http://schemas.openxmlformats.org/drawingml/2006/picture">
                        <pic:nvPicPr>
                          <pic:cNvPr id="990995756" name="Picture 990995756" descr="A cartoon of kids standing on top of a planet&#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074420" cy="678180"/>
                          </a:xfrm>
                          <a:prstGeom prst="rect">
                            <a:avLst/>
                          </a:prstGeom>
                          <a:ln/>
                        </pic:spPr>
                      </pic:pic>
                    </a:graphicData>
                  </a:graphic>
                  <wp14:sizeRelH relativeFrom="margin">
                    <wp14:pctWidth>0</wp14:pctWidth>
                  </wp14:sizeRelH>
                  <wp14:sizeRelV relativeFrom="margin">
                    <wp14:pctHeight>0</wp14:pctHeight>
                  </wp14:sizeRelV>
                </wp:anchor>
              </w:drawing>
            </w:r>
          </w:p>
        </w:tc>
        <w:tc>
          <w:tcPr>
            <w:tcW w:w="7860" w:type="dxa"/>
            <w:shd w:val="clear" w:color="auto" w:fill="FDE9D9" w:themeFill="accent6" w:themeFillTint="33"/>
          </w:tcPr>
          <w:p w14:paraId="5828BB02" w14:textId="43CCCDEF" w:rsidR="004F2C78" w:rsidRPr="004F2C78" w:rsidRDefault="004F2C78" w:rsidP="00FE2054">
            <w:pPr>
              <w:rPr>
                <w:bCs/>
                <w:sz w:val="24"/>
                <w:szCs w:val="24"/>
              </w:rPr>
            </w:pPr>
            <w:r w:rsidRPr="00DE17B7">
              <w:rPr>
                <w:bCs/>
                <w:sz w:val="24"/>
                <w:szCs w:val="24"/>
              </w:rPr>
              <w:t xml:space="preserve">In </w:t>
            </w:r>
            <w:r w:rsidR="000655F6">
              <w:rPr>
                <w:bCs/>
                <w:sz w:val="24"/>
                <w:szCs w:val="24"/>
              </w:rPr>
              <w:t>Geography, we will be exploring the question; ‘Is British topography all the same’? Through this unit of work, children will be learning how to use maps effectively, including the use of grid references on a map.</w:t>
            </w:r>
            <w:r w:rsidR="00CC24F3">
              <w:rPr>
                <w:bCs/>
                <w:sz w:val="24"/>
                <w:szCs w:val="24"/>
              </w:rPr>
              <w:t xml:space="preserve"> </w:t>
            </w:r>
            <w:r w:rsidR="000655F6">
              <w:rPr>
                <w:bCs/>
                <w:sz w:val="24"/>
                <w:szCs w:val="24"/>
              </w:rPr>
              <w:t>Children will look at different parts of the UK and identify both human and physical features and the impact they have on the people and animals who live there.</w:t>
            </w:r>
          </w:p>
        </w:tc>
      </w:tr>
      <w:tr w:rsidR="004F2C78" w:rsidRPr="00D83EBE" w14:paraId="1405DB61" w14:textId="77777777" w:rsidTr="00D15E4A">
        <w:trPr>
          <w:trHeight w:val="955"/>
          <w:jc w:val="center"/>
        </w:trPr>
        <w:tc>
          <w:tcPr>
            <w:tcW w:w="2596" w:type="dxa"/>
            <w:shd w:val="clear" w:color="auto" w:fill="FDE9D9" w:themeFill="accent6" w:themeFillTint="33"/>
          </w:tcPr>
          <w:p w14:paraId="3143D119" w14:textId="7F1D383B" w:rsidR="004F2C78" w:rsidRPr="00D83EBE" w:rsidRDefault="004F2C78" w:rsidP="00FE2054">
            <w:pPr>
              <w:jc w:val="center"/>
              <w:rPr>
                <w:b/>
                <w:sz w:val="24"/>
                <w:szCs w:val="24"/>
              </w:rPr>
            </w:pPr>
            <w:r w:rsidRPr="00D83EBE">
              <w:rPr>
                <w:b/>
                <w:noProof/>
                <w:sz w:val="24"/>
                <w:szCs w:val="24"/>
                <w:lang w:eastAsia="en-GB"/>
              </w:rPr>
              <w:drawing>
                <wp:anchor distT="0" distB="0" distL="114300" distR="114300" simplePos="0" relativeHeight="251653632" behindDoc="0" locked="0" layoutInCell="1" allowOverlap="1" wp14:anchorId="15272FAB" wp14:editId="6ABC63AB">
                  <wp:simplePos x="0" y="0"/>
                  <wp:positionH relativeFrom="column">
                    <wp:posOffset>423545</wp:posOffset>
                  </wp:positionH>
                  <wp:positionV relativeFrom="paragraph">
                    <wp:posOffset>201930</wp:posOffset>
                  </wp:positionV>
                  <wp:extent cx="657225" cy="476250"/>
                  <wp:effectExtent l="0" t="0" r="9525" b="0"/>
                  <wp:wrapNone/>
                  <wp:docPr id="26" name="image3.png" descr="A colorfully colored objects with scissors and glue&#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3.png" descr="A colorfully colored objects with scissors and glue&#10;&#10;Description automatically generated"/>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657225" cy="476250"/>
                          </a:xfrm>
                          <a:prstGeom prst="rect">
                            <a:avLst/>
                          </a:prstGeom>
                          <a:ln/>
                        </pic:spPr>
                      </pic:pic>
                    </a:graphicData>
                  </a:graphic>
                  <wp14:sizeRelH relativeFrom="margin">
                    <wp14:pctWidth>0</wp14:pctWidth>
                  </wp14:sizeRelH>
                  <wp14:sizeRelV relativeFrom="margin">
                    <wp14:pctHeight>0</wp14:pctHeight>
                  </wp14:sizeRelV>
                </wp:anchor>
              </w:drawing>
            </w:r>
            <w:r w:rsidRPr="00D83EBE">
              <w:rPr>
                <w:b/>
                <w:sz w:val="24"/>
                <w:szCs w:val="24"/>
              </w:rPr>
              <w:t>Art/DT</w:t>
            </w:r>
          </w:p>
          <w:p w14:paraId="11B989E5" w14:textId="1B434791" w:rsidR="004F2C78" w:rsidRPr="00D83EBE" w:rsidRDefault="004F2C78" w:rsidP="00FE2054">
            <w:pPr>
              <w:jc w:val="center"/>
              <w:rPr>
                <w:b/>
                <w:sz w:val="24"/>
                <w:szCs w:val="24"/>
              </w:rPr>
            </w:pPr>
          </w:p>
        </w:tc>
        <w:tc>
          <w:tcPr>
            <w:tcW w:w="7860" w:type="dxa"/>
            <w:shd w:val="clear" w:color="auto" w:fill="FDE9D9" w:themeFill="accent6" w:themeFillTint="33"/>
          </w:tcPr>
          <w:p w14:paraId="15EBD98E" w14:textId="7EF1C570" w:rsidR="004F2C78" w:rsidRPr="00C579C1" w:rsidRDefault="004F2C78" w:rsidP="00FE2054">
            <w:pPr>
              <w:pBdr>
                <w:top w:val="nil"/>
                <w:left w:val="nil"/>
                <w:bottom w:val="nil"/>
                <w:right w:val="nil"/>
                <w:between w:val="nil"/>
              </w:pBdr>
              <w:spacing w:after="160" w:line="259" w:lineRule="auto"/>
              <w:rPr>
                <w:bCs/>
                <w:color w:val="000000"/>
                <w:sz w:val="24"/>
                <w:szCs w:val="24"/>
              </w:rPr>
            </w:pPr>
            <w:r w:rsidRPr="00C579C1">
              <w:rPr>
                <w:bCs/>
                <w:color w:val="000000"/>
                <w:sz w:val="24"/>
                <w:szCs w:val="24"/>
              </w:rPr>
              <w:t xml:space="preserve">In </w:t>
            </w:r>
            <w:r w:rsidR="00AE6A32">
              <w:rPr>
                <w:bCs/>
                <w:color w:val="000000"/>
                <w:sz w:val="24"/>
                <w:szCs w:val="24"/>
              </w:rPr>
              <w:t xml:space="preserve">Art, </w:t>
            </w:r>
            <w:r w:rsidR="00683612">
              <w:rPr>
                <w:bCs/>
                <w:color w:val="000000"/>
                <w:sz w:val="24"/>
                <w:szCs w:val="24"/>
              </w:rPr>
              <w:t xml:space="preserve">we will be drawing a World War Two Blitz scene using techniques to show movement, reflection and shadow. The works of the artist, Henry Moore will be our inspiration during this unit. </w:t>
            </w:r>
          </w:p>
        </w:tc>
      </w:tr>
      <w:tr w:rsidR="004F2C78" w:rsidRPr="00D83EBE" w14:paraId="740A1A87" w14:textId="77777777" w:rsidTr="00D15E4A">
        <w:trPr>
          <w:trHeight w:val="1949"/>
          <w:jc w:val="center"/>
        </w:trPr>
        <w:tc>
          <w:tcPr>
            <w:tcW w:w="2596" w:type="dxa"/>
            <w:shd w:val="clear" w:color="auto" w:fill="FDE9D9" w:themeFill="accent6" w:themeFillTint="33"/>
          </w:tcPr>
          <w:p w14:paraId="3FBDD3F5" w14:textId="3CBD5F5B" w:rsidR="004F2C78" w:rsidRPr="00D83EBE" w:rsidRDefault="004F2C78" w:rsidP="00FE2054">
            <w:pPr>
              <w:rPr>
                <w:b/>
                <w:sz w:val="24"/>
                <w:szCs w:val="24"/>
              </w:rPr>
            </w:pPr>
            <w:r w:rsidRPr="00D83EBE">
              <w:rPr>
                <w:b/>
                <w:noProof/>
                <w:sz w:val="24"/>
                <w:szCs w:val="24"/>
                <w:lang w:eastAsia="en-GB"/>
              </w:rPr>
              <w:lastRenderedPageBreak/>
              <w:drawing>
                <wp:anchor distT="0" distB="0" distL="114300" distR="114300" simplePos="0" relativeHeight="251655680" behindDoc="0" locked="0" layoutInCell="1" allowOverlap="1" wp14:anchorId="43A4E412" wp14:editId="421CAD66">
                  <wp:simplePos x="0" y="0"/>
                  <wp:positionH relativeFrom="column">
                    <wp:posOffset>2540</wp:posOffset>
                  </wp:positionH>
                  <wp:positionV relativeFrom="paragraph">
                    <wp:posOffset>247650</wp:posOffset>
                  </wp:positionV>
                  <wp:extent cx="1511683" cy="792414"/>
                  <wp:effectExtent l="0" t="0" r="0" b="8255"/>
                  <wp:wrapNone/>
                  <wp:docPr id="22" name="image7.png" descr="A group of kids around the earth&#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7.png" descr="A group of kids around the earth&#10;&#10;Description automatically generated"/>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511683" cy="792414"/>
                          </a:xfrm>
                          <a:prstGeom prst="rect">
                            <a:avLst/>
                          </a:prstGeom>
                          <a:ln/>
                        </pic:spPr>
                      </pic:pic>
                    </a:graphicData>
                  </a:graphic>
                </wp:anchor>
              </w:drawing>
            </w:r>
          </w:p>
        </w:tc>
        <w:tc>
          <w:tcPr>
            <w:tcW w:w="7860" w:type="dxa"/>
            <w:shd w:val="clear" w:color="auto" w:fill="FDE9D9" w:themeFill="accent6" w:themeFillTint="33"/>
          </w:tcPr>
          <w:p w14:paraId="70792EED" w14:textId="3F44CAA1" w:rsidR="004F2C78" w:rsidRPr="00C53F2F" w:rsidRDefault="0079784E" w:rsidP="00FE2054">
            <w:pPr>
              <w:rPr>
                <w:bCs/>
                <w:sz w:val="24"/>
                <w:szCs w:val="24"/>
              </w:rPr>
            </w:pPr>
            <w:r w:rsidRPr="0079784E">
              <w:rPr>
                <w:bCs/>
                <w:sz w:val="24"/>
                <w:szCs w:val="24"/>
              </w:rPr>
              <w:t xml:space="preserve">Our </w:t>
            </w:r>
            <w:r>
              <w:rPr>
                <w:bCs/>
                <w:sz w:val="24"/>
                <w:szCs w:val="24"/>
              </w:rPr>
              <w:t>unit of work for this half term is ‘Health and Wellbeing’. In this topic, children will learn about the importance of rest and relaxation and the impact that this can have on both mental and physical health. In addition to this, there will be a focus on healthy diets and staying safe in the sun. Children will also think about their goals and the importance pf embracing failure as a tool for future learning and self-development.</w:t>
            </w:r>
          </w:p>
        </w:tc>
      </w:tr>
      <w:tr w:rsidR="004F2C78" w:rsidRPr="00D83EBE" w14:paraId="73C95462" w14:textId="77777777" w:rsidTr="00D15E4A">
        <w:trPr>
          <w:trHeight w:val="2858"/>
          <w:jc w:val="center"/>
        </w:trPr>
        <w:tc>
          <w:tcPr>
            <w:tcW w:w="2596" w:type="dxa"/>
            <w:shd w:val="clear" w:color="auto" w:fill="FDE9D9" w:themeFill="accent6" w:themeFillTint="33"/>
          </w:tcPr>
          <w:p w14:paraId="42A8A48E" w14:textId="77777777" w:rsidR="004F2C78" w:rsidRPr="00D83EBE" w:rsidRDefault="004F2C78" w:rsidP="00FE2054">
            <w:pPr>
              <w:shd w:val="clear" w:color="auto" w:fill="FDE9D9" w:themeFill="accent6" w:themeFillTint="33"/>
              <w:rPr>
                <w:b/>
                <w:sz w:val="24"/>
                <w:szCs w:val="24"/>
              </w:rPr>
            </w:pPr>
            <w:r w:rsidRPr="00D83EBE">
              <w:rPr>
                <w:b/>
                <w:noProof/>
                <w:sz w:val="24"/>
                <w:szCs w:val="24"/>
                <w:lang w:eastAsia="en-GB"/>
              </w:rPr>
              <w:drawing>
                <wp:anchor distT="0" distB="0" distL="114300" distR="114300" simplePos="0" relativeHeight="251660800" behindDoc="0" locked="0" layoutInCell="1" allowOverlap="1" wp14:anchorId="356802FC" wp14:editId="5FC8F3F7">
                  <wp:simplePos x="0" y="0"/>
                  <wp:positionH relativeFrom="column">
                    <wp:posOffset>266065</wp:posOffset>
                  </wp:positionH>
                  <wp:positionV relativeFrom="paragraph">
                    <wp:posOffset>93375</wp:posOffset>
                  </wp:positionV>
                  <wp:extent cx="959292" cy="799422"/>
                  <wp:effectExtent l="0" t="0" r="0" b="1270"/>
                  <wp:wrapNone/>
                  <wp:docPr id="24" name="image2.png" descr="A group of sports balls&#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2.png" descr="A group of sports balls&#10;&#10;Description automatically generated"/>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959292" cy="799422"/>
                          </a:xfrm>
                          <a:prstGeom prst="rect">
                            <a:avLst/>
                          </a:prstGeom>
                          <a:ln/>
                        </pic:spPr>
                      </pic:pic>
                    </a:graphicData>
                  </a:graphic>
                </wp:anchor>
              </w:drawing>
            </w:r>
          </w:p>
          <w:p w14:paraId="5ABDAAA2" w14:textId="77777777" w:rsidR="004F2C78" w:rsidRPr="00D83EBE" w:rsidRDefault="004F2C78" w:rsidP="00FE2054">
            <w:pPr>
              <w:shd w:val="clear" w:color="auto" w:fill="FDE9D9" w:themeFill="accent6" w:themeFillTint="33"/>
              <w:jc w:val="center"/>
              <w:rPr>
                <w:b/>
                <w:sz w:val="24"/>
                <w:szCs w:val="24"/>
              </w:rPr>
            </w:pPr>
          </w:p>
        </w:tc>
        <w:tc>
          <w:tcPr>
            <w:tcW w:w="7860" w:type="dxa"/>
            <w:shd w:val="clear" w:color="auto" w:fill="FDE9D9" w:themeFill="accent6" w:themeFillTint="33"/>
          </w:tcPr>
          <w:p w14:paraId="3947FAE5" w14:textId="44435B0F" w:rsidR="004F2C78" w:rsidRDefault="00597240" w:rsidP="00FE2054">
            <w:pPr>
              <w:shd w:val="clear" w:color="auto" w:fill="FDE9D9" w:themeFill="accent6" w:themeFillTint="33"/>
              <w:rPr>
                <w:bCs/>
                <w:sz w:val="24"/>
                <w:szCs w:val="24"/>
              </w:rPr>
            </w:pPr>
            <w:bookmarkStart w:id="0" w:name="_heading=h.gjdgxs" w:colFirst="0" w:colLast="0"/>
            <w:bookmarkEnd w:id="0"/>
            <w:r>
              <w:rPr>
                <w:bCs/>
                <w:sz w:val="24"/>
                <w:szCs w:val="24"/>
              </w:rPr>
              <w:t>In PE this half term, for our unit of learning about</w:t>
            </w:r>
            <w:r w:rsidR="004F2C78">
              <w:rPr>
                <w:bCs/>
                <w:sz w:val="24"/>
                <w:szCs w:val="24"/>
              </w:rPr>
              <w:t xml:space="preserve"> </w:t>
            </w:r>
            <w:r w:rsidR="000655F6">
              <w:rPr>
                <w:bCs/>
                <w:sz w:val="24"/>
                <w:szCs w:val="24"/>
              </w:rPr>
              <w:t>Dance</w:t>
            </w:r>
            <w:r>
              <w:rPr>
                <w:bCs/>
                <w:sz w:val="24"/>
                <w:szCs w:val="24"/>
              </w:rPr>
              <w:t xml:space="preserve"> the children in Class Three will </w:t>
            </w:r>
            <w:r w:rsidR="00F06969">
              <w:rPr>
                <w:bCs/>
                <w:sz w:val="24"/>
                <w:szCs w:val="24"/>
              </w:rPr>
              <w:t xml:space="preserve">be developing their skills in </w:t>
            </w:r>
            <w:r w:rsidR="000655F6">
              <w:rPr>
                <w:bCs/>
                <w:sz w:val="24"/>
                <w:szCs w:val="24"/>
              </w:rPr>
              <w:t>creativity, collaboration and varying ways to move. They will work in groups to create short routines, which display appropriate movements to different types of music.</w:t>
            </w:r>
          </w:p>
          <w:p w14:paraId="6ADB228C" w14:textId="4B533F1A" w:rsidR="00597240" w:rsidRPr="004F2C78" w:rsidRDefault="000655F6" w:rsidP="00315DC3">
            <w:pPr>
              <w:shd w:val="clear" w:color="auto" w:fill="FDE9D9" w:themeFill="accent6" w:themeFillTint="33"/>
              <w:rPr>
                <w:bCs/>
                <w:sz w:val="24"/>
                <w:szCs w:val="24"/>
              </w:rPr>
            </w:pPr>
            <w:r>
              <w:rPr>
                <w:bCs/>
                <w:sz w:val="24"/>
                <w:szCs w:val="24"/>
              </w:rPr>
              <w:t xml:space="preserve">Children will also be enjoying a unit on Football. Through this unit of work, children will develop their basic ball control skills, passing, shooting and defending. They take part in both individual and small sided drills, leading to larger games. </w:t>
            </w:r>
          </w:p>
        </w:tc>
      </w:tr>
      <w:tr w:rsidR="004F2C78" w14:paraId="4F0D19AD" w14:textId="77777777" w:rsidTr="00D15E4A">
        <w:trPr>
          <w:trHeight w:val="2010"/>
          <w:jc w:val="center"/>
        </w:trPr>
        <w:tc>
          <w:tcPr>
            <w:tcW w:w="2596" w:type="dxa"/>
            <w:shd w:val="clear" w:color="auto" w:fill="FDE9D9" w:themeFill="accent6" w:themeFillTint="33"/>
          </w:tcPr>
          <w:p w14:paraId="0DB739CD" w14:textId="77777777" w:rsidR="004F2C78" w:rsidRPr="008D5DC4" w:rsidRDefault="004F2C78" w:rsidP="00FE2054">
            <w:pPr>
              <w:shd w:val="clear" w:color="auto" w:fill="FDE9D9" w:themeFill="accent6" w:themeFillTint="33"/>
              <w:jc w:val="center"/>
              <w:rPr>
                <w:b/>
                <w:sz w:val="24"/>
                <w:szCs w:val="24"/>
              </w:rPr>
            </w:pPr>
            <w:r w:rsidRPr="008D5DC4">
              <w:rPr>
                <w:b/>
                <w:noProof/>
                <w:sz w:val="24"/>
                <w:szCs w:val="24"/>
                <w:lang w:eastAsia="en-GB"/>
              </w:rPr>
              <w:drawing>
                <wp:anchor distT="0" distB="0" distL="114300" distR="114300" simplePos="0" relativeHeight="251659776" behindDoc="0" locked="0" layoutInCell="1" allowOverlap="1" wp14:anchorId="3699DB02" wp14:editId="4773A83A">
                  <wp:simplePos x="0" y="0"/>
                  <wp:positionH relativeFrom="column">
                    <wp:posOffset>461646</wp:posOffset>
                  </wp:positionH>
                  <wp:positionV relativeFrom="paragraph">
                    <wp:posOffset>260350</wp:posOffset>
                  </wp:positionV>
                  <wp:extent cx="640080" cy="640080"/>
                  <wp:effectExtent l="0" t="0" r="7620" b="7620"/>
                  <wp:wrapNone/>
                  <wp:docPr id="23" name="image5.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drawing of a cartoon character&#10;&#10;Description automatically generated"/>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640348" cy="640348"/>
                          </a:xfrm>
                          <a:prstGeom prst="rect">
                            <a:avLst/>
                          </a:prstGeom>
                          <a:ln/>
                        </pic:spPr>
                      </pic:pic>
                    </a:graphicData>
                  </a:graphic>
                  <wp14:sizeRelH relativeFrom="margin">
                    <wp14:pctWidth>0</wp14:pctWidth>
                  </wp14:sizeRelH>
                  <wp14:sizeRelV relativeFrom="margin">
                    <wp14:pctHeight>0</wp14:pctHeight>
                  </wp14:sizeRelV>
                </wp:anchor>
              </w:drawing>
            </w:r>
            <w:r w:rsidRPr="008D5DC4">
              <w:rPr>
                <w:b/>
                <w:sz w:val="24"/>
                <w:szCs w:val="24"/>
              </w:rPr>
              <w:t>Religious Education</w:t>
            </w:r>
          </w:p>
          <w:p w14:paraId="49312D3D" w14:textId="77777777" w:rsidR="004F2C78" w:rsidRPr="008D5DC4" w:rsidRDefault="004F2C78" w:rsidP="00FE2054">
            <w:pPr>
              <w:shd w:val="clear" w:color="auto" w:fill="FDE9D9" w:themeFill="accent6" w:themeFillTint="33"/>
              <w:jc w:val="center"/>
              <w:rPr>
                <w:b/>
                <w:sz w:val="24"/>
                <w:szCs w:val="24"/>
              </w:rPr>
            </w:pPr>
          </w:p>
        </w:tc>
        <w:tc>
          <w:tcPr>
            <w:tcW w:w="7860" w:type="dxa"/>
            <w:shd w:val="clear" w:color="auto" w:fill="FDE9D9" w:themeFill="accent6" w:themeFillTint="33"/>
          </w:tcPr>
          <w:p w14:paraId="6E89EFCE" w14:textId="77777777" w:rsidR="00597240" w:rsidRDefault="008D5DC4" w:rsidP="00AE6A32">
            <w:pPr>
              <w:shd w:val="clear" w:color="auto" w:fill="FDE9D9" w:themeFill="accent6" w:themeFillTint="33"/>
              <w:rPr>
                <w:bCs/>
                <w:sz w:val="24"/>
                <w:szCs w:val="24"/>
              </w:rPr>
            </w:pPr>
            <w:r w:rsidRPr="008D5DC4">
              <w:rPr>
                <w:bCs/>
                <w:sz w:val="24"/>
                <w:szCs w:val="24"/>
              </w:rPr>
              <w:t xml:space="preserve">In RE </w:t>
            </w:r>
            <w:r>
              <w:rPr>
                <w:bCs/>
                <w:sz w:val="24"/>
                <w:szCs w:val="24"/>
              </w:rPr>
              <w:t>this half term, we will be studying the question ‘Was Jesus the Messiah’?</w:t>
            </w:r>
          </w:p>
          <w:p w14:paraId="4B98B669" w14:textId="77777777" w:rsidR="008D5DC4" w:rsidRDefault="008D5DC4" w:rsidP="00AE6A32">
            <w:pPr>
              <w:shd w:val="clear" w:color="auto" w:fill="FDE9D9" w:themeFill="accent6" w:themeFillTint="33"/>
              <w:rPr>
                <w:rFonts w:cs="Times New Roman"/>
                <w:sz w:val="24"/>
                <w:szCs w:val="24"/>
              </w:rPr>
            </w:pPr>
            <w:r>
              <w:rPr>
                <w:rFonts w:cs="Times New Roman"/>
                <w:sz w:val="24"/>
                <w:szCs w:val="24"/>
              </w:rPr>
              <w:t xml:space="preserve">By the of this unit, children will understand that Jesus was Jewish and understand the word Christ is a Greek word meaning ‘Messiah’. </w:t>
            </w:r>
            <w:r w:rsidR="00362DA5">
              <w:rPr>
                <w:rFonts w:cs="Times New Roman"/>
                <w:sz w:val="24"/>
                <w:szCs w:val="24"/>
              </w:rPr>
              <w:t xml:space="preserve">Children will learn that most Christians believe that Jesus is God incarnate and that they see Jesus as their saviour. </w:t>
            </w:r>
          </w:p>
          <w:p w14:paraId="0C23A8BD" w14:textId="0C1FC7E5" w:rsidR="00362DA5" w:rsidRPr="008D5DC4" w:rsidRDefault="00362DA5" w:rsidP="00AE6A32">
            <w:pPr>
              <w:shd w:val="clear" w:color="auto" w:fill="FDE9D9" w:themeFill="accent6" w:themeFillTint="33"/>
              <w:rPr>
                <w:rFonts w:cs="Times New Roman"/>
                <w:sz w:val="24"/>
                <w:szCs w:val="24"/>
              </w:rPr>
            </w:pPr>
            <w:r>
              <w:rPr>
                <w:rFonts w:cs="Times New Roman"/>
                <w:sz w:val="24"/>
                <w:szCs w:val="24"/>
              </w:rPr>
              <w:t xml:space="preserve">Children will opportunity to study these beliefs and discuss their own personal beliefs, offering reasoning to support their view. </w:t>
            </w:r>
          </w:p>
        </w:tc>
      </w:tr>
      <w:tr w:rsidR="004F2C78" w14:paraId="2F21FF00" w14:textId="77777777" w:rsidTr="00D15E4A">
        <w:trPr>
          <w:trHeight w:val="1474"/>
          <w:jc w:val="center"/>
        </w:trPr>
        <w:tc>
          <w:tcPr>
            <w:tcW w:w="2596" w:type="dxa"/>
            <w:shd w:val="clear" w:color="auto" w:fill="FDE9D9" w:themeFill="accent6" w:themeFillTint="33"/>
          </w:tcPr>
          <w:p w14:paraId="1BFD3085" w14:textId="6936BA30" w:rsidR="004F2C78" w:rsidRPr="00D83EBE" w:rsidRDefault="004F2C78" w:rsidP="00D15E4A">
            <w:pPr>
              <w:shd w:val="clear" w:color="auto" w:fill="FDE9D9" w:themeFill="accent6" w:themeFillTint="33"/>
              <w:jc w:val="center"/>
              <w:rPr>
                <w:b/>
                <w:sz w:val="24"/>
                <w:szCs w:val="24"/>
              </w:rPr>
            </w:pPr>
            <w:r>
              <w:rPr>
                <w:noProof/>
                <w:lang w:eastAsia="en-GB"/>
              </w:rPr>
              <w:drawing>
                <wp:anchor distT="0" distB="0" distL="114300" distR="114300" simplePos="0" relativeHeight="251661824" behindDoc="0" locked="0" layoutInCell="1" allowOverlap="1" wp14:anchorId="3B09A45E" wp14:editId="163EC469">
                  <wp:simplePos x="0" y="0"/>
                  <wp:positionH relativeFrom="column">
                    <wp:posOffset>311017</wp:posOffset>
                  </wp:positionH>
                  <wp:positionV relativeFrom="paragraph">
                    <wp:posOffset>241773</wp:posOffset>
                  </wp:positionV>
                  <wp:extent cx="888469" cy="606055"/>
                  <wp:effectExtent l="0" t="0" r="6985" b="3810"/>
                  <wp:wrapSquare wrapText="bothSides"/>
                  <wp:docPr id="1" name="Picture 1" descr="music-note-notes-clip-art-pandacute | School of Imag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note-notes-clip-art-pandacute | School of Imagin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8469" cy="606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Music</w:t>
            </w:r>
          </w:p>
        </w:tc>
        <w:tc>
          <w:tcPr>
            <w:tcW w:w="7860" w:type="dxa"/>
            <w:shd w:val="clear" w:color="auto" w:fill="FDE9D9" w:themeFill="accent6" w:themeFillTint="33"/>
          </w:tcPr>
          <w:p w14:paraId="054E7D1A" w14:textId="72A7C932" w:rsidR="004F2C78" w:rsidRPr="00C53F2F" w:rsidRDefault="0079784E" w:rsidP="00FE2054">
            <w:pPr>
              <w:shd w:val="clear" w:color="auto" w:fill="FDE9D9" w:themeFill="accent6" w:themeFillTint="33"/>
              <w:rPr>
                <w:bCs/>
                <w:sz w:val="24"/>
                <w:szCs w:val="24"/>
              </w:rPr>
            </w:pPr>
            <w:r>
              <w:rPr>
                <w:bCs/>
                <w:sz w:val="24"/>
                <w:szCs w:val="24"/>
              </w:rPr>
              <w:t xml:space="preserve">The focus for this half term’s music is ‘Blues’. Children will listen to, appraise and identify common themes within this style of music and have the opportunity to use some of the instruments present in Blues music. </w:t>
            </w:r>
            <w:r w:rsidR="004F2C78">
              <w:rPr>
                <w:bCs/>
                <w:sz w:val="24"/>
                <w:szCs w:val="24"/>
              </w:rPr>
              <w:t xml:space="preserve"> </w:t>
            </w:r>
          </w:p>
        </w:tc>
      </w:tr>
      <w:tr w:rsidR="00A04721" w14:paraId="0C0FA09A" w14:textId="77777777" w:rsidTr="17920EA1">
        <w:trPr>
          <w:jc w:val="center"/>
        </w:trPr>
        <w:tc>
          <w:tcPr>
            <w:tcW w:w="2596" w:type="dxa"/>
            <w:shd w:val="clear" w:color="auto" w:fill="FDE9D9" w:themeFill="accent6" w:themeFillTint="33"/>
          </w:tcPr>
          <w:p w14:paraId="5938D90C" w14:textId="0B973579" w:rsidR="00A04721" w:rsidRPr="00D32B33" w:rsidRDefault="00D32B33" w:rsidP="00FE2054">
            <w:pPr>
              <w:shd w:val="clear" w:color="auto" w:fill="FDE9D9" w:themeFill="accent6" w:themeFillTint="33"/>
              <w:jc w:val="center"/>
              <w:rPr>
                <w:b/>
                <w:noProof/>
              </w:rPr>
            </w:pPr>
            <w:r w:rsidRPr="00D32B33">
              <w:rPr>
                <w:b/>
                <w:noProof/>
                <w:sz w:val="24"/>
                <w:lang w:eastAsia="en-GB"/>
              </w:rPr>
              <w:drawing>
                <wp:anchor distT="0" distB="0" distL="114300" distR="114300" simplePos="0" relativeHeight="251663872" behindDoc="0" locked="0" layoutInCell="1" allowOverlap="1" wp14:anchorId="6A07E1E0" wp14:editId="33485AB7">
                  <wp:simplePos x="0" y="0"/>
                  <wp:positionH relativeFrom="column">
                    <wp:posOffset>288290</wp:posOffset>
                  </wp:positionH>
                  <wp:positionV relativeFrom="paragraph">
                    <wp:posOffset>197485</wp:posOffset>
                  </wp:positionV>
                  <wp:extent cx="933450" cy="621665"/>
                  <wp:effectExtent l="0" t="0" r="0" b="6985"/>
                  <wp:wrapSquare wrapText="bothSides"/>
                  <wp:docPr id="4" name="Picture 4" descr="C:\Users\p.warner\AppData\Local\Microsoft\Windows\INetCache\Content.MSO\7DB27F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ner\AppData\Local\Microsoft\Windows\INetCache\Content.MSO\7DB27F5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33">
              <w:rPr>
                <w:b/>
                <w:noProof/>
                <w:sz w:val="24"/>
              </w:rPr>
              <w:t>French</w:t>
            </w:r>
          </w:p>
        </w:tc>
        <w:tc>
          <w:tcPr>
            <w:tcW w:w="7860" w:type="dxa"/>
            <w:shd w:val="clear" w:color="auto" w:fill="FDE9D9" w:themeFill="accent6" w:themeFillTint="33"/>
          </w:tcPr>
          <w:p w14:paraId="74EB9066" w14:textId="34F41583" w:rsidR="00A04721" w:rsidRDefault="00A04721" w:rsidP="00FE2054">
            <w:pPr>
              <w:shd w:val="clear" w:color="auto" w:fill="FDE9D9" w:themeFill="accent6" w:themeFillTint="33"/>
              <w:rPr>
                <w:bCs/>
                <w:sz w:val="24"/>
                <w:szCs w:val="24"/>
              </w:rPr>
            </w:pPr>
            <w:r>
              <w:rPr>
                <w:bCs/>
                <w:sz w:val="24"/>
                <w:szCs w:val="24"/>
              </w:rPr>
              <w:t xml:space="preserve">In French, </w:t>
            </w:r>
            <w:r w:rsidR="00597240">
              <w:rPr>
                <w:bCs/>
                <w:sz w:val="24"/>
                <w:szCs w:val="24"/>
              </w:rPr>
              <w:t xml:space="preserve">our topic this half term is </w:t>
            </w:r>
            <w:r w:rsidR="0079784E">
              <w:rPr>
                <w:bCs/>
                <w:sz w:val="24"/>
                <w:szCs w:val="24"/>
              </w:rPr>
              <w:t xml:space="preserve">‘meet my family’. In this unit, children will learn how to introduce the people in their family, including being able to say where they live and with whom. </w:t>
            </w:r>
          </w:p>
        </w:tc>
      </w:tr>
      <w:tr w:rsidR="00597240" w14:paraId="750FBF8C" w14:textId="77777777" w:rsidTr="00D15E4A">
        <w:trPr>
          <w:trHeight w:val="1393"/>
          <w:jc w:val="center"/>
        </w:trPr>
        <w:tc>
          <w:tcPr>
            <w:tcW w:w="2596" w:type="dxa"/>
            <w:shd w:val="clear" w:color="auto" w:fill="FDE9D9" w:themeFill="accent6" w:themeFillTint="33"/>
          </w:tcPr>
          <w:p w14:paraId="55FDAC5A" w14:textId="77777777" w:rsidR="00597240" w:rsidRDefault="00F06969" w:rsidP="00FE2054">
            <w:pPr>
              <w:shd w:val="clear" w:color="auto" w:fill="FDE9D9" w:themeFill="accent6" w:themeFillTint="33"/>
              <w:jc w:val="center"/>
              <w:rPr>
                <w:b/>
                <w:noProof/>
                <w:sz w:val="24"/>
              </w:rPr>
            </w:pPr>
            <w:r w:rsidRPr="00F06969">
              <w:rPr>
                <w:b/>
                <w:noProof/>
                <w:sz w:val="24"/>
              </w:rPr>
              <w:t>Computing</w:t>
            </w:r>
          </w:p>
          <w:p w14:paraId="22FC8E65" w14:textId="0C890A57" w:rsidR="00F06969" w:rsidRPr="00F06969" w:rsidRDefault="00F06969" w:rsidP="00FE2054">
            <w:pPr>
              <w:shd w:val="clear" w:color="auto" w:fill="FDE9D9" w:themeFill="accent6" w:themeFillTint="33"/>
              <w:jc w:val="center"/>
              <w:rPr>
                <w:b/>
                <w:noProof/>
              </w:rPr>
            </w:pPr>
            <w:r>
              <w:rPr>
                <w:b/>
                <w:noProof/>
                <w:lang w:eastAsia="en-GB"/>
              </w:rPr>
              <w:drawing>
                <wp:inline distT="0" distB="0" distL="0" distR="0" wp14:anchorId="005E6AB3" wp14:editId="292A7857">
                  <wp:extent cx="609600" cy="609600"/>
                  <wp:effectExtent l="0" t="0" r="0" b="0"/>
                  <wp:docPr id="2" name="Picture 2" descr="C:\Users\p.warner\AppData\Local\Microsoft\Windows\INetCache\Content.MSO\6E6B7B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warner\AppData\Local\Microsoft\Windows\INetCache\Content.MSO\6E6B7B4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4317" cy="614317"/>
                          </a:xfrm>
                          <a:prstGeom prst="rect">
                            <a:avLst/>
                          </a:prstGeom>
                          <a:noFill/>
                          <a:ln>
                            <a:noFill/>
                          </a:ln>
                        </pic:spPr>
                      </pic:pic>
                    </a:graphicData>
                  </a:graphic>
                </wp:inline>
              </w:drawing>
            </w:r>
          </w:p>
        </w:tc>
        <w:tc>
          <w:tcPr>
            <w:tcW w:w="7860" w:type="dxa"/>
            <w:shd w:val="clear" w:color="auto" w:fill="FDE9D9" w:themeFill="accent6" w:themeFillTint="33"/>
          </w:tcPr>
          <w:p w14:paraId="4DEF6C04" w14:textId="1A447234" w:rsidR="00597240" w:rsidRDefault="00444F8B" w:rsidP="00FE2054">
            <w:pPr>
              <w:shd w:val="clear" w:color="auto" w:fill="FDE9D9" w:themeFill="accent6" w:themeFillTint="33"/>
              <w:rPr>
                <w:bCs/>
                <w:sz w:val="24"/>
                <w:szCs w:val="24"/>
              </w:rPr>
            </w:pPr>
            <w:r>
              <w:rPr>
                <w:bCs/>
                <w:sz w:val="24"/>
                <w:szCs w:val="24"/>
              </w:rPr>
              <w:t xml:space="preserve">Our unit of work in Computing is ‘Video production’. The focus of this unit will be on children learning how to capture and edit short videos using mainly </w:t>
            </w:r>
            <w:proofErr w:type="spellStart"/>
            <w:r>
              <w:rPr>
                <w:bCs/>
                <w:sz w:val="24"/>
                <w:szCs w:val="24"/>
              </w:rPr>
              <w:t>ipads</w:t>
            </w:r>
            <w:proofErr w:type="spellEnd"/>
            <w:r>
              <w:rPr>
                <w:bCs/>
                <w:sz w:val="24"/>
                <w:szCs w:val="24"/>
              </w:rPr>
              <w:t xml:space="preserve">. Children will work in pairs and small groups to create videos using different techniques, including a range of camera angles. Where possible, this learning will link to other curriculum areas. </w:t>
            </w:r>
            <w:bookmarkStart w:id="1" w:name="_GoBack"/>
            <w:bookmarkEnd w:id="1"/>
          </w:p>
        </w:tc>
      </w:tr>
    </w:tbl>
    <w:p w14:paraId="3BBCBEB2" w14:textId="77777777" w:rsidR="00D15E4A" w:rsidRDefault="00D15E4A" w:rsidP="00FC5DDA">
      <w:pPr>
        <w:tabs>
          <w:tab w:val="left" w:pos="210"/>
        </w:tabs>
        <w:rPr>
          <w:b/>
          <w:sz w:val="28"/>
          <w:szCs w:val="28"/>
        </w:rPr>
      </w:pPr>
    </w:p>
    <w:sectPr w:rsidR="00D15E4A" w:rsidSect="004F290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2583" w14:textId="77777777" w:rsidR="00FE2054" w:rsidRDefault="00FE2054" w:rsidP="00B1468E">
      <w:pPr>
        <w:spacing w:after="0" w:line="240" w:lineRule="auto"/>
      </w:pPr>
      <w:r>
        <w:separator/>
      </w:r>
    </w:p>
  </w:endnote>
  <w:endnote w:type="continuationSeparator" w:id="0">
    <w:p w14:paraId="7EC50BB3" w14:textId="77777777" w:rsidR="00FE2054" w:rsidRDefault="00FE2054" w:rsidP="00B1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840B" w14:textId="5B54D403" w:rsidR="00461680" w:rsidRPr="00B1468E" w:rsidRDefault="00461680" w:rsidP="00B1468E">
    <w:pPr>
      <w:pStyle w:val="Footer"/>
      <w:jc w:val="right"/>
      <w:rPr>
        <w:rFonts w:ascii="Ink Free" w:hAnsi="Ink Free"/>
        <w:b/>
        <w:color w:val="00B050"/>
        <w:sz w:val="44"/>
        <w:szCs w:val="44"/>
      </w:rPr>
    </w:pPr>
    <w:r>
      <w:rPr>
        <w:rFonts w:ascii="Ink Free" w:hAnsi="Ink Free"/>
        <w:b/>
        <w:noProof/>
        <w:color w:val="00B050"/>
        <w:sz w:val="24"/>
        <w:szCs w:val="24"/>
        <w:lang w:eastAsia="en-GB"/>
      </w:rPr>
      <mc:AlternateContent>
        <mc:Choice Requires="wps">
          <w:drawing>
            <wp:anchor distT="0" distB="0" distL="114300" distR="114300" simplePos="0" relativeHeight="251665408" behindDoc="0" locked="0" layoutInCell="1" allowOverlap="1" wp14:anchorId="1F3FF56C" wp14:editId="73B6E92D">
              <wp:simplePos x="0" y="0"/>
              <wp:positionH relativeFrom="column">
                <wp:posOffset>7905750</wp:posOffset>
              </wp:positionH>
              <wp:positionV relativeFrom="paragraph">
                <wp:posOffset>140970</wp:posOffset>
              </wp:positionV>
              <wp:extent cx="66675" cy="190500"/>
              <wp:effectExtent l="0" t="0" r="28575" b="19050"/>
              <wp:wrapNone/>
              <wp:docPr id="10" name="Freeform 10"/>
              <wp:cNvGraphicFramePr/>
              <a:graphic xmlns:a="http://schemas.openxmlformats.org/drawingml/2006/main">
                <a:graphicData uri="http://schemas.microsoft.com/office/word/2010/wordprocessingShape">
                  <wps:wsp>
                    <wps:cNvSpPr/>
                    <wps:spPr>
                      <a:xfrm>
                        <a:off x="0" y="0"/>
                        <a:ext cx="66675" cy="190500"/>
                      </a:xfrm>
                      <a:custGeom>
                        <a:avLst/>
                        <a:gdLst>
                          <a:gd name="connsiteX0" fmla="*/ 0 w 66726"/>
                          <a:gd name="connsiteY0" fmla="*/ 0 h 190500"/>
                          <a:gd name="connsiteX1" fmla="*/ 19050 w 66726"/>
                          <a:gd name="connsiteY1" fmla="*/ 85725 h 190500"/>
                          <a:gd name="connsiteX2" fmla="*/ 47625 w 66726"/>
                          <a:gd name="connsiteY2" fmla="*/ 114300 h 190500"/>
                          <a:gd name="connsiteX3" fmla="*/ 66675 w 66726"/>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66726" h="190500">
                            <a:moveTo>
                              <a:pt x="0" y="0"/>
                            </a:moveTo>
                            <a:cubicBezTo>
                              <a:pt x="1153" y="6915"/>
                              <a:pt x="8629" y="70093"/>
                              <a:pt x="19050" y="85725"/>
                            </a:cubicBezTo>
                            <a:cubicBezTo>
                              <a:pt x="26522" y="96933"/>
                              <a:pt x="38100" y="104775"/>
                              <a:pt x="47625" y="114300"/>
                            </a:cubicBezTo>
                            <a:cubicBezTo>
                              <a:pt x="68683" y="177474"/>
                              <a:pt x="66675" y="151370"/>
                              <a:pt x="66675" y="19050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96FCE" id="Freeform 10" o:spid="_x0000_s1026" style="position:absolute;margin-left:622.5pt;margin-top:11.1pt;width:5.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667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" path="m,c1153,6915,8629,70093,19050,85725v7472,11208,19050,19050,28575,28575c68683,177474,66675,151370,66675,190500e" filled="f" strokecolor="#385d8a" strokeweight="2pt">
              <v:path arrowok="t" o:connecttype="custom" o:connectlocs="0,0;19035,85725;47589,114300;66624,190500" o:connectangles="0,0,0,0"/>
            </v:shape>
          </w:pict>
        </mc:Fallback>
      </mc:AlternateContent>
    </w:r>
    <w:r>
      <w:rPr>
        <w:rFonts w:ascii="Ink Free" w:hAnsi="Ink Free"/>
        <w:b/>
        <w:noProof/>
        <w:color w:val="00B050"/>
        <w:sz w:val="40"/>
        <w:szCs w:val="40"/>
        <w:lang w:eastAsia="en-GB"/>
      </w:rPr>
      <mc:AlternateContent>
        <mc:Choice Requires="wps">
          <w:drawing>
            <wp:anchor distT="0" distB="0" distL="114300" distR="114300" simplePos="0" relativeHeight="251663360" behindDoc="0" locked="0" layoutInCell="1" allowOverlap="1" wp14:anchorId="4B1C6559" wp14:editId="1B68E6DE">
              <wp:simplePos x="0" y="0"/>
              <wp:positionH relativeFrom="column">
                <wp:posOffset>7810500</wp:posOffset>
              </wp:positionH>
              <wp:positionV relativeFrom="paragraph">
                <wp:posOffset>207645</wp:posOffset>
              </wp:positionV>
              <wp:extent cx="1123950" cy="219075"/>
              <wp:effectExtent l="0" t="0" r="19050" b="28575"/>
              <wp:wrapNone/>
              <wp:docPr id="8" name="Freeform 8"/>
              <wp:cNvGraphicFramePr/>
              <a:graphic xmlns:a="http://schemas.openxmlformats.org/drawingml/2006/main">
                <a:graphicData uri="http://schemas.microsoft.com/office/word/2010/wordprocessingShape">
                  <wps:wsp>
                    <wps:cNvSpPr/>
                    <wps:spPr>
                      <a:xfrm>
                        <a:off x="0" y="0"/>
                        <a:ext cx="1123950" cy="219075"/>
                      </a:xfrm>
                      <a:custGeom>
                        <a:avLst/>
                        <a:gdLst>
                          <a:gd name="connsiteX0" fmla="*/ 0 w 1123990"/>
                          <a:gd name="connsiteY0" fmla="*/ 47625 h 219075"/>
                          <a:gd name="connsiteX1" fmla="*/ 28575 w 1123990"/>
                          <a:gd name="connsiteY1" fmla="*/ 95250 h 219075"/>
                          <a:gd name="connsiteX2" fmla="*/ 57150 w 1123990"/>
                          <a:gd name="connsiteY2" fmla="*/ 104775 h 219075"/>
                          <a:gd name="connsiteX3" fmla="*/ 190500 w 1123990"/>
                          <a:gd name="connsiteY3" fmla="*/ 114300 h 219075"/>
                          <a:gd name="connsiteX4" fmla="*/ 219075 w 1123990"/>
                          <a:gd name="connsiteY4" fmla="*/ 142875 h 219075"/>
                          <a:gd name="connsiteX5" fmla="*/ 266700 w 1123990"/>
                          <a:gd name="connsiteY5" fmla="*/ 219075 h 219075"/>
                          <a:gd name="connsiteX6" fmla="*/ 342900 w 1123990"/>
                          <a:gd name="connsiteY6" fmla="*/ 209550 h 219075"/>
                          <a:gd name="connsiteX7" fmla="*/ 361950 w 1123990"/>
                          <a:gd name="connsiteY7" fmla="*/ 180975 h 219075"/>
                          <a:gd name="connsiteX8" fmla="*/ 390525 w 1123990"/>
                          <a:gd name="connsiteY8" fmla="*/ 171450 h 219075"/>
                          <a:gd name="connsiteX9" fmla="*/ 561975 w 1123990"/>
                          <a:gd name="connsiteY9" fmla="*/ 180975 h 219075"/>
                          <a:gd name="connsiteX10" fmla="*/ 628650 w 1123990"/>
                          <a:gd name="connsiteY10" fmla="*/ 180975 h 219075"/>
                          <a:gd name="connsiteX11" fmla="*/ 657225 w 1123990"/>
                          <a:gd name="connsiteY11" fmla="*/ 161925 h 219075"/>
                          <a:gd name="connsiteX12" fmla="*/ 762000 w 1123990"/>
                          <a:gd name="connsiteY12" fmla="*/ 180975 h 219075"/>
                          <a:gd name="connsiteX13" fmla="*/ 904875 w 1123990"/>
                          <a:gd name="connsiteY13" fmla="*/ 161925 h 219075"/>
                          <a:gd name="connsiteX14" fmla="*/ 933450 w 1123990"/>
                          <a:gd name="connsiteY14" fmla="*/ 180975 h 219075"/>
                          <a:gd name="connsiteX15" fmla="*/ 971550 w 1123990"/>
                          <a:gd name="connsiteY15" fmla="*/ 200025 h 219075"/>
                          <a:gd name="connsiteX16" fmla="*/ 1028700 w 1123990"/>
                          <a:gd name="connsiteY16" fmla="*/ 190500 h 219075"/>
                          <a:gd name="connsiteX17" fmla="*/ 1038225 w 1123990"/>
                          <a:gd name="connsiteY17" fmla="*/ 161925 h 219075"/>
                          <a:gd name="connsiteX18" fmla="*/ 1104900 w 1123990"/>
                          <a:gd name="connsiteY18" fmla="*/ 123825 h 219075"/>
                          <a:gd name="connsiteX19" fmla="*/ 1114425 w 1123990"/>
                          <a:gd name="connsiteY19" fmla="*/ 9525 h 219075"/>
                          <a:gd name="connsiteX20" fmla="*/ 1095375 w 1123990"/>
                          <a:gd name="connsiteY20"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3990" h="219075">
                            <a:moveTo>
                              <a:pt x="0" y="47625"/>
                            </a:moveTo>
                            <a:cubicBezTo>
                              <a:pt x="9525" y="63500"/>
                              <a:pt x="15484" y="82159"/>
                              <a:pt x="28575" y="95250"/>
                            </a:cubicBezTo>
                            <a:cubicBezTo>
                              <a:pt x="35675" y="102350"/>
                              <a:pt x="47179" y="103602"/>
                              <a:pt x="57150" y="104775"/>
                            </a:cubicBezTo>
                            <a:cubicBezTo>
                              <a:pt x="101408" y="109982"/>
                              <a:pt x="146050" y="111125"/>
                              <a:pt x="190500" y="114300"/>
                            </a:cubicBezTo>
                            <a:cubicBezTo>
                              <a:pt x="200025" y="123825"/>
                              <a:pt x="212533" y="131100"/>
                              <a:pt x="219075" y="142875"/>
                            </a:cubicBezTo>
                            <a:cubicBezTo>
                              <a:pt x="265749" y="226888"/>
                              <a:pt x="207733" y="179764"/>
                              <a:pt x="266700" y="219075"/>
                            </a:cubicBezTo>
                            <a:cubicBezTo>
                              <a:pt x="292100" y="215900"/>
                              <a:pt x="319133" y="219057"/>
                              <a:pt x="342900" y="209550"/>
                            </a:cubicBezTo>
                            <a:cubicBezTo>
                              <a:pt x="353529" y="205298"/>
                              <a:pt x="353011" y="188126"/>
                              <a:pt x="361950" y="180975"/>
                            </a:cubicBezTo>
                            <a:cubicBezTo>
                              <a:pt x="369790" y="174703"/>
                              <a:pt x="381000" y="174625"/>
                              <a:pt x="390525" y="171450"/>
                            </a:cubicBezTo>
                            <a:cubicBezTo>
                              <a:pt x="447675" y="174625"/>
                              <a:pt x="504995" y="175548"/>
                              <a:pt x="561975" y="180975"/>
                            </a:cubicBezTo>
                            <a:cubicBezTo>
                              <a:pt x="631241" y="187572"/>
                              <a:pt x="543948" y="202151"/>
                              <a:pt x="628650" y="180975"/>
                            </a:cubicBezTo>
                            <a:cubicBezTo>
                              <a:pt x="638175" y="174625"/>
                              <a:pt x="645834" y="163064"/>
                              <a:pt x="657225" y="161925"/>
                            </a:cubicBezTo>
                            <a:cubicBezTo>
                              <a:pt x="681603" y="159487"/>
                              <a:pt x="734339" y="174060"/>
                              <a:pt x="762000" y="180975"/>
                            </a:cubicBezTo>
                            <a:cubicBezTo>
                              <a:pt x="809625" y="174625"/>
                              <a:pt x="856829" y="161925"/>
                              <a:pt x="904875" y="161925"/>
                            </a:cubicBezTo>
                            <a:cubicBezTo>
                              <a:pt x="916323" y="161925"/>
                              <a:pt x="923511" y="175295"/>
                              <a:pt x="933450" y="180975"/>
                            </a:cubicBezTo>
                            <a:cubicBezTo>
                              <a:pt x="945778" y="188020"/>
                              <a:pt x="958850" y="193675"/>
                              <a:pt x="971550" y="200025"/>
                            </a:cubicBezTo>
                            <a:cubicBezTo>
                              <a:pt x="990600" y="196850"/>
                              <a:pt x="1011932" y="200082"/>
                              <a:pt x="1028700" y="190500"/>
                            </a:cubicBezTo>
                            <a:cubicBezTo>
                              <a:pt x="1037417" y="185519"/>
                              <a:pt x="1032656" y="170279"/>
                              <a:pt x="1038225" y="161925"/>
                            </a:cubicBezTo>
                            <a:cubicBezTo>
                              <a:pt x="1060924" y="127877"/>
                              <a:pt x="1068438" y="132940"/>
                              <a:pt x="1104900" y="123825"/>
                            </a:cubicBezTo>
                            <a:cubicBezTo>
                              <a:pt x="1114051" y="87219"/>
                              <a:pt x="1136837" y="46878"/>
                              <a:pt x="1114425" y="9525"/>
                            </a:cubicBezTo>
                            <a:cubicBezTo>
                              <a:pt x="1110772" y="3437"/>
                              <a:pt x="1101725" y="3175"/>
                              <a:pt x="1095375" y="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483C22" id="Freeform 8" o:spid="_x0000_s1026" style="position:absolute;margin-left:615pt;margin-top:16.35pt;width:88.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239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" path="m,47625c9525,63500,15484,82159,28575,95250v7100,7100,18604,8352,28575,9525c101408,109982,146050,111125,190500,114300v9525,9525,22033,16800,28575,28575c265749,226888,207733,179764,266700,219075v25400,-3175,52433,-18,76200,-9525c353529,205298,353011,188126,361950,180975v7840,-6272,19050,-6350,28575,-9525c447675,174625,504995,175548,561975,180975v69266,6597,-18027,21176,66675,c638175,174625,645834,163064,657225,161925v24378,-2438,77114,12135,104775,19050c809625,174625,856829,161925,904875,161925v11448,,18636,13370,28575,19050c945778,188020,958850,193675,971550,200025v19050,-3175,40382,57,57150,-9525c1037417,185519,1032656,170279,1038225,161925v22699,-34048,30213,-28985,66675,-38100c1114051,87219,1136837,46878,1114425,9525,1110772,3437,1101725,3175,1095375,e" filled="f" strokecolor="#385d8a" strokeweight="2pt">
              <v:path arrowok="t" o:connecttype="custom" o:connectlocs="0,47625;28574,95250;57148,104775;190493,114300;219067,142875;266691,219075;342888,209550;361937,180975;390511,171450;561955,180975;628628,180975;657202,161925;761973,180975;904843,161925;933417,180975;971515,200025;1028663,190500;1038188,161925;1104861,123825;1114385,9525;1095336,0" o:connectangles="0,0,0,0,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C2AE" w14:textId="77777777" w:rsidR="00FE2054" w:rsidRDefault="00FE2054" w:rsidP="00B1468E">
      <w:pPr>
        <w:spacing w:after="0" w:line="240" w:lineRule="auto"/>
      </w:pPr>
      <w:r>
        <w:separator/>
      </w:r>
    </w:p>
  </w:footnote>
  <w:footnote w:type="continuationSeparator" w:id="0">
    <w:p w14:paraId="6E3EC8E9" w14:textId="77777777" w:rsidR="00FE2054" w:rsidRDefault="00FE2054" w:rsidP="00B1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3DC3" w14:textId="273F5724" w:rsidR="00461680" w:rsidRPr="004F2C78" w:rsidRDefault="00461680" w:rsidP="001E0E0C">
    <w:pPr>
      <w:pStyle w:val="Header"/>
      <w:tabs>
        <w:tab w:val="clear" w:pos="4513"/>
        <w:tab w:val="clear" w:pos="9026"/>
        <w:tab w:val="left" w:pos="6510"/>
      </w:tabs>
      <w:rPr>
        <w:rFonts w:cstheme="minorHAnsi"/>
        <w:b/>
        <w:color w:val="00B050"/>
        <w:sz w:val="18"/>
        <w:szCs w:val="18"/>
      </w:rPr>
    </w:pPr>
    <w:r w:rsidRPr="004F2C78">
      <w:rPr>
        <w:b/>
        <w:noProof/>
        <w:lang w:eastAsia="en-GB"/>
      </w:rPr>
      <mc:AlternateContent>
        <mc:Choice Requires="wps">
          <w:drawing>
            <wp:anchor distT="0" distB="0" distL="114300" distR="114300" simplePos="0" relativeHeight="251655680" behindDoc="0" locked="0" layoutInCell="1" allowOverlap="1" wp14:anchorId="6085CD21" wp14:editId="2A79F47D">
              <wp:simplePos x="0" y="0"/>
              <wp:positionH relativeFrom="column">
                <wp:posOffset>-50485</wp:posOffset>
              </wp:positionH>
              <wp:positionV relativeFrom="paragraph">
                <wp:posOffset>-403542</wp:posOffset>
              </wp:positionV>
              <wp:extent cx="45719" cy="608553"/>
              <wp:effectExtent l="4128" t="14922" r="0" b="149543"/>
              <wp:wrapNone/>
              <wp:docPr id="27" name="Arc 27"/>
              <wp:cNvGraphicFramePr/>
              <a:graphic xmlns:a="http://schemas.openxmlformats.org/drawingml/2006/main">
                <a:graphicData uri="http://schemas.microsoft.com/office/word/2010/wordprocessingShape">
                  <wps:wsp>
                    <wps:cNvSpPr/>
                    <wps:spPr>
                      <a:xfrm rot="14622605" flipH="1">
                        <a:off x="0" y="0"/>
                        <a:ext cx="45719" cy="608553"/>
                      </a:xfrm>
                      <a:prstGeom prst="arc">
                        <a:avLst>
                          <a:gd name="adj1" fmla="val 16200000"/>
                          <a:gd name="adj2" fmla="val 4199200"/>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B14B" id="Arc 27" o:spid="_x0000_s1026" style="position:absolute;margin-left:-4pt;margin-top:-31.75pt;width:3.6pt;height:47.9pt;rotation:7621176fd;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60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" path="m22859,nsc35366,,45551,133784,45717,300244v22,21995,-135,43957,-469,65501l22860,304277v,-101426,-1,-202851,-1,-304277xem22859,nfc35366,,45551,133784,45717,300244v22,21995,-135,43957,-469,65501e" filled="f" strokecolor="#00b050" strokeweight="3pt">
              <v:path arrowok="t" o:connecttype="custom" o:connectlocs="22859,0;45717,300244;45248,365745" o:connectangles="0,0,0"/>
            </v:shape>
          </w:pict>
        </mc:Fallback>
      </mc:AlternateContent>
    </w:r>
    <w:r w:rsidRPr="004F2C78">
      <w:rPr>
        <w:b/>
        <w:noProof/>
        <w:lang w:eastAsia="en-GB"/>
      </w:rPr>
      <mc:AlternateContent>
        <mc:Choice Requires="wps">
          <w:drawing>
            <wp:anchor distT="0" distB="0" distL="114300" distR="114300" simplePos="0" relativeHeight="251647488" behindDoc="0" locked="0" layoutInCell="1" allowOverlap="1" wp14:anchorId="1BEC8B01" wp14:editId="1FD04284">
              <wp:simplePos x="0" y="0"/>
              <wp:positionH relativeFrom="column">
                <wp:posOffset>-247650</wp:posOffset>
              </wp:positionH>
              <wp:positionV relativeFrom="paragraph">
                <wp:posOffset>-182880</wp:posOffset>
              </wp:positionV>
              <wp:extent cx="150947" cy="1095375"/>
              <wp:effectExtent l="0" t="19050" r="20955" b="0"/>
              <wp:wrapNone/>
              <wp:docPr id="28" name="Arc 28"/>
              <wp:cNvGraphicFramePr/>
              <a:graphic xmlns:a="http://schemas.openxmlformats.org/drawingml/2006/main">
                <a:graphicData uri="http://schemas.microsoft.com/office/word/2010/wordprocessingShape">
                  <wps:wsp>
                    <wps:cNvSpPr/>
                    <wps:spPr>
                      <a:xfrm>
                        <a:off x="0" y="0"/>
                        <a:ext cx="150947" cy="1095375"/>
                      </a:xfrm>
                      <a:prstGeom prst="arc">
                        <a:avLst/>
                      </a:prstGeom>
                      <a:noFill/>
                      <a:ln w="2857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D49E" id="Arc 28" o:spid="_x0000_s1026" style="position:absolute;margin-left:-19.5pt;margin-top:-14.4pt;width:11.9pt;height:8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947,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" path="m75473,nsc117156,,150947,245208,150947,547688r-75473,c75474,365125,75473,182563,75473,xem75473,nfc117156,,150947,245208,150947,547688e" filled="f" strokecolor="#00b050" strokeweight="2.25pt">
              <v:path arrowok="t" o:connecttype="custom" o:connectlocs="75473,0;150947,547688" o:connectangles="0,0"/>
            </v:shape>
          </w:pict>
        </mc:Fallback>
      </mc:AlternateContent>
    </w:r>
    <w:r w:rsidRPr="004F2C78">
      <w:rPr>
        <w:rFonts w:ascii="Ink Free" w:hAnsi="Ink Free"/>
        <w:b/>
        <w:color w:val="00B050"/>
        <w:sz w:val="44"/>
        <w:szCs w:val="44"/>
      </w:rPr>
      <w:t xml:space="preserve">he </w:t>
    </w:r>
    <w:proofErr w:type="spellStart"/>
    <w:r w:rsidRPr="004F2C78">
      <w:rPr>
        <w:rFonts w:ascii="Ink Free" w:hAnsi="Ink Free"/>
        <w:b/>
        <w:color w:val="00B050"/>
        <w:sz w:val="44"/>
        <w:szCs w:val="44"/>
      </w:rPr>
      <w:t>Mease</w:t>
    </w:r>
    <w:proofErr w:type="spellEnd"/>
    <w:r w:rsidRPr="004F2C78">
      <w:rPr>
        <w:rFonts w:ascii="Ink Free" w:hAnsi="Ink Free"/>
        <w:b/>
        <w:color w:val="00B050"/>
        <w:sz w:val="44"/>
        <w:szCs w:val="44"/>
      </w:rPr>
      <w:t xml:space="preserve"> Federation                </w:t>
    </w:r>
    <w:r w:rsidRPr="004F2C78">
      <w:rPr>
        <w:rFonts w:cstheme="minorHAnsi"/>
        <w:b/>
        <w:color w:val="00B050"/>
        <w:sz w:val="18"/>
        <w:szCs w:val="18"/>
      </w:rPr>
      <w:t xml:space="preserve">                               </w:t>
    </w:r>
  </w:p>
  <w:p w14:paraId="108D6664" w14:textId="77777777" w:rsidR="00461680" w:rsidRPr="004F50A6" w:rsidRDefault="00461680" w:rsidP="001E0E0C">
    <w:pPr>
      <w:pStyle w:val="Header"/>
      <w:tabs>
        <w:tab w:val="clear" w:pos="4513"/>
        <w:tab w:val="clear" w:pos="9026"/>
        <w:tab w:val="left" w:pos="6510"/>
      </w:tabs>
      <w:rPr>
        <w:rFonts w:ascii="Ink Free" w:hAnsi="Ink Free"/>
        <w:b/>
        <w:color w:val="00B050"/>
        <w:sz w:val="18"/>
        <w:szCs w:val="18"/>
      </w:rPr>
    </w:pPr>
    <w:r>
      <w:rPr>
        <w:rFonts w:cstheme="minorHAnsi"/>
        <w:b/>
        <w:color w:val="00B050"/>
        <w:sz w:val="18"/>
        <w:szCs w:val="18"/>
      </w:rPr>
      <w:t>Mary Howard   St. Andrew’s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B8"/>
    <w:multiLevelType w:val="hybridMultilevel"/>
    <w:tmpl w:val="2BE090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556BD"/>
    <w:multiLevelType w:val="hybridMultilevel"/>
    <w:tmpl w:val="ADD2D7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D765E"/>
    <w:multiLevelType w:val="hybridMultilevel"/>
    <w:tmpl w:val="7722E4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10278"/>
    <w:multiLevelType w:val="hybridMultilevel"/>
    <w:tmpl w:val="D99CC3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171CD"/>
    <w:multiLevelType w:val="hybridMultilevel"/>
    <w:tmpl w:val="4E8019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63E77"/>
    <w:multiLevelType w:val="hybridMultilevel"/>
    <w:tmpl w:val="29201E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567F2F"/>
    <w:multiLevelType w:val="hybridMultilevel"/>
    <w:tmpl w:val="0FF8DC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2E22D8"/>
    <w:multiLevelType w:val="hybridMultilevel"/>
    <w:tmpl w:val="6A327A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597664"/>
    <w:multiLevelType w:val="hybridMultilevel"/>
    <w:tmpl w:val="6B76F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CF08D5"/>
    <w:multiLevelType w:val="hybridMultilevel"/>
    <w:tmpl w:val="17C662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A91D7B"/>
    <w:multiLevelType w:val="hybridMultilevel"/>
    <w:tmpl w:val="74682F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EE2C1A"/>
    <w:multiLevelType w:val="hybridMultilevel"/>
    <w:tmpl w:val="34CCBD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212173"/>
    <w:multiLevelType w:val="hybridMultilevel"/>
    <w:tmpl w:val="DCDEE5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331BA2"/>
    <w:multiLevelType w:val="hybridMultilevel"/>
    <w:tmpl w:val="756297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7F6BF0"/>
    <w:multiLevelType w:val="hybridMultilevel"/>
    <w:tmpl w:val="6E985D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FA6134"/>
    <w:multiLevelType w:val="hybridMultilevel"/>
    <w:tmpl w:val="BD9825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50306A"/>
    <w:multiLevelType w:val="hybridMultilevel"/>
    <w:tmpl w:val="E1369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515675"/>
    <w:multiLevelType w:val="hybridMultilevel"/>
    <w:tmpl w:val="243C630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86041"/>
    <w:multiLevelType w:val="hybridMultilevel"/>
    <w:tmpl w:val="EDA0D4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DF7A37"/>
    <w:multiLevelType w:val="hybridMultilevel"/>
    <w:tmpl w:val="E2D22A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FD10C2"/>
    <w:multiLevelType w:val="hybridMultilevel"/>
    <w:tmpl w:val="4B2C6B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FE1C04"/>
    <w:multiLevelType w:val="hybridMultilevel"/>
    <w:tmpl w:val="EC38C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D4AE0"/>
    <w:multiLevelType w:val="hybridMultilevel"/>
    <w:tmpl w:val="5C7EBE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1C0365"/>
    <w:multiLevelType w:val="hybridMultilevel"/>
    <w:tmpl w:val="B3544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7DA5E57"/>
    <w:multiLevelType w:val="hybridMultilevel"/>
    <w:tmpl w:val="D8FE31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D75714"/>
    <w:multiLevelType w:val="hybridMultilevel"/>
    <w:tmpl w:val="BE58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7502F"/>
    <w:multiLevelType w:val="hybridMultilevel"/>
    <w:tmpl w:val="72D48E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FF575F"/>
    <w:multiLevelType w:val="hybridMultilevel"/>
    <w:tmpl w:val="1F2C63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227A2C"/>
    <w:multiLevelType w:val="hybridMultilevel"/>
    <w:tmpl w:val="46D85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AE0BE8"/>
    <w:multiLevelType w:val="hybridMultilevel"/>
    <w:tmpl w:val="F3D615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75046F"/>
    <w:multiLevelType w:val="hybridMultilevel"/>
    <w:tmpl w:val="74E2903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820C0D"/>
    <w:multiLevelType w:val="hybridMultilevel"/>
    <w:tmpl w:val="F60AA7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BB1E91"/>
    <w:multiLevelType w:val="hybridMultilevel"/>
    <w:tmpl w:val="D47E69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B403B4"/>
    <w:multiLevelType w:val="hybridMultilevel"/>
    <w:tmpl w:val="7F7053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164D01"/>
    <w:multiLevelType w:val="hybridMultilevel"/>
    <w:tmpl w:val="F57E7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F767B7"/>
    <w:multiLevelType w:val="hybridMultilevel"/>
    <w:tmpl w:val="339A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FE0856"/>
    <w:multiLevelType w:val="hybridMultilevel"/>
    <w:tmpl w:val="A3685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AA53C7"/>
    <w:multiLevelType w:val="hybridMultilevel"/>
    <w:tmpl w:val="91E810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6A3210"/>
    <w:multiLevelType w:val="hybridMultilevel"/>
    <w:tmpl w:val="BF245A7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3D290E"/>
    <w:multiLevelType w:val="hybridMultilevel"/>
    <w:tmpl w:val="817A96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A50EB1"/>
    <w:multiLevelType w:val="hybridMultilevel"/>
    <w:tmpl w:val="1A78C70A"/>
    <w:lvl w:ilvl="0" w:tplc="A8C62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D7237"/>
    <w:multiLevelType w:val="hybridMultilevel"/>
    <w:tmpl w:val="FA1214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8C0FC4"/>
    <w:multiLevelType w:val="hybridMultilevel"/>
    <w:tmpl w:val="2C24AB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B528D8"/>
    <w:multiLevelType w:val="hybridMultilevel"/>
    <w:tmpl w:val="5DA269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C1BAB"/>
    <w:multiLevelType w:val="hybridMultilevel"/>
    <w:tmpl w:val="4238B4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B56970"/>
    <w:multiLevelType w:val="hybridMultilevel"/>
    <w:tmpl w:val="7A9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B6E5F"/>
    <w:multiLevelType w:val="hybridMultilevel"/>
    <w:tmpl w:val="15E427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687E09"/>
    <w:multiLevelType w:val="hybridMultilevel"/>
    <w:tmpl w:val="E74E4E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7"/>
  </w:num>
  <w:num w:numId="4">
    <w:abstractNumId w:val="41"/>
  </w:num>
  <w:num w:numId="5">
    <w:abstractNumId w:val="34"/>
  </w:num>
  <w:num w:numId="6">
    <w:abstractNumId w:val="27"/>
  </w:num>
  <w:num w:numId="7">
    <w:abstractNumId w:val="9"/>
  </w:num>
  <w:num w:numId="8">
    <w:abstractNumId w:val="8"/>
  </w:num>
  <w:num w:numId="9">
    <w:abstractNumId w:val="45"/>
  </w:num>
  <w:num w:numId="10">
    <w:abstractNumId w:val="12"/>
  </w:num>
  <w:num w:numId="11">
    <w:abstractNumId w:val="23"/>
  </w:num>
  <w:num w:numId="12">
    <w:abstractNumId w:val="21"/>
  </w:num>
  <w:num w:numId="13">
    <w:abstractNumId w:val="26"/>
  </w:num>
  <w:num w:numId="14">
    <w:abstractNumId w:val="25"/>
  </w:num>
  <w:num w:numId="15">
    <w:abstractNumId w:val="44"/>
  </w:num>
  <w:num w:numId="16">
    <w:abstractNumId w:val="4"/>
  </w:num>
  <w:num w:numId="17">
    <w:abstractNumId w:val="38"/>
  </w:num>
  <w:num w:numId="18">
    <w:abstractNumId w:val="39"/>
  </w:num>
  <w:num w:numId="19">
    <w:abstractNumId w:val="7"/>
  </w:num>
  <w:num w:numId="20">
    <w:abstractNumId w:val="35"/>
  </w:num>
  <w:num w:numId="21">
    <w:abstractNumId w:val="14"/>
  </w:num>
  <w:num w:numId="22">
    <w:abstractNumId w:val="46"/>
  </w:num>
  <w:num w:numId="23">
    <w:abstractNumId w:val="6"/>
  </w:num>
  <w:num w:numId="24">
    <w:abstractNumId w:val="22"/>
  </w:num>
  <w:num w:numId="25">
    <w:abstractNumId w:val="1"/>
  </w:num>
  <w:num w:numId="26">
    <w:abstractNumId w:val="19"/>
  </w:num>
  <w:num w:numId="27">
    <w:abstractNumId w:val="11"/>
  </w:num>
  <w:num w:numId="28">
    <w:abstractNumId w:val="15"/>
  </w:num>
  <w:num w:numId="29">
    <w:abstractNumId w:val="16"/>
  </w:num>
  <w:num w:numId="30">
    <w:abstractNumId w:val="5"/>
  </w:num>
  <w:num w:numId="31">
    <w:abstractNumId w:val="24"/>
  </w:num>
  <w:num w:numId="32">
    <w:abstractNumId w:val="42"/>
  </w:num>
  <w:num w:numId="33">
    <w:abstractNumId w:val="36"/>
  </w:num>
  <w:num w:numId="34">
    <w:abstractNumId w:val="30"/>
  </w:num>
  <w:num w:numId="35">
    <w:abstractNumId w:val="18"/>
  </w:num>
  <w:num w:numId="36">
    <w:abstractNumId w:val="31"/>
  </w:num>
  <w:num w:numId="37">
    <w:abstractNumId w:val="32"/>
  </w:num>
  <w:num w:numId="38">
    <w:abstractNumId w:val="10"/>
  </w:num>
  <w:num w:numId="39">
    <w:abstractNumId w:val="0"/>
  </w:num>
  <w:num w:numId="40">
    <w:abstractNumId w:val="43"/>
  </w:num>
  <w:num w:numId="41">
    <w:abstractNumId w:val="37"/>
  </w:num>
  <w:num w:numId="42">
    <w:abstractNumId w:val="28"/>
  </w:num>
  <w:num w:numId="43">
    <w:abstractNumId w:val="13"/>
  </w:num>
  <w:num w:numId="44">
    <w:abstractNumId w:val="29"/>
  </w:num>
  <w:num w:numId="45">
    <w:abstractNumId w:val="47"/>
  </w:num>
  <w:num w:numId="46">
    <w:abstractNumId w:val="3"/>
  </w:num>
  <w:num w:numId="47">
    <w:abstractNumId w:val="3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8E"/>
    <w:rsid w:val="00015395"/>
    <w:rsid w:val="00061E26"/>
    <w:rsid w:val="000655F6"/>
    <w:rsid w:val="00077301"/>
    <w:rsid w:val="0009122F"/>
    <w:rsid w:val="00092DED"/>
    <w:rsid w:val="000C61D3"/>
    <w:rsid w:val="000E51BB"/>
    <w:rsid w:val="00147837"/>
    <w:rsid w:val="00161A74"/>
    <w:rsid w:val="00170171"/>
    <w:rsid w:val="00187018"/>
    <w:rsid w:val="001D3ACA"/>
    <w:rsid w:val="001E0E0C"/>
    <w:rsid w:val="001F250A"/>
    <w:rsid w:val="001F47E3"/>
    <w:rsid w:val="002336B0"/>
    <w:rsid w:val="00243B90"/>
    <w:rsid w:val="002670CD"/>
    <w:rsid w:val="00274B90"/>
    <w:rsid w:val="002A1312"/>
    <w:rsid w:val="002D32BE"/>
    <w:rsid w:val="00310603"/>
    <w:rsid w:val="00315DC3"/>
    <w:rsid w:val="0033103D"/>
    <w:rsid w:val="003473D2"/>
    <w:rsid w:val="00362DA5"/>
    <w:rsid w:val="003B7714"/>
    <w:rsid w:val="003F3CA0"/>
    <w:rsid w:val="00420E7B"/>
    <w:rsid w:val="004378DC"/>
    <w:rsid w:val="00444F8B"/>
    <w:rsid w:val="00461680"/>
    <w:rsid w:val="00494BE4"/>
    <w:rsid w:val="004A34D5"/>
    <w:rsid w:val="004B0632"/>
    <w:rsid w:val="004E4D12"/>
    <w:rsid w:val="004F290B"/>
    <w:rsid w:val="004F2C78"/>
    <w:rsid w:val="004F50A6"/>
    <w:rsid w:val="005036D9"/>
    <w:rsid w:val="005338ED"/>
    <w:rsid w:val="00536B4B"/>
    <w:rsid w:val="00542EB1"/>
    <w:rsid w:val="00562272"/>
    <w:rsid w:val="00567593"/>
    <w:rsid w:val="005814A4"/>
    <w:rsid w:val="00597240"/>
    <w:rsid w:val="005D0ED7"/>
    <w:rsid w:val="005F099D"/>
    <w:rsid w:val="0062112E"/>
    <w:rsid w:val="00627F3D"/>
    <w:rsid w:val="00683612"/>
    <w:rsid w:val="006C17BE"/>
    <w:rsid w:val="006C6CEF"/>
    <w:rsid w:val="006D2ADA"/>
    <w:rsid w:val="00717F9D"/>
    <w:rsid w:val="0077209D"/>
    <w:rsid w:val="0079784E"/>
    <w:rsid w:val="007A63ED"/>
    <w:rsid w:val="007B02BB"/>
    <w:rsid w:val="0080332F"/>
    <w:rsid w:val="00841D6F"/>
    <w:rsid w:val="00843C63"/>
    <w:rsid w:val="0087189C"/>
    <w:rsid w:val="008776A4"/>
    <w:rsid w:val="00881255"/>
    <w:rsid w:val="00895A50"/>
    <w:rsid w:val="008D5DC4"/>
    <w:rsid w:val="008D715C"/>
    <w:rsid w:val="008F7716"/>
    <w:rsid w:val="00925184"/>
    <w:rsid w:val="009802ED"/>
    <w:rsid w:val="00980A01"/>
    <w:rsid w:val="009C30D7"/>
    <w:rsid w:val="009E2159"/>
    <w:rsid w:val="009F02E7"/>
    <w:rsid w:val="00A00784"/>
    <w:rsid w:val="00A04721"/>
    <w:rsid w:val="00A1791C"/>
    <w:rsid w:val="00A52A83"/>
    <w:rsid w:val="00A52B2E"/>
    <w:rsid w:val="00A90A4B"/>
    <w:rsid w:val="00A9200C"/>
    <w:rsid w:val="00AB23EC"/>
    <w:rsid w:val="00AC5D12"/>
    <w:rsid w:val="00AD3DC6"/>
    <w:rsid w:val="00AE6A32"/>
    <w:rsid w:val="00AF11E6"/>
    <w:rsid w:val="00B1190E"/>
    <w:rsid w:val="00B1468E"/>
    <w:rsid w:val="00B4129F"/>
    <w:rsid w:val="00B61A82"/>
    <w:rsid w:val="00B67B15"/>
    <w:rsid w:val="00BB69B2"/>
    <w:rsid w:val="00BC182B"/>
    <w:rsid w:val="00BD7FA5"/>
    <w:rsid w:val="00BF3739"/>
    <w:rsid w:val="00BF5511"/>
    <w:rsid w:val="00BF66C2"/>
    <w:rsid w:val="00C26633"/>
    <w:rsid w:val="00C71D1A"/>
    <w:rsid w:val="00C73333"/>
    <w:rsid w:val="00C77910"/>
    <w:rsid w:val="00CC24F3"/>
    <w:rsid w:val="00CF4DD7"/>
    <w:rsid w:val="00D01082"/>
    <w:rsid w:val="00D15C8E"/>
    <w:rsid w:val="00D15E4A"/>
    <w:rsid w:val="00D30CAD"/>
    <w:rsid w:val="00D32B33"/>
    <w:rsid w:val="00D61F92"/>
    <w:rsid w:val="00DC71EB"/>
    <w:rsid w:val="00E60E55"/>
    <w:rsid w:val="00E62C34"/>
    <w:rsid w:val="00EB5D6F"/>
    <w:rsid w:val="00ED19AA"/>
    <w:rsid w:val="00F06969"/>
    <w:rsid w:val="00F109C9"/>
    <w:rsid w:val="00F234C0"/>
    <w:rsid w:val="00F323C0"/>
    <w:rsid w:val="00F354EF"/>
    <w:rsid w:val="00F854E9"/>
    <w:rsid w:val="00FB4B48"/>
    <w:rsid w:val="00FB5E07"/>
    <w:rsid w:val="00FC5DDA"/>
    <w:rsid w:val="00FE2054"/>
    <w:rsid w:val="00FE499A"/>
    <w:rsid w:val="01D3D67B"/>
    <w:rsid w:val="03E2DD20"/>
    <w:rsid w:val="084602A0"/>
    <w:rsid w:val="0AFF7D8C"/>
    <w:rsid w:val="0DE31797"/>
    <w:rsid w:val="0E2F9740"/>
    <w:rsid w:val="17920EA1"/>
    <w:rsid w:val="1CA818D3"/>
    <w:rsid w:val="1DA844E9"/>
    <w:rsid w:val="1DC5C035"/>
    <w:rsid w:val="2C1C3A4E"/>
    <w:rsid w:val="2C2B9054"/>
    <w:rsid w:val="2FF3E352"/>
    <w:rsid w:val="304BE7E7"/>
    <w:rsid w:val="3313A811"/>
    <w:rsid w:val="35690ABE"/>
    <w:rsid w:val="3718A5C5"/>
    <w:rsid w:val="3B6B1D2E"/>
    <w:rsid w:val="457848B4"/>
    <w:rsid w:val="4648FD86"/>
    <w:rsid w:val="4D2EA744"/>
    <w:rsid w:val="4F8E366C"/>
    <w:rsid w:val="51835368"/>
    <w:rsid w:val="599F0651"/>
    <w:rsid w:val="65BCF8F4"/>
    <w:rsid w:val="69934E40"/>
    <w:rsid w:val="6AF31C78"/>
    <w:rsid w:val="6F01489A"/>
    <w:rsid w:val="77CAE15C"/>
    <w:rsid w:val="781A903D"/>
    <w:rsid w:val="7E20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226441C"/>
  <w15:docId w15:val="{6E43F7F0-58B4-4CB3-8CFB-4ADCA9B1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68E"/>
  </w:style>
  <w:style w:type="paragraph" w:styleId="Footer">
    <w:name w:val="footer"/>
    <w:basedOn w:val="Normal"/>
    <w:link w:val="FooterChar"/>
    <w:uiPriority w:val="99"/>
    <w:unhideWhenUsed/>
    <w:rsid w:val="00B14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68E"/>
  </w:style>
  <w:style w:type="table" w:styleId="TableGrid">
    <w:name w:val="Table Grid"/>
    <w:basedOn w:val="TableNormal"/>
    <w:uiPriority w:val="59"/>
    <w:rsid w:val="0014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748C-72CA-408A-8804-9A5A5F5F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C.Evans</dc:creator>
  <cp:keywords/>
  <dc:description/>
  <cp:lastModifiedBy>L.Finn</cp:lastModifiedBy>
  <cp:revision>5</cp:revision>
  <cp:lastPrinted>2020-11-23T15:36:00Z</cp:lastPrinted>
  <dcterms:created xsi:type="dcterms:W3CDTF">2023-11-06T08:25:00Z</dcterms:created>
  <dcterms:modified xsi:type="dcterms:W3CDTF">2023-11-13T13:01:00Z</dcterms:modified>
</cp:coreProperties>
</file>