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XSpec="center" w:tblpY="1921"/>
        <w:tblW w:w="14824" w:type="dxa"/>
        <w:tblLayout w:type="fixed"/>
        <w:tblLook w:val="04A0" w:firstRow="1" w:lastRow="0" w:firstColumn="1" w:lastColumn="0" w:noHBand="0" w:noVBand="1"/>
      </w:tblPr>
      <w:tblGrid>
        <w:gridCol w:w="4941"/>
        <w:gridCol w:w="4941"/>
        <w:gridCol w:w="4942"/>
      </w:tblGrid>
      <w:tr w:rsidR="00F12EC9" w14:paraId="60FDB5B0" w14:textId="77777777" w:rsidTr="00C273D9">
        <w:trPr>
          <w:trHeight w:val="214"/>
        </w:trPr>
        <w:tc>
          <w:tcPr>
            <w:tcW w:w="4941" w:type="dxa"/>
          </w:tcPr>
          <w:p w14:paraId="63D4A112" w14:textId="77777777" w:rsidR="00F12EC9" w:rsidRPr="002D7236" w:rsidRDefault="00F12EC9" w:rsidP="00F12EC9">
            <w:pPr>
              <w:rPr>
                <w:b/>
                <w:u w:val="single"/>
              </w:rPr>
            </w:pPr>
            <w:r w:rsidRPr="002D7236">
              <w:rPr>
                <w:b/>
                <w:u w:val="single"/>
              </w:rPr>
              <w:t xml:space="preserve">Numeracy </w:t>
            </w:r>
          </w:p>
        </w:tc>
        <w:tc>
          <w:tcPr>
            <w:tcW w:w="4941" w:type="dxa"/>
          </w:tcPr>
          <w:p w14:paraId="6F34155D" w14:textId="13C0E8C4" w:rsidR="00F12EC9" w:rsidRPr="002D7236" w:rsidRDefault="00F12EC9" w:rsidP="00A37324">
            <w:pPr>
              <w:tabs>
                <w:tab w:val="center" w:pos="2362"/>
              </w:tabs>
              <w:rPr>
                <w:b/>
                <w:u w:val="single"/>
              </w:rPr>
            </w:pPr>
            <w:r w:rsidRPr="002D7236">
              <w:rPr>
                <w:b/>
                <w:u w:val="single"/>
              </w:rPr>
              <w:t xml:space="preserve">Literacy </w:t>
            </w:r>
          </w:p>
        </w:tc>
        <w:tc>
          <w:tcPr>
            <w:tcW w:w="4942" w:type="dxa"/>
          </w:tcPr>
          <w:p w14:paraId="3C248B38" w14:textId="0C9D57F8" w:rsidR="00F12EC9" w:rsidRPr="002D7236" w:rsidRDefault="00F12EC9" w:rsidP="00F12EC9">
            <w:pPr>
              <w:rPr>
                <w:b/>
                <w:u w:val="single"/>
              </w:rPr>
            </w:pPr>
          </w:p>
        </w:tc>
      </w:tr>
      <w:tr w:rsidR="00F12EC9" w14:paraId="6C0BDD99" w14:textId="77777777" w:rsidTr="00C273D9">
        <w:trPr>
          <w:trHeight w:val="986"/>
        </w:trPr>
        <w:tc>
          <w:tcPr>
            <w:tcW w:w="4941" w:type="dxa"/>
            <w:vMerge w:val="restart"/>
          </w:tcPr>
          <w:p w14:paraId="0B4476EF" w14:textId="11A16F00" w:rsidR="00983BBC" w:rsidRDefault="00E737E9" w:rsidP="00F12EC9">
            <w:pPr>
              <w:rPr>
                <w:b/>
                <w:sz w:val="20"/>
                <w:szCs w:val="20"/>
                <w:u w:val="single"/>
              </w:rPr>
            </w:pPr>
            <w:r>
              <w:rPr>
                <w:b/>
                <w:sz w:val="20"/>
                <w:szCs w:val="20"/>
                <w:u w:val="single"/>
              </w:rPr>
              <w:t>Maths shape scavenger hunt.</w:t>
            </w:r>
          </w:p>
          <w:p w14:paraId="63C48107" w14:textId="3A6C9084" w:rsidR="00E737E9" w:rsidRPr="00E737E9" w:rsidRDefault="00E737E9" w:rsidP="00F12EC9">
            <w:pPr>
              <w:rPr>
                <w:bCs/>
                <w:sz w:val="20"/>
                <w:szCs w:val="20"/>
              </w:rPr>
            </w:pPr>
            <w:r>
              <w:rPr>
                <w:bCs/>
                <w:sz w:val="20"/>
                <w:szCs w:val="20"/>
              </w:rPr>
              <w:t xml:space="preserve">See activity sheet. </w:t>
            </w:r>
          </w:p>
          <w:p w14:paraId="45EA0D0E" w14:textId="77777777" w:rsidR="000E0FEC" w:rsidRPr="000E0FEC" w:rsidRDefault="000E0FEC" w:rsidP="00F12EC9">
            <w:pPr>
              <w:rPr>
                <w:bCs/>
                <w:sz w:val="20"/>
                <w:szCs w:val="20"/>
              </w:rPr>
            </w:pPr>
          </w:p>
          <w:p w14:paraId="7525988D" w14:textId="77777777" w:rsidR="00F12EC9" w:rsidRPr="00E46B82" w:rsidRDefault="00F12EC9" w:rsidP="00F12EC9">
            <w:pPr>
              <w:rPr>
                <w:sz w:val="20"/>
                <w:szCs w:val="20"/>
              </w:rPr>
            </w:pPr>
            <w:r w:rsidRPr="00E46B82">
              <w:rPr>
                <w:b/>
                <w:sz w:val="20"/>
                <w:szCs w:val="20"/>
                <w:u w:val="single"/>
              </w:rPr>
              <w:t>Hit the button</w:t>
            </w:r>
            <w:r w:rsidRPr="00E46B82">
              <w:rPr>
                <w:sz w:val="20"/>
                <w:szCs w:val="20"/>
              </w:rPr>
              <w:t xml:space="preserve"> </w:t>
            </w:r>
          </w:p>
          <w:p w14:paraId="3E5A620B" w14:textId="77777777" w:rsidR="00F12EC9" w:rsidRPr="00E46B82" w:rsidRDefault="00E00171" w:rsidP="00F12EC9">
            <w:pPr>
              <w:rPr>
                <w:sz w:val="20"/>
                <w:szCs w:val="20"/>
              </w:rPr>
            </w:pPr>
            <w:hyperlink r:id="rId7" w:history="1">
              <w:r w:rsidR="00F12EC9" w:rsidRPr="00E46B82">
                <w:rPr>
                  <w:color w:val="0000FF"/>
                  <w:sz w:val="20"/>
                  <w:szCs w:val="20"/>
                  <w:u w:val="single"/>
                </w:rPr>
                <w:t>https://www.topmarks.co.uk/maths-games/hit-the-button</w:t>
              </w:r>
            </w:hyperlink>
          </w:p>
          <w:p w14:paraId="2C700D8C" w14:textId="77777777" w:rsidR="00F12EC9" w:rsidRPr="00E46B82" w:rsidRDefault="00F12EC9" w:rsidP="00F12EC9">
            <w:pPr>
              <w:rPr>
                <w:sz w:val="20"/>
                <w:szCs w:val="20"/>
              </w:rPr>
            </w:pPr>
            <w:r w:rsidRPr="00E46B82">
              <w:rPr>
                <w:sz w:val="20"/>
                <w:szCs w:val="20"/>
              </w:rPr>
              <w:t xml:space="preserve">Focus on number bonds to 10, 20 and 100 </w:t>
            </w:r>
          </w:p>
          <w:p w14:paraId="61C48D9F" w14:textId="77777777" w:rsidR="00F12EC9" w:rsidRPr="00E46B82" w:rsidRDefault="00F12EC9" w:rsidP="00F12EC9">
            <w:pPr>
              <w:rPr>
                <w:sz w:val="20"/>
                <w:szCs w:val="20"/>
              </w:rPr>
            </w:pPr>
          </w:p>
          <w:p w14:paraId="4C79FDD4" w14:textId="77777777" w:rsidR="00F12EC9" w:rsidRPr="00E46B82" w:rsidRDefault="00F12EC9" w:rsidP="00F12EC9">
            <w:pPr>
              <w:rPr>
                <w:sz w:val="20"/>
                <w:szCs w:val="20"/>
              </w:rPr>
            </w:pPr>
            <w:r w:rsidRPr="00E46B82">
              <w:rPr>
                <w:b/>
                <w:sz w:val="20"/>
                <w:szCs w:val="20"/>
                <w:u w:val="single"/>
              </w:rPr>
              <w:t>Hero Michael</w:t>
            </w:r>
            <w:r w:rsidRPr="00E46B82">
              <w:rPr>
                <w:sz w:val="20"/>
                <w:szCs w:val="20"/>
              </w:rPr>
              <w:t xml:space="preserve"> </w:t>
            </w:r>
          </w:p>
          <w:p w14:paraId="7F0B8B86" w14:textId="77777777" w:rsidR="00F12EC9" w:rsidRPr="00E46B82" w:rsidRDefault="00E00171" w:rsidP="00F12EC9">
            <w:pPr>
              <w:rPr>
                <w:sz w:val="20"/>
                <w:szCs w:val="20"/>
              </w:rPr>
            </w:pPr>
            <w:hyperlink r:id="rId8" w:history="1">
              <w:r w:rsidR="00F12EC9" w:rsidRPr="00E46B82">
                <w:rPr>
                  <w:color w:val="0000FF"/>
                  <w:sz w:val="20"/>
                  <w:szCs w:val="20"/>
                  <w:u w:val="single"/>
                </w:rPr>
                <w:t>http://www.smartygames.com/games/math/game_super_michael1.htm</w:t>
              </w:r>
            </w:hyperlink>
          </w:p>
          <w:p w14:paraId="78F487E4" w14:textId="77777777" w:rsidR="00F12EC9" w:rsidRPr="00E46B82" w:rsidRDefault="00F12EC9" w:rsidP="00F12EC9">
            <w:pPr>
              <w:rPr>
                <w:sz w:val="20"/>
                <w:szCs w:val="20"/>
              </w:rPr>
            </w:pPr>
            <w:r w:rsidRPr="00E46B82">
              <w:rPr>
                <w:sz w:val="20"/>
                <w:szCs w:val="20"/>
              </w:rPr>
              <w:t xml:space="preserve"> </w:t>
            </w:r>
          </w:p>
          <w:p w14:paraId="580E2B8A" w14:textId="77777777" w:rsidR="00F12EC9" w:rsidRPr="00E46B82" w:rsidRDefault="00F12EC9" w:rsidP="00F12EC9">
            <w:pPr>
              <w:rPr>
                <w:b/>
                <w:sz w:val="20"/>
                <w:szCs w:val="20"/>
                <w:u w:val="single"/>
              </w:rPr>
            </w:pPr>
            <w:r w:rsidRPr="00E46B82">
              <w:rPr>
                <w:b/>
                <w:sz w:val="20"/>
                <w:szCs w:val="20"/>
                <w:u w:val="single"/>
              </w:rPr>
              <w:t>White Rose Maths</w:t>
            </w:r>
          </w:p>
          <w:p w14:paraId="32A934C3" w14:textId="77777777" w:rsidR="00F12EC9" w:rsidRPr="00E46B82" w:rsidRDefault="00E00171" w:rsidP="00F12EC9">
            <w:pPr>
              <w:rPr>
                <w:sz w:val="20"/>
                <w:szCs w:val="20"/>
              </w:rPr>
            </w:pPr>
            <w:hyperlink r:id="rId9" w:history="1">
              <w:r w:rsidR="00F12EC9" w:rsidRPr="00E46B82">
                <w:rPr>
                  <w:color w:val="0000FF"/>
                  <w:sz w:val="20"/>
                  <w:szCs w:val="20"/>
                  <w:u w:val="single"/>
                </w:rPr>
                <w:t>https://whiterosemaths.com/homelearning/</w:t>
              </w:r>
            </w:hyperlink>
          </w:p>
          <w:p w14:paraId="45CE7EDA" w14:textId="77777777" w:rsidR="009C446D" w:rsidRDefault="00F12EC9" w:rsidP="00F12EC9">
            <w:pPr>
              <w:rPr>
                <w:sz w:val="20"/>
                <w:szCs w:val="20"/>
              </w:rPr>
            </w:pPr>
            <w:r w:rsidRPr="00E46B82">
              <w:rPr>
                <w:sz w:val="20"/>
                <w:szCs w:val="20"/>
              </w:rPr>
              <w:t xml:space="preserve">White Rose Maths has daily lessons, grownups will need to select an appropriate year group to work through. You might find that for some activities you will be moving from Y1 across to Y4! </w:t>
            </w:r>
          </w:p>
          <w:p w14:paraId="7F7F7552" w14:textId="77777777" w:rsidR="00F57A82" w:rsidRDefault="00F57A82" w:rsidP="00F12EC9">
            <w:pPr>
              <w:rPr>
                <w:sz w:val="20"/>
                <w:szCs w:val="20"/>
              </w:rPr>
            </w:pPr>
          </w:p>
          <w:p w14:paraId="56392FB2" w14:textId="77777777" w:rsidR="00F57A82" w:rsidRDefault="00E737E9" w:rsidP="00F12EC9">
            <w:pPr>
              <w:rPr>
                <w:b/>
                <w:bCs/>
                <w:sz w:val="20"/>
                <w:szCs w:val="20"/>
                <w:u w:val="single"/>
              </w:rPr>
            </w:pPr>
            <w:r>
              <w:rPr>
                <w:b/>
                <w:bCs/>
                <w:sz w:val="20"/>
                <w:szCs w:val="20"/>
                <w:u w:val="single"/>
              </w:rPr>
              <w:t xml:space="preserve">Angle hunt </w:t>
            </w:r>
          </w:p>
          <w:p w14:paraId="2059D856" w14:textId="0F180A1F" w:rsidR="00E737E9" w:rsidRPr="00E737E9" w:rsidRDefault="00E737E9" w:rsidP="00F12EC9">
            <w:pPr>
              <w:rPr>
                <w:sz w:val="20"/>
                <w:szCs w:val="20"/>
              </w:rPr>
            </w:pPr>
            <w:r w:rsidRPr="00E737E9">
              <w:rPr>
                <w:sz w:val="20"/>
                <w:szCs w:val="20"/>
              </w:rPr>
              <w:t>Can you spot 20 right angles around your house?</w:t>
            </w:r>
          </w:p>
        </w:tc>
        <w:tc>
          <w:tcPr>
            <w:tcW w:w="4941" w:type="dxa"/>
            <w:vMerge w:val="restart"/>
          </w:tcPr>
          <w:p w14:paraId="31CD1743" w14:textId="69D080B3" w:rsidR="00F12EC9" w:rsidRPr="00E46B82" w:rsidRDefault="00F12EC9" w:rsidP="00A37324">
            <w:pPr>
              <w:tabs>
                <w:tab w:val="left" w:pos="2760"/>
              </w:tabs>
              <w:rPr>
                <w:b/>
                <w:sz w:val="20"/>
                <w:szCs w:val="20"/>
                <w:u w:val="single"/>
              </w:rPr>
            </w:pPr>
            <w:r w:rsidRPr="00E46B82">
              <w:rPr>
                <w:b/>
                <w:sz w:val="20"/>
                <w:szCs w:val="20"/>
                <w:u w:val="single"/>
              </w:rPr>
              <w:t>Teach your monster to read</w:t>
            </w:r>
            <w:r w:rsidR="00A37324">
              <w:rPr>
                <w:b/>
                <w:sz w:val="20"/>
                <w:szCs w:val="20"/>
                <w:u w:val="single"/>
              </w:rPr>
              <w:tab/>
            </w:r>
          </w:p>
          <w:p w14:paraId="24022BC6" w14:textId="77777777" w:rsidR="00F12EC9" w:rsidRPr="00E46B82" w:rsidRDefault="00F12EC9" w:rsidP="00F12EC9">
            <w:pPr>
              <w:rPr>
                <w:sz w:val="20"/>
                <w:szCs w:val="20"/>
              </w:rPr>
            </w:pPr>
            <w:r w:rsidRPr="00E46B82">
              <w:rPr>
                <w:sz w:val="20"/>
                <w:szCs w:val="20"/>
              </w:rPr>
              <w:t xml:space="preserve">Continue with teach your monster to read </w:t>
            </w:r>
          </w:p>
          <w:p w14:paraId="02561AE2" w14:textId="77777777" w:rsidR="00F12EC9" w:rsidRPr="00E46B82" w:rsidRDefault="00F12EC9" w:rsidP="00F12EC9">
            <w:pPr>
              <w:rPr>
                <w:sz w:val="20"/>
                <w:szCs w:val="20"/>
              </w:rPr>
            </w:pPr>
          </w:p>
          <w:p w14:paraId="3C51FC4F" w14:textId="77777777" w:rsidR="00F12EC9" w:rsidRPr="00E46B82" w:rsidRDefault="00F12EC9" w:rsidP="00F12EC9">
            <w:pPr>
              <w:rPr>
                <w:b/>
                <w:sz w:val="20"/>
                <w:szCs w:val="20"/>
                <w:u w:val="single"/>
              </w:rPr>
            </w:pPr>
            <w:r w:rsidRPr="00E46B82">
              <w:rPr>
                <w:b/>
                <w:sz w:val="20"/>
                <w:szCs w:val="20"/>
                <w:u w:val="single"/>
              </w:rPr>
              <w:t xml:space="preserve">Oxford Owl </w:t>
            </w:r>
          </w:p>
          <w:p w14:paraId="304942FC" w14:textId="77777777" w:rsidR="00F12EC9" w:rsidRPr="00E46B82" w:rsidRDefault="00E00171" w:rsidP="00F12EC9">
            <w:pPr>
              <w:rPr>
                <w:sz w:val="20"/>
                <w:szCs w:val="20"/>
              </w:rPr>
            </w:pPr>
            <w:hyperlink r:id="rId10" w:history="1">
              <w:r w:rsidR="00F12EC9" w:rsidRPr="00E46B82">
                <w:rPr>
                  <w:color w:val="0000FF"/>
                  <w:sz w:val="20"/>
                  <w:szCs w:val="20"/>
                  <w:u w:val="single"/>
                </w:rPr>
                <w:t>https://www.oxfordowl.co.uk/for-home/find-a-book/library-page/</w:t>
              </w:r>
            </w:hyperlink>
          </w:p>
          <w:p w14:paraId="059B97B1" w14:textId="77777777" w:rsidR="00F12EC9" w:rsidRPr="00E46B82" w:rsidRDefault="00F12EC9" w:rsidP="00F12EC9">
            <w:pPr>
              <w:rPr>
                <w:sz w:val="20"/>
                <w:szCs w:val="20"/>
              </w:rPr>
            </w:pPr>
            <w:r w:rsidRPr="00E46B82">
              <w:rPr>
                <w:sz w:val="20"/>
                <w:szCs w:val="20"/>
              </w:rPr>
              <w:t xml:space="preserve">Oxford owl has a whole range of books that are free to read/listen to. Try to recall the story </w:t>
            </w:r>
          </w:p>
          <w:p w14:paraId="3D17021F" w14:textId="77777777" w:rsidR="00F12EC9" w:rsidRPr="00E46B82" w:rsidRDefault="00F12EC9" w:rsidP="00F12EC9">
            <w:pPr>
              <w:rPr>
                <w:sz w:val="20"/>
                <w:szCs w:val="20"/>
              </w:rPr>
            </w:pPr>
          </w:p>
          <w:p w14:paraId="36B9282B" w14:textId="77777777" w:rsidR="00F12EC9" w:rsidRPr="00E46B82" w:rsidRDefault="00F12EC9" w:rsidP="00F12EC9">
            <w:pPr>
              <w:rPr>
                <w:b/>
                <w:sz w:val="20"/>
                <w:szCs w:val="20"/>
                <w:u w:val="single"/>
              </w:rPr>
            </w:pPr>
            <w:r w:rsidRPr="00E46B82">
              <w:rPr>
                <w:b/>
                <w:sz w:val="20"/>
                <w:szCs w:val="20"/>
                <w:u w:val="single"/>
              </w:rPr>
              <w:t>Doorway Online</w:t>
            </w:r>
          </w:p>
          <w:p w14:paraId="7846C957" w14:textId="77777777" w:rsidR="00F12EC9" w:rsidRPr="00E46B82" w:rsidRDefault="00E00171" w:rsidP="00F12EC9">
            <w:pPr>
              <w:rPr>
                <w:sz w:val="20"/>
                <w:szCs w:val="20"/>
              </w:rPr>
            </w:pPr>
            <w:hyperlink r:id="rId11" w:history="1">
              <w:r w:rsidR="00F12EC9" w:rsidRPr="00E46B82">
                <w:rPr>
                  <w:color w:val="0000FF"/>
                  <w:sz w:val="20"/>
                  <w:szCs w:val="20"/>
                  <w:u w:val="single"/>
                </w:rPr>
                <w:t>https://www.doorwayonline.org.uk/</w:t>
              </w:r>
            </w:hyperlink>
          </w:p>
          <w:p w14:paraId="4EA718FF" w14:textId="77777777" w:rsidR="00F12EC9" w:rsidRPr="00E46B82" w:rsidRDefault="00F12EC9" w:rsidP="00F12EC9">
            <w:pPr>
              <w:rPr>
                <w:sz w:val="20"/>
                <w:szCs w:val="20"/>
              </w:rPr>
            </w:pPr>
            <w:r w:rsidRPr="00E46B82">
              <w:rPr>
                <w:sz w:val="20"/>
                <w:szCs w:val="20"/>
              </w:rPr>
              <w:t xml:space="preserve">Doorway online has some phonic and spelling activities, have a go at working through some of these. </w:t>
            </w:r>
          </w:p>
          <w:p w14:paraId="7B76DB5B" w14:textId="77777777" w:rsidR="00F12EC9" w:rsidRPr="00E46B82" w:rsidRDefault="00F12EC9" w:rsidP="00F12EC9">
            <w:pPr>
              <w:rPr>
                <w:sz w:val="20"/>
                <w:szCs w:val="20"/>
              </w:rPr>
            </w:pPr>
          </w:p>
          <w:p w14:paraId="19CA2168" w14:textId="77777777" w:rsidR="00F12EC9" w:rsidRPr="00E46B82" w:rsidRDefault="00F12EC9" w:rsidP="00F12EC9">
            <w:pPr>
              <w:rPr>
                <w:b/>
                <w:sz w:val="20"/>
                <w:szCs w:val="20"/>
                <w:u w:val="single"/>
              </w:rPr>
            </w:pPr>
            <w:r w:rsidRPr="00E46B82">
              <w:rPr>
                <w:b/>
                <w:sz w:val="20"/>
                <w:szCs w:val="20"/>
                <w:u w:val="single"/>
              </w:rPr>
              <w:t>Talk4writing Booklets</w:t>
            </w:r>
          </w:p>
          <w:p w14:paraId="7A704342" w14:textId="77777777" w:rsidR="00F12EC9" w:rsidRPr="00E46B82" w:rsidRDefault="00E00171" w:rsidP="00F12EC9">
            <w:pPr>
              <w:rPr>
                <w:sz w:val="20"/>
                <w:szCs w:val="20"/>
              </w:rPr>
            </w:pPr>
            <w:hyperlink r:id="rId12" w:history="1">
              <w:r w:rsidR="00F12EC9" w:rsidRPr="00E46B82">
                <w:rPr>
                  <w:color w:val="0000FF"/>
                  <w:sz w:val="20"/>
                  <w:szCs w:val="20"/>
                  <w:u w:val="single"/>
                </w:rPr>
                <w:t>https://mailchi.mp/talk4writing/home-school-booklets</w:t>
              </w:r>
            </w:hyperlink>
          </w:p>
          <w:p w14:paraId="3FD128D2" w14:textId="77777777" w:rsidR="002B1BD2" w:rsidRPr="00E46B82" w:rsidRDefault="002B1BD2" w:rsidP="002B1BD2">
            <w:pPr>
              <w:rPr>
                <w:sz w:val="20"/>
                <w:szCs w:val="20"/>
              </w:rPr>
            </w:pPr>
            <w:r w:rsidRPr="00E46B82">
              <w:rPr>
                <w:sz w:val="20"/>
                <w:szCs w:val="20"/>
              </w:rPr>
              <w:t xml:space="preserve">Continue to work through the booklet and remember don’t worry if you don’t have a printer! The document can be downloaded onto a tablet then edited. </w:t>
            </w:r>
          </w:p>
          <w:p w14:paraId="46B519FE" w14:textId="77777777" w:rsidR="00F12EC9" w:rsidRDefault="002B1BD2" w:rsidP="002B1BD2">
            <w:pPr>
              <w:rPr>
                <w:sz w:val="20"/>
                <w:szCs w:val="20"/>
              </w:rPr>
            </w:pPr>
            <w:r w:rsidRPr="00E46B82">
              <w:rPr>
                <w:sz w:val="20"/>
                <w:szCs w:val="20"/>
              </w:rPr>
              <w:t xml:space="preserve">This booklet is designed to last a few weeks.  </w:t>
            </w:r>
          </w:p>
          <w:p w14:paraId="2CB2FC57" w14:textId="77777777" w:rsidR="00E74C59" w:rsidRDefault="00E74C59" w:rsidP="002B1BD2">
            <w:pPr>
              <w:rPr>
                <w:sz w:val="20"/>
                <w:szCs w:val="20"/>
              </w:rPr>
            </w:pPr>
          </w:p>
          <w:p w14:paraId="698771FD" w14:textId="127B08CE" w:rsidR="00E74C59" w:rsidRPr="00E74C59" w:rsidRDefault="00E74C59" w:rsidP="002B1BD2">
            <w:pPr>
              <w:rPr>
                <w:b/>
                <w:sz w:val="20"/>
                <w:szCs w:val="20"/>
                <w:u w:val="single"/>
              </w:rPr>
            </w:pPr>
            <w:r>
              <w:rPr>
                <w:b/>
                <w:sz w:val="20"/>
                <w:szCs w:val="20"/>
                <w:u w:val="single"/>
              </w:rPr>
              <w:t xml:space="preserve">Reading Comprehension </w:t>
            </w:r>
          </w:p>
          <w:p w14:paraId="150D919E" w14:textId="77777777" w:rsidR="00E74C59" w:rsidRDefault="00E00171" w:rsidP="002B1BD2">
            <w:hyperlink r:id="rId13" w:history="1">
              <w:r w:rsidR="00E74C59" w:rsidRPr="00E74C59">
                <w:rPr>
                  <w:color w:val="0000FF"/>
                  <w:u w:val="single"/>
                </w:rPr>
                <w:t>https://www.literacyshedplus.com/en-gb/browse/free-resources</w:t>
              </w:r>
            </w:hyperlink>
          </w:p>
          <w:p w14:paraId="5617E537" w14:textId="276BF074" w:rsidR="00E74C59" w:rsidRPr="00E46B82" w:rsidRDefault="00E74C59" w:rsidP="002B1BD2">
            <w:pPr>
              <w:rPr>
                <w:sz w:val="20"/>
                <w:szCs w:val="20"/>
              </w:rPr>
            </w:pPr>
            <w:r>
              <w:t xml:space="preserve">use the above link to download a reading comprehension pack – choose one text each week. </w:t>
            </w:r>
          </w:p>
        </w:tc>
        <w:tc>
          <w:tcPr>
            <w:tcW w:w="4942" w:type="dxa"/>
          </w:tcPr>
          <w:p w14:paraId="73043E81" w14:textId="067D3FD7" w:rsidR="00BD60CE" w:rsidRDefault="00BD60CE" w:rsidP="00E74C59">
            <w:pPr>
              <w:rPr>
                <w:rFonts w:cstheme="minorHAnsi"/>
                <w:sz w:val="20"/>
                <w:szCs w:val="20"/>
              </w:rPr>
            </w:pPr>
          </w:p>
          <w:p w14:paraId="04DECCFC" w14:textId="0C202A3E" w:rsidR="00BD60CE" w:rsidRDefault="00BD60CE" w:rsidP="00E74C59">
            <w:pPr>
              <w:rPr>
                <w:rFonts w:cstheme="minorHAnsi"/>
                <w:sz w:val="20"/>
                <w:szCs w:val="20"/>
              </w:rPr>
            </w:pPr>
          </w:p>
          <w:p w14:paraId="65AAFF2A" w14:textId="32A83226" w:rsidR="00BD60CE" w:rsidRPr="00E46B82" w:rsidRDefault="00BD60CE" w:rsidP="00E74C59">
            <w:pPr>
              <w:rPr>
                <w:sz w:val="20"/>
                <w:szCs w:val="20"/>
              </w:rPr>
            </w:pPr>
          </w:p>
        </w:tc>
      </w:tr>
      <w:tr w:rsidR="00F12EC9" w14:paraId="57AC96E6" w14:textId="77777777" w:rsidTr="00C273D9">
        <w:trPr>
          <w:trHeight w:val="188"/>
        </w:trPr>
        <w:tc>
          <w:tcPr>
            <w:tcW w:w="4941" w:type="dxa"/>
            <w:vMerge/>
          </w:tcPr>
          <w:p w14:paraId="1E4133A4" w14:textId="0C2CF5B1" w:rsidR="00F12EC9" w:rsidRPr="00E46B82" w:rsidRDefault="00F12EC9" w:rsidP="00F12EC9">
            <w:pPr>
              <w:rPr>
                <w:b/>
                <w:sz w:val="20"/>
                <w:szCs w:val="20"/>
                <w:highlight w:val="yellow"/>
                <w:u w:val="single"/>
              </w:rPr>
            </w:pPr>
          </w:p>
        </w:tc>
        <w:tc>
          <w:tcPr>
            <w:tcW w:w="4941" w:type="dxa"/>
            <w:vMerge/>
          </w:tcPr>
          <w:p w14:paraId="4666D433" w14:textId="77777777" w:rsidR="00F12EC9" w:rsidRPr="00E46B82" w:rsidRDefault="00F12EC9" w:rsidP="00F12EC9">
            <w:pPr>
              <w:rPr>
                <w:b/>
                <w:sz w:val="20"/>
                <w:szCs w:val="20"/>
                <w:u w:val="single"/>
              </w:rPr>
            </w:pPr>
          </w:p>
        </w:tc>
        <w:tc>
          <w:tcPr>
            <w:tcW w:w="4942" w:type="dxa"/>
          </w:tcPr>
          <w:p w14:paraId="71E77626" w14:textId="3C1992E3" w:rsidR="00F12EC9" w:rsidRPr="00E46B82" w:rsidRDefault="00E737E9" w:rsidP="00F12EC9">
            <w:pPr>
              <w:rPr>
                <w:b/>
                <w:sz w:val="20"/>
                <w:szCs w:val="20"/>
                <w:u w:val="single"/>
              </w:rPr>
            </w:pPr>
            <w:r>
              <w:rPr>
                <w:b/>
                <w:sz w:val="20"/>
                <w:szCs w:val="20"/>
                <w:u w:val="single"/>
              </w:rPr>
              <w:t>PSHE</w:t>
            </w:r>
          </w:p>
        </w:tc>
      </w:tr>
      <w:tr w:rsidR="00F12EC9" w14:paraId="133F80A7" w14:textId="77777777" w:rsidTr="00C273D9">
        <w:trPr>
          <w:trHeight w:val="984"/>
        </w:trPr>
        <w:tc>
          <w:tcPr>
            <w:tcW w:w="4941" w:type="dxa"/>
            <w:vMerge/>
          </w:tcPr>
          <w:p w14:paraId="1325E294" w14:textId="77777777" w:rsidR="00F12EC9" w:rsidRPr="00E46B82" w:rsidRDefault="00F12EC9" w:rsidP="00F12EC9">
            <w:pPr>
              <w:rPr>
                <w:b/>
                <w:sz w:val="20"/>
                <w:szCs w:val="20"/>
                <w:highlight w:val="yellow"/>
                <w:u w:val="single"/>
              </w:rPr>
            </w:pPr>
          </w:p>
        </w:tc>
        <w:tc>
          <w:tcPr>
            <w:tcW w:w="4941" w:type="dxa"/>
            <w:vMerge/>
          </w:tcPr>
          <w:p w14:paraId="2F720642" w14:textId="77777777" w:rsidR="00F12EC9" w:rsidRPr="00E46B82" w:rsidRDefault="00F12EC9" w:rsidP="00F12EC9">
            <w:pPr>
              <w:rPr>
                <w:b/>
                <w:sz w:val="20"/>
                <w:szCs w:val="20"/>
                <w:u w:val="single"/>
              </w:rPr>
            </w:pPr>
          </w:p>
        </w:tc>
        <w:tc>
          <w:tcPr>
            <w:tcW w:w="4942" w:type="dxa"/>
          </w:tcPr>
          <w:p w14:paraId="57F8D807" w14:textId="77777777" w:rsidR="00E737E9" w:rsidRDefault="00E737E9" w:rsidP="00E737E9">
            <w:pPr>
              <w:shd w:val="clear" w:color="auto" w:fill="FFFFFF"/>
              <w:textAlignment w:val="top"/>
              <w:outlineLvl w:val="0"/>
            </w:pPr>
            <w:r>
              <w:t xml:space="preserve">Watch the short story </w:t>
            </w:r>
            <w:hyperlink r:id="rId14" w:history="1">
              <w:r w:rsidRPr="005B1158">
                <w:rPr>
                  <w:color w:val="0000FF"/>
                  <w:u w:val="single"/>
                </w:rPr>
                <w:t>https://www.youtube.com/watch?v=8Wi0UWLeT9I</w:t>
              </w:r>
            </w:hyperlink>
          </w:p>
          <w:p w14:paraId="00846188" w14:textId="77777777" w:rsidR="00E737E9" w:rsidRDefault="00E737E9" w:rsidP="00E737E9">
            <w:pPr>
              <w:shd w:val="clear" w:color="auto" w:fill="FFFFFF"/>
              <w:textAlignment w:val="top"/>
              <w:outlineLvl w:val="0"/>
            </w:pPr>
            <w:r>
              <w:t>What is the moral of the story? A moral is the lesson of the story.  Think of a time when you were kind to someone. How did this make you feel? How do you think it made the other person feel? Has there been a time when somebody was kind to you? How did this make you feel?</w:t>
            </w:r>
          </w:p>
          <w:p w14:paraId="556FF1B6" w14:textId="5F368723" w:rsidR="00BD60CE" w:rsidRPr="00E737E9" w:rsidRDefault="00E737E9" w:rsidP="00F12EC9">
            <w:pPr>
              <w:rPr>
                <w:u w:val="single"/>
              </w:rPr>
            </w:pPr>
            <w:r w:rsidRPr="00E737E9">
              <w:rPr>
                <w:u w:val="single"/>
              </w:rPr>
              <w:t xml:space="preserve">Acts of kindness </w:t>
            </w:r>
          </w:p>
          <w:p w14:paraId="49EB3AC8" w14:textId="5A832C2B" w:rsidR="00E737E9" w:rsidRDefault="00E737E9" w:rsidP="00F12EC9">
            <w:r>
              <w:t xml:space="preserve">Draw a flower with five petals. In each petal, write about or draw a picture which shows a kind act you have completed this week. </w:t>
            </w:r>
          </w:p>
          <w:p w14:paraId="4298ABE8" w14:textId="11B2D1CE" w:rsidR="00BD60CE" w:rsidRDefault="00BD60CE" w:rsidP="00F12EC9">
            <w:pPr>
              <w:rPr>
                <w:rFonts w:cstheme="minorHAnsi"/>
                <w:sz w:val="20"/>
                <w:szCs w:val="20"/>
              </w:rPr>
            </w:pPr>
          </w:p>
          <w:p w14:paraId="5D94098E" w14:textId="47551B6C" w:rsidR="00C273D9" w:rsidRPr="00E46B82" w:rsidRDefault="00C273D9" w:rsidP="00F12EC9">
            <w:pPr>
              <w:rPr>
                <w:sz w:val="20"/>
                <w:szCs w:val="20"/>
              </w:rPr>
            </w:pPr>
          </w:p>
        </w:tc>
      </w:tr>
      <w:tr w:rsidR="00F12EC9" w14:paraId="25533BD6" w14:textId="77777777" w:rsidTr="00C273D9">
        <w:trPr>
          <w:trHeight w:val="320"/>
        </w:trPr>
        <w:tc>
          <w:tcPr>
            <w:tcW w:w="4941" w:type="dxa"/>
            <w:vMerge/>
          </w:tcPr>
          <w:p w14:paraId="06374802" w14:textId="77777777" w:rsidR="00F12EC9" w:rsidRPr="00E46B82" w:rsidRDefault="00F12EC9" w:rsidP="00F12EC9">
            <w:pPr>
              <w:rPr>
                <w:b/>
                <w:sz w:val="20"/>
                <w:szCs w:val="20"/>
                <w:highlight w:val="yellow"/>
                <w:u w:val="single"/>
              </w:rPr>
            </w:pPr>
          </w:p>
        </w:tc>
        <w:tc>
          <w:tcPr>
            <w:tcW w:w="4941" w:type="dxa"/>
            <w:vMerge/>
          </w:tcPr>
          <w:p w14:paraId="11D23731" w14:textId="77777777" w:rsidR="00F12EC9" w:rsidRPr="00E46B82" w:rsidRDefault="00F12EC9" w:rsidP="00F12EC9">
            <w:pPr>
              <w:rPr>
                <w:b/>
                <w:sz w:val="20"/>
                <w:szCs w:val="20"/>
                <w:u w:val="single"/>
              </w:rPr>
            </w:pPr>
          </w:p>
        </w:tc>
        <w:tc>
          <w:tcPr>
            <w:tcW w:w="4942" w:type="dxa"/>
          </w:tcPr>
          <w:p w14:paraId="489C0AB2" w14:textId="145DDBFF" w:rsidR="00F12EC9" w:rsidRPr="00E46B82" w:rsidRDefault="00E737E9" w:rsidP="00A37324">
            <w:pPr>
              <w:rPr>
                <w:b/>
                <w:sz w:val="20"/>
                <w:szCs w:val="20"/>
                <w:u w:val="single"/>
              </w:rPr>
            </w:pPr>
            <w:r>
              <w:rPr>
                <w:b/>
                <w:sz w:val="20"/>
                <w:szCs w:val="20"/>
                <w:u w:val="single"/>
              </w:rPr>
              <w:t>Music</w:t>
            </w:r>
          </w:p>
        </w:tc>
      </w:tr>
      <w:tr w:rsidR="00F12EC9" w14:paraId="228E9527" w14:textId="77777777" w:rsidTr="00C273D9">
        <w:trPr>
          <w:trHeight w:val="1976"/>
        </w:trPr>
        <w:tc>
          <w:tcPr>
            <w:tcW w:w="4941" w:type="dxa"/>
            <w:vMerge/>
          </w:tcPr>
          <w:p w14:paraId="052B4D2C" w14:textId="77777777" w:rsidR="00F12EC9" w:rsidRPr="00E46B82" w:rsidRDefault="00F12EC9" w:rsidP="00F12EC9">
            <w:pPr>
              <w:rPr>
                <w:b/>
                <w:sz w:val="20"/>
                <w:szCs w:val="20"/>
                <w:highlight w:val="yellow"/>
                <w:u w:val="single"/>
              </w:rPr>
            </w:pPr>
          </w:p>
        </w:tc>
        <w:tc>
          <w:tcPr>
            <w:tcW w:w="4941" w:type="dxa"/>
            <w:vMerge/>
          </w:tcPr>
          <w:p w14:paraId="693C4EF3" w14:textId="77777777" w:rsidR="00F12EC9" w:rsidRPr="00E46B82" w:rsidRDefault="00F12EC9" w:rsidP="00F12EC9">
            <w:pPr>
              <w:rPr>
                <w:b/>
                <w:sz w:val="20"/>
                <w:szCs w:val="20"/>
                <w:u w:val="single"/>
              </w:rPr>
            </w:pPr>
          </w:p>
        </w:tc>
        <w:tc>
          <w:tcPr>
            <w:tcW w:w="4942" w:type="dxa"/>
          </w:tcPr>
          <w:p w14:paraId="42612D2B" w14:textId="77777777" w:rsidR="00E737E9" w:rsidRDefault="00E737E9" w:rsidP="00E737E9">
            <w:hyperlink r:id="rId15" w:history="1">
              <w:r>
                <w:rPr>
                  <w:rStyle w:val="Hyperlink"/>
                </w:rPr>
                <w:t>https://www.bbc.co.uk/bitesize/articles/z6bpf4j</w:t>
              </w:r>
            </w:hyperlink>
          </w:p>
          <w:p w14:paraId="43C974B1" w14:textId="250E9819" w:rsidR="00F12EC9" w:rsidRPr="00E46B82" w:rsidRDefault="00E737E9" w:rsidP="00E737E9">
            <w:pPr>
              <w:rPr>
                <w:sz w:val="20"/>
                <w:szCs w:val="20"/>
              </w:rPr>
            </w:pPr>
            <w:r>
              <w:t xml:space="preserve">Learn about dynamics and find out more about </w:t>
            </w:r>
            <w:r>
              <w:rPr>
                <w:rFonts w:cs="Arial"/>
                <w:color w:val="231F20"/>
                <w:shd w:val="clear" w:color="auto" w:fill="FFFFFF"/>
              </w:rPr>
              <w:t>Tchaikovsky. Watch the videos and have a go at the activities.</w:t>
            </w:r>
          </w:p>
        </w:tc>
      </w:tr>
    </w:tbl>
    <w:p w14:paraId="4294C652" w14:textId="64D6E1B7" w:rsidR="006712F2" w:rsidRPr="005E432E" w:rsidRDefault="006712F2" w:rsidP="009C446D">
      <w:pPr>
        <w:jc w:val="center"/>
        <w:rPr>
          <w:u w:val="single"/>
        </w:rPr>
      </w:pPr>
      <w:bookmarkStart w:id="0" w:name="_GoBack"/>
      <w:bookmarkEnd w:id="0"/>
    </w:p>
    <w:sectPr w:rsidR="006712F2" w:rsidRPr="005E432E" w:rsidSect="005E432E">
      <w:headerReference w:type="defaul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312D3B" w14:textId="77777777" w:rsidR="00E00171" w:rsidRDefault="00E00171" w:rsidP="00E46B82">
      <w:pPr>
        <w:spacing w:after="0" w:line="240" w:lineRule="auto"/>
      </w:pPr>
      <w:r>
        <w:separator/>
      </w:r>
    </w:p>
  </w:endnote>
  <w:endnote w:type="continuationSeparator" w:id="0">
    <w:p w14:paraId="04FA694A" w14:textId="77777777" w:rsidR="00E00171" w:rsidRDefault="00E00171" w:rsidP="00E46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0BACF3" w14:textId="77777777" w:rsidR="00E00171" w:rsidRDefault="00E00171" w:rsidP="00E46B82">
      <w:pPr>
        <w:spacing w:after="0" w:line="240" w:lineRule="auto"/>
      </w:pPr>
      <w:r>
        <w:separator/>
      </w:r>
    </w:p>
  </w:footnote>
  <w:footnote w:type="continuationSeparator" w:id="0">
    <w:p w14:paraId="2868003C" w14:textId="77777777" w:rsidR="00E00171" w:rsidRDefault="00E00171" w:rsidP="00E46B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967F6" w14:textId="4FAAAB90" w:rsidR="00E46B82" w:rsidRPr="002606C9" w:rsidRDefault="00E46B82" w:rsidP="00E46B82">
    <w:pPr>
      <w:jc w:val="center"/>
      <w:rPr>
        <w:b/>
        <w:sz w:val="20"/>
        <w:u w:val="single"/>
      </w:rPr>
    </w:pPr>
    <w:bookmarkStart w:id="1" w:name="_Hlk37604169"/>
    <w:r w:rsidRPr="002606C9">
      <w:rPr>
        <w:b/>
        <w:sz w:val="20"/>
        <w:u w:val="single"/>
      </w:rPr>
      <w:t xml:space="preserve">Home Learning Tasks W.C </w:t>
    </w:r>
    <w:r w:rsidR="00E15A7A">
      <w:rPr>
        <w:b/>
        <w:sz w:val="20"/>
        <w:u w:val="single"/>
      </w:rPr>
      <w:t>22nd</w:t>
    </w:r>
    <w:r w:rsidR="00E74C59">
      <w:rPr>
        <w:b/>
        <w:sz w:val="20"/>
        <w:u w:val="single"/>
      </w:rPr>
      <w:t xml:space="preserve"> June</w:t>
    </w:r>
    <w:r w:rsidRPr="002606C9">
      <w:rPr>
        <w:b/>
        <w:sz w:val="20"/>
        <w:u w:val="single"/>
      </w:rPr>
      <w:t xml:space="preserve"> 2020</w:t>
    </w:r>
  </w:p>
  <w:bookmarkEnd w:id="1"/>
  <w:p w14:paraId="335356DD" w14:textId="77777777" w:rsidR="00E46B82" w:rsidRDefault="00E46B82" w:rsidP="00E46B82">
    <w:pPr>
      <w:pStyle w:val="Header"/>
    </w:pPr>
  </w:p>
  <w:p w14:paraId="34AF1A1C" w14:textId="77777777" w:rsidR="00E46B82" w:rsidRDefault="00E46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40455D"/>
    <w:multiLevelType w:val="hybridMultilevel"/>
    <w:tmpl w:val="E272F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32E"/>
    <w:rsid w:val="000E0FEC"/>
    <w:rsid w:val="001734DA"/>
    <w:rsid w:val="001A61B2"/>
    <w:rsid w:val="002B1BD2"/>
    <w:rsid w:val="002D7236"/>
    <w:rsid w:val="003A4D1C"/>
    <w:rsid w:val="004433F7"/>
    <w:rsid w:val="00471967"/>
    <w:rsid w:val="00485FAE"/>
    <w:rsid w:val="00517E57"/>
    <w:rsid w:val="005E1B08"/>
    <w:rsid w:val="005E432E"/>
    <w:rsid w:val="006712F2"/>
    <w:rsid w:val="006F7EC8"/>
    <w:rsid w:val="00867D1D"/>
    <w:rsid w:val="00983BBC"/>
    <w:rsid w:val="009C446D"/>
    <w:rsid w:val="00A37324"/>
    <w:rsid w:val="00B41D49"/>
    <w:rsid w:val="00BD60CE"/>
    <w:rsid w:val="00C273D9"/>
    <w:rsid w:val="00DC7080"/>
    <w:rsid w:val="00E00171"/>
    <w:rsid w:val="00E15A7A"/>
    <w:rsid w:val="00E46B82"/>
    <w:rsid w:val="00E737E9"/>
    <w:rsid w:val="00E74C59"/>
    <w:rsid w:val="00F12EC9"/>
    <w:rsid w:val="00F35D93"/>
    <w:rsid w:val="00F57A82"/>
    <w:rsid w:val="00FB0262"/>
    <w:rsid w:val="00FB69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592D2"/>
  <w15:chartTrackingRefBased/>
  <w15:docId w15:val="{135AD00D-D4BD-45AD-8E5E-7C19DCE82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43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E432E"/>
    <w:rPr>
      <w:color w:val="0000FF"/>
      <w:u w:val="single"/>
    </w:rPr>
  </w:style>
  <w:style w:type="paragraph" w:styleId="NoSpacing">
    <w:name w:val="No Spacing"/>
    <w:uiPriority w:val="1"/>
    <w:qFormat/>
    <w:rsid w:val="004433F7"/>
    <w:pPr>
      <w:spacing w:after="0" w:line="240" w:lineRule="auto"/>
    </w:pPr>
    <w:rPr>
      <w:rFonts w:ascii="Calibri" w:eastAsia="Calibri" w:hAnsi="Calibri" w:cs="Times New Roman"/>
    </w:rPr>
  </w:style>
  <w:style w:type="character" w:styleId="Strong">
    <w:name w:val="Strong"/>
    <w:basedOn w:val="DefaultParagraphFont"/>
    <w:uiPriority w:val="22"/>
    <w:qFormat/>
    <w:rsid w:val="00F12EC9"/>
    <w:rPr>
      <w:b/>
      <w:bCs/>
    </w:rPr>
  </w:style>
  <w:style w:type="character" w:customStyle="1" w:styleId="UnresolvedMention1">
    <w:name w:val="Unresolved Mention1"/>
    <w:basedOn w:val="DefaultParagraphFont"/>
    <w:uiPriority w:val="99"/>
    <w:semiHidden/>
    <w:unhideWhenUsed/>
    <w:rsid w:val="009C446D"/>
    <w:rPr>
      <w:color w:val="605E5C"/>
      <w:shd w:val="clear" w:color="auto" w:fill="E1DFDD"/>
    </w:rPr>
  </w:style>
  <w:style w:type="paragraph" w:styleId="Header">
    <w:name w:val="header"/>
    <w:basedOn w:val="Normal"/>
    <w:link w:val="HeaderChar"/>
    <w:uiPriority w:val="99"/>
    <w:unhideWhenUsed/>
    <w:rsid w:val="00E46B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6B82"/>
  </w:style>
  <w:style w:type="paragraph" w:styleId="Footer">
    <w:name w:val="footer"/>
    <w:basedOn w:val="Normal"/>
    <w:link w:val="FooterChar"/>
    <w:uiPriority w:val="99"/>
    <w:unhideWhenUsed/>
    <w:rsid w:val="00E46B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6B82"/>
  </w:style>
  <w:style w:type="paragraph" w:styleId="ListParagraph">
    <w:name w:val="List Paragraph"/>
    <w:basedOn w:val="Normal"/>
    <w:uiPriority w:val="34"/>
    <w:qFormat/>
    <w:rsid w:val="00A37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1071009">
      <w:bodyDiv w:val="1"/>
      <w:marLeft w:val="0"/>
      <w:marRight w:val="0"/>
      <w:marTop w:val="0"/>
      <w:marBottom w:val="0"/>
      <w:divBdr>
        <w:top w:val="none" w:sz="0" w:space="0" w:color="auto"/>
        <w:left w:val="none" w:sz="0" w:space="0" w:color="auto"/>
        <w:bottom w:val="none" w:sz="0" w:space="0" w:color="auto"/>
        <w:right w:val="none" w:sz="0" w:space="0" w:color="auto"/>
      </w:divBdr>
    </w:div>
    <w:div w:id="1442529246">
      <w:bodyDiv w:val="1"/>
      <w:marLeft w:val="0"/>
      <w:marRight w:val="0"/>
      <w:marTop w:val="0"/>
      <w:marBottom w:val="0"/>
      <w:divBdr>
        <w:top w:val="none" w:sz="0" w:space="0" w:color="auto"/>
        <w:left w:val="none" w:sz="0" w:space="0" w:color="auto"/>
        <w:bottom w:val="none" w:sz="0" w:space="0" w:color="auto"/>
        <w:right w:val="none" w:sz="0" w:space="0" w:color="auto"/>
      </w:divBdr>
    </w:div>
    <w:div w:id="1447428448">
      <w:bodyDiv w:val="1"/>
      <w:marLeft w:val="0"/>
      <w:marRight w:val="0"/>
      <w:marTop w:val="0"/>
      <w:marBottom w:val="0"/>
      <w:divBdr>
        <w:top w:val="none" w:sz="0" w:space="0" w:color="auto"/>
        <w:left w:val="none" w:sz="0" w:space="0" w:color="auto"/>
        <w:bottom w:val="none" w:sz="0" w:space="0" w:color="auto"/>
        <w:right w:val="none" w:sz="0" w:space="0" w:color="auto"/>
      </w:divBdr>
    </w:div>
    <w:div w:id="1610889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hyperlink" Target="https://www.bbc.co.uk/bitesize/articles/z6bpf4j" TargetMode="Externa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https://www.youtube.com/watch?v=8Wi0UWLeT9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359</Words>
  <Characters>2048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Holliday</dc:creator>
  <cp:keywords/>
  <dc:description/>
  <cp:lastModifiedBy>Emily Harrison</cp:lastModifiedBy>
  <cp:revision>2</cp:revision>
  <dcterms:created xsi:type="dcterms:W3CDTF">2020-06-17T14:33:00Z</dcterms:created>
  <dcterms:modified xsi:type="dcterms:W3CDTF">2020-06-17T14:33:00Z</dcterms:modified>
</cp:coreProperties>
</file>