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55" w:rsidRPr="005256D5" w:rsidRDefault="00273ACC" w:rsidP="00F92855">
      <w:pPr>
        <w:jc w:val="center"/>
        <w:rPr>
          <w:rFonts w:ascii="Letter-join No-Lead 5" w:hAnsi="Letter-join No-Lead 5"/>
          <w:b/>
          <w:sz w:val="28"/>
          <w:szCs w:val="28"/>
          <w:u w:val="single"/>
        </w:rPr>
      </w:pPr>
      <w:proofErr w:type="spellStart"/>
      <w:r w:rsidRPr="005256D5">
        <w:rPr>
          <w:rFonts w:ascii="Letter-join No-Lead 5" w:hAnsi="Letter-join No-Lead 5"/>
          <w:b/>
          <w:sz w:val="28"/>
          <w:szCs w:val="28"/>
          <w:u w:val="single"/>
        </w:rPr>
        <w:t>Maths</w:t>
      </w:r>
      <w:proofErr w:type="spellEnd"/>
      <w:r w:rsidRPr="005256D5">
        <w:rPr>
          <w:rFonts w:ascii="Letter-join No-Lead 5" w:hAnsi="Letter-join No-Lead 5"/>
          <w:b/>
          <w:sz w:val="28"/>
          <w:szCs w:val="28"/>
          <w:u w:val="single"/>
        </w:rPr>
        <w:t xml:space="preserve"> Curriculum Statement of Intent, Implementation and Impact</w:t>
      </w:r>
    </w:p>
    <w:p w:rsidR="00E0580F" w:rsidRPr="005256D5" w:rsidRDefault="00112CAE" w:rsidP="00F92855">
      <w:pPr>
        <w:rPr>
          <w:rFonts w:ascii="Letter-join No-Lead 5" w:hAnsi="Letter-join No-Lead 5"/>
          <w:b/>
          <w:sz w:val="28"/>
          <w:szCs w:val="28"/>
          <w:u w:val="single"/>
        </w:rPr>
      </w:pPr>
      <w:r w:rsidRPr="005256D5">
        <w:rPr>
          <w:rFonts w:ascii="Letter-join No-Lead 5" w:hAnsi="Letter-join No-Lead 5"/>
          <w:sz w:val="28"/>
          <w:szCs w:val="28"/>
        </w:rPr>
        <w:t xml:space="preserve">The content and principles underpinning the Mathematics curriculum at </w:t>
      </w:r>
      <w:proofErr w:type="spellStart"/>
      <w:r w:rsidRPr="005256D5">
        <w:rPr>
          <w:rFonts w:ascii="Letter-join No-Lead 5" w:hAnsi="Letter-join No-Lead 5"/>
          <w:sz w:val="28"/>
          <w:szCs w:val="28"/>
        </w:rPr>
        <w:t>M</w:t>
      </w:r>
      <w:r w:rsidR="00F92855" w:rsidRPr="005256D5">
        <w:rPr>
          <w:rFonts w:ascii="Letter-join No-Lead 5" w:hAnsi="Letter-join No-Lead 5"/>
          <w:sz w:val="28"/>
          <w:szCs w:val="28"/>
        </w:rPr>
        <w:t>aryport</w:t>
      </w:r>
      <w:proofErr w:type="spellEnd"/>
      <w:r w:rsidR="00F92855" w:rsidRPr="005256D5">
        <w:rPr>
          <w:rFonts w:ascii="Letter-join No-Lead 5" w:hAnsi="Letter-join No-Lead 5"/>
          <w:sz w:val="28"/>
          <w:szCs w:val="28"/>
        </w:rPr>
        <w:t xml:space="preserve"> C of E Primary </w:t>
      </w:r>
      <w:r w:rsidRPr="005256D5">
        <w:rPr>
          <w:rFonts w:ascii="Letter-join No-Lead 5" w:hAnsi="Letter-join No-Lead 5"/>
          <w:sz w:val="28"/>
          <w:szCs w:val="28"/>
        </w:rPr>
        <w:t xml:space="preserve">School are based on the 2014 National Curriculum.  </w:t>
      </w:r>
      <w:r w:rsidR="00E0580F" w:rsidRPr="005256D5">
        <w:rPr>
          <w:rFonts w:ascii="Letter-join No-Lead 5" w:hAnsi="Letter-join No-Lead 5"/>
          <w:sz w:val="28"/>
          <w:szCs w:val="28"/>
        </w:rPr>
        <w:t>We intend that all children will:</w:t>
      </w:r>
    </w:p>
    <w:p w:rsidR="00E0580F" w:rsidRPr="005256D5" w:rsidRDefault="00E0580F" w:rsidP="00E0580F">
      <w:pPr>
        <w:pStyle w:val="ListParagraph"/>
        <w:numPr>
          <w:ilvl w:val="0"/>
          <w:numId w:val="2"/>
        </w:num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Become fluent in the fundamentals of mathematics.</w:t>
      </w:r>
    </w:p>
    <w:p w:rsidR="00E0580F" w:rsidRPr="005256D5" w:rsidRDefault="00E0580F" w:rsidP="00E0580F">
      <w:pPr>
        <w:pStyle w:val="ListParagraph"/>
        <w:numPr>
          <w:ilvl w:val="0"/>
          <w:numId w:val="2"/>
        </w:num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Develop conceptual understanding and the ability to recall and apply knowledge rapidly.</w:t>
      </w:r>
    </w:p>
    <w:p w:rsidR="007C2169" w:rsidRPr="005256D5" w:rsidRDefault="008B5978" w:rsidP="00E0580F">
      <w:pPr>
        <w:pStyle w:val="ListParagraph"/>
        <w:numPr>
          <w:ilvl w:val="0"/>
          <w:numId w:val="2"/>
        </w:num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Build up</w:t>
      </w:r>
      <w:r w:rsidR="007C2169" w:rsidRPr="005256D5">
        <w:rPr>
          <w:rFonts w:ascii="Letter-join No-Lead 5" w:hAnsi="Letter-join No-Lead 5"/>
          <w:sz w:val="28"/>
          <w:szCs w:val="28"/>
        </w:rPr>
        <w:t xml:space="preserve"> knowledge and understanding as they progress through the school.</w:t>
      </w:r>
    </w:p>
    <w:p w:rsidR="00E0580F" w:rsidRPr="005256D5" w:rsidRDefault="00E0580F" w:rsidP="00E0580F">
      <w:pPr>
        <w:pStyle w:val="ListParagraph"/>
        <w:numPr>
          <w:ilvl w:val="0"/>
          <w:numId w:val="2"/>
        </w:num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Are able to reason mathematically</w:t>
      </w:r>
      <w:r w:rsidR="007C2169" w:rsidRPr="005256D5">
        <w:rPr>
          <w:rFonts w:ascii="Letter-join No-Lead 5" w:hAnsi="Letter-join No-Lead 5"/>
          <w:sz w:val="28"/>
          <w:szCs w:val="28"/>
        </w:rPr>
        <w:t>.</w:t>
      </w:r>
    </w:p>
    <w:p w:rsidR="00E0580F" w:rsidRPr="005256D5" w:rsidRDefault="00E0580F" w:rsidP="00E0580F">
      <w:pPr>
        <w:pStyle w:val="ListParagraph"/>
        <w:numPr>
          <w:ilvl w:val="0"/>
          <w:numId w:val="2"/>
        </w:num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Can solve problems by applying their mathematics to a range of increasingly complex problems</w:t>
      </w:r>
      <w:r w:rsidR="007C2169" w:rsidRPr="005256D5">
        <w:rPr>
          <w:rFonts w:ascii="Letter-join No-Lead 5" w:hAnsi="Letter-join No-Lead 5"/>
          <w:sz w:val="28"/>
          <w:szCs w:val="28"/>
        </w:rPr>
        <w:t>.</w:t>
      </w:r>
    </w:p>
    <w:p w:rsidR="00E0580F" w:rsidRPr="005256D5" w:rsidRDefault="008B5978" w:rsidP="007C2169">
      <w:pPr>
        <w:pStyle w:val="ListParagraph"/>
        <w:numPr>
          <w:ilvl w:val="0"/>
          <w:numId w:val="2"/>
        </w:num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B</w:t>
      </w:r>
      <w:r w:rsidR="007C2169" w:rsidRPr="005256D5">
        <w:rPr>
          <w:rFonts w:ascii="Letter-join No-Lead 5" w:hAnsi="Letter-join No-Lead 5"/>
          <w:sz w:val="28"/>
          <w:szCs w:val="28"/>
        </w:rPr>
        <w:t>e resilient and confident in their learning.</w:t>
      </w:r>
    </w:p>
    <w:p w:rsidR="007C2169" w:rsidRPr="005256D5" w:rsidRDefault="007C2169" w:rsidP="007C2169">
      <w:pPr>
        <w:rPr>
          <w:rFonts w:ascii="Letter-join No-Lead 5" w:hAnsi="Letter-join No-Lead 5"/>
          <w:sz w:val="28"/>
          <w:szCs w:val="28"/>
        </w:rPr>
      </w:pPr>
      <w:r w:rsidRPr="005256D5">
        <w:rPr>
          <w:rFonts w:ascii="Letter-join No-Lead 5" w:hAnsi="Letter-join No-Lead 5"/>
          <w:sz w:val="28"/>
          <w:szCs w:val="28"/>
        </w:rPr>
        <w:t>Implementation:</w:t>
      </w:r>
    </w:p>
    <w:p w:rsidR="00304E4B" w:rsidRPr="005256D5" w:rsidRDefault="00304E4B" w:rsidP="00304E4B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</w:rPr>
        <w:t>Every child’s</w:t>
      </w:r>
      <w:bookmarkStart w:id="0" w:name="_GoBack"/>
      <w:bookmarkEnd w:id="0"/>
      <w:r w:rsidRPr="005256D5">
        <w:rPr>
          <w:rFonts w:ascii="Letter-join No-Lead 5" w:hAnsi="Letter-join No-Lead 5"/>
          <w:sz w:val="28"/>
          <w:szCs w:val="28"/>
        </w:rPr>
        <w:t xml:space="preserve"> learning journey begins in Early Years, where the </w:t>
      </w:r>
      <w:r w:rsidRPr="005256D5">
        <w:rPr>
          <w:rFonts w:ascii="Letter-join No-Lead 5" w:hAnsi="Letter-join No-Lead 5"/>
          <w:sz w:val="28"/>
          <w:szCs w:val="28"/>
          <w:lang w:val="en-GB"/>
        </w:rPr>
        <w:t>EYFS framework &amp; non-statutory Birth to 5 Years documents are used to support coverage</w:t>
      </w:r>
      <w:r w:rsidR="009F6CC2" w:rsidRPr="005256D5">
        <w:rPr>
          <w:rFonts w:ascii="Letter-join No-Lead 5" w:hAnsi="Letter-join No-Lead 5"/>
          <w:sz w:val="28"/>
          <w:szCs w:val="28"/>
          <w:lang w:val="en-GB"/>
        </w:rPr>
        <w:t>,</w:t>
      </w:r>
      <w:r w:rsidRPr="005256D5">
        <w:rPr>
          <w:rFonts w:ascii="Letter-join No-Lead 5" w:hAnsi="Letter-join No-Lead 5"/>
          <w:sz w:val="28"/>
          <w:szCs w:val="28"/>
          <w:lang w:val="en-GB"/>
        </w:rPr>
        <w:t xml:space="preserve"> along with the Cumbria County Council Early Years Mathematics Toolkit. </w:t>
      </w:r>
    </w:p>
    <w:p w:rsidR="00304E4B" w:rsidRPr="005256D5" w:rsidRDefault="00304E4B" w:rsidP="00304E4B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We then progress to using the DFE approved</w:t>
      </w:r>
      <w:r w:rsidR="006D5A5F" w:rsidRPr="005256D5">
        <w:rPr>
          <w:rFonts w:ascii="Letter-join No-Lead 5" w:hAnsi="Letter-join No-Lead 5"/>
          <w:sz w:val="28"/>
          <w:szCs w:val="28"/>
          <w:lang w:val="en-GB"/>
        </w:rPr>
        <w:t>,</w:t>
      </w:r>
      <w:r w:rsidRPr="005256D5">
        <w:rPr>
          <w:rFonts w:ascii="Letter-join No-Lead 5" w:hAnsi="Letter-join No-Lead 5"/>
          <w:sz w:val="28"/>
          <w:szCs w:val="28"/>
          <w:lang w:val="en-GB"/>
        </w:rPr>
        <w:t xml:space="preserve"> White Rose Maths Schemes of work</w:t>
      </w:r>
      <w:r w:rsidR="006D5A5F" w:rsidRPr="005256D5">
        <w:rPr>
          <w:rFonts w:ascii="Letter-join No-Lead 5" w:hAnsi="Letter-join No-Lead 5"/>
          <w:sz w:val="28"/>
          <w:szCs w:val="28"/>
          <w:lang w:val="en-GB"/>
        </w:rPr>
        <w:t>, starting from Reception.  This is a whole school</w:t>
      </w:r>
      <w:r w:rsidR="009F6CC2" w:rsidRPr="005256D5">
        <w:rPr>
          <w:rFonts w:ascii="Letter-join No-Lead 5" w:hAnsi="Letter-join No-Lead 5"/>
          <w:sz w:val="28"/>
          <w:szCs w:val="28"/>
          <w:lang w:val="en-GB"/>
        </w:rPr>
        <w:t xml:space="preserve"> primary maths curriculum </w:t>
      </w:r>
      <w:r w:rsidR="006D5A5F" w:rsidRPr="005256D5">
        <w:rPr>
          <w:rFonts w:ascii="Letter-join No-Lead 5" w:hAnsi="Letter-join No-Lead 5"/>
          <w:sz w:val="28"/>
          <w:szCs w:val="28"/>
        </w:rPr>
        <w:t>that creates continuity and progression in the teaching of mathematics.</w:t>
      </w:r>
    </w:p>
    <w:p w:rsidR="006D5A5F" w:rsidRPr="005256D5" w:rsidRDefault="005653D9" w:rsidP="00304E4B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Daily maths lessons include fluency, reasoning and problem solving.</w:t>
      </w:r>
    </w:p>
    <w:p w:rsidR="005653D9" w:rsidRPr="005256D5" w:rsidRDefault="004E62A2" w:rsidP="00304E4B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We use a mastery approach, adapting tasks and support to ensure that all children are sufficiently challenged, whilst keeping the class together.</w:t>
      </w:r>
    </w:p>
    <w:p w:rsidR="005653D9" w:rsidRPr="005256D5" w:rsidRDefault="005653D9" w:rsidP="00304E4B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Concrete manipulatives and pictorial representations are used to support conceptual understanding and to make links across topics.</w:t>
      </w:r>
    </w:p>
    <w:p w:rsidR="009F6CC2" w:rsidRPr="005256D5" w:rsidRDefault="009F6CC2" w:rsidP="00304E4B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Big Maths is used from Year 1 to develop rapid recall and to identify individual children’s learning gaps.</w:t>
      </w:r>
    </w:p>
    <w:p w:rsidR="00F92855" w:rsidRPr="005256D5" w:rsidRDefault="005653D9" w:rsidP="00F92855">
      <w:pPr>
        <w:pStyle w:val="ListParagraph"/>
        <w:numPr>
          <w:ilvl w:val="0"/>
          <w:numId w:val="3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Children are assessed on a regular basis to ensure any learning gaps are identified and targeted.</w:t>
      </w:r>
    </w:p>
    <w:p w:rsidR="008B5978" w:rsidRPr="005256D5" w:rsidRDefault="008B5978" w:rsidP="00F92855">
      <w:p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Impact:</w:t>
      </w:r>
    </w:p>
    <w:p w:rsidR="00112CAE" w:rsidRPr="005256D5" w:rsidRDefault="00112CAE" w:rsidP="00112CAE">
      <w:pPr>
        <w:pStyle w:val="ListParagraph"/>
        <w:numPr>
          <w:ilvl w:val="0"/>
          <w:numId w:val="4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lastRenderedPageBreak/>
        <w:t>Most children reach end of year expectations.</w:t>
      </w:r>
    </w:p>
    <w:p w:rsidR="00112CAE" w:rsidRPr="005256D5" w:rsidRDefault="00112CAE" w:rsidP="00112CAE">
      <w:pPr>
        <w:pStyle w:val="ListParagraph"/>
        <w:numPr>
          <w:ilvl w:val="0"/>
          <w:numId w:val="4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 xml:space="preserve">Well planned sequences of learning support children to develop and refine their maths skills.  </w:t>
      </w:r>
    </w:p>
    <w:p w:rsidR="00112CAE" w:rsidRPr="005256D5" w:rsidRDefault="00112CAE" w:rsidP="00112CAE">
      <w:pPr>
        <w:pStyle w:val="ListParagraph"/>
        <w:numPr>
          <w:ilvl w:val="0"/>
          <w:numId w:val="4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Children are able to independently apply their knowledge to a range of increasingly complex problems.</w:t>
      </w:r>
    </w:p>
    <w:p w:rsidR="00401F98" w:rsidRPr="005256D5" w:rsidRDefault="00112CAE" w:rsidP="00F92855">
      <w:pPr>
        <w:pStyle w:val="ListParagraph"/>
        <w:numPr>
          <w:ilvl w:val="0"/>
          <w:numId w:val="4"/>
        </w:numPr>
        <w:rPr>
          <w:rFonts w:ascii="Letter-join No-Lead 5" w:hAnsi="Letter-join No-Lead 5"/>
          <w:sz w:val="28"/>
          <w:szCs w:val="28"/>
          <w:lang w:val="en-GB"/>
        </w:rPr>
      </w:pPr>
      <w:r w:rsidRPr="005256D5">
        <w:rPr>
          <w:rFonts w:ascii="Letter-join No-Lead 5" w:hAnsi="Letter-join No-Lead 5"/>
          <w:sz w:val="28"/>
          <w:szCs w:val="28"/>
          <w:lang w:val="en-GB"/>
        </w:rPr>
        <w:t>Children are increasingly able to describe their mathematical learning and can reason with increased confidence and accuracy.</w:t>
      </w:r>
    </w:p>
    <w:sectPr w:rsidR="00401F98" w:rsidRPr="005256D5" w:rsidSect="0011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00F"/>
    <w:multiLevelType w:val="hybridMultilevel"/>
    <w:tmpl w:val="4FDE723E"/>
    <w:lvl w:ilvl="0" w:tplc="658E92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21F"/>
    <w:multiLevelType w:val="hybridMultilevel"/>
    <w:tmpl w:val="50AADEA0"/>
    <w:lvl w:ilvl="0" w:tplc="658E92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875"/>
    <w:multiLevelType w:val="hybridMultilevel"/>
    <w:tmpl w:val="F9CEDA50"/>
    <w:lvl w:ilvl="0" w:tplc="658E92C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85DA3"/>
    <w:multiLevelType w:val="hybridMultilevel"/>
    <w:tmpl w:val="0F3004FC"/>
    <w:lvl w:ilvl="0" w:tplc="658E92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CC"/>
    <w:rsid w:val="00112CAE"/>
    <w:rsid w:val="00273ACC"/>
    <w:rsid w:val="00304E4B"/>
    <w:rsid w:val="00392922"/>
    <w:rsid w:val="003D0694"/>
    <w:rsid w:val="004E62A2"/>
    <w:rsid w:val="005256D5"/>
    <w:rsid w:val="005406B5"/>
    <w:rsid w:val="005653D9"/>
    <w:rsid w:val="006D5A5F"/>
    <w:rsid w:val="007C2169"/>
    <w:rsid w:val="008B5978"/>
    <w:rsid w:val="009F6CC2"/>
    <w:rsid w:val="00BD09A5"/>
    <w:rsid w:val="00E0580F"/>
    <w:rsid w:val="00F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6FE5-450B-4C3D-8277-719C1C0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Setup</cp:lastModifiedBy>
  <cp:revision>13</cp:revision>
  <dcterms:created xsi:type="dcterms:W3CDTF">2021-11-25T10:10:00Z</dcterms:created>
  <dcterms:modified xsi:type="dcterms:W3CDTF">2021-11-25T13:53:00Z</dcterms:modified>
</cp:coreProperties>
</file>