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5DA" w:rsidRPr="00385F9B" w:rsidRDefault="00C616A9" w:rsidP="00C616A9">
      <w:pPr>
        <w:jc w:val="center"/>
        <w:rPr>
          <w:rFonts w:ascii="Letter-join Plus 5" w:hAnsi="Letter-join Plus 5" w:cstheme="minorHAnsi"/>
          <w:b/>
          <w:sz w:val="24"/>
          <w:szCs w:val="24"/>
          <w:u w:val="single"/>
          <w:lang w:val="en-GB"/>
        </w:rPr>
      </w:pPr>
      <w:r w:rsidRPr="00385F9B">
        <w:rPr>
          <w:rFonts w:ascii="Letter-join Plus 5" w:hAnsi="Letter-join Plus 5" w:cstheme="minorHAnsi"/>
          <w:b/>
          <w:sz w:val="24"/>
          <w:szCs w:val="24"/>
          <w:u w:val="single"/>
          <w:lang w:val="en-GB"/>
        </w:rPr>
        <w:t>Ogden Trust</w:t>
      </w:r>
    </w:p>
    <w:p w:rsidR="00C616A9" w:rsidRPr="00385F9B" w:rsidRDefault="00385F9B" w:rsidP="00C616A9">
      <w:pPr>
        <w:jc w:val="center"/>
        <w:rPr>
          <w:rFonts w:ascii="Letter-join Plus 5" w:hAnsi="Letter-join Plus 5" w:cstheme="minorHAnsi"/>
          <w:b/>
          <w:sz w:val="24"/>
          <w:szCs w:val="24"/>
          <w:u w:val="single"/>
          <w:lang w:val="en-GB"/>
        </w:rPr>
      </w:pPr>
      <w:hyperlink r:id="rId5" w:history="1">
        <w:r w:rsidR="00C616A9" w:rsidRPr="00385F9B">
          <w:rPr>
            <w:rStyle w:val="Hyperlink"/>
            <w:rFonts w:ascii="Letter-join Plus 5" w:hAnsi="Letter-join Plus 5" w:cstheme="minorHAnsi"/>
            <w:b/>
            <w:sz w:val="24"/>
            <w:szCs w:val="24"/>
            <w:lang w:val="en-GB"/>
          </w:rPr>
          <w:t>https://www.ogdentrust.com/</w:t>
        </w:r>
      </w:hyperlink>
    </w:p>
    <w:p w:rsidR="00C616A9" w:rsidRPr="00385F9B" w:rsidRDefault="00C616A9" w:rsidP="00C616A9">
      <w:pPr>
        <w:jc w:val="center"/>
        <w:rPr>
          <w:rFonts w:ascii="Letter-join Plus 5" w:hAnsi="Letter-join Plus 5" w:cstheme="minorHAnsi"/>
          <w:b/>
          <w:sz w:val="24"/>
          <w:szCs w:val="24"/>
          <w:u w:val="single"/>
          <w:lang w:val="en-GB"/>
        </w:rPr>
      </w:pPr>
    </w:p>
    <w:p w:rsidR="00C616A9" w:rsidRPr="00385F9B" w:rsidRDefault="00C616A9" w:rsidP="00C616A9">
      <w:pPr>
        <w:rPr>
          <w:rFonts w:ascii="Letter-join Plus 5" w:hAnsi="Letter-join Plus 5" w:cstheme="minorHAnsi"/>
          <w:sz w:val="24"/>
          <w:szCs w:val="24"/>
        </w:rPr>
      </w:pPr>
      <w:r w:rsidRPr="00385F9B">
        <w:rPr>
          <w:rFonts w:ascii="Letter-join Plus 5" w:hAnsi="Letter-join Plus 5" w:cstheme="minorHAnsi"/>
          <w:sz w:val="24"/>
          <w:szCs w:val="24"/>
        </w:rPr>
        <w:t xml:space="preserve">The Ogden Trust aims to increase the uptake of physics post-16 by supporting physics education and engagement for all young people (4-18), particularly those in under-represented groups. The Trust supports schools, teachers, projects and </w:t>
      </w:r>
      <w:proofErr w:type="spellStart"/>
      <w:r w:rsidRPr="00385F9B">
        <w:rPr>
          <w:rFonts w:ascii="Letter-join Plus 5" w:hAnsi="Letter-join Plus 5" w:cstheme="minorHAnsi"/>
          <w:sz w:val="24"/>
          <w:szCs w:val="24"/>
        </w:rPr>
        <w:t>programmes</w:t>
      </w:r>
      <w:proofErr w:type="spellEnd"/>
      <w:r w:rsidRPr="00385F9B">
        <w:rPr>
          <w:rFonts w:ascii="Letter-join Plus 5" w:hAnsi="Letter-join Plus 5" w:cstheme="minorHAnsi"/>
          <w:sz w:val="24"/>
          <w:szCs w:val="24"/>
        </w:rPr>
        <w:t xml:space="preserve"> that are committed to enhancing physics teaching and learning.</w:t>
      </w:r>
    </w:p>
    <w:p w:rsidR="00C616A9" w:rsidRPr="00385F9B" w:rsidRDefault="00C616A9" w:rsidP="00C616A9">
      <w:pPr>
        <w:spacing w:before="100" w:beforeAutospacing="1" w:after="100" w:afterAutospacing="1" w:line="240" w:lineRule="auto"/>
        <w:outlineLvl w:val="0"/>
        <w:rPr>
          <w:rFonts w:ascii="Letter-join Plus 5" w:eastAsia="Times New Roman" w:hAnsi="Letter-join Plus 5" w:cstheme="minorHAnsi"/>
          <w:b/>
          <w:bCs/>
          <w:kern w:val="36"/>
          <w:sz w:val="24"/>
          <w:szCs w:val="24"/>
          <w:u w:val="single"/>
        </w:rPr>
      </w:pPr>
      <w:r w:rsidRPr="00385F9B">
        <w:rPr>
          <w:rFonts w:ascii="Letter-join Plus 5" w:eastAsia="Times New Roman" w:hAnsi="Letter-join Plus 5" w:cstheme="minorHAnsi"/>
          <w:b/>
          <w:bCs/>
          <w:kern w:val="36"/>
          <w:sz w:val="24"/>
          <w:szCs w:val="24"/>
          <w:u w:val="single"/>
        </w:rPr>
        <w:t>School partnerships</w:t>
      </w:r>
    </w:p>
    <w:p w:rsidR="00C616A9" w:rsidRPr="00385F9B" w:rsidRDefault="00C616A9" w:rsidP="00C616A9">
      <w:pPr>
        <w:spacing w:before="100" w:beforeAutospacing="1" w:after="100" w:afterAutospacing="1" w:line="240" w:lineRule="auto"/>
        <w:rPr>
          <w:rFonts w:ascii="Letter-join Plus 5" w:eastAsia="Times New Roman" w:hAnsi="Letter-join Plus 5" w:cstheme="minorHAnsi"/>
          <w:sz w:val="24"/>
          <w:szCs w:val="24"/>
        </w:rPr>
      </w:pPr>
      <w:r w:rsidRPr="00385F9B">
        <w:rPr>
          <w:rFonts w:ascii="Letter-join Plus 5" w:eastAsia="Times New Roman" w:hAnsi="Letter-join Plus 5" w:cstheme="minorHAnsi"/>
          <w:sz w:val="24"/>
          <w:szCs w:val="24"/>
        </w:rPr>
        <w:t xml:space="preserve">The School Partnerships </w:t>
      </w:r>
      <w:proofErr w:type="spellStart"/>
      <w:r w:rsidRPr="00385F9B">
        <w:rPr>
          <w:rFonts w:ascii="Letter-join Plus 5" w:eastAsia="Times New Roman" w:hAnsi="Letter-join Plus 5" w:cstheme="minorHAnsi"/>
          <w:sz w:val="24"/>
          <w:szCs w:val="24"/>
        </w:rPr>
        <w:t>programme</w:t>
      </w:r>
      <w:proofErr w:type="spellEnd"/>
      <w:r w:rsidRPr="00385F9B">
        <w:rPr>
          <w:rFonts w:ascii="Letter-join Plus 5" w:eastAsia="Times New Roman" w:hAnsi="Letter-join Plus 5" w:cstheme="minorHAnsi"/>
          <w:sz w:val="24"/>
          <w:szCs w:val="24"/>
        </w:rPr>
        <w:t xml:space="preserve"> works with local clusters of schools and established collaborations, as well as providing regional support through place-based partnerships. Across all of these partnerships, the Trust encourages and facilitates schools to focus on:</w:t>
      </w:r>
    </w:p>
    <w:p w:rsidR="00C616A9" w:rsidRPr="00385F9B" w:rsidRDefault="00C616A9" w:rsidP="00C616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etter-join Plus 5" w:eastAsia="Times New Roman" w:hAnsi="Letter-join Plus 5" w:cstheme="minorHAnsi"/>
          <w:sz w:val="24"/>
          <w:szCs w:val="24"/>
        </w:rPr>
      </w:pPr>
      <w:proofErr w:type="gramStart"/>
      <w:r w:rsidRPr="00385F9B">
        <w:rPr>
          <w:rFonts w:ascii="Letter-join Plus 5" w:eastAsia="Times New Roman" w:hAnsi="Letter-join Plus 5" w:cstheme="minorHAnsi"/>
          <w:sz w:val="24"/>
          <w:szCs w:val="24"/>
        </w:rPr>
        <w:t>teacher</w:t>
      </w:r>
      <w:proofErr w:type="gramEnd"/>
      <w:r w:rsidRPr="00385F9B">
        <w:rPr>
          <w:rFonts w:ascii="Letter-join Plus 5" w:eastAsia="Times New Roman" w:hAnsi="Letter-join Plus 5" w:cstheme="minorHAnsi"/>
          <w:sz w:val="24"/>
          <w:szCs w:val="24"/>
        </w:rPr>
        <w:t xml:space="preserve"> professional development to help improve the teaching of physics; empowering teachers so they can inspire their students to take physics further.</w:t>
      </w:r>
    </w:p>
    <w:p w:rsidR="00C616A9" w:rsidRPr="00385F9B" w:rsidRDefault="00C616A9" w:rsidP="00C616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etter-join Plus 5" w:eastAsia="Times New Roman" w:hAnsi="Letter-join Plus 5" w:cstheme="minorHAnsi"/>
          <w:sz w:val="24"/>
          <w:szCs w:val="24"/>
        </w:rPr>
      </w:pPr>
      <w:proofErr w:type="gramStart"/>
      <w:r w:rsidRPr="00385F9B">
        <w:rPr>
          <w:rFonts w:ascii="Letter-join Plus 5" w:eastAsia="Times New Roman" w:hAnsi="Letter-join Plus 5" w:cstheme="minorHAnsi"/>
          <w:sz w:val="24"/>
          <w:szCs w:val="24"/>
        </w:rPr>
        <w:t>the</w:t>
      </w:r>
      <w:proofErr w:type="gramEnd"/>
      <w:r w:rsidRPr="00385F9B">
        <w:rPr>
          <w:rFonts w:ascii="Letter-join Plus 5" w:eastAsia="Times New Roman" w:hAnsi="Letter-join Plus 5" w:cstheme="minorHAnsi"/>
          <w:sz w:val="24"/>
          <w:szCs w:val="24"/>
        </w:rPr>
        <w:t xml:space="preserve"> wider learning environment, including support for technicians and teaching assistants, and investment in physics learning spaces and resources.</w:t>
      </w:r>
    </w:p>
    <w:p w:rsidR="00C616A9" w:rsidRPr="00385F9B" w:rsidRDefault="00C616A9" w:rsidP="00C616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etter-join Plus 5" w:eastAsia="Times New Roman" w:hAnsi="Letter-join Plus 5" w:cstheme="minorHAnsi"/>
          <w:sz w:val="24"/>
          <w:szCs w:val="24"/>
        </w:rPr>
      </w:pPr>
      <w:proofErr w:type="gramStart"/>
      <w:r w:rsidRPr="00385F9B">
        <w:rPr>
          <w:rFonts w:ascii="Letter-join Plus 5" w:eastAsia="Times New Roman" w:hAnsi="Letter-join Plus 5" w:cstheme="minorHAnsi"/>
          <w:sz w:val="24"/>
          <w:szCs w:val="24"/>
        </w:rPr>
        <w:t>enrichment</w:t>
      </w:r>
      <w:proofErr w:type="gramEnd"/>
      <w:r w:rsidRPr="00385F9B">
        <w:rPr>
          <w:rFonts w:ascii="Letter-join Plus 5" w:eastAsia="Times New Roman" w:hAnsi="Letter-join Plus 5" w:cstheme="minorHAnsi"/>
          <w:sz w:val="24"/>
          <w:szCs w:val="24"/>
        </w:rPr>
        <w:t xml:space="preserve"> through family and community group engagement, and networking with local employers to provide a range of broader physics experiences for pupils.</w:t>
      </w:r>
    </w:p>
    <w:p w:rsidR="00C616A9" w:rsidRPr="00385F9B" w:rsidRDefault="00C616A9" w:rsidP="00C616A9">
      <w:pPr>
        <w:spacing w:before="100" w:beforeAutospacing="1" w:after="100" w:afterAutospacing="1" w:line="240" w:lineRule="auto"/>
        <w:rPr>
          <w:rFonts w:ascii="Letter-join Plus 5" w:eastAsia="Times New Roman" w:hAnsi="Letter-join Plus 5" w:cstheme="minorHAnsi"/>
          <w:sz w:val="24"/>
          <w:szCs w:val="24"/>
        </w:rPr>
      </w:pPr>
      <w:r w:rsidRPr="00385F9B">
        <w:rPr>
          <w:rFonts w:ascii="Letter-join Plus 5" w:eastAsia="Times New Roman" w:hAnsi="Letter-join Plus 5" w:cstheme="minorHAnsi"/>
          <w:sz w:val="24"/>
          <w:szCs w:val="24"/>
        </w:rPr>
        <w:t xml:space="preserve">A partnership is encouraged to </w:t>
      </w:r>
      <w:proofErr w:type="spellStart"/>
      <w:r w:rsidRPr="00385F9B">
        <w:rPr>
          <w:rFonts w:ascii="Letter-join Plus 5" w:eastAsia="Times New Roman" w:hAnsi="Letter-join Plus 5" w:cstheme="minorHAnsi"/>
          <w:sz w:val="24"/>
          <w:szCs w:val="24"/>
        </w:rPr>
        <w:t>organise</w:t>
      </w:r>
      <w:proofErr w:type="spellEnd"/>
      <w:r w:rsidRPr="00385F9B">
        <w:rPr>
          <w:rFonts w:ascii="Letter-join Plus 5" w:eastAsia="Times New Roman" w:hAnsi="Letter-join Plus 5" w:cstheme="minorHAnsi"/>
          <w:sz w:val="24"/>
          <w:szCs w:val="24"/>
        </w:rPr>
        <w:t xml:space="preserve"> activities that enhance the teaching and learning of physics. Examples include enrichment activities, trips, events to promote careers awareness, family events and extra-curricular clubs (physics/astronomy). Activities should be accessible to all schools in the partnership.</w:t>
      </w:r>
    </w:p>
    <w:p w:rsidR="00C616A9" w:rsidRPr="00385F9B" w:rsidRDefault="00C616A9" w:rsidP="00C616A9">
      <w:pPr>
        <w:spacing w:before="100" w:beforeAutospacing="1" w:after="100" w:afterAutospacing="1" w:line="240" w:lineRule="auto"/>
        <w:rPr>
          <w:rFonts w:ascii="Letter-join Plus 5" w:eastAsia="Times New Roman" w:hAnsi="Letter-join Plus 5" w:cstheme="minorHAnsi"/>
          <w:sz w:val="24"/>
          <w:szCs w:val="24"/>
        </w:rPr>
      </w:pPr>
      <w:r w:rsidRPr="00385F9B">
        <w:rPr>
          <w:rFonts w:ascii="Letter-join Plus 5" w:eastAsia="Times New Roman" w:hAnsi="Letter-join Plus 5" w:cstheme="minorHAnsi"/>
          <w:sz w:val="24"/>
          <w:szCs w:val="24"/>
        </w:rPr>
        <w:t>The Trust aims to launch a new partnership in each region at the beginning of the academic year.</w:t>
      </w:r>
    </w:p>
    <w:p w:rsidR="00C616A9" w:rsidRPr="00385F9B" w:rsidRDefault="00C616A9" w:rsidP="00C616A9">
      <w:pPr>
        <w:spacing w:before="100" w:beforeAutospacing="1" w:after="100" w:afterAutospacing="1" w:line="240" w:lineRule="auto"/>
        <w:outlineLvl w:val="1"/>
        <w:rPr>
          <w:rFonts w:ascii="Letter-join Plus 5" w:eastAsia="Times New Roman" w:hAnsi="Letter-join Plus 5" w:cstheme="minorHAnsi"/>
          <w:b/>
          <w:bCs/>
          <w:sz w:val="24"/>
          <w:szCs w:val="24"/>
          <w:u w:val="single"/>
        </w:rPr>
      </w:pPr>
      <w:r w:rsidRPr="00385F9B">
        <w:rPr>
          <w:rFonts w:ascii="Letter-join Plus 5" w:eastAsia="Times New Roman" w:hAnsi="Letter-join Plus 5" w:cstheme="minorHAnsi"/>
          <w:b/>
          <w:bCs/>
          <w:sz w:val="24"/>
          <w:szCs w:val="24"/>
          <w:u w:val="single"/>
        </w:rPr>
        <w:t>How do partnerships work?</w:t>
      </w:r>
    </w:p>
    <w:p w:rsidR="00C616A9" w:rsidRPr="00385F9B" w:rsidRDefault="00C616A9" w:rsidP="00C616A9">
      <w:pPr>
        <w:spacing w:before="100" w:beforeAutospacing="1" w:after="100" w:afterAutospacing="1" w:line="240" w:lineRule="auto"/>
        <w:rPr>
          <w:rFonts w:ascii="Letter-join Plus 5" w:eastAsia="Times New Roman" w:hAnsi="Letter-join Plus 5" w:cstheme="minorHAnsi"/>
          <w:sz w:val="24"/>
          <w:szCs w:val="24"/>
        </w:rPr>
      </w:pPr>
      <w:r w:rsidRPr="00385F9B">
        <w:rPr>
          <w:rFonts w:ascii="Letter-join Plus 5" w:eastAsia="Times New Roman" w:hAnsi="Letter-join Plus 5" w:cstheme="minorHAnsi"/>
          <w:sz w:val="24"/>
          <w:szCs w:val="24"/>
        </w:rPr>
        <w:t xml:space="preserve">The School Partnerships </w:t>
      </w:r>
      <w:proofErr w:type="spellStart"/>
      <w:r w:rsidRPr="00385F9B">
        <w:rPr>
          <w:rFonts w:ascii="Letter-join Plus 5" w:eastAsia="Times New Roman" w:hAnsi="Letter-join Plus 5" w:cstheme="minorHAnsi"/>
          <w:sz w:val="24"/>
          <w:szCs w:val="24"/>
        </w:rPr>
        <w:t>programme</w:t>
      </w:r>
      <w:proofErr w:type="spellEnd"/>
      <w:r w:rsidRPr="00385F9B">
        <w:rPr>
          <w:rFonts w:ascii="Letter-join Plus 5" w:eastAsia="Times New Roman" w:hAnsi="Letter-join Plus 5" w:cstheme="minorHAnsi"/>
          <w:sz w:val="24"/>
          <w:szCs w:val="24"/>
        </w:rPr>
        <w:t xml:space="preserve"> provides funding and support over a period of five years. Partnerships are encouraged to work across primary and secondary schools, and can </w:t>
      </w:r>
      <w:r w:rsidRPr="00385F9B">
        <w:rPr>
          <w:rFonts w:ascii="Letter-join Plus 5" w:eastAsia="Times New Roman" w:hAnsi="Letter-join Plus 5" w:cstheme="minorHAnsi"/>
          <w:sz w:val="24"/>
          <w:szCs w:val="24"/>
        </w:rPr>
        <w:lastRenderedPageBreak/>
        <w:t>include any state funded schools, schools with no specialist physics teachers, schools with a higher than average free school meal percentage and rural schools. Independent schools can be included and should be encouraged to share their resources and knowledge.</w:t>
      </w:r>
    </w:p>
    <w:p w:rsidR="00C616A9" w:rsidRPr="00385F9B" w:rsidRDefault="00C616A9" w:rsidP="00C616A9">
      <w:pPr>
        <w:spacing w:before="100" w:beforeAutospacing="1" w:after="100" w:afterAutospacing="1" w:line="240" w:lineRule="auto"/>
        <w:rPr>
          <w:rFonts w:ascii="Letter-join Plus 5" w:eastAsia="Times New Roman" w:hAnsi="Letter-join Plus 5" w:cstheme="minorHAnsi"/>
          <w:sz w:val="24"/>
          <w:szCs w:val="24"/>
        </w:rPr>
      </w:pPr>
      <w:r w:rsidRPr="00385F9B">
        <w:rPr>
          <w:rFonts w:ascii="Letter-join Plus 5" w:eastAsia="Times New Roman" w:hAnsi="Letter-join Plus 5" w:cstheme="minorHAnsi"/>
          <w:sz w:val="24"/>
          <w:szCs w:val="24"/>
        </w:rPr>
        <w:t xml:space="preserve">Partnerships are led by a partnership </w:t>
      </w:r>
      <w:proofErr w:type="spellStart"/>
      <w:r w:rsidRPr="00385F9B">
        <w:rPr>
          <w:rFonts w:ascii="Letter-join Plus 5" w:eastAsia="Times New Roman" w:hAnsi="Letter-join Plus 5" w:cstheme="minorHAnsi"/>
          <w:sz w:val="24"/>
          <w:szCs w:val="24"/>
        </w:rPr>
        <w:t>co-ordinator</w:t>
      </w:r>
      <w:proofErr w:type="spellEnd"/>
      <w:r w:rsidRPr="00385F9B">
        <w:rPr>
          <w:rFonts w:ascii="Letter-join Plus 5" w:eastAsia="Times New Roman" w:hAnsi="Letter-join Plus 5" w:cstheme="minorHAnsi"/>
          <w:sz w:val="24"/>
          <w:szCs w:val="24"/>
        </w:rPr>
        <w:t xml:space="preserve"> or physics lead who is based at a designated hub school – funding is managed by this school. The </w:t>
      </w:r>
      <w:proofErr w:type="spellStart"/>
      <w:r w:rsidRPr="00385F9B">
        <w:rPr>
          <w:rFonts w:ascii="Letter-join Plus 5" w:eastAsia="Times New Roman" w:hAnsi="Letter-join Plus 5" w:cstheme="minorHAnsi"/>
          <w:sz w:val="24"/>
          <w:szCs w:val="24"/>
        </w:rPr>
        <w:t>co-ordinator</w:t>
      </w:r>
      <w:proofErr w:type="spellEnd"/>
      <w:r w:rsidRPr="00385F9B">
        <w:rPr>
          <w:rFonts w:ascii="Letter-join Plus 5" w:eastAsia="Times New Roman" w:hAnsi="Letter-join Plus 5" w:cstheme="minorHAnsi"/>
          <w:sz w:val="24"/>
          <w:szCs w:val="24"/>
        </w:rPr>
        <w:t xml:space="preserve"> or lead receives a limited time buy-out to establish the partnership; all partnerships receive support from Ogden regional representatives.</w:t>
      </w:r>
    </w:p>
    <w:p w:rsidR="00C616A9" w:rsidRPr="00385F9B" w:rsidRDefault="00C616A9" w:rsidP="00C616A9">
      <w:pPr>
        <w:spacing w:before="100" w:beforeAutospacing="1" w:after="100" w:afterAutospacing="1" w:line="240" w:lineRule="auto"/>
        <w:rPr>
          <w:rFonts w:ascii="Letter-join Plus 5" w:eastAsia="Times New Roman" w:hAnsi="Letter-join Plus 5" w:cstheme="minorHAnsi"/>
          <w:sz w:val="24"/>
          <w:szCs w:val="24"/>
        </w:rPr>
      </w:pPr>
      <w:r w:rsidRPr="00385F9B">
        <w:rPr>
          <w:rFonts w:ascii="Letter-join Plus 5" w:eastAsia="Times New Roman" w:hAnsi="Letter-join Plus 5" w:cstheme="minorHAnsi"/>
          <w:sz w:val="24"/>
          <w:szCs w:val="24"/>
        </w:rPr>
        <w:t xml:space="preserve">The Trust provides CPD and resources for all primary schools in partnerships, including </w:t>
      </w:r>
      <w:proofErr w:type="spellStart"/>
      <w:r w:rsidRPr="00385F9B">
        <w:rPr>
          <w:rFonts w:ascii="Letter-join Plus 5" w:eastAsia="Times New Roman" w:hAnsi="Letter-join Plus 5" w:cstheme="minorHAnsi"/>
          <w:sz w:val="24"/>
          <w:szCs w:val="24"/>
        </w:rPr>
        <w:t>Phizzi</w:t>
      </w:r>
      <w:proofErr w:type="spellEnd"/>
      <w:r w:rsidRPr="00385F9B">
        <w:rPr>
          <w:rFonts w:ascii="Letter-join Plus 5" w:eastAsia="Times New Roman" w:hAnsi="Letter-join Plus 5" w:cstheme="minorHAnsi"/>
          <w:sz w:val="24"/>
          <w:szCs w:val="24"/>
        </w:rPr>
        <w:t xml:space="preserve"> Forward which supports the use of </w:t>
      </w:r>
      <w:proofErr w:type="spellStart"/>
      <w:r w:rsidRPr="00385F9B">
        <w:rPr>
          <w:rFonts w:ascii="Letter-join Plus 5" w:eastAsia="Times New Roman" w:hAnsi="Letter-join Plus 5" w:cstheme="minorHAnsi"/>
          <w:sz w:val="24"/>
          <w:szCs w:val="24"/>
        </w:rPr>
        <w:t>Phizzi</w:t>
      </w:r>
      <w:proofErr w:type="spellEnd"/>
      <w:r w:rsidRPr="00385F9B">
        <w:rPr>
          <w:rFonts w:ascii="Letter-join Plus 5" w:eastAsia="Times New Roman" w:hAnsi="Letter-join Plus 5" w:cstheme="minorHAnsi"/>
          <w:sz w:val="24"/>
          <w:szCs w:val="24"/>
        </w:rPr>
        <w:t xml:space="preserve"> CPD resources and curriculum mapping in a partnership’s fifth year. KS3 Physics CPD is available to partnerships in their first year; a blended learning physics course is also available to non-specialist teachers of physics in second, third and fourth year partnerships.</w:t>
      </w:r>
    </w:p>
    <w:p w:rsidR="00C616A9" w:rsidRPr="00385F9B" w:rsidRDefault="00C616A9" w:rsidP="00C616A9">
      <w:pPr>
        <w:spacing w:before="100" w:beforeAutospacing="1" w:after="100" w:afterAutospacing="1" w:line="240" w:lineRule="auto"/>
        <w:rPr>
          <w:rFonts w:ascii="Letter-join Plus 5" w:eastAsia="Times New Roman" w:hAnsi="Letter-join Plus 5" w:cstheme="minorHAnsi"/>
          <w:sz w:val="24"/>
          <w:szCs w:val="24"/>
        </w:rPr>
      </w:pPr>
      <w:r w:rsidRPr="00385F9B">
        <w:rPr>
          <w:rFonts w:ascii="Letter-join Plus 5" w:eastAsia="Times New Roman" w:hAnsi="Letter-join Plus 5" w:cstheme="minorHAnsi"/>
          <w:sz w:val="24"/>
          <w:szCs w:val="24"/>
        </w:rPr>
        <w:t>One primary school in each partnership can apply to have a Phiz Lab; secondary schools can apply for funding to support a visit to CERN.</w:t>
      </w:r>
    </w:p>
    <w:p w:rsidR="00C616A9" w:rsidRPr="00385F9B" w:rsidRDefault="00C616A9" w:rsidP="00C616A9">
      <w:pPr>
        <w:spacing w:before="100" w:beforeAutospacing="1" w:after="100" w:afterAutospacing="1" w:line="240" w:lineRule="auto"/>
        <w:rPr>
          <w:rFonts w:ascii="Letter-join Plus 5" w:eastAsia="Times New Roman" w:hAnsi="Letter-join Plus 5" w:cstheme="minorHAnsi"/>
          <w:sz w:val="24"/>
          <w:szCs w:val="24"/>
        </w:rPr>
      </w:pPr>
    </w:p>
    <w:p w:rsidR="00C616A9" w:rsidRPr="00385F9B" w:rsidRDefault="00C616A9" w:rsidP="00C616A9">
      <w:pPr>
        <w:rPr>
          <w:rFonts w:ascii="Letter-join Plus 5" w:hAnsi="Letter-join Plus 5"/>
          <w:sz w:val="24"/>
          <w:szCs w:val="24"/>
          <w:lang w:val="en-GB"/>
        </w:rPr>
      </w:pPr>
      <w:r w:rsidRPr="00385F9B">
        <w:rPr>
          <w:rFonts w:ascii="Letter-join Plus 5" w:hAnsi="Letter-join Plus 5"/>
          <w:sz w:val="24"/>
          <w:szCs w:val="24"/>
          <w:lang w:val="en-GB"/>
        </w:rPr>
        <w:t>Information taken from the Ogden Trust website:</w:t>
      </w:r>
    </w:p>
    <w:p w:rsidR="00C616A9" w:rsidRPr="00385F9B" w:rsidRDefault="00385F9B" w:rsidP="00C616A9">
      <w:pPr>
        <w:rPr>
          <w:rFonts w:ascii="Letter-join Plus 5" w:hAnsi="Letter-join Plus 5"/>
          <w:b/>
          <w:sz w:val="24"/>
          <w:szCs w:val="24"/>
          <w:u w:val="single"/>
          <w:lang w:val="en-GB"/>
        </w:rPr>
      </w:pPr>
      <w:hyperlink r:id="rId6" w:history="1">
        <w:r w:rsidR="00C616A9" w:rsidRPr="00385F9B">
          <w:rPr>
            <w:rStyle w:val="Hyperlink"/>
            <w:rFonts w:ascii="Letter-join Plus 5" w:hAnsi="Letter-join Plus 5"/>
            <w:b/>
            <w:sz w:val="24"/>
            <w:szCs w:val="24"/>
            <w:lang w:val="en-GB"/>
          </w:rPr>
          <w:t>https://www.ogdentrust.com/</w:t>
        </w:r>
      </w:hyperlink>
      <w:bookmarkStart w:id="0" w:name="_GoBack"/>
      <w:bookmarkEnd w:id="0"/>
    </w:p>
    <w:p w:rsidR="00C616A9" w:rsidRPr="00385F9B" w:rsidRDefault="00C616A9" w:rsidP="00C616A9">
      <w:pPr>
        <w:jc w:val="center"/>
        <w:rPr>
          <w:rFonts w:ascii="Letter-join Plus 5" w:hAnsi="Letter-join Plus 5"/>
          <w:b/>
          <w:sz w:val="24"/>
          <w:szCs w:val="24"/>
          <w:u w:val="single"/>
          <w:lang w:val="en-GB"/>
        </w:rPr>
      </w:pPr>
    </w:p>
    <w:sectPr w:rsidR="00C616A9" w:rsidRPr="00385F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5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D235C"/>
    <w:multiLevelType w:val="multilevel"/>
    <w:tmpl w:val="8B9C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A9"/>
    <w:rsid w:val="00080AAE"/>
    <w:rsid w:val="002F55DA"/>
    <w:rsid w:val="00385F9B"/>
    <w:rsid w:val="006F1991"/>
    <w:rsid w:val="00C6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46BFE-58DC-4672-A370-130D8CEF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6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gdentrust.com/" TargetMode="External"/><Relationship Id="rId5" Type="http://schemas.openxmlformats.org/officeDocument/2006/relationships/hyperlink" Target="https://www.ogdentrus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Huddart</dc:creator>
  <cp:keywords/>
  <dc:description/>
  <cp:lastModifiedBy>Rachel Huddart</cp:lastModifiedBy>
  <cp:revision>2</cp:revision>
  <dcterms:created xsi:type="dcterms:W3CDTF">2021-11-14T22:22:00Z</dcterms:created>
  <dcterms:modified xsi:type="dcterms:W3CDTF">2023-02-27T15:08:00Z</dcterms:modified>
</cp:coreProperties>
</file>