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1E3D7B">
        <w:rPr>
          <w:rFonts w:ascii="Sassoon Infant Std" w:hAnsi="Sassoon Infant Std"/>
          <w:b/>
          <w:color w:val="0070C0"/>
          <w:sz w:val="28"/>
          <w:szCs w:val="28"/>
        </w:rPr>
        <w:t>ion Home Learning 1.6</w:t>
      </w:r>
      <w:r w:rsidRPr="007F51E4">
        <w:rPr>
          <w:rFonts w:ascii="Sassoon Infant Std" w:hAnsi="Sassoon Infant Std"/>
          <w:b/>
          <w:color w:val="0070C0"/>
          <w:sz w:val="28"/>
          <w:szCs w:val="28"/>
        </w:rPr>
        <w:t>.20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1E3D7B" w:rsidRDefault="001E3D7B" w:rsidP="007F51E4">
      <w:pPr>
        <w:rPr>
          <w:rFonts w:ascii="Sassoon Infant Std" w:hAnsi="Sassoon Infant Std"/>
        </w:rPr>
      </w:pPr>
      <w:r>
        <w:rPr>
          <w:rFonts w:ascii="Sassoon Infant Std" w:hAnsi="Sassoon Infant Std"/>
        </w:rPr>
        <w:t xml:space="preserve">Hope you have all had a lovely half term break and enjoyed some sunshine! This week staff will be in school planning for the phased return to school. More information will be shared about the Reception date based on the uptake of the year groups that come before us in the Government outline. </w:t>
      </w:r>
    </w:p>
    <w:p w:rsidR="001E3D7B" w:rsidRDefault="001E3D7B" w:rsidP="007F51E4">
      <w:pPr>
        <w:rPr>
          <w:rFonts w:ascii="Sassoon Infant Std" w:hAnsi="Sassoon Infant Std"/>
        </w:rPr>
      </w:pPr>
      <w:r>
        <w:rPr>
          <w:rFonts w:ascii="Sassoon Infant Std" w:hAnsi="Sassoon Infant Std"/>
        </w:rPr>
        <w:t xml:space="preserve">In the meantime, please continue with the home learning suggestions to keep the children engaged with some structure each day if possible. </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918" w:type="dxa"/>
        <w:tblLook w:val="04A0" w:firstRow="1" w:lastRow="0" w:firstColumn="1" w:lastColumn="0" w:noHBand="0" w:noVBand="1"/>
      </w:tblPr>
      <w:tblGrid>
        <w:gridCol w:w="1836"/>
        <w:gridCol w:w="8082"/>
      </w:tblGrid>
      <w:tr w:rsidR="00D0166C" w:rsidRPr="00F316FD" w:rsidTr="00DF4EA5">
        <w:tc>
          <w:tcPr>
            <w:tcW w:w="1836"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Phonics</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(30 mins)</w:t>
            </w:r>
          </w:p>
        </w:tc>
        <w:tc>
          <w:tcPr>
            <w:tcW w:w="8082"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 xml:space="preserve">Ruth </w:t>
            </w:r>
            <w:proofErr w:type="spellStart"/>
            <w:r w:rsidRPr="006B43C6">
              <w:rPr>
                <w:rFonts w:ascii="Sassoon Infant Std" w:hAnsi="Sassoon Infant Std"/>
                <w:sz w:val="21"/>
                <w:szCs w:val="21"/>
              </w:rPr>
              <w:t>Miskin</w:t>
            </w:r>
            <w:proofErr w:type="spellEnd"/>
            <w:r w:rsidRPr="006B43C6">
              <w:rPr>
                <w:rFonts w:ascii="Sassoon Infant Std" w:hAnsi="Sassoon Infant Std"/>
                <w:sz w:val="21"/>
                <w:szCs w:val="21"/>
              </w:rPr>
              <w:t xml:space="preserve"> phonics You Tube videos</w:t>
            </w:r>
            <w:r w:rsidR="0086409D" w:rsidRPr="006B43C6">
              <w:rPr>
                <w:rFonts w:ascii="Sassoon Infant Std" w:hAnsi="Sassoon Infant Std"/>
                <w:sz w:val="21"/>
                <w:szCs w:val="21"/>
              </w:rPr>
              <w:t xml:space="preserve"> (live)</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9.30- Set 1 sounds</w:t>
            </w:r>
          </w:p>
          <w:p w:rsidR="00AE49FB" w:rsidRDefault="00AE49FB" w:rsidP="007F51E4">
            <w:pPr>
              <w:rPr>
                <w:rFonts w:ascii="Sassoon Infant Std" w:hAnsi="Sassoon Infant Std"/>
                <w:sz w:val="21"/>
                <w:szCs w:val="21"/>
              </w:rPr>
            </w:pPr>
            <w:r w:rsidRPr="006B43C6">
              <w:rPr>
                <w:rFonts w:ascii="Sassoon Infant Std" w:hAnsi="Sassoon Infant Std"/>
                <w:sz w:val="21"/>
                <w:szCs w:val="21"/>
              </w:rPr>
              <w:t>10am- Set 2 sounds (red and green- please note red group are only starting out on these sounds so this will be challenging)</w:t>
            </w:r>
          </w:p>
          <w:p w:rsidR="00FD0518" w:rsidRPr="006B43C6" w:rsidRDefault="00FD0518" w:rsidP="007F51E4">
            <w:pPr>
              <w:rPr>
                <w:rFonts w:ascii="Sassoon Infant Std" w:hAnsi="Sassoon Infant Std"/>
                <w:sz w:val="21"/>
                <w:szCs w:val="21"/>
              </w:rPr>
            </w:pPr>
            <w:r w:rsidRPr="00FD0518">
              <w:rPr>
                <w:rFonts w:ascii="Sassoon Infant Std" w:hAnsi="Sassoon Infant Std"/>
                <w:color w:val="00B050"/>
                <w:sz w:val="21"/>
                <w:szCs w:val="21"/>
              </w:rPr>
              <w:t>There are lots of phonics online games available on Classroom Secrets- phase 3</w:t>
            </w:r>
          </w:p>
        </w:tc>
      </w:tr>
      <w:tr w:rsidR="00D0166C" w:rsidRPr="00F316FD" w:rsidTr="00DF4EA5">
        <w:tc>
          <w:tcPr>
            <w:tcW w:w="1836" w:type="dxa"/>
          </w:tcPr>
          <w:p w:rsidR="0086409D" w:rsidRPr="006B43C6" w:rsidRDefault="00AE49FB" w:rsidP="007F51E4">
            <w:pPr>
              <w:rPr>
                <w:rFonts w:ascii="Sassoon Infant Std" w:hAnsi="Sassoon Infant Std"/>
                <w:b/>
                <w:sz w:val="21"/>
                <w:szCs w:val="21"/>
              </w:rPr>
            </w:pPr>
            <w:r w:rsidRPr="006B43C6">
              <w:rPr>
                <w:rFonts w:ascii="Sassoon Infant Std" w:hAnsi="Sassoon Infant Std"/>
                <w:b/>
                <w:sz w:val="21"/>
                <w:szCs w:val="21"/>
              </w:rPr>
              <w:t>Story</w:t>
            </w:r>
          </w:p>
          <w:p w:rsidR="00AE49FB" w:rsidRPr="006B43C6" w:rsidRDefault="0086409D" w:rsidP="007F51E4">
            <w:pPr>
              <w:rPr>
                <w:rFonts w:ascii="Sassoon Infant Std" w:hAnsi="Sassoon Infant Std"/>
                <w:b/>
                <w:sz w:val="21"/>
                <w:szCs w:val="21"/>
              </w:rPr>
            </w:pPr>
            <w:r w:rsidRPr="006B43C6">
              <w:rPr>
                <w:rFonts w:ascii="Sassoon Infant Std" w:hAnsi="Sassoon Infant Std"/>
                <w:sz w:val="21"/>
                <w:szCs w:val="21"/>
              </w:rPr>
              <w:t xml:space="preserve">(5-10 mins)  </w:t>
            </w:r>
          </w:p>
        </w:tc>
        <w:tc>
          <w:tcPr>
            <w:tcW w:w="8082" w:type="dxa"/>
          </w:tcPr>
          <w:p w:rsidR="00AE49FB" w:rsidRPr="006B43C6" w:rsidRDefault="00F7354A" w:rsidP="000E0F73">
            <w:pPr>
              <w:rPr>
                <w:rFonts w:ascii="Sassoon Infant Std" w:hAnsi="Sassoon Infant Std"/>
                <w:sz w:val="21"/>
                <w:szCs w:val="21"/>
              </w:rPr>
            </w:pPr>
            <w:r w:rsidRPr="006B43C6">
              <w:rPr>
                <w:rFonts w:ascii="Sassoon Infant Std" w:hAnsi="Sassoon Infant Std"/>
                <w:sz w:val="21"/>
                <w:szCs w:val="21"/>
              </w:rPr>
              <w:t>Storytime with an adult. At some point t</w:t>
            </w:r>
            <w:r w:rsidR="00193922">
              <w:rPr>
                <w:rFonts w:ascii="Sassoon Infant Std" w:hAnsi="Sassoon Infant Std"/>
                <w:sz w:val="21"/>
                <w:szCs w:val="21"/>
              </w:rPr>
              <w:t>his week, please share the stories</w:t>
            </w:r>
            <w:r w:rsidR="001E3D7B">
              <w:rPr>
                <w:rFonts w:ascii="Sassoon Infant Std" w:hAnsi="Sassoon Infant Std"/>
                <w:sz w:val="21"/>
                <w:szCs w:val="21"/>
              </w:rPr>
              <w:t xml:space="preserve"> of </w:t>
            </w:r>
            <w:r w:rsidR="001E3D7B" w:rsidRPr="001E3D7B">
              <w:rPr>
                <w:rFonts w:ascii="Sassoon Infant Std" w:hAnsi="Sassoon Infant Std"/>
                <w:color w:val="00B050"/>
                <w:sz w:val="21"/>
                <w:szCs w:val="21"/>
              </w:rPr>
              <w:t xml:space="preserve">Billy’s Bucket </w:t>
            </w:r>
            <w:r w:rsidR="001E3D7B">
              <w:rPr>
                <w:rFonts w:ascii="Sassoon Infant Std" w:hAnsi="Sassoon Infant Std"/>
                <w:sz w:val="21"/>
                <w:szCs w:val="21"/>
              </w:rPr>
              <w:t xml:space="preserve">and </w:t>
            </w:r>
            <w:r w:rsidR="001E3D7B" w:rsidRPr="001E3D7B">
              <w:rPr>
                <w:rFonts w:ascii="Sassoon Infant Std" w:hAnsi="Sassoon Infant Std"/>
                <w:color w:val="00B050"/>
                <w:sz w:val="21"/>
                <w:szCs w:val="21"/>
              </w:rPr>
              <w:t>Lucy and Tom at the Seaside</w:t>
            </w:r>
            <w:r w:rsidRPr="001E3D7B">
              <w:rPr>
                <w:rFonts w:ascii="Sassoon Infant Std" w:hAnsi="Sassoon Infant Std"/>
                <w:color w:val="00B050"/>
                <w:sz w:val="21"/>
                <w:szCs w:val="21"/>
              </w:rPr>
              <w:t xml:space="preserve"> </w:t>
            </w:r>
            <w:r w:rsidR="00490F08" w:rsidRPr="006B43C6">
              <w:rPr>
                <w:rFonts w:ascii="Sassoon Infant Std" w:hAnsi="Sassoon Infant Std"/>
                <w:sz w:val="21"/>
                <w:szCs w:val="21"/>
              </w:rPr>
              <w:t>via You Tube</w:t>
            </w:r>
            <w:r w:rsidRPr="006B43C6">
              <w:rPr>
                <w:rFonts w:ascii="Sassoon Infant Std" w:hAnsi="Sassoon Infant Std"/>
                <w:sz w:val="21"/>
                <w:szCs w:val="21"/>
              </w:rPr>
              <w:t xml:space="preserve">. </w:t>
            </w:r>
            <w:r w:rsidR="000E4FE3" w:rsidRPr="006B43C6">
              <w:rPr>
                <w:rFonts w:ascii="Sassoon Infant Std" w:hAnsi="Sassoon Infant Std"/>
                <w:sz w:val="21"/>
                <w:szCs w:val="21"/>
              </w:rPr>
              <w:t>C</w:t>
            </w:r>
            <w:r w:rsidR="00193922">
              <w:rPr>
                <w:rFonts w:ascii="Sassoon Infant Std" w:hAnsi="Sassoon Infant Std"/>
                <w:sz w:val="21"/>
                <w:szCs w:val="21"/>
              </w:rPr>
              <w:t>hildren enjoy repetition so these</w:t>
            </w:r>
            <w:r w:rsidR="000E4FE3" w:rsidRPr="006B43C6">
              <w:rPr>
                <w:rFonts w:ascii="Sassoon Infant Std" w:hAnsi="Sassoon Infant Std"/>
                <w:sz w:val="21"/>
                <w:szCs w:val="21"/>
              </w:rPr>
              <w:t xml:space="preserve"> could be used more than once during the week. </w:t>
            </w:r>
          </w:p>
        </w:tc>
      </w:tr>
      <w:tr w:rsidR="00D0166C" w:rsidRPr="00F316FD" w:rsidTr="00DF4EA5">
        <w:tc>
          <w:tcPr>
            <w:tcW w:w="1836" w:type="dxa"/>
          </w:tcPr>
          <w:p w:rsidR="00AE49FB" w:rsidRPr="006B43C6" w:rsidRDefault="00DE644B" w:rsidP="007F51E4">
            <w:pPr>
              <w:rPr>
                <w:rFonts w:ascii="Sassoon Infant Std" w:hAnsi="Sassoon Infant Std"/>
                <w:b/>
                <w:sz w:val="21"/>
                <w:szCs w:val="21"/>
              </w:rPr>
            </w:pPr>
            <w:r>
              <w:rPr>
                <w:rFonts w:ascii="Sassoon Infant Std" w:hAnsi="Sassoon Infant Std"/>
                <w:b/>
                <w:color w:val="00B050"/>
                <w:sz w:val="21"/>
                <w:szCs w:val="21"/>
              </w:rPr>
              <w:t xml:space="preserve">Letter and </w:t>
            </w:r>
            <w:r w:rsidR="007572E3" w:rsidRPr="007572E3">
              <w:rPr>
                <w:rFonts w:ascii="Sassoon Infant Std" w:hAnsi="Sassoon Infant Std"/>
                <w:b/>
                <w:color w:val="00B050"/>
                <w:sz w:val="21"/>
                <w:szCs w:val="21"/>
              </w:rPr>
              <w:t>Number</w:t>
            </w:r>
            <w:r w:rsidR="00AE49FB" w:rsidRPr="007572E3">
              <w:rPr>
                <w:rFonts w:ascii="Sassoon Infant Std" w:hAnsi="Sassoon Infant Std"/>
                <w:b/>
                <w:color w:val="00B050"/>
                <w:sz w:val="21"/>
                <w:szCs w:val="21"/>
              </w:rPr>
              <w:t xml:space="preserve"> </w:t>
            </w:r>
            <w:r w:rsidR="00AE49FB" w:rsidRPr="006B43C6">
              <w:rPr>
                <w:rFonts w:ascii="Sassoon Infant Std" w:hAnsi="Sassoon Infant Std"/>
                <w:b/>
                <w:sz w:val="21"/>
                <w:szCs w:val="21"/>
              </w:rPr>
              <w:t>formation</w:t>
            </w:r>
          </w:p>
          <w:p w:rsidR="0086409D" w:rsidRPr="006B43C6" w:rsidRDefault="007C1C0C" w:rsidP="007F51E4">
            <w:pPr>
              <w:rPr>
                <w:rFonts w:ascii="Sassoon Infant Std" w:hAnsi="Sassoon Infant Std"/>
                <w:sz w:val="21"/>
                <w:szCs w:val="21"/>
              </w:rPr>
            </w:pPr>
            <w:r>
              <w:rPr>
                <w:noProof/>
                <w:lang w:eastAsia="en-GB"/>
              </w:rPr>
              <w:drawing>
                <wp:anchor distT="0" distB="0" distL="114300" distR="114300" simplePos="0" relativeHeight="251665408" behindDoc="0" locked="0" layoutInCell="1" allowOverlap="1">
                  <wp:simplePos x="0" y="0"/>
                  <wp:positionH relativeFrom="column">
                    <wp:posOffset>-62230</wp:posOffset>
                  </wp:positionH>
                  <wp:positionV relativeFrom="paragraph">
                    <wp:posOffset>174625</wp:posOffset>
                  </wp:positionV>
                  <wp:extent cx="790575" cy="4540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454025"/>
                          </a:xfrm>
                          <a:prstGeom prst="rect">
                            <a:avLst/>
                          </a:prstGeom>
                        </pic:spPr>
                      </pic:pic>
                    </a:graphicData>
                  </a:graphic>
                  <wp14:sizeRelH relativeFrom="page">
                    <wp14:pctWidth>0</wp14:pctWidth>
                  </wp14:sizeRelH>
                  <wp14:sizeRelV relativeFrom="page">
                    <wp14:pctHeight>0</wp14:pctHeight>
                  </wp14:sizeRelV>
                </wp:anchor>
              </w:drawing>
            </w:r>
            <w:r w:rsidR="0086409D" w:rsidRPr="006B43C6">
              <w:rPr>
                <w:rFonts w:ascii="Sassoon Infant Std" w:hAnsi="Sassoon Infant Std"/>
                <w:sz w:val="21"/>
                <w:szCs w:val="21"/>
              </w:rPr>
              <w:t>(5 mins)</w:t>
            </w:r>
          </w:p>
        </w:tc>
        <w:tc>
          <w:tcPr>
            <w:tcW w:w="8082" w:type="dxa"/>
          </w:tcPr>
          <w:p w:rsidR="001E3D7B" w:rsidRDefault="001E3D7B" w:rsidP="007F51E4">
            <w:pPr>
              <w:rPr>
                <w:rFonts w:ascii="Sassoon Infant Std" w:hAnsi="Sassoon Infant Std"/>
                <w:sz w:val="21"/>
                <w:szCs w:val="21"/>
              </w:rPr>
            </w:pPr>
            <w:r>
              <w:rPr>
                <w:rFonts w:ascii="Sassoon Infant Std" w:hAnsi="Sassoon Infant Std"/>
                <w:sz w:val="21"/>
                <w:szCs w:val="21"/>
              </w:rPr>
              <w:t xml:space="preserve">By now the children have had lots of practise of accurate letter and number formation. This week ask them to write out the alphabet one day and the numbers to 10 another day. Identify any letters or numbers that still need further rehearsal and practise these to make the formation secure. </w:t>
            </w:r>
          </w:p>
          <w:p w:rsidR="007572E3" w:rsidRPr="006B43C6" w:rsidRDefault="001E3D7B" w:rsidP="007F51E4">
            <w:pPr>
              <w:rPr>
                <w:rFonts w:ascii="Sassoon Infant Std" w:hAnsi="Sassoon Infant Std"/>
                <w:sz w:val="21"/>
                <w:szCs w:val="21"/>
              </w:rPr>
            </w:pPr>
            <w:r>
              <w:rPr>
                <w:rFonts w:ascii="Sassoon Infant Std" w:hAnsi="Sassoon Infant Std"/>
                <w:sz w:val="21"/>
                <w:szCs w:val="21"/>
              </w:rPr>
              <w:t xml:space="preserve">Remember the majority of letters and numbers start at the top! </w:t>
            </w:r>
            <w:r w:rsidR="000E0F73">
              <w:rPr>
                <w:rFonts w:ascii="Sassoon Infant Std" w:hAnsi="Sassoon Infant Std"/>
                <w:sz w:val="21"/>
                <w:szCs w:val="21"/>
              </w:rPr>
              <w:t xml:space="preserve"> </w:t>
            </w:r>
          </w:p>
        </w:tc>
      </w:tr>
      <w:tr w:rsidR="00D0166C" w:rsidRPr="00F316FD" w:rsidTr="00DF4EA5">
        <w:tc>
          <w:tcPr>
            <w:tcW w:w="1836"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Writing</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(10 mins max)</w:t>
            </w:r>
          </w:p>
        </w:tc>
        <w:tc>
          <w:tcPr>
            <w:tcW w:w="8082" w:type="dxa"/>
          </w:tcPr>
          <w:p w:rsidR="00AE49FB" w:rsidRDefault="00DE644B" w:rsidP="000E0F73">
            <w:pPr>
              <w:rPr>
                <w:rFonts w:ascii="Sassoon Infant Std" w:hAnsi="Sassoon Infant Std"/>
                <w:color w:val="00B050"/>
                <w:sz w:val="21"/>
                <w:szCs w:val="21"/>
              </w:rPr>
            </w:pPr>
            <w:r>
              <w:rPr>
                <w:rFonts w:ascii="Sassoon Infant Std" w:hAnsi="Sassoon Infant Std"/>
                <w:color w:val="00B050"/>
                <w:sz w:val="21"/>
                <w:szCs w:val="21"/>
              </w:rPr>
              <w:t xml:space="preserve">Ask your child to retell what happened in one of the above stories. They should be able to pick out the key events in the correct sequence. </w:t>
            </w:r>
          </w:p>
          <w:p w:rsidR="00DE644B" w:rsidRDefault="00DE644B" w:rsidP="000E0F73">
            <w:pPr>
              <w:rPr>
                <w:rFonts w:ascii="Sassoon Infant Std" w:hAnsi="Sassoon Infant Std"/>
                <w:color w:val="00B050"/>
                <w:sz w:val="21"/>
                <w:szCs w:val="21"/>
              </w:rPr>
            </w:pPr>
            <w:r>
              <w:rPr>
                <w:rFonts w:ascii="Sassoon Infant Std" w:hAnsi="Sassoon Infant Std"/>
                <w:color w:val="00B050"/>
                <w:sz w:val="21"/>
                <w:szCs w:val="21"/>
              </w:rPr>
              <w:t xml:space="preserve">For this week’s writing, they can choose a story from the box above and draw a picture and write a couple of sentences about the story. </w:t>
            </w:r>
          </w:p>
          <w:p w:rsidR="00DE644B" w:rsidRPr="006B43C6" w:rsidRDefault="00DE644B" w:rsidP="000E0F73">
            <w:pPr>
              <w:rPr>
                <w:rFonts w:ascii="Sassoon Infant Std" w:hAnsi="Sassoon Infant Std"/>
                <w:sz w:val="21"/>
                <w:szCs w:val="21"/>
              </w:rPr>
            </w:pPr>
            <w:r>
              <w:rPr>
                <w:rFonts w:ascii="Sassoon Infant Std" w:hAnsi="Sassoon Infant Std"/>
                <w:color w:val="00B050"/>
                <w:sz w:val="21"/>
                <w:szCs w:val="21"/>
              </w:rPr>
              <w:t xml:space="preserve">E.g. I want a bucket. Dad said have a bike </w:t>
            </w:r>
            <w:proofErr w:type="spellStart"/>
            <w:r>
              <w:rPr>
                <w:rFonts w:ascii="Sassoon Infant Std" w:hAnsi="Sassoon Infant Std"/>
                <w:color w:val="00B050"/>
                <w:sz w:val="21"/>
                <w:szCs w:val="21"/>
              </w:rPr>
              <w:t>etc</w:t>
            </w:r>
            <w:proofErr w:type="spellEnd"/>
          </w:p>
        </w:tc>
      </w:tr>
      <w:tr w:rsidR="00D0166C" w:rsidRPr="00F316FD" w:rsidTr="00DF4EA5">
        <w:tc>
          <w:tcPr>
            <w:tcW w:w="1836"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Maths</w:t>
            </w:r>
          </w:p>
          <w:p w:rsidR="0086409D" w:rsidRDefault="0086409D" w:rsidP="007F51E4">
            <w:pPr>
              <w:rPr>
                <w:rFonts w:ascii="Sassoon Infant Std" w:hAnsi="Sassoon Infant Std"/>
                <w:sz w:val="21"/>
                <w:szCs w:val="21"/>
              </w:rPr>
            </w:pPr>
            <w:r w:rsidRPr="006B43C6">
              <w:rPr>
                <w:rFonts w:ascii="Sassoon Infant Std" w:hAnsi="Sassoon Infant Std"/>
                <w:sz w:val="21"/>
                <w:szCs w:val="21"/>
              </w:rPr>
              <w:t>(10 mins)</w:t>
            </w:r>
          </w:p>
          <w:p w:rsidR="00073944" w:rsidRDefault="00073944" w:rsidP="007F51E4">
            <w:pPr>
              <w:rPr>
                <w:rFonts w:ascii="Sassoon Infant Std" w:hAnsi="Sassoon Infant Std"/>
                <w:sz w:val="21"/>
                <w:szCs w:val="21"/>
              </w:rPr>
            </w:pPr>
            <w:r>
              <w:rPr>
                <w:noProof/>
                <w:lang w:eastAsia="en-GB"/>
              </w:rPr>
              <w:drawing>
                <wp:anchor distT="0" distB="0" distL="114300" distR="114300" simplePos="0" relativeHeight="251675648" behindDoc="0" locked="0" layoutInCell="1" allowOverlap="1">
                  <wp:simplePos x="0" y="0"/>
                  <wp:positionH relativeFrom="column">
                    <wp:posOffset>3175</wp:posOffset>
                  </wp:positionH>
                  <wp:positionV relativeFrom="paragraph">
                    <wp:posOffset>296327</wp:posOffset>
                  </wp:positionV>
                  <wp:extent cx="800100" cy="5181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518160"/>
                          </a:xfrm>
                          <a:prstGeom prst="rect">
                            <a:avLst/>
                          </a:prstGeom>
                        </pic:spPr>
                      </pic:pic>
                    </a:graphicData>
                  </a:graphic>
                  <wp14:sizeRelH relativeFrom="page">
                    <wp14:pctWidth>0</wp14:pctWidth>
                  </wp14:sizeRelH>
                  <wp14:sizeRelV relativeFrom="page">
                    <wp14:pctHeight>0</wp14:pctHeight>
                  </wp14:sizeRelV>
                </wp:anchor>
              </w:drawing>
            </w:r>
          </w:p>
          <w:p w:rsidR="00073944" w:rsidRDefault="00073944" w:rsidP="007F51E4">
            <w:pPr>
              <w:rPr>
                <w:rFonts w:ascii="Sassoon Infant Std" w:hAnsi="Sassoon Infant Std"/>
                <w:sz w:val="21"/>
                <w:szCs w:val="21"/>
              </w:rPr>
            </w:pPr>
          </w:p>
          <w:p w:rsidR="007572E3" w:rsidRDefault="007572E3" w:rsidP="007F51E4">
            <w:pPr>
              <w:rPr>
                <w:rFonts w:ascii="Sassoon Infant Std" w:hAnsi="Sassoon Infant Std"/>
                <w:sz w:val="21"/>
                <w:szCs w:val="21"/>
              </w:rPr>
            </w:pPr>
          </w:p>
          <w:p w:rsidR="003A079C" w:rsidRPr="006B43C6" w:rsidRDefault="003A079C" w:rsidP="007F51E4">
            <w:pPr>
              <w:rPr>
                <w:rFonts w:ascii="Sassoon Infant Std" w:hAnsi="Sassoon Infant Std"/>
                <w:sz w:val="21"/>
                <w:szCs w:val="21"/>
              </w:rPr>
            </w:pPr>
          </w:p>
        </w:tc>
        <w:tc>
          <w:tcPr>
            <w:tcW w:w="8082" w:type="dxa"/>
          </w:tcPr>
          <w:p w:rsidR="00DE644B" w:rsidRDefault="00AE49FB" w:rsidP="00DE644B">
            <w:pPr>
              <w:rPr>
                <w:rFonts w:ascii="Sassoon Infant Std" w:hAnsi="Sassoon Infant Std"/>
                <w:color w:val="00B050"/>
                <w:sz w:val="21"/>
                <w:szCs w:val="21"/>
              </w:rPr>
            </w:pPr>
            <w:r w:rsidRPr="006B43C6">
              <w:rPr>
                <w:rFonts w:ascii="Sassoon Infant Std" w:hAnsi="Sassoon Infant Std"/>
                <w:color w:val="00B050"/>
                <w:sz w:val="21"/>
                <w:szCs w:val="21"/>
              </w:rPr>
              <w:t xml:space="preserve">This week we will </w:t>
            </w:r>
            <w:r w:rsidR="007572E3">
              <w:rPr>
                <w:rFonts w:ascii="Sassoon Infant Std" w:hAnsi="Sassoon Infant Std"/>
                <w:color w:val="00B050"/>
                <w:sz w:val="21"/>
                <w:szCs w:val="21"/>
              </w:rPr>
              <w:t xml:space="preserve">be focusing on </w:t>
            </w:r>
            <w:r w:rsidR="00DE644B">
              <w:rPr>
                <w:rFonts w:ascii="Sassoon Infant Std" w:hAnsi="Sassoon Infant Std"/>
                <w:color w:val="00B050"/>
                <w:sz w:val="21"/>
                <w:szCs w:val="21"/>
              </w:rPr>
              <w:t>doubling- children will learn that doubling means ‘twice as many’. To begin with they could watch BBC Number</w:t>
            </w:r>
            <w:r w:rsidR="00073944">
              <w:rPr>
                <w:rFonts w:ascii="Sassoon Infant Std" w:hAnsi="Sassoon Infant Std"/>
                <w:color w:val="00B050"/>
                <w:sz w:val="21"/>
                <w:szCs w:val="21"/>
              </w:rPr>
              <w:t xml:space="preserve"> </w:t>
            </w:r>
            <w:r w:rsidR="00DE644B">
              <w:rPr>
                <w:rFonts w:ascii="Sassoon Infant Std" w:hAnsi="Sassoon Infant Std"/>
                <w:color w:val="00B050"/>
                <w:sz w:val="21"/>
                <w:szCs w:val="21"/>
              </w:rPr>
              <w:t xml:space="preserve">blocks series 2 episode 9- double trouble. There is also a story called This is the story called Alison Hubble by Allan </w:t>
            </w:r>
            <w:proofErr w:type="spellStart"/>
            <w:r w:rsidR="00DE644B">
              <w:rPr>
                <w:rFonts w:ascii="Sassoon Infant Std" w:hAnsi="Sassoon Infant Std"/>
                <w:color w:val="00B050"/>
                <w:sz w:val="21"/>
                <w:szCs w:val="21"/>
              </w:rPr>
              <w:t>Ahlberg</w:t>
            </w:r>
            <w:proofErr w:type="spellEnd"/>
            <w:r w:rsidR="00DE644B">
              <w:rPr>
                <w:rFonts w:ascii="Sassoon Infant Std" w:hAnsi="Sassoon Infant Std"/>
                <w:color w:val="00B050"/>
                <w:sz w:val="21"/>
                <w:szCs w:val="21"/>
              </w:rPr>
              <w:t xml:space="preserve"> via You Tube which links to doubling. </w:t>
            </w:r>
          </w:p>
          <w:p w:rsidR="00DE644B" w:rsidRDefault="00DE644B" w:rsidP="00DE644B">
            <w:pPr>
              <w:rPr>
                <w:rFonts w:ascii="Sassoon Infant Std" w:hAnsi="Sassoon Infant Std"/>
                <w:color w:val="00B050"/>
                <w:sz w:val="21"/>
                <w:szCs w:val="21"/>
              </w:rPr>
            </w:pPr>
            <w:r>
              <w:rPr>
                <w:rFonts w:ascii="Sassoon Infant Std" w:hAnsi="Sassoon Infant Std"/>
                <w:color w:val="00B050"/>
                <w:sz w:val="21"/>
                <w:szCs w:val="21"/>
              </w:rPr>
              <w:t>Allow the children to explore different ways of building doubles using real objects e.g. stones, pasta etc.</w:t>
            </w:r>
          </w:p>
          <w:p w:rsidR="00D53465" w:rsidRDefault="00DE644B" w:rsidP="00DE644B">
            <w:pPr>
              <w:rPr>
                <w:rFonts w:ascii="Sassoon Infant Std" w:hAnsi="Sassoon Infant Std"/>
                <w:color w:val="00B050"/>
                <w:sz w:val="21"/>
                <w:szCs w:val="21"/>
              </w:rPr>
            </w:pPr>
            <w:r>
              <w:rPr>
                <w:rFonts w:ascii="Sassoon Infant Std" w:hAnsi="Sassoon Infant Std"/>
                <w:color w:val="00B050"/>
                <w:sz w:val="21"/>
                <w:szCs w:val="21"/>
              </w:rPr>
              <w:t>Play doubles- if you h</w:t>
            </w:r>
            <w:r w:rsidR="00D53465">
              <w:rPr>
                <w:rFonts w:ascii="Sassoon Infant Std" w:hAnsi="Sassoon Infant Std"/>
                <w:color w:val="00B050"/>
                <w:sz w:val="21"/>
                <w:szCs w:val="21"/>
              </w:rPr>
              <w:t>ave dice, take turns to roll 2</w:t>
            </w:r>
            <w:r>
              <w:rPr>
                <w:rFonts w:ascii="Sassoon Infant Std" w:hAnsi="Sassoon Infant Std"/>
                <w:color w:val="00B050"/>
                <w:sz w:val="21"/>
                <w:szCs w:val="21"/>
              </w:rPr>
              <w:t xml:space="preserve"> dice, they score a </w:t>
            </w:r>
            <w:r w:rsidR="00D53465">
              <w:rPr>
                <w:rFonts w:ascii="Sassoon Infant Std" w:hAnsi="Sassoon Infant Std"/>
                <w:color w:val="00B050"/>
                <w:sz w:val="21"/>
                <w:szCs w:val="21"/>
              </w:rPr>
              <w:t xml:space="preserve">point if they roll a double. The first to reach 3 points wins the game. </w:t>
            </w:r>
          </w:p>
          <w:p w:rsidR="00D53465" w:rsidRDefault="00D53465" w:rsidP="00DE644B">
            <w:pPr>
              <w:rPr>
                <w:rFonts w:ascii="Sassoon Infant Std" w:hAnsi="Sassoon Infant Std"/>
                <w:color w:val="00B050"/>
                <w:sz w:val="21"/>
                <w:szCs w:val="21"/>
              </w:rPr>
            </w:pPr>
            <w:r>
              <w:rPr>
                <w:rFonts w:ascii="Sassoon Infant Std" w:hAnsi="Sassoon Infant Std"/>
                <w:color w:val="00B050"/>
                <w:sz w:val="21"/>
                <w:szCs w:val="21"/>
              </w:rPr>
              <w:t xml:space="preserve">If you have dominoes at home, ask your child to find the doubles and look at the doubles they make as they play. </w:t>
            </w:r>
          </w:p>
          <w:p w:rsidR="0086409D" w:rsidRPr="006B43C6" w:rsidRDefault="00F316FD" w:rsidP="00DE644B">
            <w:pPr>
              <w:rPr>
                <w:rFonts w:ascii="Sassoon Infant Std" w:hAnsi="Sassoon Infant Std"/>
                <w:color w:val="00B050"/>
                <w:sz w:val="21"/>
                <w:szCs w:val="21"/>
              </w:rPr>
            </w:pPr>
            <w:r w:rsidRPr="007572E3">
              <w:rPr>
                <w:rFonts w:ascii="Sassoon Infant Std" w:hAnsi="Sassoon Infant Std"/>
                <w:sz w:val="21"/>
                <w:szCs w:val="21"/>
              </w:rPr>
              <w:t xml:space="preserve">There are </w:t>
            </w:r>
            <w:r w:rsidR="000E4FE3" w:rsidRPr="007572E3">
              <w:rPr>
                <w:rFonts w:ascii="Sassoon Infant Std" w:hAnsi="Sassoon Infant Std"/>
                <w:sz w:val="21"/>
                <w:szCs w:val="21"/>
              </w:rPr>
              <w:t>useful game</w:t>
            </w:r>
            <w:r w:rsidRPr="007572E3">
              <w:rPr>
                <w:rFonts w:ascii="Sassoon Infant Std" w:hAnsi="Sassoon Infant Std"/>
                <w:sz w:val="21"/>
                <w:szCs w:val="21"/>
              </w:rPr>
              <w:t>s</w:t>
            </w:r>
            <w:r w:rsidR="000E4FE3" w:rsidRPr="007572E3">
              <w:rPr>
                <w:rFonts w:ascii="Sassoon Infant Std" w:hAnsi="Sassoon Infant Std"/>
                <w:sz w:val="21"/>
                <w:szCs w:val="21"/>
              </w:rPr>
              <w:t xml:space="preserve"> on Classroom Secrets</w:t>
            </w:r>
            <w:r w:rsidRPr="007572E3">
              <w:rPr>
                <w:rFonts w:ascii="Sassoon Infant Std" w:hAnsi="Sassoon Infant Std"/>
                <w:sz w:val="21"/>
                <w:szCs w:val="21"/>
              </w:rPr>
              <w:t xml:space="preserve"> and </w:t>
            </w:r>
            <w:proofErr w:type="spellStart"/>
            <w:r w:rsidRPr="007572E3">
              <w:rPr>
                <w:rFonts w:ascii="Sassoon Infant Std" w:hAnsi="Sassoon Infant Std"/>
                <w:sz w:val="21"/>
                <w:szCs w:val="21"/>
              </w:rPr>
              <w:t>Topmarks</w:t>
            </w:r>
            <w:proofErr w:type="spellEnd"/>
            <w:r w:rsidR="00FD0518">
              <w:rPr>
                <w:rFonts w:ascii="Sassoon Infant Std" w:hAnsi="Sassoon Infant Std"/>
                <w:sz w:val="21"/>
                <w:szCs w:val="21"/>
              </w:rPr>
              <w:t xml:space="preserve"> which would support these </w:t>
            </w:r>
            <w:r w:rsidRPr="007572E3">
              <w:rPr>
                <w:rFonts w:ascii="Sassoon Infant Std" w:hAnsi="Sassoon Infant Std"/>
                <w:sz w:val="21"/>
                <w:szCs w:val="21"/>
              </w:rPr>
              <w:t>objective</w:t>
            </w:r>
            <w:r w:rsidR="00FD0518">
              <w:rPr>
                <w:rFonts w:ascii="Sassoon Infant Std" w:hAnsi="Sassoon Infant Std"/>
                <w:sz w:val="21"/>
                <w:szCs w:val="21"/>
              </w:rPr>
              <w:t>s</w:t>
            </w:r>
            <w:r w:rsidRPr="007572E3">
              <w:rPr>
                <w:rFonts w:ascii="Sassoon Infant Std" w:hAnsi="Sassoon Infant Std"/>
                <w:sz w:val="21"/>
                <w:szCs w:val="21"/>
              </w:rPr>
              <w:t xml:space="preserve"> </w:t>
            </w:r>
            <w:r w:rsidR="000E4FE3" w:rsidRPr="007572E3">
              <w:rPr>
                <w:rFonts w:ascii="Sassoon Infant Std" w:hAnsi="Sassoon Infant Std"/>
                <w:sz w:val="21"/>
                <w:szCs w:val="21"/>
              </w:rPr>
              <w:t xml:space="preserve">too. </w:t>
            </w:r>
            <w:r w:rsidR="00552179" w:rsidRPr="007572E3">
              <w:rPr>
                <w:rFonts w:ascii="Sassoon Infant Std" w:hAnsi="Sassoon Infant Std"/>
                <w:sz w:val="21"/>
                <w:szCs w:val="21"/>
              </w:rPr>
              <w:t>The username is: 240085 followed by your child’s first name (no space) and the password is: 123</w:t>
            </w:r>
          </w:p>
        </w:tc>
      </w:tr>
      <w:tr w:rsidR="00D0166C" w:rsidRPr="00F316FD" w:rsidTr="00DF4EA5">
        <w:tc>
          <w:tcPr>
            <w:tcW w:w="1836" w:type="dxa"/>
          </w:tcPr>
          <w:p w:rsidR="006F1E71" w:rsidRDefault="00073944" w:rsidP="007F51E4">
            <w:pPr>
              <w:rPr>
                <w:rFonts w:ascii="Sassoon Infant Std" w:hAnsi="Sassoon Infant Std"/>
                <w:b/>
                <w:sz w:val="21"/>
                <w:szCs w:val="21"/>
              </w:rPr>
            </w:pPr>
            <w:r>
              <w:rPr>
                <w:rFonts w:ascii="Sassoon Infant Std" w:hAnsi="Sassoon Infant Std"/>
                <w:b/>
                <w:sz w:val="21"/>
                <w:szCs w:val="21"/>
              </w:rPr>
              <w:t>Visit to the beach</w:t>
            </w:r>
          </w:p>
          <w:p w:rsidR="00073944" w:rsidRPr="006B43C6" w:rsidRDefault="00D0166C" w:rsidP="007F51E4">
            <w:pPr>
              <w:rPr>
                <w:rFonts w:ascii="Sassoon Infant Std" w:hAnsi="Sassoon Infant Std"/>
                <w:b/>
                <w:sz w:val="21"/>
                <w:szCs w:val="21"/>
              </w:rPr>
            </w:pPr>
            <w:r>
              <w:rPr>
                <w:noProof/>
                <w:lang w:eastAsia="en-GB"/>
              </w:rPr>
              <w:drawing>
                <wp:anchor distT="0" distB="0" distL="114300" distR="114300" simplePos="0" relativeHeight="251676672" behindDoc="0" locked="0" layoutInCell="1" allowOverlap="1">
                  <wp:simplePos x="0" y="0"/>
                  <wp:positionH relativeFrom="column">
                    <wp:posOffset>3175</wp:posOffset>
                  </wp:positionH>
                  <wp:positionV relativeFrom="paragraph">
                    <wp:posOffset>203133</wp:posOffset>
                  </wp:positionV>
                  <wp:extent cx="1022985" cy="676275"/>
                  <wp:effectExtent l="0" t="0" r="571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2985" cy="676275"/>
                          </a:xfrm>
                          <a:prstGeom prst="rect">
                            <a:avLst/>
                          </a:prstGeom>
                        </pic:spPr>
                      </pic:pic>
                    </a:graphicData>
                  </a:graphic>
                  <wp14:sizeRelH relativeFrom="page">
                    <wp14:pctWidth>0</wp14:pctWidth>
                  </wp14:sizeRelH>
                  <wp14:sizeRelV relativeFrom="page">
                    <wp14:pctHeight>0</wp14:pctHeight>
                  </wp14:sizeRelV>
                </wp:anchor>
              </w:drawing>
            </w:r>
          </w:p>
        </w:tc>
        <w:tc>
          <w:tcPr>
            <w:tcW w:w="8082" w:type="dxa"/>
          </w:tcPr>
          <w:p w:rsidR="00AF4638" w:rsidRDefault="00073944" w:rsidP="007F51E4">
            <w:pPr>
              <w:rPr>
                <w:rFonts w:ascii="Sassoon Infant Std" w:hAnsi="Sassoon Infant Std"/>
                <w:color w:val="00B050"/>
                <w:sz w:val="21"/>
                <w:szCs w:val="21"/>
              </w:rPr>
            </w:pPr>
            <w:r>
              <w:rPr>
                <w:rFonts w:ascii="Sassoon Infant Std" w:hAnsi="Sassoon Infant Std"/>
                <w:color w:val="00B050"/>
                <w:sz w:val="21"/>
                <w:szCs w:val="21"/>
              </w:rPr>
              <w:t xml:space="preserve">This week we are beginning a seaside/ summer/ beach theme! If possible, visit the shore and talk about what you find at the beach in Maryport. Your child could take a sandwich bag with them and collect little shells and pebbles which they could use for doubling. </w:t>
            </w:r>
          </w:p>
          <w:p w:rsidR="00D0166C" w:rsidRDefault="00D0166C" w:rsidP="007F51E4">
            <w:pPr>
              <w:rPr>
                <w:rFonts w:ascii="Sassoon Infant Std" w:hAnsi="Sassoon Infant Std"/>
                <w:color w:val="00B050"/>
                <w:sz w:val="21"/>
                <w:szCs w:val="21"/>
              </w:rPr>
            </w:pPr>
            <w:r>
              <w:rPr>
                <w:rFonts w:ascii="Sassoon Infant Std" w:hAnsi="Sassoon Infant Std"/>
                <w:color w:val="00B050"/>
                <w:sz w:val="21"/>
                <w:szCs w:val="21"/>
              </w:rPr>
              <w:t xml:space="preserve">Share any photos via Tapestry, it would be great to see! </w:t>
            </w:r>
          </w:p>
          <w:p w:rsidR="00073944" w:rsidRDefault="00073944" w:rsidP="007F51E4">
            <w:pPr>
              <w:rPr>
                <w:rFonts w:ascii="Sassoon Infant Std" w:hAnsi="Sassoon Infant Std"/>
                <w:color w:val="00B050"/>
                <w:sz w:val="21"/>
                <w:szCs w:val="21"/>
              </w:rPr>
            </w:pPr>
          </w:p>
          <w:p w:rsidR="00073944" w:rsidRDefault="00073944" w:rsidP="007F51E4">
            <w:pPr>
              <w:rPr>
                <w:rFonts w:ascii="Sassoon Infant Std" w:hAnsi="Sassoon Infant Std"/>
                <w:color w:val="00B050"/>
                <w:sz w:val="21"/>
                <w:szCs w:val="21"/>
              </w:rPr>
            </w:pPr>
          </w:p>
          <w:p w:rsidR="00073944" w:rsidRDefault="00073944" w:rsidP="007F51E4">
            <w:pPr>
              <w:rPr>
                <w:rFonts w:ascii="Sassoon Infant Std" w:hAnsi="Sassoon Infant Std"/>
                <w:color w:val="00B050"/>
                <w:sz w:val="21"/>
                <w:szCs w:val="21"/>
              </w:rPr>
            </w:pPr>
          </w:p>
          <w:p w:rsidR="00073944" w:rsidRPr="006B43C6" w:rsidRDefault="00073944" w:rsidP="007F51E4">
            <w:pPr>
              <w:rPr>
                <w:rFonts w:ascii="Sassoon Infant Std" w:hAnsi="Sassoon Infant Std"/>
                <w:color w:val="00B050"/>
                <w:sz w:val="21"/>
                <w:szCs w:val="21"/>
              </w:rPr>
            </w:pPr>
          </w:p>
        </w:tc>
      </w:tr>
      <w:tr w:rsidR="00D0166C" w:rsidRPr="00F316FD" w:rsidTr="00DF4EA5">
        <w:tc>
          <w:tcPr>
            <w:tcW w:w="1836" w:type="dxa"/>
          </w:tcPr>
          <w:p w:rsidR="009859A5" w:rsidRDefault="00D0166C" w:rsidP="00073944">
            <w:pPr>
              <w:rPr>
                <w:rFonts w:ascii="Sassoon Infant Std" w:hAnsi="Sassoon Infant Std"/>
                <w:b/>
                <w:sz w:val="21"/>
                <w:szCs w:val="21"/>
              </w:rPr>
            </w:pPr>
            <w:r>
              <w:rPr>
                <w:noProof/>
                <w:lang w:eastAsia="en-GB"/>
              </w:rPr>
              <w:lastRenderedPageBreak/>
              <w:drawing>
                <wp:anchor distT="0" distB="0" distL="114300" distR="114300" simplePos="0" relativeHeight="251677696" behindDoc="0" locked="0" layoutInCell="1" allowOverlap="1">
                  <wp:simplePos x="0" y="0"/>
                  <wp:positionH relativeFrom="column">
                    <wp:posOffset>3175</wp:posOffset>
                  </wp:positionH>
                  <wp:positionV relativeFrom="paragraph">
                    <wp:posOffset>374896</wp:posOffset>
                  </wp:positionV>
                  <wp:extent cx="1022985" cy="1042035"/>
                  <wp:effectExtent l="0" t="0" r="571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2985" cy="1042035"/>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sz w:val="21"/>
                <w:szCs w:val="21"/>
              </w:rPr>
              <w:t>Design Technology</w:t>
            </w:r>
          </w:p>
          <w:p w:rsidR="00D0166C" w:rsidRPr="006B43C6" w:rsidRDefault="00D0166C" w:rsidP="00073944">
            <w:pPr>
              <w:rPr>
                <w:rFonts w:ascii="Sassoon Infant Std" w:hAnsi="Sassoon Infant Std"/>
                <w:b/>
                <w:sz w:val="21"/>
                <w:szCs w:val="21"/>
              </w:rPr>
            </w:pPr>
          </w:p>
        </w:tc>
        <w:tc>
          <w:tcPr>
            <w:tcW w:w="8082" w:type="dxa"/>
          </w:tcPr>
          <w:p w:rsidR="00FD0518" w:rsidRDefault="00FD0518" w:rsidP="007572E3">
            <w:pPr>
              <w:rPr>
                <w:rFonts w:ascii="Sassoon Infant Std" w:hAnsi="Sassoon Infant Std"/>
                <w:color w:val="00B050"/>
                <w:sz w:val="21"/>
                <w:szCs w:val="21"/>
              </w:rPr>
            </w:pPr>
            <w:r>
              <w:rPr>
                <w:rFonts w:ascii="Sassoon Infant Std" w:hAnsi="Sassoon Infant Std"/>
                <w:color w:val="00B050"/>
                <w:sz w:val="21"/>
                <w:szCs w:val="21"/>
              </w:rPr>
              <w:t xml:space="preserve"> </w:t>
            </w:r>
            <w:r w:rsidR="00D0166C">
              <w:rPr>
                <w:rFonts w:ascii="Sassoon Infant Std" w:hAnsi="Sassoon Infant Std"/>
                <w:color w:val="00B050"/>
                <w:sz w:val="21"/>
                <w:szCs w:val="21"/>
              </w:rPr>
              <w:t xml:space="preserve">Andy Goldsworthy is a famous artist who creates sculptures using natural materials. </w:t>
            </w:r>
          </w:p>
          <w:p w:rsidR="00D0166C" w:rsidRDefault="00D0166C" w:rsidP="007572E3">
            <w:pPr>
              <w:rPr>
                <w:rFonts w:ascii="Sassoon Infant Std" w:hAnsi="Sassoon Infant Std"/>
                <w:color w:val="00B050"/>
                <w:sz w:val="21"/>
                <w:szCs w:val="21"/>
              </w:rPr>
            </w:pPr>
            <w:r>
              <w:rPr>
                <w:rFonts w:ascii="Sassoon Infant Std" w:hAnsi="Sassoon Infant Std"/>
                <w:color w:val="00B050"/>
                <w:sz w:val="21"/>
                <w:szCs w:val="21"/>
              </w:rPr>
              <w:t xml:space="preserve">Examples of his work can be found via Google Images. </w:t>
            </w:r>
          </w:p>
          <w:p w:rsidR="00D0166C" w:rsidRDefault="00D0166C" w:rsidP="007572E3">
            <w:pPr>
              <w:rPr>
                <w:rFonts w:ascii="Sassoon Infant Std" w:hAnsi="Sassoon Infant Std"/>
                <w:color w:val="00B050"/>
                <w:sz w:val="21"/>
                <w:szCs w:val="21"/>
              </w:rPr>
            </w:pPr>
            <w:r>
              <w:rPr>
                <w:noProof/>
                <w:lang w:eastAsia="en-GB"/>
              </w:rPr>
              <w:drawing>
                <wp:anchor distT="0" distB="0" distL="114300" distR="114300" simplePos="0" relativeHeight="251678720" behindDoc="0" locked="0" layoutInCell="1" allowOverlap="1">
                  <wp:simplePos x="0" y="0"/>
                  <wp:positionH relativeFrom="column">
                    <wp:posOffset>584200</wp:posOffset>
                  </wp:positionH>
                  <wp:positionV relativeFrom="paragraph">
                    <wp:posOffset>323215</wp:posOffset>
                  </wp:positionV>
                  <wp:extent cx="1531620" cy="10229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1620" cy="1022985"/>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color w:val="00B050"/>
                <w:sz w:val="21"/>
                <w:szCs w:val="21"/>
              </w:rPr>
              <w:t xml:space="preserve">Your child could have a go at creating a sculpture using pebbles and shells following his style. </w:t>
            </w:r>
          </w:p>
          <w:p w:rsidR="00D0166C" w:rsidRDefault="00D0166C" w:rsidP="007572E3">
            <w:pPr>
              <w:rPr>
                <w:rFonts w:ascii="Sassoon Infant Std" w:hAnsi="Sassoon Infant Std"/>
                <w:color w:val="00B050"/>
                <w:sz w:val="21"/>
                <w:szCs w:val="21"/>
              </w:rPr>
            </w:pPr>
            <w:r>
              <w:rPr>
                <w:rFonts w:ascii="Sassoon Infant Std" w:hAnsi="Sassoon Infant Std"/>
                <w:color w:val="00B050"/>
                <w:sz w:val="21"/>
                <w:szCs w:val="21"/>
              </w:rPr>
              <w:t xml:space="preserve">e.g. </w:t>
            </w:r>
          </w:p>
          <w:p w:rsidR="00D0166C" w:rsidRDefault="00D0166C" w:rsidP="007572E3">
            <w:pPr>
              <w:rPr>
                <w:rFonts w:ascii="Sassoon Infant Std" w:hAnsi="Sassoon Infant Std"/>
                <w:color w:val="00B050"/>
                <w:sz w:val="21"/>
                <w:szCs w:val="21"/>
              </w:rPr>
            </w:pPr>
          </w:p>
          <w:p w:rsidR="00D0166C" w:rsidRDefault="00D0166C" w:rsidP="007572E3">
            <w:pPr>
              <w:rPr>
                <w:rFonts w:ascii="Sassoon Infant Std" w:hAnsi="Sassoon Infant Std"/>
                <w:color w:val="00B050"/>
                <w:sz w:val="21"/>
                <w:szCs w:val="21"/>
              </w:rPr>
            </w:pPr>
          </w:p>
          <w:p w:rsidR="00D0166C" w:rsidRDefault="00D0166C" w:rsidP="007572E3">
            <w:pPr>
              <w:rPr>
                <w:rFonts w:ascii="Sassoon Infant Std" w:hAnsi="Sassoon Infant Std"/>
                <w:color w:val="00B050"/>
                <w:sz w:val="21"/>
                <w:szCs w:val="21"/>
              </w:rPr>
            </w:pPr>
          </w:p>
          <w:p w:rsidR="00D0166C" w:rsidRDefault="00D0166C" w:rsidP="007572E3">
            <w:pPr>
              <w:rPr>
                <w:rFonts w:ascii="Sassoon Infant Std" w:hAnsi="Sassoon Infant Std"/>
                <w:color w:val="00B050"/>
                <w:sz w:val="21"/>
                <w:szCs w:val="21"/>
              </w:rPr>
            </w:pPr>
          </w:p>
          <w:p w:rsidR="00D0166C" w:rsidRDefault="00D0166C" w:rsidP="007572E3">
            <w:pPr>
              <w:rPr>
                <w:rFonts w:ascii="Sassoon Infant Std" w:hAnsi="Sassoon Infant Std"/>
                <w:color w:val="00B050"/>
                <w:sz w:val="21"/>
                <w:szCs w:val="21"/>
              </w:rPr>
            </w:pPr>
          </w:p>
          <w:p w:rsidR="00D0166C" w:rsidRPr="006B43C6" w:rsidRDefault="00D0166C" w:rsidP="007572E3">
            <w:pPr>
              <w:rPr>
                <w:rFonts w:ascii="Sassoon Infant Std" w:hAnsi="Sassoon Infant Std"/>
                <w:color w:val="00B050"/>
                <w:sz w:val="21"/>
                <w:szCs w:val="21"/>
              </w:rPr>
            </w:pPr>
          </w:p>
        </w:tc>
      </w:tr>
    </w:tbl>
    <w:p w:rsidR="00073944" w:rsidRDefault="00073944" w:rsidP="008577A2">
      <w:pPr>
        <w:rPr>
          <w:rFonts w:ascii="Sassoon Infant Std" w:hAnsi="Sassoon Infant Std"/>
          <w:b/>
          <w:color w:val="0070C0"/>
          <w:sz w:val="28"/>
          <w:szCs w:val="28"/>
          <w:u w:val="single"/>
        </w:rPr>
      </w:pPr>
    </w:p>
    <w:p w:rsidR="00552179" w:rsidRDefault="00D53465" w:rsidP="00CC4DCF">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t>Doubling</w:t>
      </w:r>
      <w:r w:rsidR="00552179" w:rsidRPr="00552179">
        <w:rPr>
          <w:rFonts w:ascii="Sassoon Infant Std" w:hAnsi="Sassoon Infant Std"/>
          <w:b/>
          <w:color w:val="0070C0"/>
          <w:sz w:val="28"/>
          <w:szCs w:val="28"/>
          <w:u w:val="single"/>
        </w:rPr>
        <w:t xml:space="preserve"> (online games)</w:t>
      </w:r>
    </w:p>
    <w:p w:rsidR="00073944" w:rsidRDefault="00073944" w:rsidP="00552179">
      <w:pPr>
        <w:rPr>
          <w:rFonts w:ascii="Sassoon Infant Std" w:hAnsi="Sassoon Infant Std"/>
          <w:b/>
          <w:sz w:val="28"/>
          <w:szCs w:val="28"/>
        </w:rPr>
      </w:pPr>
    </w:p>
    <w:p w:rsidR="00CC4DCF" w:rsidRDefault="00D53465" w:rsidP="00552179">
      <w:pPr>
        <w:rPr>
          <w:rFonts w:ascii="Sassoon Infant Std" w:hAnsi="Sassoon Infant Std"/>
          <w:sz w:val="28"/>
          <w:szCs w:val="28"/>
        </w:rPr>
      </w:pPr>
      <w:r>
        <w:rPr>
          <w:rFonts w:ascii="Sassoon Infant Std" w:hAnsi="Sassoon Infant Std"/>
          <w:b/>
          <w:sz w:val="28"/>
          <w:szCs w:val="28"/>
        </w:rPr>
        <w:t>Hit the Button via Google</w:t>
      </w:r>
      <w:r w:rsidR="00AF4638">
        <w:rPr>
          <w:rFonts w:ascii="Sassoon Infant Std" w:hAnsi="Sassoon Infant Std"/>
          <w:sz w:val="28"/>
          <w:szCs w:val="28"/>
        </w:rPr>
        <w:t xml:space="preserve"> </w:t>
      </w:r>
      <w:r>
        <w:rPr>
          <w:rFonts w:ascii="Sassoon Infant Std" w:hAnsi="Sassoon Infant Std"/>
          <w:sz w:val="28"/>
          <w:szCs w:val="28"/>
        </w:rPr>
        <w:t>(please choose a suitable level for your child’s ability)</w:t>
      </w:r>
    </w:p>
    <w:p w:rsidR="00D53465" w:rsidRDefault="00D53465" w:rsidP="00552179">
      <w:pPr>
        <w:rPr>
          <w:rFonts w:ascii="Sassoon Infant Std" w:hAnsi="Sassoon Infant Std"/>
          <w:sz w:val="28"/>
          <w:szCs w:val="28"/>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1548500</wp:posOffset>
                </wp:positionH>
                <wp:positionV relativeFrom="paragraph">
                  <wp:posOffset>814383</wp:posOffset>
                </wp:positionV>
                <wp:extent cx="859212" cy="300251"/>
                <wp:effectExtent l="19050" t="19050" r="17145" b="43180"/>
                <wp:wrapNone/>
                <wp:docPr id="6" name="Left Arrow 6"/>
                <wp:cNvGraphicFramePr/>
                <a:graphic xmlns:a="http://schemas.openxmlformats.org/drawingml/2006/main">
                  <a:graphicData uri="http://schemas.microsoft.com/office/word/2010/wordprocessingShape">
                    <wps:wsp>
                      <wps:cNvSpPr/>
                      <wps:spPr>
                        <a:xfrm>
                          <a:off x="0" y="0"/>
                          <a:ext cx="859212" cy="300251"/>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92B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21.95pt;margin-top:64.1pt;width:67.6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" adj="3774" fillcolor="yellow" strokecolor="#1f4d78 [1604]" strokeweight="1pt"/>
            </w:pict>
          </mc:Fallback>
        </mc:AlternateContent>
      </w:r>
      <w:bookmarkStart w:id="0" w:name="_GoBack"/>
      <w:r>
        <w:rPr>
          <w:noProof/>
          <w:lang w:eastAsia="en-GB"/>
        </w:rPr>
        <w:drawing>
          <wp:inline distT="0" distB="0" distL="0" distR="0" wp14:anchorId="03D27531" wp14:editId="33910396">
            <wp:extent cx="4094328" cy="316365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9967" cy="3183468"/>
                    </a:xfrm>
                    <a:prstGeom prst="rect">
                      <a:avLst/>
                    </a:prstGeom>
                  </pic:spPr>
                </pic:pic>
              </a:graphicData>
            </a:graphic>
          </wp:inline>
        </w:drawing>
      </w:r>
      <w:bookmarkEnd w:id="0"/>
    </w:p>
    <w:p w:rsidR="00D53465" w:rsidRDefault="00D53465" w:rsidP="00516B28">
      <w:pPr>
        <w:rPr>
          <w:rFonts w:ascii="Sassoon Infant Std" w:hAnsi="Sassoon Infant Std"/>
          <w:b/>
          <w:sz w:val="28"/>
          <w:szCs w:val="28"/>
        </w:rPr>
      </w:pPr>
    </w:p>
    <w:p w:rsidR="00193922" w:rsidRPr="00165A7E" w:rsidRDefault="00D53465" w:rsidP="00516B28">
      <w:pPr>
        <w:rPr>
          <w:rFonts w:ascii="Sassoon Infant Std" w:hAnsi="Sassoon Infant Std"/>
          <w:b/>
          <w:sz w:val="28"/>
          <w:szCs w:val="28"/>
        </w:rPr>
      </w:pPr>
      <w:r>
        <w:rPr>
          <w:rFonts w:ascii="Sassoon Infant Std" w:hAnsi="Sassoon Infant Std"/>
          <w:b/>
          <w:sz w:val="28"/>
          <w:szCs w:val="28"/>
        </w:rPr>
        <w:t>Classroom Secrets- search Reception doubling in the search bar at the top</w:t>
      </w:r>
    </w:p>
    <w:p w:rsidR="00193922" w:rsidRDefault="00D53465" w:rsidP="00516B28">
      <w:pPr>
        <w:rPr>
          <w:rFonts w:ascii="Sassoon Infant Std" w:hAnsi="Sassoon Infant Std"/>
          <w:sz w:val="28"/>
          <w:szCs w:val="28"/>
        </w:rPr>
      </w:pPr>
      <w:r>
        <w:rPr>
          <w:noProof/>
          <w:lang w:eastAsia="en-GB"/>
        </w:rPr>
        <w:drawing>
          <wp:inline distT="0" distB="0" distL="0" distR="0" wp14:anchorId="67C2A661" wp14:editId="15509F9D">
            <wp:extent cx="6645910" cy="24612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461260"/>
                    </a:xfrm>
                    <a:prstGeom prst="rect">
                      <a:avLst/>
                    </a:prstGeom>
                  </pic:spPr>
                </pic:pic>
              </a:graphicData>
            </a:graphic>
          </wp:inline>
        </w:drawing>
      </w:r>
    </w:p>
    <w:p w:rsidR="00516B28" w:rsidRPr="008577A2" w:rsidRDefault="008577A2" w:rsidP="00516B28">
      <w:pPr>
        <w:rPr>
          <w:rFonts w:ascii="Sassoon Infant Std" w:hAnsi="Sassoon Infant Std"/>
          <w:sz w:val="28"/>
          <w:szCs w:val="28"/>
        </w:rPr>
      </w:pPr>
      <w:r w:rsidRPr="008577A2">
        <w:rPr>
          <w:rFonts w:ascii="Sassoon Infant Std" w:hAnsi="Sassoon Infant Std"/>
          <w:sz w:val="28"/>
          <w:szCs w:val="28"/>
        </w:rPr>
        <w:lastRenderedPageBreak/>
        <w:t xml:space="preserve">            </w:t>
      </w:r>
      <w:r>
        <w:rPr>
          <w:rFonts w:ascii="Sassoon Infant Std" w:hAnsi="Sassoon Infant Std"/>
          <w:sz w:val="28"/>
          <w:szCs w:val="28"/>
        </w:rPr>
        <w:t xml:space="preserve">         </w:t>
      </w:r>
      <w:r w:rsidR="00193922">
        <w:rPr>
          <w:rFonts w:ascii="Sassoon Infant Std" w:hAnsi="Sassoon Infant Std"/>
          <w:sz w:val="28"/>
          <w:szCs w:val="28"/>
        </w:rPr>
        <w:t xml:space="preserve">  </w:t>
      </w:r>
    </w:p>
    <w:p w:rsidR="00CC4DCF" w:rsidRDefault="00CC4DCF" w:rsidP="00516B28">
      <w:pPr>
        <w:rPr>
          <w:rFonts w:ascii="Sassoon Infant Std" w:hAnsi="Sassoon Infant Std"/>
          <w:sz w:val="28"/>
          <w:szCs w:val="28"/>
          <w:u w:val="single"/>
        </w:rPr>
      </w:pPr>
    </w:p>
    <w:p w:rsidR="00CC4DCF" w:rsidRPr="007210DA" w:rsidRDefault="00CC4DCF" w:rsidP="00516B28">
      <w:pPr>
        <w:rPr>
          <w:rFonts w:ascii="Sassoon Infant Std" w:hAnsi="Sassoon Infant Std"/>
          <w:sz w:val="28"/>
          <w:szCs w:val="28"/>
          <w:u w:val="single"/>
        </w:rPr>
      </w:pPr>
      <w:r>
        <w:rPr>
          <w:rFonts w:ascii="Sassoon Infant Std" w:hAnsi="Sassoon Infant Std"/>
          <w:sz w:val="28"/>
          <w:szCs w:val="28"/>
          <w:u w:val="single"/>
        </w:rPr>
        <w:t xml:space="preserve">   </w:t>
      </w:r>
    </w:p>
    <w:sectPr w:rsidR="00CC4DCF" w:rsidRPr="007210DA"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73944"/>
    <w:rsid w:val="000E0F73"/>
    <w:rsid w:val="000E4FE3"/>
    <w:rsid w:val="00165A7E"/>
    <w:rsid w:val="00193922"/>
    <w:rsid w:val="001C4C92"/>
    <w:rsid w:val="001E3D7B"/>
    <w:rsid w:val="003A079C"/>
    <w:rsid w:val="00404CF4"/>
    <w:rsid w:val="00490F08"/>
    <w:rsid w:val="00516B28"/>
    <w:rsid w:val="00552179"/>
    <w:rsid w:val="006B43C6"/>
    <w:rsid w:val="006F1E71"/>
    <w:rsid w:val="007210DA"/>
    <w:rsid w:val="007572E3"/>
    <w:rsid w:val="007C1C0C"/>
    <w:rsid w:val="007F51E4"/>
    <w:rsid w:val="008577A2"/>
    <w:rsid w:val="0086409D"/>
    <w:rsid w:val="009859A5"/>
    <w:rsid w:val="009D2599"/>
    <w:rsid w:val="00A36D94"/>
    <w:rsid w:val="00AE49FB"/>
    <w:rsid w:val="00AF4638"/>
    <w:rsid w:val="00CC4DCF"/>
    <w:rsid w:val="00D0166C"/>
    <w:rsid w:val="00D53465"/>
    <w:rsid w:val="00DE644B"/>
    <w:rsid w:val="00DF4EA5"/>
    <w:rsid w:val="00E115E4"/>
    <w:rsid w:val="00ED2964"/>
    <w:rsid w:val="00F15204"/>
    <w:rsid w:val="00F316FD"/>
    <w:rsid w:val="00F7354A"/>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3</cp:revision>
  <dcterms:created xsi:type="dcterms:W3CDTF">2020-05-28T10:50:00Z</dcterms:created>
  <dcterms:modified xsi:type="dcterms:W3CDTF">2020-05-28T10:51:00Z</dcterms:modified>
</cp:coreProperties>
</file>