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E1" w:rsidRPr="004E0BE1" w:rsidRDefault="007430B3" w:rsidP="004E0BE1">
      <w:pPr>
        <w:spacing w:after="0" w:line="240" w:lineRule="auto"/>
        <w:jc w:val="center"/>
        <w:rPr>
          <w:sz w:val="32"/>
          <w:szCs w:val="32"/>
        </w:rPr>
      </w:pPr>
      <w:r w:rsidRPr="007430B3">
        <w:rPr>
          <w:noProof/>
          <w:lang w:eastAsia="en-GB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93345</wp:posOffset>
            </wp:positionV>
            <wp:extent cx="885825" cy="885825"/>
            <wp:effectExtent l="0" t="0" r="0" b="0"/>
            <wp:wrapNone/>
            <wp:docPr id="8" name="Picture 8" descr="C:\Users\mpen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n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E0BE1" w:rsidRPr="004E0BE1">
        <w:rPr>
          <w:sz w:val="32"/>
          <w:szCs w:val="32"/>
        </w:rPr>
        <w:t>Maryport</w:t>
      </w:r>
      <w:proofErr w:type="spellEnd"/>
      <w:r w:rsidR="004E0BE1" w:rsidRPr="004E0BE1">
        <w:rPr>
          <w:sz w:val="32"/>
          <w:szCs w:val="32"/>
        </w:rPr>
        <w:t xml:space="preserve"> Church of England Primary School</w:t>
      </w:r>
    </w:p>
    <w:p w:rsidR="004E0BE1" w:rsidRDefault="004E0BE1" w:rsidP="004E0BE1">
      <w:pPr>
        <w:spacing w:after="0" w:line="240" w:lineRule="auto"/>
        <w:jc w:val="center"/>
      </w:pPr>
      <w:r>
        <w:t>Camp Road, MARYPORT, Cumbria, CA15 6JN</w:t>
      </w:r>
    </w:p>
    <w:p w:rsidR="004E0BE1" w:rsidRDefault="004E0BE1" w:rsidP="004E0BE1">
      <w:pPr>
        <w:spacing w:after="0" w:line="240" w:lineRule="auto"/>
        <w:jc w:val="center"/>
      </w:pPr>
      <w:r>
        <w:t>Telephone: 01900 812299</w:t>
      </w:r>
    </w:p>
    <w:p w:rsidR="004E0BE1" w:rsidRDefault="004E0BE1" w:rsidP="004E0BE1">
      <w:pPr>
        <w:spacing w:after="0" w:line="240" w:lineRule="auto"/>
        <w:jc w:val="center"/>
      </w:pPr>
      <w:r>
        <w:t xml:space="preserve">Email: </w:t>
      </w:r>
      <w:r w:rsidR="00594FB4">
        <w:rPr>
          <w:color w:val="0070C0"/>
        </w:rPr>
        <w:t>admin@maryport</w:t>
      </w:r>
      <w:r w:rsidRPr="004E0BE1">
        <w:rPr>
          <w:color w:val="0070C0"/>
        </w:rPr>
        <w:t>.cumbria.sch.uk</w:t>
      </w:r>
    </w:p>
    <w:p w:rsidR="004E0BE1" w:rsidRDefault="004E0BE1" w:rsidP="004E0BE1">
      <w:pPr>
        <w:spacing w:after="0" w:line="240" w:lineRule="auto"/>
        <w:jc w:val="center"/>
      </w:pPr>
      <w:r>
        <w:t>Headteacher Mrs J Ormond</w:t>
      </w:r>
    </w:p>
    <w:p w:rsidR="004E0BE1" w:rsidRDefault="004E0BE1" w:rsidP="004E0BE1">
      <w:pPr>
        <w:spacing w:after="0" w:line="240" w:lineRule="auto"/>
        <w:jc w:val="center"/>
      </w:pPr>
    </w:p>
    <w:p w:rsidR="004E0BE1" w:rsidRDefault="004E0BE1" w:rsidP="004E0BE1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 w:rsidRPr="004E0BE1">
        <w:rPr>
          <w:rFonts w:ascii="Lucida Handwriting" w:hAnsi="Lucida Handwriting"/>
          <w:sz w:val="24"/>
          <w:szCs w:val="24"/>
        </w:rPr>
        <w:t>‘Learn, achieve, shine’</w:t>
      </w:r>
    </w:p>
    <w:p w:rsidR="00B80951" w:rsidRDefault="00B80951" w:rsidP="004E0BE1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p w:rsidR="00BC0743" w:rsidRPr="00BA2A77" w:rsidRDefault="00BC0743" w:rsidP="00BC0743">
      <w:pPr>
        <w:widowControl w:val="0"/>
        <w:jc w:val="center"/>
        <w:rPr>
          <w:rFonts w:ascii="Arial Rounded MT Bold" w:hAnsi="Arial Rounded MT Bold" w:cs="Arial"/>
          <w:b/>
          <w:bCs/>
          <w:snapToGrid w:val="0"/>
          <w:color w:val="0070C0"/>
          <w:sz w:val="28"/>
          <w:szCs w:val="28"/>
        </w:rPr>
      </w:pPr>
      <w:r>
        <w:rPr>
          <w:rFonts w:ascii="Arial Rounded MT Bold" w:hAnsi="Arial Rounded MT Bold" w:cs="Arial"/>
          <w:b/>
          <w:bCs/>
          <w:snapToGrid w:val="0"/>
          <w:color w:val="0070C0"/>
          <w:sz w:val="28"/>
          <w:szCs w:val="28"/>
        </w:rPr>
        <w:t xml:space="preserve">MIDDAY </w:t>
      </w:r>
      <w:proofErr w:type="gramStart"/>
      <w:r>
        <w:rPr>
          <w:rFonts w:ascii="Arial Rounded MT Bold" w:hAnsi="Arial Rounded MT Bold" w:cs="Arial"/>
          <w:b/>
          <w:bCs/>
          <w:snapToGrid w:val="0"/>
          <w:color w:val="0070C0"/>
          <w:sz w:val="28"/>
          <w:szCs w:val="28"/>
        </w:rPr>
        <w:t>SUPERVISOR  PCD3</w:t>
      </w:r>
      <w:proofErr w:type="gramEnd"/>
      <w:r>
        <w:rPr>
          <w:rFonts w:ascii="Arial Rounded MT Bold" w:hAnsi="Arial Rounded MT Bold" w:cs="Arial"/>
          <w:b/>
          <w:bCs/>
          <w:snapToGrid w:val="0"/>
          <w:color w:val="0070C0"/>
          <w:sz w:val="28"/>
          <w:szCs w:val="28"/>
        </w:rPr>
        <w:t xml:space="preserve"> (Grade 3)</w:t>
      </w:r>
    </w:p>
    <w:p w:rsidR="00BC0743" w:rsidRDefault="00BC0743" w:rsidP="00BC0743">
      <w:pPr>
        <w:rPr>
          <w:rFonts w:ascii="Arial Bold" w:hAnsi="Arial Bold"/>
          <w:color w:val="00668A"/>
          <w:sz w:val="32"/>
          <w:lang w:val="en-US"/>
        </w:rPr>
      </w:pPr>
      <w:r>
        <w:rPr>
          <w:rFonts w:ascii="Arial Bold" w:hAnsi="Arial Bold"/>
          <w:color w:val="00668A"/>
          <w:sz w:val="32"/>
          <w:lang w:val="en-US"/>
        </w:rPr>
        <w:t>Purpose</w:t>
      </w:r>
    </w:p>
    <w:p w:rsidR="004D5AE6" w:rsidRPr="004D5AE6" w:rsidRDefault="004D5AE6" w:rsidP="00BC07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5AE6">
        <w:rPr>
          <w:rFonts w:ascii="Arial" w:hAnsi="Arial" w:cs="Arial"/>
        </w:rPr>
        <w:t xml:space="preserve">To ensure the safety, general welfare and conduct of pupils during the midday break period. </w:t>
      </w:r>
    </w:p>
    <w:p w:rsidR="004D5AE6" w:rsidRPr="004D5AE6" w:rsidRDefault="004D5AE6" w:rsidP="00BC07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5AE6">
        <w:rPr>
          <w:rFonts w:ascii="Arial" w:hAnsi="Arial" w:cs="Arial"/>
        </w:rPr>
        <w:t>Assistance is also given to school and catering staff with basic cleaning and general duties in and around dining areas.</w:t>
      </w:r>
    </w:p>
    <w:p w:rsidR="00BC0743" w:rsidRPr="004D5AE6" w:rsidRDefault="00BC0743" w:rsidP="00BC07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5AE6">
        <w:rPr>
          <w:rFonts w:ascii="Arial" w:hAnsi="Arial" w:cs="Arial"/>
        </w:rPr>
        <w:t>To organise playground games and acti</w:t>
      </w:r>
      <w:r w:rsidR="004D5AE6" w:rsidRPr="004D5AE6">
        <w:rPr>
          <w:rFonts w:ascii="Arial" w:hAnsi="Arial" w:cs="Arial"/>
        </w:rPr>
        <w:t xml:space="preserve">vities for pupils during </w:t>
      </w:r>
      <w:r w:rsidRPr="004D5AE6">
        <w:rPr>
          <w:rFonts w:ascii="Arial" w:hAnsi="Arial" w:cs="Arial"/>
        </w:rPr>
        <w:t xml:space="preserve">lunchtimes. </w:t>
      </w:r>
    </w:p>
    <w:p w:rsidR="00BC0743" w:rsidRPr="004D5AE6" w:rsidRDefault="00BC0743" w:rsidP="00BC0743">
      <w:pPr>
        <w:ind w:left="360"/>
        <w:rPr>
          <w:rFonts w:ascii="Arial" w:hAnsi="Arial" w:cs="Arial"/>
        </w:rPr>
      </w:pPr>
    </w:p>
    <w:p w:rsidR="00BC0743" w:rsidRDefault="00BC0743" w:rsidP="00BC0743">
      <w:pPr>
        <w:rPr>
          <w:rFonts w:ascii="Arial Bold" w:hAnsi="Arial Bold"/>
          <w:color w:val="00668A"/>
          <w:sz w:val="32"/>
          <w:lang w:val="en-US"/>
        </w:rPr>
      </w:pPr>
      <w:r>
        <w:rPr>
          <w:rFonts w:ascii="Arial Bold" w:hAnsi="Arial Bold"/>
          <w:color w:val="00668A"/>
          <w:sz w:val="32"/>
          <w:lang w:val="en-US"/>
        </w:rPr>
        <w:t>Key responsibilities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supervise pupils in designated areas of the school during the midday break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D5AE6">
        <w:rPr>
          <w:rFonts w:ascii="Arial" w:hAnsi="Arial" w:cs="Arial"/>
          <w:sz w:val="22"/>
          <w:szCs w:val="22"/>
        </w:rPr>
        <w:t xml:space="preserve">and to ensure their safety, welfare and general conduct through appropriate application of the school's policies and procedures. 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establish safe and appropriate </w:t>
      </w:r>
      <w:proofErr w:type="spellStart"/>
      <w:r w:rsidRPr="004D5AE6">
        <w:rPr>
          <w:rFonts w:ascii="Arial" w:hAnsi="Arial" w:cs="Arial"/>
          <w:sz w:val="22"/>
          <w:szCs w:val="22"/>
        </w:rPr>
        <w:t>behaviour</w:t>
      </w:r>
      <w:proofErr w:type="spellEnd"/>
      <w:r w:rsidRPr="004D5AE6">
        <w:rPr>
          <w:rFonts w:ascii="Arial" w:hAnsi="Arial" w:cs="Arial"/>
          <w:sz w:val="22"/>
          <w:szCs w:val="22"/>
        </w:rPr>
        <w:t xml:space="preserve"> by effective intervention or referral to senior staff.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supervise the movement of pupils to and from dining areas, including any personal hygiene requirements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maintain good order in dining areas. 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assist pupils, where necessary, with the collection of food and return of trays, or other items to the service counter.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assist pupils, where necessary, with the proper use of cutlery, drinking facilities or other aspects of the midday meal.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assist in the clearance of any spillages and wiping down, clearing or resetting of tables, as appropriate. 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assist in the setting up and removal of furniture where necessary.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take any immediate action to attend to sickness or accidents by carrying out minor first aid and summoning relevant assistance. </w:t>
      </w:r>
    </w:p>
    <w:p w:rsidR="004D5AE6" w:rsidRP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report any </w:t>
      </w:r>
      <w:proofErr w:type="spellStart"/>
      <w:r w:rsidRPr="004D5AE6">
        <w:rPr>
          <w:rFonts w:ascii="Arial" w:hAnsi="Arial" w:cs="Arial"/>
          <w:sz w:val="22"/>
          <w:szCs w:val="22"/>
        </w:rPr>
        <w:t>unauthorised</w:t>
      </w:r>
      <w:proofErr w:type="spellEnd"/>
      <w:r w:rsidRPr="004D5AE6">
        <w:rPr>
          <w:rFonts w:ascii="Arial" w:hAnsi="Arial" w:cs="Arial"/>
          <w:sz w:val="22"/>
          <w:szCs w:val="22"/>
        </w:rPr>
        <w:t xml:space="preserve"> visitors on school premises. </w:t>
      </w:r>
    </w:p>
    <w:p w:rsidR="004D5AE6" w:rsidRDefault="004D5AE6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complete any documentation required by the school in relation to incidents occurring during the lunchtime break period and to participate in review meetings, as required.</w:t>
      </w:r>
    </w:p>
    <w:p w:rsidR="004D5AE6" w:rsidRPr="004D5AE6" w:rsidRDefault="004D5AE6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40"/>
        <w:rPr>
          <w:rFonts w:ascii="Arial" w:hAnsi="Arial" w:cs="Arial"/>
          <w:sz w:val="22"/>
          <w:szCs w:val="22"/>
        </w:rPr>
      </w:pPr>
    </w:p>
    <w:p w:rsidR="00BC0743" w:rsidRPr="004D5AE6" w:rsidRDefault="00BC0743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set out equipment for playground games and activities, including during indoor playtimes</w:t>
      </w:r>
    </w:p>
    <w:p w:rsidR="00BC0743" w:rsidRPr="004D5AE6" w:rsidRDefault="00BC0743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instruct pupils in how to play a broad range of playtime games and activities</w:t>
      </w:r>
    </w:p>
    <w:p w:rsidR="00BC0743" w:rsidRPr="004D5AE6" w:rsidRDefault="00BC0743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initiate games and participate in order to model appropriate play</w:t>
      </w:r>
    </w:p>
    <w:p w:rsidR="00BC0743" w:rsidRDefault="00BC0743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enthuse pupils and actively encourage participation</w:t>
      </w:r>
    </w:p>
    <w:p w:rsidR="004D5AE6" w:rsidRDefault="004D5AE6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4D5AE6" w:rsidRPr="004D5AE6" w:rsidRDefault="004D5AE6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BC0743" w:rsidRPr="004D5AE6" w:rsidRDefault="00BC0743" w:rsidP="004D5AE6">
      <w:pPr>
        <w:pStyle w:val="Body"/>
        <w:numPr>
          <w:ilvl w:val="0"/>
          <w:numId w:val="10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lastRenderedPageBreak/>
        <w:t>To encourage pupils to develop good teamwork, communication</w:t>
      </w:r>
      <w:r w:rsidRPr="004D5AE6">
        <w:rPr>
          <w:sz w:val="22"/>
          <w:szCs w:val="22"/>
        </w:rPr>
        <w:t xml:space="preserve"> and social skills</w:t>
      </w:r>
    </w:p>
    <w:p w:rsidR="00BC0743" w:rsidRPr="004D5AE6" w:rsidRDefault="00BC0743" w:rsidP="004D5AE6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promote the health benefits of an active lifestyle</w:t>
      </w:r>
    </w:p>
    <w:p w:rsidR="00BC0743" w:rsidRPr="004D5AE6" w:rsidRDefault="00BC0743" w:rsidP="004D5AE6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 xml:space="preserve">To be able to uphold the high standards of discipline in keeping with school policy </w:t>
      </w:r>
    </w:p>
    <w:p w:rsidR="00BC0743" w:rsidRDefault="00BC0743" w:rsidP="004D5AE6">
      <w:pPr>
        <w:pStyle w:val="Body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r w:rsidRPr="004D5AE6">
        <w:rPr>
          <w:rFonts w:ascii="Arial" w:hAnsi="Arial" w:cs="Arial"/>
          <w:sz w:val="22"/>
          <w:szCs w:val="22"/>
        </w:rPr>
        <w:t>To ensure equipment is correctly stored in the playground store</w:t>
      </w:r>
    </w:p>
    <w:p w:rsidR="004D5AE6" w:rsidRDefault="004D5AE6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4D5AE6" w:rsidRPr="004D5AE6" w:rsidRDefault="004D5AE6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:rsidR="00BC0743" w:rsidRPr="004D5AE6" w:rsidRDefault="00BC0743" w:rsidP="004D5AE6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5AE6">
        <w:rPr>
          <w:rFonts w:ascii="Arial" w:hAnsi="Arial" w:cs="Arial"/>
          <w:sz w:val="22"/>
          <w:szCs w:val="22"/>
        </w:rPr>
        <w:t>Post-holder to be supervised by the head or other member of staff nominated by the head.</w:t>
      </w:r>
    </w:p>
    <w:p w:rsidR="00BC0743" w:rsidRPr="00BA2A77" w:rsidRDefault="00BC0743" w:rsidP="00BC074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sz w:val="20"/>
          <w:lang w:val="en-GB"/>
        </w:rPr>
      </w:pPr>
    </w:p>
    <w:p w:rsidR="00BC0743" w:rsidRDefault="00BC0743" w:rsidP="00BC0743">
      <w:pPr>
        <w:rPr>
          <w:rFonts w:ascii="Arial Bold" w:hAnsi="Arial Bold"/>
          <w:color w:val="00668A"/>
          <w:sz w:val="32"/>
          <w:lang w:val="en-US"/>
        </w:rPr>
      </w:pPr>
      <w:r>
        <w:rPr>
          <w:rFonts w:ascii="Arial Bold" w:hAnsi="Arial Bold"/>
          <w:color w:val="00668A"/>
          <w:sz w:val="32"/>
          <w:lang w:val="en-US"/>
        </w:rPr>
        <w:t>Staff Management Responsibilities</w:t>
      </w:r>
    </w:p>
    <w:p w:rsidR="00BC0743" w:rsidRDefault="00BC0743" w:rsidP="00BC0743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Contributing to team-working.</w:t>
      </w:r>
    </w:p>
    <w:p w:rsidR="00BC0743" w:rsidRDefault="00BC0743" w:rsidP="00BC0743">
      <w:pPr>
        <w:rPr>
          <w:rFonts w:ascii="Arial" w:hAnsi="Arial"/>
        </w:rPr>
      </w:pPr>
    </w:p>
    <w:p w:rsidR="00BC0743" w:rsidRPr="00BA2A77" w:rsidRDefault="00BC0743" w:rsidP="00BC0743">
      <w:pPr>
        <w:rPr>
          <w:rFonts w:ascii="Arial Bold" w:hAnsi="Arial Bold"/>
          <w:color w:val="00668A"/>
          <w:sz w:val="32"/>
          <w:lang w:val="en-US"/>
        </w:rPr>
      </w:pPr>
      <w:r>
        <w:rPr>
          <w:rFonts w:ascii="Arial Bold" w:hAnsi="Arial Bold"/>
          <w:color w:val="00668A"/>
          <w:sz w:val="32"/>
          <w:lang w:val="en-US"/>
        </w:rPr>
        <w:t>Resources Responsible for</w:t>
      </w:r>
    </w:p>
    <w:p w:rsidR="00BC0743" w:rsidRDefault="00BC0743" w:rsidP="00BC0743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Games equipment such as balls and hoops.</w:t>
      </w:r>
    </w:p>
    <w:p w:rsidR="00BC0743" w:rsidRDefault="00BC0743" w:rsidP="00BC0743">
      <w:pPr>
        <w:rPr>
          <w:rFonts w:ascii="Arial" w:hAnsi="Arial"/>
        </w:rPr>
      </w:pPr>
    </w:p>
    <w:p w:rsidR="00BC0743" w:rsidRDefault="00BC0743" w:rsidP="00BC0743">
      <w:pPr>
        <w:rPr>
          <w:rFonts w:ascii="Arial Bold" w:hAnsi="Arial Bold"/>
          <w:color w:val="00668A"/>
          <w:sz w:val="32"/>
          <w:lang w:val="en-US"/>
        </w:rPr>
      </w:pPr>
      <w:r>
        <w:rPr>
          <w:rFonts w:ascii="Arial Bold" w:hAnsi="Arial Bold"/>
          <w:color w:val="00668A"/>
          <w:sz w:val="32"/>
          <w:lang w:val="en-US"/>
        </w:rPr>
        <w:t>Job Working Circumstances</w:t>
      </w:r>
    </w:p>
    <w:p w:rsidR="00BC0743" w:rsidRDefault="00BC0743" w:rsidP="00BC0743">
      <w:pPr>
        <w:numPr>
          <w:ilvl w:val="0"/>
          <w:numId w:val="6"/>
        </w:numPr>
        <w:spacing w:after="0" w:line="240" w:lineRule="auto"/>
        <w:ind w:left="720" w:hanging="360"/>
        <w:rPr>
          <w:rFonts w:ascii="Arial" w:hAnsi="Arial"/>
        </w:rPr>
      </w:pPr>
      <w:r>
        <w:rPr>
          <w:rFonts w:ascii="Arial" w:hAnsi="Arial"/>
        </w:rPr>
        <w:t>Emotional Demands - 1</w:t>
      </w:r>
    </w:p>
    <w:p w:rsidR="00BC0743" w:rsidRDefault="00BC0743" w:rsidP="00BC0743">
      <w:pPr>
        <w:numPr>
          <w:ilvl w:val="0"/>
          <w:numId w:val="6"/>
        </w:numPr>
        <w:spacing w:after="0" w:line="240" w:lineRule="auto"/>
        <w:ind w:left="720" w:hanging="360"/>
        <w:rPr>
          <w:rFonts w:ascii="Arial" w:hAnsi="Arial"/>
        </w:rPr>
      </w:pPr>
      <w:r>
        <w:rPr>
          <w:rFonts w:ascii="Arial" w:hAnsi="Arial"/>
        </w:rPr>
        <w:t>Physical Demands - 1</w:t>
      </w:r>
    </w:p>
    <w:p w:rsidR="00BC0743" w:rsidRDefault="00BC0743" w:rsidP="00BC0743">
      <w:pPr>
        <w:numPr>
          <w:ilvl w:val="0"/>
          <w:numId w:val="6"/>
        </w:numPr>
        <w:spacing w:after="0" w:line="240" w:lineRule="auto"/>
        <w:ind w:left="720" w:hanging="360"/>
        <w:rPr>
          <w:rFonts w:ascii="Arial" w:hAnsi="Arial"/>
        </w:rPr>
      </w:pPr>
      <w:r>
        <w:rPr>
          <w:rFonts w:ascii="Arial" w:hAnsi="Arial"/>
        </w:rPr>
        <w:t>Working Conditions - 1</w:t>
      </w:r>
    </w:p>
    <w:p w:rsidR="00BC0743" w:rsidRDefault="00BC0743" w:rsidP="00BC0743">
      <w:pPr>
        <w:rPr>
          <w:rFonts w:ascii="Arial" w:hAnsi="Arial"/>
        </w:rPr>
      </w:pPr>
    </w:p>
    <w:p w:rsidR="00BC0743" w:rsidRPr="003F5CA3" w:rsidRDefault="00BC0743" w:rsidP="00BC0743">
      <w:pPr>
        <w:rPr>
          <w:rFonts w:ascii="Calibri" w:hAnsi="Calibri" w:cs="Arial"/>
          <w:sz w:val="24"/>
        </w:rPr>
      </w:pPr>
    </w:p>
    <w:p w:rsidR="00846782" w:rsidRPr="00A55765" w:rsidRDefault="00846782" w:rsidP="00846782">
      <w:pPr>
        <w:widowControl w:val="0"/>
        <w:spacing w:after="0"/>
        <w:rPr>
          <w:rFonts w:ascii="Cambria" w:hAnsi="Cambria" w:cs="Arial"/>
          <w:bCs/>
          <w:snapToGrid w:val="0"/>
          <w:sz w:val="24"/>
          <w:szCs w:val="24"/>
        </w:rPr>
      </w:pPr>
    </w:p>
    <w:p w:rsidR="00846782" w:rsidRPr="007430B3" w:rsidRDefault="00846782" w:rsidP="0086110E">
      <w:pPr>
        <w:tabs>
          <w:tab w:val="left" w:pos="1620"/>
        </w:tabs>
        <w:spacing w:after="0"/>
        <w:rPr>
          <w:sz w:val="24"/>
          <w:szCs w:val="24"/>
        </w:rPr>
      </w:pPr>
    </w:p>
    <w:sectPr w:rsidR="00846782" w:rsidRPr="007430B3" w:rsidSect="006852B4">
      <w:footerReference w:type="default" r:id="rId8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82" w:rsidRDefault="00846782" w:rsidP="006852B4">
      <w:pPr>
        <w:spacing w:after="0" w:line="240" w:lineRule="auto"/>
      </w:pPr>
      <w:r>
        <w:separator/>
      </w:r>
    </w:p>
  </w:endnote>
  <w:endnote w:type="continuationSeparator" w:id="0">
    <w:p w:rsidR="00846782" w:rsidRDefault="00846782" w:rsidP="0068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82" w:rsidRDefault="008467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-31750</wp:posOffset>
          </wp:positionV>
          <wp:extent cx="1000125" cy="576580"/>
          <wp:effectExtent l="0" t="0" r="0" b="0"/>
          <wp:wrapTight wrapText="bothSides">
            <wp:wrapPolygon edited="0">
              <wp:start x="0" y="0"/>
              <wp:lineTo x="0" y="20696"/>
              <wp:lineTo x="21394" y="20696"/>
              <wp:lineTo x="21394" y="0"/>
              <wp:lineTo x="0" y="0"/>
            </wp:wrapPolygon>
          </wp:wrapTight>
          <wp:docPr id="2" name="Picture 2" descr="Registered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stered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-69850</wp:posOffset>
          </wp:positionV>
          <wp:extent cx="1409700" cy="548005"/>
          <wp:effectExtent l="0" t="0" r="0" b="0"/>
          <wp:wrapSquare wrapText="bothSides"/>
          <wp:docPr id="3" name="Picture 3" descr="Education Outreach_Teacher Ambassador_Web Accreditation Badge_DIG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ion Outreach_Teacher Ambassador_Web Accreditation Badge_DIG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-203200</wp:posOffset>
          </wp:positionV>
          <wp:extent cx="1171575" cy="656590"/>
          <wp:effectExtent l="0" t="0" r="0" b="0"/>
          <wp:wrapTight wrapText="bothSides">
            <wp:wrapPolygon edited="0">
              <wp:start x="4917" y="0"/>
              <wp:lineTo x="4917" y="10027"/>
              <wp:lineTo x="0" y="13161"/>
              <wp:lineTo x="0" y="16921"/>
              <wp:lineTo x="1756" y="20054"/>
              <wp:lineTo x="2810" y="20681"/>
              <wp:lineTo x="3512" y="20681"/>
              <wp:lineTo x="15454" y="20681"/>
              <wp:lineTo x="20020" y="20681"/>
              <wp:lineTo x="21424" y="18174"/>
              <wp:lineTo x="21424" y="13161"/>
              <wp:lineTo x="16507" y="10027"/>
              <wp:lineTo x="16507" y="0"/>
              <wp:lineTo x="4917" y="0"/>
            </wp:wrapPolygon>
          </wp:wrapTight>
          <wp:docPr id="6" name="Picture 6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-88900</wp:posOffset>
          </wp:positionV>
          <wp:extent cx="1012190" cy="523875"/>
          <wp:effectExtent l="0" t="0" r="0" b="0"/>
          <wp:wrapSquare wrapText="bothSides"/>
          <wp:docPr id="5" name="Picture 5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-158750</wp:posOffset>
          </wp:positionV>
          <wp:extent cx="611505" cy="675005"/>
          <wp:effectExtent l="0" t="0" r="0" b="0"/>
          <wp:wrapSquare wrapText="bothSides"/>
          <wp:docPr id="4" name="Picture 4" descr="Highly commended badg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ly commended badge 20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667E">
      <w:rPr>
        <w:noProof/>
        <w:lang w:eastAsia="en-GB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3590290</wp:posOffset>
          </wp:positionH>
          <wp:positionV relativeFrom="paragraph">
            <wp:posOffset>-260350</wp:posOffset>
          </wp:positionV>
          <wp:extent cx="733425" cy="727075"/>
          <wp:effectExtent l="0" t="0" r="0" b="0"/>
          <wp:wrapSquare wrapText="bothSides"/>
          <wp:docPr id="9" name="Picture 9" descr="T:\Templates\Scchool games gold 2018.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mplates\Scchool games gold 2018.19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5784850</wp:posOffset>
          </wp:positionH>
          <wp:positionV relativeFrom="paragraph">
            <wp:posOffset>-270510</wp:posOffset>
          </wp:positionV>
          <wp:extent cx="546735" cy="824865"/>
          <wp:effectExtent l="0" t="0" r="0" b="0"/>
          <wp:wrapSquare wrapText="bothSides"/>
          <wp:docPr id="7" name="Picture 7" descr="Winners 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nners logo 20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82" w:rsidRDefault="00846782" w:rsidP="006852B4">
      <w:pPr>
        <w:spacing w:after="0" w:line="240" w:lineRule="auto"/>
      </w:pPr>
      <w:r>
        <w:separator/>
      </w:r>
    </w:p>
  </w:footnote>
  <w:footnote w:type="continuationSeparator" w:id="0">
    <w:p w:rsidR="00846782" w:rsidRDefault="00846782" w:rsidP="0068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numStyleLink w:val="List1"/>
  </w:abstractNum>
  <w:abstractNum w:abstractNumId="1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C913B54"/>
    <w:multiLevelType w:val="hybridMultilevel"/>
    <w:tmpl w:val="9AC61E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9349D"/>
    <w:multiLevelType w:val="multilevel"/>
    <w:tmpl w:val="D7D0CB1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15C60612"/>
    <w:multiLevelType w:val="hybridMultilevel"/>
    <w:tmpl w:val="3C24BB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63E66"/>
    <w:multiLevelType w:val="hybridMultilevel"/>
    <w:tmpl w:val="C652C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1BE9"/>
    <w:multiLevelType w:val="hybridMultilevel"/>
    <w:tmpl w:val="C652C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6285"/>
    <w:multiLevelType w:val="hybridMultilevel"/>
    <w:tmpl w:val="89CA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051E"/>
    <w:multiLevelType w:val="multilevel"/>
    <w:tmpl w:val="D7D0CB1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6001611A"/>
    <w:multiLevelType w:val="multilevel"/>
    <w:tmpl w:val="D7D0CB1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71A51AF7"/>
    <w:multiLevelType w:val="hybridMultilevel"/>
    <w:tmpl w:val="471EC33E"/>
    <w:lvl w:ilvl="0" w:tplc="2B000D7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1"/>
    <w:rsid w:val="000D0BE1"/>
    <w:rsid w:val="0021086F"/>
    <w:rsid w:val="00247C3E"/>
    <w:rsid w:val="00355A68"/>
    <w:rsid w:val="00364A8B"/>
    <w:rsid w:val="003C31D8"/>
    <w:rsid w:val="00461124"/>
    <w:rsid w:val="00484357"/>
    <w:rsid w:val="004925EA"/>
    <w:rsid w:val="004D5AE6"/>
    <w:rsid w:val="004E0BE1"/>
    <w:rsid w:val="00594FB4"/>
    <w:rsid w:val="005A648C"/>
    <w:rsid w:val="005D3F1C"/>
    <w:rsid w:val="006852B4"/>
    <w:rsid w:val="006B7206"/>
    <w:rsid w:val="007430B3"/>
    <w:rsid w:val="00803F95"/>
    <w:rsid w:val="008233EB"/>
    <w:rsid w:val="00846782"/>
    <w:rsid w:val="0086110E"/>
    <w:rsid w:val="00867F19"/>
    <w:rsid w:val="008A120D"/>
    <w:rsid w:val="008D3C8C"/>
    <w:rsid w:val="009B3EA8"/>
    <w:rsid w:val="00AE452F"/>
    <w:rsid w:val="00AF4D72"/>
    <w:rsid w:val="00B26EE5"/>
    <w:rsid w:val="00B567B1"/>
    <w:rsid w:val="00B80951"/>
    <w:rsid w:val="00B862A2"/>
    <w:rsid w:val="00BA4D1D"/>
    <w:rsid w:val="00BB04B6"/>
    <w:rsid w:val="00BC0743"/>
    <w:rsid w:val="00C70615"/>
    <w:rsid w:val="00D978C7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4636A5"/>
  <w15:docId w15:val="{BDEEDB1C-4E5D-451F-9D91-4954F43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B4"/>
  </w:style>
  <w:style w:type="paragraph" w:styleId="Footer">
    <w:name w:val="footer"/>
    <w:basedOn w:val="Normal"/>
    <w:link w:val="FooterChar"/>
    <w:uiPriority w:val="99"/>
    <w:unhideWhenUsed/>
    <w:rsid w:val="0068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B4"/>
  </w:style>
  <w:style w:type="paragraph" w:styleId="BalloonText">
    <w:name w:val="Balloon Text"/>
    <w:basedOn w:val="Normal"/>
    <w:link w:val="BalloonTextChar"/>
    <w:uiPriority w:val="99"/>
    <w:semiHidden/>
    <w:unhideWhenUsed/>
    <w:rsid w:val="0074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List1">
    <w:name w:val="List 1"/>
    <w:rsid w:val="00BC0743"/>
    <w:pPr>
      <w:numPr>
        <w:numId w:val="1"/>
      </w:numPr>
    </w:pPr>
  </w:style>
  <w:style w:type="paragraph" w:customStyle="1" w:styleId="Body">
    <w:name w:val="Body"/>
    <w:rsid w:val="00BC07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mpenn</dc:creator>
  <cp:lastModifiedBy>Head</cp:lastModifiedBy>
  <cp:revision>3</cp:revision>
  <cp:lastPrinted>2019-05-17T09:23:00Z</cp:lastPrinted>
  <dcterms:created xsi:type="dcterms:W3CDTF">2020-09-15T20:52:00Z</dcterms:created>
  <dcterms:modified xsi:type="dcterms:W3CDTF">2020-09-15T21:01:00Z</dcterms:modified>
</cp:coreProperties>
</file>